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FC5B60">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FC5B60">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43</cp:revision>
  <cp:lastPrinted>2013-03-06T11:39:00Z</cp:lastPrinted>
  <dcterms:created xsi:type="dcterms:W3CDTF">2014-03-10T17:07:00Z</dcterms:created>
  <dcterms:modified xsi:type="dcterms:W3CDTF">2014-03-20T19:22:00Z</dcterms:modified>
</cp:coreProperties>
</file>