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Default="00ED4678" w:rsidP="00ED4678">
      <w:pPr>
        <w:jc w:val="center"/>
        <w:rPr>
          <w:b/>
          <w:bCs/>
          <w:sz w:val="52"/>
          <w:szCs w:val="52"/>
        </w:rPr>
      </w:pPr>
    </w:p>
    <w:p w:rsidR="00ED4678" w:rsidRPr="009942E8" w:rsidRDefault="00ED4678" w:rsidP="00ED4678">
      <w:pPr>
        <w:jc w:val="center"/>
        <w:rPr>
          <w:b/>
          <w:bCs/>
          <w:sz w:val="52"/>
          <w:szCs w:val="52"/>
        </w:rPr>
      </w:pPr>
      <w:r w:rsidRPr="00D2240B">
        <w:rPr>
          <w:b/>
          <w:bCs/>
          <w:sz w:val="52"/>
          <w:szCs w:val="52"/>
        </w:rPr>
        <w:t>Отчет №</w:t>
      </w:r>
      <w:r w:rsidR="00037452" w:rsidRPr="00097458">
        <w:rPr>
          <w:b/>
          <w:bCs/>
          <w:sz w:val="52"/>
          <w:szCs w:val="52"/>
        </w:rPr>
        <w:t xml:space="preserve"> </w:t>
      </w:r>
      <w:bookmarkStart w:id="0" w:name="report_number"/>
      <w:r w:rsidRPr="00D2240B">
        <w:rPr>
          <w:b/>
          <w:bCs/>
          <w:sz w:val="52"/>
          <w:szCs w:val="52"/>
        </w:rPr>
        <w:t xml:space="preserve"> </w:t>
      </w:r>
      <w:bookmarkEnd w:id="0"/>
    </w:p>
    <w:p w:rsidR="00ED4678" w:rsidRPr="00D03695" w:rsidRDefault="00ED4678" w:rsidP="00ED4678">
      <w:pPr>
        <w:jc w:val="center"/>
        <w:rPr>
          <w:b/>
          <w:bCs/>
          <w:smallCaps/>
          <w:sz w:val="32"/>
          <w:szCs w:val="32"/>
        </w:rPr>
      </w:pPr>
    </w:p>
    <w:p w:rsidR="00ED4678" w:rsidRDefault="00ED4678" w:rsidP="00ED4678">
      <w:pPr>
        <w:jc w:val="center"/>
        <w:rPr>
          <w:rFonts w:eastAsia="Batang"/>
          <w:b/>
          <w:sz w:val="32"/>
          <w:szCs w:val="32"/>
        </w:rPr>
      </w:pPr>
      <w:r w:rsidRPr="00243985">
        <w:rPr>
          <w:rFonts w:eastAsia="Batang"/>
          <w:b/>
          <w:sz w:val="32"/>
          <w:szCs w:val="32"/>
        </w:rPr>
        <w:t>об определении рыночной и ликвидационной стоимост</w:t>
      </w:r>
      <w:r w:rsidR="00C75E1E">
        <w:rPr>
          <w:rFonts w:eastAsia="Batang"/>
          <w:b/>
          <w:sz w:val="32"/>
          <w:szCs w:val="32"/>
        </w:rPr>
        <w:t>и недвижимого имущества</w:t>
      </w:r>
      <w:r>
        <w:rPr>
          <w:rFonts w:eastAsia="Batang"/>
          <w:b/>
          <w:sz w:val="32"/>
          <w:szCs w:val="32"/>
        </w:rPr>
        <w:t xml:space="preserve"> - </w:t>
      </w:r>
      <w:bookmarkStart w:id="1" w:name="apartment_type"/>
      <w:r>
        <w:rPr>
          <w:rFonts w:eastAsia="Batang"/>
          <w:b/>
          <w:sz w:val="32"/>
          <w:szCs w:val="32"/>
        </w:rPr>
        <w:t>2</w:t>
      </w:r>
      <w:bookmarkEnd w:id="1"/>
      <w:r>
        <w:rPr>
          <w:rFonts w:eastAsia="Batang"/>
          <w:b/>
          <w:sz w:val="32"/>
          <w:szCs w:val="32"/>
        </w:rPr>
        <w:t>-х комнатн</w:t>
      </w:r>
      <w:r w:rsidR="004526CE">
        <w:rPr>
          <w:rFonts w:eastAsia="Batang"/>
          <w:b/>
          <w:sz w:val="32"/>
          <w:szCs w:val="32"/>
        </w:rPr>
        <w:t>ая</w:t>
      </w:r>
      <w:r>
        <w:rPr>
          <w:rFonts w:eastAsia="Batang"/>
          <w:b/>
          <w:sz w:val="32"/>
          <w:szCs w:val="32"/>
        </w:rPr>
        <w:t xml:space="preserve"> </w:t>
      </w:r>
      <w:bookmarkStart w:id="2" w:name="object_type"/>
      <w:r w:rsidR="005B6A71">
        <w:rPr>
          <w:rFonts w:eastAsia="Batang"/>
          <w:b/>
          <w:sz w:val="32"/>
          <w:szCs w:val="32"/>
        </w:rPr>
        <w:t>жил</w:t>
      </w:r>
      <w:r w:rsidR="004526CE">
        <w:rPr>
          <w:rFonts w:eastAsia="Batang"/>
          <w:b/>
          <w:sz w:val="32"/>
          <w:szCs w:val="32"/>
        </w:rPr>
        <w:t>ая</w:t>
      </w:r>
      <w:r w:rsidR="005B6A71">
        <w:rPr>
          <w:rFonts w:eastAsia="Batang"/>
          <w:b/>
          <w:sz w:val="32"/>
          <w:szCs w:val="32"/>
        </w:rPr>
        <w:t xml:space="preserve"> </w:t>
      </w:r>
      <w:r>
        <w:rPr>
          <w:rFonts w:eastAsia="Batang"/>
          <w:b/>
          <w:sz w:val="32"/>
          <w:szCs w:val="32"/>
        </w:rPr>
        <w:t>квартиры</w:t>
      </w:r>
      <w:bookmarkEnd w:id="2"/>
      <w:r>
        <w:rPr>
          <w:rFonts w:eastAsia="Batang"/>
          <w:b/>
          <w:sz w:val="32"/>
          <w:szCs w:val="32"/>
        </w:rPr>
        <w:t xml:space="preserve"> </w:t>
      </w:r>
      <w:r w:rsidRPr="00243985">
        <w:rPr>
          <w:rFonts w:eastAsia="Batang"/>
          <w:b/>
          <w:sz w:val="32"/>
          <w:szCs w:val="32"/>
        </w:rPr>
        <w:t>расположенн</w:t>
      </w:r>
      <w:r w:rsidR="00BB59F6">
        <w:rPr>
          <w:rFonts w:eastAsia="Batang"/>
          <w:b/>
          <w:sz w:val="32"/>
          <w:szCs w:val="32"/>
        </w:rPr>
        <w:t>ая</w:t>
      </w:r>
      <w:r w:rsidRPr="00243985">
        <w:rPr>
          <w:rFonts w:eastAsia="Batang"/>
          <w:b/>
          <w:sz w:val="32"/>
          <w:szCs w:val="32"/>
        </w:rPr>
        <w:t xml:space="preserve"> по адресу: </w:t>
      </w:r>
      <w:bookmarkStart w:id="3" w:name="address_street"/>
      <w:r w:rsidRPr="00243985">
        <w:rPr>
          <w:rFonts w:eastAsia="Batang"/>
          <w:b/>
          <w:sz w:val="32"/>
          <w:szCs w:val="32"/>
        </w:rPr>
        <w:t xml:space="preserve">Республика Татарстан, </w:t>
      </w:r>
    </w:p>
    <w:p w:rsidR="00ED4678" w:rsidRPr="00243985" w:rsidRDefault="00ED4678" w:rsidP="00ED4678">
      <w:pPr>
        <w:jc w:val="center"/>
        <w:rPr>
          <w:rFonts w:eastAsia="Batang"/>
          <w:b/>
          <w:sz w:val="32"/>
          <w:szCs w:val="32"/>
        </w:rPr>
      </w:pPr>
      <w:r w:rsidRPr="00243985">
        <w:rPr>
          <w:rFonts w:eastAsia="Batang"/>
          <w:b/>
          <w:sz w:val="32"/>
          <w:szCs w:val="32"/>
        </w:rPr>
        <w:t xml:space="preserve">г. Набережные Челны, </w:t>
      </w:r>
      <w:r>
        <w:rPr>
          <w:rFonts w:eastAsia="Batang"/>
          <w:b/>
          <w:sz w:val="32"/>
          <w:szCs w:val="32"/>
        </w:rPr>
        <w:t xml:space="preserve">проспект Московский, д.175, кв. 856 </w:t>
      </w:r>
      <w:bookmarkEnd w:id="3"/>
      <w:r>
        <w:rPr>
          <w:rFonts w:eastAsia="Batang"/>
          <w:b/>
          <w:sz w:val="32"/>
          <w:szCs w:val="32"/>
        </w:rPr>
        <w:t>(</w:t>
      </w:r>
      <w:bookmarkStart w:id="4" w:name="adress_complex"/>
      <w:r>
        <w:rPr>
          <w:rFonts w:eastAsia="Batang"/>
          <w:b/>
          <w:sz w:val="32"/>
          <w:szCs w:val="32"/>
        </w:rPr>
        <w:t>27/14</w:t>
      </w:r>
      <w:bookmarkEnd w:id="4"/>
      <w:r>
        <w:rPr>
          <w:rFonts w:eastAsia="Batang"/>
          <w:b/>
          <w:sz w:val="32"/>
          <w:szCs w:val="32"/>
        </w:rPr>
        <w:t>)</w:t>
      </w:r>
    </w:p>
    <w:p w:rsidR="00ED4678" w:rsidRPr="00052408" w:rsidRDefault="00ED4678" w:rsidP="00ED4678">
      <w:pPr>
        <w:jc w:val="center"/>
        <w:rPr>
          <w:rFonts w:eastAsia="Batang"/>
          <w:sz w:val="36"/>
          <w:szCs w:val="36"/>
        </w:rPr>
      </w:pPr>
    </w:p>
    <w:p w:rsidR="00ED4678" w:rsidRDefault="00ED4678" w:rsidP="00ED4678">
      <w:pPr>
        <w:tabs>
          <w:tab w:val="left" w:pos="8535"/>
        </w:tabs>
        <w:rPr>
          <w:rFonts w:eastAsia="Batang"/>
          <w:sz w:val="20"/>
          <w:szCs w:val="20"/>
        </w:rPr>
      </w:pPr>
    </w:p>
    <w:p w:rsidR="00ED4678" w:rsidRDefault="00ED4678" w:rsidP="00ED4678">
      <w:pPr>
        <w:tabs>
          <w:tab w:val="left" w:pos="8535"/>
        </w:tabs>
        <w:rPr>
          <w:rFonts w:eastAsia="Batang"/>
          <w:sz w:val="20"/>
          <w:szCs w:val="20"/>
        </w:rPr>
      </w:pPr>
    </w:p>
    <w:p w:rsidR="00ED4678" w:rsidRPr="00D03695" w:rsidRDefault="00ED4678" w:rsidP="00ED4678">
      <w:pPr>
        <w:tabs>
          <w:tab w:val="left" w:pos="8535"/>
        </w:tabs>
        <w:rPr>
          <w:rFonts w:eastAsia="Batang"/>
          <w:sz w:val="20"/>
          <w:szCs w:val="20"/>
        </w:rPr>
      </w:pPr>
    </w:p>
    <w:p w:rsidR="00ED4678" w:rsidRPr="00ED2226" w:rsidRDefault="00ED4678" w:rsidP="00ED4678">
      <w:pPr>
        <w:suppressLineNumbers/>
        <w:spacing w:before="120"/>
        <w:ind w:left="1701" w:right="142" w:hanging="1701"/>
        <w:rPr>
          <w:b/>
          <w:sz w:val="32"/>
          <w:szCs w:val="20"/>
        </w:rPr>
      </w:pPr>
      <w:r w:rsidRPr="00ED2226">
        <w:rPr>
          <w:b/>
          <w:sz w:val="32"/>
        </w:rPr>
        <w:t>Дата оценки:</w:t>
      </w:r>
    </w:p>
    <w:p w:rsidR="00ED4678" w:rsidRDefault="00ED4678" w:rsidP="00ED4678">
      <w:pPr>
        <w:widowControl w:val="0"/>
        <w:suppressLineNumbers/>
        <w:ind w:left="1701" w:right="3684" w:hanging="1701"/>
        <w:rPr>
          <w:i/>
          <w:sz w:val="28"/>
        </w:rPr>
      </w:pPr>
      <w:bookmarkStart w:id="5" w:name="data_eval"/>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5"/>
    </w:p>
    <w:p w:rsidR="00ED4678" w:rsidRPr="00D5431E" w:rsidRDefault="00ED4678" w:rsidP="00ED4678">
      <w:pPr>
        <w:suppressLineNumbers/>
        <w:spacing w:before="240"/>
        <w:ind w:left="1701" w:right="142" w:hanging="1701"/>
        <w:rPr>
          <w:b/>
          <w:sz w:val="32"/>
        </w:rPr>
      </w:pPr>
      <w:r w:rsidRPr="00ED2226">
        <w:rPr>
          <w:b/>
          <w:sz w:val="32"/>
        </w:rPr>
        <w:t xml:space="preserve">Дата </w:t>
      </w:r>
      <w:r>
        <w:rPr>
          <w:b/>
          <w:sz w:val="32"/>
        </w:rPr>
        <w:t>составления отчета</w:t>
      </w:r>
      <w:r w:rsidRPr="00ED2226">
        <w:rPr>
          <w:b/>
          <w:sz w:val="32"/>
        </w:rPr>
        <w:t>:</w:t>
      </w:r>
    </w:p>
    <w:p w:rsidR="00ED4678" w:rsidRDefault="00ED4678" w:rsidP="00ED4678">
      <w:pPr>
        <w:widowControl w:val="0"/>
        <w:suppressLineNumbers/>
        <w:ind w:left="1701" w:right="3684" w:hanging="1701"/>
        <w:rPr>
          <w:i/>
          <w:sz w:val="28"/>
        </w:rPr>
      </w:pPr>
      <w:bookmarkStart w:id="6" w:name="data_report"/>
      <w:r>
        <w:rPr>
          <w:i/>
          <w:sz w:val="28"/>
        </w:rPr>
        <w:t xml:space="preserve">24 января </w:t>
      </w:r>
      <w:smartTag w:uri="urn:schemas-microsoft-com:office:smarttags" w:element="metricconverter">
        <w:smartTagPr>
          <w:attr w:name="ProductID" w:val="2012 г"/>
        </w:smartTagPr>
        <w:r>
          <w:rPr>
            <w:i/>
            <w:sz w:val="28"/>
          </w:rPr>
          <w:t>2012 г</w:t>
        </w:r>
      </w:smartTag>
      <w:r>
        <w:rPr>
          <w:i/>
          <w:sz w:val="28"/>
        </w:rPr>
        <w:t>.</w:t>
      </w:r>
      <w:bookmarkEnd w:id="6"/>
    </w:p>
    <w:p w:rsidR="00ED4678" w:rsidRPr="00ED2226" w:rsidRDefault="00ED4678" w:rsidP="00ED4678">
      <w:pPr>
        <w:suppressLineNumbers/>
        <w:spacing w:before="240"/>
        <w:ind w:left="1701" w:right="142" w:hanging="1701"/>
        <w:rPr>
          <w:b/>
          <w:sz w:val="32"/>
        </w:rPr>
      </w:pPr>
      <w:r>
        <w:rPr>
          <w:b/>
          <w:sz w:val="32"/>
        </w:rPr>
        <w:t>Заказчик</w:t>
      </w:r>
      <w:r w:rsidRPr="00ED2226">
        <w:rPr>
          <w:b/>
          <w:sz w:val="32"/>
        </w:rPr>
        <w:t>:</w:t>
      </w:r>
    </w:p>
    <w:p w:rsidR="00ED4678" w:rsidRPr="00ED2226" w:rsidRDefault="00ED4678" w:rsidP="00ED4678">
      <w:pPr>
        <w:widowControl w:val="0"/>
        <w:suppressLineNumbers/>
        <w:tabs>
          <w:tab w:val="left" w:pos="2044"/>
        </w:tabs>
        <w:ind w:left="1701" w:right="110" w:hanging="1701"/>
        <w:rPr>
          <w:i/>
          <w:sz w:val="28"/>
        </w:rPr>
      </w:pPr>
      <w:bookmarkStart w:id="7" w:name="client"/>
      <w:r>
        <w:rPr>
          <w:i/>
          <w:sz w:val="28"/>
        </w:rPr>
        <w:t>Архипов Денис Викторович</w:t>
      </w:r>
      <w:bookmarkEnd w:id="7"/>
    </w:p>
    <w:p w:rsidR="00ED4678" w:rsidRPr="00ED2226" w:rsidRDefault="00ED4678" w:rsidP="00ED4678">
      <w:pPr>
        <w:suppressLineNumbers/>
        <w:spacing w:before="240"/>
        <w:ind w:left="1701" w:right="142" w:hanging="1701"/>
        <w:rPr>
          <w:b/>
          <w:sz w:val="32"/>
        </w:rPr>
      </w:pPr>
      <w:r w:rsidRPr="00ED2226">
        <w:rPr>
          <w:b/>
          <w:sz w:val="32"/>
        </w:rPr>
        <w:t>Исполнитель:</w:t>
      </w:r>
    </w:p>
    <w:p w:rsidR="00ED4678" w:rsidRPr="00ED2226" w:rsidRDefault="00ED4678" w:rsidP="00ED4678">
      <w:pPr>
        <w:widowControl w:val="0"/>
        <w:suppressLineNumbers/>
        <w:ind w:left="1701" w:right="110" w:hanging="1701"/>
        <w:rPr>
          <w:i/>
          <w:sz w:val="28"/>
        </w:rPr>
      </w:pPr>
      <w:r w:rsidRPr="00ED2226">
        <w:rPr>
          <w:i/>
          <w:sz w:val="28"/>
        </w:rPr>
        <w:t>ООО «ТАКСАТОР» г. Набережные Челны</w:t>
      </w:r>
    </w:p>
    <w:p w:rsidR="00ED4678" w:rsidRPr="00ED2226" w:rsidRDefault="00ED4678" w:rsidP="00ED4678">
      <w:pPr>
        <w:suppressLineNumbers/>
        <w:spacing w:before="240"/>
        <w:ind w:left="1701" w:right="142" w:hanging="1701"/>
        <w:rPr>
          <w:b/>
          <w:sz w:val="32"/>
        </w:rPr>
      </w:pPr>
      <w:r w:rsidRPr="00ED2226">
        <w:rPr>
          <w:b/>
          <w:sz w:val="32"/>
        </w:rPr>
        <w:t>Оценщики:</w:t>
      </w:r>
    </w:p>
    <w:p w:rsidR="00ED4678" w:rsidRPr="00ED2226" w:rsidRDefault="00ED4678" w:rsidP="00ED4678">
      <w:pPr>
        <w:widowControl w:val="0"/>
        <w:suppressLineNumbers/>
        <w:ind w:left="1701" w:right="110" w:hanging="1701"/>
        <w:rPr>
          <w:i/>
          <w:sz w:val="28"/>
        </w:rPr>
      </w:pPr>
      <w:bookmarkStart w:id="8" w:name="employee"/>
      <w:r>
        <w:rPr>
          <w:i/>
          <w:sz w:val="28"/>
        </w:rPr>
        <w:t>Доценко Ирина Анатольевна</w:t>
      </w:r>
      <w:bookmarkEnd w:id="8"/>
    </w:p>
    <w:p w:rsidR="00ED4678" w:rsidRPr="005B3ABD" w:rsidRDefault="00ED4678" w:rsidP="00ED4678">
      <w:pPr>
        <w:tabs>
          <w:tab w:val="left" w:pos="8535"/>
        </w:tabs>
        <w:spacing w:before="60"/>
        <w:rPr>
          <w:rFonts w:eastAsia="Batang"/>
          <w:i/>
          <w:sz w:val="32"/>
          <w:szCs w:val="32"/>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tabs>
          <w:tab w:val="left" w:pos="8535"/>
        </w:tabs>
        <w:spacing w:line="312" w:lineRule="auto"/>
        <w:rPr>
          <w:rFonts w:eastAsia="Batang"/>
          <w:sz w:val="20"/>
          <w:szCs w:val="20"/>
        </w:rPr>
      </w:pPr>
    </w:p>
    <w:p w:rsidR="00ED4678" w:rsidRDefault="00ED4678" w:rsidP="00ED4678">
      <w:pPr>
        <w:suppressLineNumbers/>
        <w:ind w:left="284" w:right="140" w:hanging="284"/>
        <w:jc w:val="center"/>
        <w:rPr>
          <w:b/>
          <w:szCs w:val="20"/>
        </w:rPr>
      </w:pPr>
      <w:r>
        <w:rPr>
          <w:b/>
        </w:rPr>
        <w:t>г. Набережные Челны</w:t>
      </w:r>
    </w:p>
    <w:p w:rsidR="00ED4678" w:rsidRDefault="00ED4678" w:rsidP="00ED4678">
      <w:pPr>
        <w:suppressLineNumbers/>
        <w:ind w:left="284" w:right="140" w:hanging="284"/>
        <w:jc w:val="center"/>
        <w:rPr>
          <w:b/>
        </w:rPr>
      </w:pPr>
      <w:bookmarkStart w:id="9" w:name="year"/>
      <w:r>
        <w:rPr>
          <w:b/>
        </w:rPr>
        <w:t>2012</w:t>
      </w:r>
      <w:bookmarkEnd w:id="9"/>
      <w:r>
        <w:rPr>
          <w:b/>
        </w:rPr>
        <w:t xml:space="preserve"> год</w:t>
      </w:r>
    </w:p>
    <w:p w:rsidR="00ED4678" w:rsidRDefault="00ED4678" w:rsidP="009E616A">
      <w:pPr>
        <w:tabs>
          <w:tab w:val="left" w:pos="9899"/>
        </w:tabs>
        <w:spacing w:before="120"/>
        <w:ind w:left="5040" w:right="-1"/>
        <w:outlineLvl w:val="0"/>
        <w:rPr>
          <w:b/>
          <w:iCs/>
          <w:sz w:val="28"/>
        </w:rPr>
      </w:pPr>
    </w:p>
    <w:p w:rsidR="00ED4678" w:rsidRDefault="00ED4678" w:rsidP="009E616A">
      <w:pPr>
        <w:tabs>
          <w:tab w:val="left" w:pos="9899"/>
        </w:tabs>
        <w:spacing w:before="120"/>
        <w:ind w:left="5040" w:right="-1"/>
        <w:outlineLvl w:val="0"/>
        <w:rPr>
          <w:b/>
          <w:iCs/>
          <w:sz w:val="28"/>
        </w:rPr>
        <w:sectPr w:rsidR="00ED4678" w:rsidSect="00375159">
          <w:headerReference w:type="default" r:id="rId10"/>
          <w:pgSz w:w="11906" w:h="16838"/>
          <w:pgMar w:top="1258" w:right="566" w:bottom="899" w:left="1440" w:header="709" w:footer="709" w:gutter="0"/>
          <w:cols w:space="708"/>
          <w:titlePg/>
          <w:docGrid w:linePitch="360"/>
        </w:sectPr>
      </w:pPr>
    </w:p>
    <w:p w:rsidR="00ED4678" w:rsidRPr="00045D37" w:rsidRDefault="00ED4678" w:rsidP="00ED4678">
      <w:pPr>
        <w:tabs>
          <w:tab w:val="left" w:pos="9899"/>
        </w:tabs>
        <w:spacing w:before="120"/>
        <w:ind w:right="-1"/>
        <w:jc w:val="right"/>
        <w:outlineLvl w:val="0"/>
        <w:rPr>
          <w:b/>
          <w:iCs/>
        </w:rPr>
      </w:pPr>
      <w:bookmarkStart w:id="10" w:name="client2"/>
      <w:r w:rsidRPr="00045D37">
        <w:rPr>
          <w:b/>
        </w:rPr>
        <w:t>Архипову Денису Викторовичу</w:t>
      </w:r>
      <w:bookmarkEnd w:id="10"/>
    </w:p>
    <w:p w:rsidR="00ED4678" w:rsidRPr="00045D37" w:rsidRDefault="00ED4678" w:rsidP="00ED4678">
      <w:pPr>
        <w:ind w:left="5580"/>
        <w:rPr>
          <w:b/>
          <w:iCs/>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284"/>
        <w:rPr>
          <w:b/>
        </w:rPr>
      </w:pPr>
    </w:p>
    <w:p w:rsidR="00ED4678" w:rsidRPr="00045D37" w:rsidRDefault="00ED4678" w:rsidP="00ED4678">
      <w:pPr>
        <w:suppressLineNumbers/>
        <w:ind w:left="5670" w:hanging="5670"/>
        <w:jc w:val="center"/>
        <w:rPr>
          <w:i/>
        </w:rPr>
      </w:pPr>
      <w:r w:rsidRPr="00045D37">
        <w:rPr>
          <w:i/>
        </w:rPr>
        <w:t xml:space="preserve">Уважаемый </w:t>
      </w:r>
      <w:bookmarkStart w:id="11" w:name="client3"/>
      <w:r w:rsidRPr="00045D37">
        <w:rPr>
          <w:i/>
        </w:rPr>
        <w:t>Денис Викторович</w:t>
      </w:r>
      <w:bookmarkEnd w:id="11"/>
      <w:r w:rsidRPr="00045D37">
        <w:rPr>
          <w:i/>
        </w:rPr>
        <w:t>!</w:t>
      </w:r>
    </w:p>
    <w:p w:rsidR="00ED4678" w:rsidRPr="00045D37" w:rsidRDefault="00ED4678" w:rsidP="00ED4678">
      <w:pPr>
        <w:suppressLineNumbers/>
        <w:ind w:left="5670" w:hanging="284"/>
        <w:rPr>
          <w:b/>
        </w:rPr>
      </w:pPr>
    </w:p>
    <w:p w:rsidR="00ED4678" w:rsidRPr="00045D37" w:rsidRDefault="00ED4678" w:rsidP="00ED4678">
      <w:pPr>
        <w:keepLines/>
        <w:suppressLineNumbers/>
        <w:spacing w:before="60"/>
        <w:jc w:val="both"/>
      </w:pPr>
      <w:r w:rsidRPr="00045D37">
        <w:t>По Вашему запросу, согласно договору №</w:t>
      </w:r>
      <w:bookmarkStart w:id="12" w:name="report_number2"/>
      <w:r w:rsidR="00C70A44">
        <w:t>85</w:t>
      </w:r>
      <w:r w:rsidRPr="00045D37">
        <w:t>/201</w:t>
      </w:r>
      <w:r w:rsidR="00C70A44">
        <w:t>2</w:t>
      </w:r>
      <w:r w:rsidRPr="00045D37">
        <w:t>-К</w:t>
      </w:r>
      <w:bookmarkEnd w:id="12"/>
      <w:r w:rsidRPr="00045D37">
        <w:t xml:space="preserve"> от </w:t>
      </w:r>
      <w:bookmarkStart w:id="13" w:name="report_data2"/>
      <w:r w:rsidRPr="00045D37">
        <w:t>24.01.2012</w:t>
      </w:r>
      <w:bookmarkEnd w:id="13"/>
      <w:r w:rsidRPr="00045D37">
        <w:t xml:space="preserve"> г., произведена оценка рыночной и ликвидационной стоимости недвижимого имущества - </w:t>
      </w:r>
      <w:bookmarkStart w:id="14" w:name="apartment_type2"/>
      <w:r w:rsidRPr="00045D37">
        <w:rPr>
          <w:rFonts w:eastAsia="Batang"/>
        </w:rPr>
        <w:t>2</w:t>
      </w:r>
      <w:bookmarkEnd w:id="14"/>
      <w:r w:rsidRPr="00045D37">
        <w:rPr>
          <w:rFonts w:eastAsia="Batang"/>
        </w:rPr>
        <w:t>-хкомнатн</w:t>
      </w:r>
      <w:r w:rsidR="004526CE">
        <w:rPr>
          <w:rFonts w:eastAsia="Batang"/>
        </w:rPr>
        <w:t>ая</w:t>
      </w:r>
      <w:r w:rsidRPr="00045D37">
        <w:rPr>
          <w:rFonts w:eastAsia="Batang"/>
        </w:rPr>
        <w:t xml:space="preserve"> </w:t>
      </w:r>
      <w:bookmarkStart w:id="15" w:name="object_type2"/>
      <w:r w:rsidR="005B6A71" w:rsidRPr="00045D37">
        <w:rPr>
          <w:rFonts w:eastAsia="Batang"/>
        </w:rPr>
        <w:t xml:space="preserve">жилой </w:t>
      </w:r>
      <w:r w:rsidRPr="00045D37">
        <w:rPr>
          <w:rFonts w:eastAsia="Batang"/>
        </w:rPr>
        <w:t>квартиры</w:t>
      </w:r>
      <w:bookmarkEnd w:id="15"/>
      <w:r w:rsidRPr="00045D37">
        <w:rPr>
          <w:rFonts w:eastAsia="Batang"/>
        </w:rPr>
        <w:t>,</w:t>
      </w:r>
      <w:r w:rsidRPr="00045D37">
        <w:t xml:space="preserve"> расположенной по адресу: РФ, </w:t>
      </w:r>
      <w:bookmarkStart w:id="16" w:name="address_street2"/>
      <w:r w:rsidRPr="00045D37">
        <w:t xml:space="preserve">РТ, г. Набережные Челны, </w:t>
      </w:r>
      <w:r w:rsidR="00326099">
        <w:t>проспект</w:t>
      </w:r>
      <w:r w:rsidRPr="00045D37">
        <w:t xml:space="preserve"> </w:t>
      </w:r>
      <w:r w:rsidR="00326099">
        <w:t>Московский</w:t>
      </w:r>
      <w:r w:rsidRPr="00045D37">
        <w:t xml:space="preserve">, д. </w:t>
      </w:r>
      <w:r w:rsidR="00326099">
        <w:t>175</w:t>
      </w:r>
      <w:r w:rsidRPr="00045D37">
        <w:t xml:space="preserve">, кв. </w:t>
      </w:r>
      <w:r w:rsidR="00326099">
        <w:t>856</w:t>
      </w:r>
      <w:bookmarkEnd w:id="16"/>
      <w:r w:rsidRPr="00045D37">
        <w:t xml:space="preserve"> (</w:t>
      </w:r>
      <w:bookmarkStart w:id="17" w:name="adress_complex2"/>
      <w:r w:rsidRPr="00045D37">
        <w:t>27/14</w:t>
      </w:r>
      <w:bookmarkEnd w:id="17"/>
      <w:r w:rsidRPr="00045D37">
        <w:t>)</w:t>
      </w:r>
    </w:p>
    <w:p w:rsidR="00ED4678" w:rsidRPr="00045D37" w:rsidRDefault="00ED4678" w:rsidP="00ED4678">
      <w:pPr>
        <w:keepLines/>
        <w:suppressLineNumbers/>
        <w:spacing w:before="60"/>
        <w:jc w:val="both"/>
      </w:pPr>
      <w:r w:rsidRPr="00045D37">
        <w:t xml:space="preserve">Оценка произведена по состоянию на </w:t>
      </w:r>
      <w:bookmarkStart w:id="18" w:name="data_eval2"/>
      <w:r w:rsidRPr="00045D37">
        <w:t>24 января 2012</w:t>
      </w:r>
      <w:bookmarkEnd w:id="18"/>
      <w:r w:rsidRPr="00045D37">
        <w:t xml:space="preserve"> года и выполнена в соответствии с требованиями Федерального закона об оценочной деятельности в Российской Федерации №135-ФЗ от 29.07.1998 г.</w:t>
      </w:r>
    </w:p>
    <w:p w:rsidR="00ED4678" w:rsidRPr="00045D37" w:rsidRDefault="00ED4678" w:rsidP="00ED4678">
      <w:pPr>
        <w:pStyle w:val="31"/>
        <w:widowControl/>
        <w:spacing w:before="60"/>
        <w:ind w:left="0" w:firstLine="0"/>
        <w:jc w:val="both"/>
        <w:rPr>
          <w:szCs w:val="24"/>
        </w:rPr>
      </w:pPr>
      <w:r w:rsidRPr="00045D37">
        <w:rPr>
          <w:szCs w:val="24"/>
        </w:rPr>
        <w:t>Характеристика Объекта, необходимая информация и расчеты представлены в Отчете об оценке, отдельные части которого не могут трактоваться раздельно, а только в связи с полным текстом, с учетом всех принятых допущений и ограничений.</w:t>
      </w:r>
    </w:p>
    <w:p w:rsidR="00ED4678" w:rsidRDefault="00ED4678" w:rsidP="00ED4678">
      <w:pPr>
        <w:keepLines/>
        <w:suppressLineNumbers/>
        <w:spacing w:before="60"/>
      </w:pPr>
      <w:r w:rsidRPr="00045D37">
        <w:t>Проведенные исследования и расчеты позволяют выразить мнение, что стоимость Объекта оценки составляет:</w:t>
      </w:r>
    </w:p>
    <w:p w:rsidR="00ED4678" w:rsidRPr="00045D37" w:rsidRDefault="00ED4678" w:rsidP="00ED4678">
      <w:pPr>
        <w:keepLines/>
        <w:suppressLineNumbers/>
        <w:spacing w:before="60"/>
        <w:jc w:val="both"/>
      </w:pPr>
    </w:p>
    <w:p w:rsidR="00ED4678" w:rsidRPr="00045D37" w:rsidRDefault="00ED4678" w:rsidP="00ED4678">
      <w:pPr>
        <w:spacing w:line="312" w:lineRule="auto"/>
        <w:rPr>
          <w:b/>
          <w:bCs/>
          <w:sz w:val="28"/>
          <w:szCs w:val="28"/>
        </w:rPr>
      </w:pPr>
      <w:r w:rsidRPr="00045D37">
        <w:rPr>
          <w:b/>
          <w:bCs/>
          <w:sz w:val="28"/>
          <w:szCs w:val="28"/>
        </w:rPr>
        <w:t>Рыночная стоимость:</w:t>
      </w:r>
    </w:p>
    <w:p w:rsidR="00ED4678" w:rsidRPr="00045D37" w:rsidRDefault="00ED4678" w:rsidP="00ED4678">
      <w:pPr>
        <w:jc w:val="center"/>
        <w:rPr>
          <w:b/>
          <w:bCs/>
          <w:sz w:val="40"/>
          <w:szCs w:val="40"/>
        </w:rPr>
      </w:pPr>
      <w:bookmarkStart w:id="19" w:name="price"/>
      <w:r w:rsidRPr="00045D37">
        <w:rPr>
          <w:b/>
          <w:sz w:val="40"/>
          <w:szCs w:val="40"/>
        </w:rPr>
        <w:t>2 163 680,0</w:t>
      </w:r>
      <w:bookmarkEnd w:id="19"/>
    </w:p>
    <w:p w:rsidR="00ED4678" w:rsidRPr="00144D5B" w:rsidRDefault="00ED4678" w:rsidP="00ED4678">
      <w:pPr>
        <w:jc w:val="center"/>
        <w:rPr>
          <w:b/>
          <w:bCs/>
          <w:sz w:val="28"/>
          <w:szCs w:val="28"/>
        </w:rPr>
      </w:pPr>
      <w:r w:rsidRPr="00144D5B">
        <w:rPr>
          <w:b/>
          <w:bCs/>
          <w:sz w:val="28"/>
          <w:szCs w:val="28"/>
        </w:rPr>
        <w:t>(</w:t>
      </w:r>
      <w:bookmarkStart w:id="20" w:name="price_write"/>
      <w:r>
        <w:rPr>
          <w:b/>
          <w:bCs/>
          <w:sz w:val="28"/>
          <w:szCs w:val="28"/>
        </w:rPr>
        <w:t>Два миллиона сто шестьдесят три тысячи шестьсот восемьдесят</w:t>
      </w:r>
      <w:bookmarkEnd w:id="20"/>
      <w:r w:rsidRPr="00144D5B">
        <w:rPr>
          <w:b/>
          <w:bCs/>
          <w:sz w:val="28"/>
          <w:szCs w:val="28"/>
        </w:rPr>
        <w:t>) рублей</w:t>
      </w:r>
    </w:p>
    <w:p w:rsidR="00ED4678" w:rsidRPr="00E3150E" w:rsidRDefault="00ED4678" w:rsidP="00ED4678">
      <w:pPr>
        <w:spacing w:before="120"/>
        <w:jc w:val="center"/>
        <w:rPr>
          <w:b/>
          <w:sz w:val="22"/>
          <w:szCs w:val="22"/>
        </w:rPr>
      </w:pPr>
      <w:r>
        <w:rPr>
          <w:b/>
          <w:sz w:val="22"/>
          <w:szCs w:val="22"/>
        </w:rPr>
        <w:t xml:space="preserve">(рыночная стоимость в долларах США – </w:t>
      </w:r>
      <w:bookmarkStart w:id="21" w:name="price_dollar"/>
      <w:r w:rsidR="00326099">
        <w:rPr>
          <w:b/>
        </w:rPr>
        <w:t>72</w:t>
      </w:r>
      <w:r>
        <w:rPr>
          <w:b/>
        </w:rPr>
        <w:t> </w:t>
      </w:r>
      <w:r w:rsidR="00326099">
        <w:rPr>
          <w:b/>
        </w:rPr>
        <w:t>127</w:t>
      </w:r>
      <w:r>
        <w:rPr>
          <w:b/>
        </w:rPr>
        <w:t>,0</w:t>
      </w:r>
      <w:bookmarkEnd w:id="21"/>
      <w:r>
        <w:rPr>
          <w:b/>
          <w:sz w:val="22"/>
          <w:szCs w:val="22"/>
        </w:rPr>
        <w:t xml:space="preserve"> </w:t>
      </w:r>
      <w:r w:rsidRPr="00045D37">
        <w:rPr>
          <w:b/>
        </w:rPr>
        <w:t>$</w:t>
      </w:r>
      <w:r w:rsidRPr="00E3150E">
        <w:rPr>
          <w:b/>
          <w:sz w:val="22"/>
          <w:szCs w:val="22"/>
        </w:rPr>
        <w:t>)</w:t>
      </w:r>
    </w:p>
    <w:p w:rsidR="00ED4678" w:rsidRDefault="00ED4678" w:rsidP="00ED4678">
      <w:pPr>
        <w:spacing w:line="312" w:lineRule="auto"/>
        <w:jc w:val="center"/>
        <w:rPr>
          <w:b/>
          <w:sz w:val="22"/>
          <w:szCs w:val="22"/>
        </w:rPr>
      </w:pPr>
    </w:p>
    <w:p w:rsidR="00ED4678" w:rsidRPr="00E3150E" w:rsidRDefault="00ED4678" w:rsidP="00ED4678">
      <w:pPr>
        <w:spacing w:line="312" w:lineRule="auto"/>
        <w:jc w:val="center"/>
        <w:rPr>
          <w:b/>
          <w:sz w:val="22"/>
          <w:szCs w:val="22"/>
        </w:rPr>
      </w:pPr>
    </w:p>
    <w:p w:rsidR="00ED4678" w:rsidRPr="00045D37" w:rsidRDefault="00ED4678" w:rsidP="00ED4678">
      <w:pPr>
        <w:spacing w:line="312" w:lineRule="auto"/>
        <w:rPr>
          <w:b/>
          <w:bCs/>
          <w:sz w:val="28"/>
          <w:szCs w:val="28"/>
        </w:rPr>
      </w:pPr>
      <w:r w:rsidRPr="00045D37">
        <w:rPr>
          <w:b/>
          <w:bCs/>
          <w:sz w:val="28"/>
          <w:szCs w:val="28"/>
        </w:rPr>
        <w:t>Ликвидационная стоимость:</w:t>
      </w:r>
    </w:p>
    <w:p w:rsidR="00ED4678" w:rsidRPr="00045D37" w:rsidRDefault="00ED4678" w:rsidP="00ED4678">
      <w:pPr>
        <w:jc w:val="center"/>
        <w:rPr>
          <w:b/>
          <w:sz w:val="40"/>
          <w:szCs w:val="40"/>
        </w:rPr>
      </w:pPr>
      <w:bookmarkStart w:id="22" w:name="price_discount"/>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2"/>
    </w:p>
    <w:p w:rsidR="00ED4678" w:rsidRPr="00785FEF" w:rsidRDefault="00ED4678" w:rsidP="00ED4678">
      <w:pPr>
        <w:jc w:val="center"/>
        <w:rPr>
          <w:b/>
          <w:bCs/>
          <w:sz w:val="22"/>
          <w:szCs w:val="22"/>
        </w:rPr>
      </w:pPr>
      <w:r w:rsidRPr="00785FEF">
        <w:rPr>
          <w:b/>
          <w:bCs/>
          <w:sz w:val="28"/>
          <w:szCs w:val="28"/>
        </w:rPr>
        <w:t>(</w:t>
      </w:r>
      <w:bookmarkStart w:id="23" w:name="price_discount_write"/>
      <w:r>
        <w:rPr>
          <w:b/>
          <w:bCs/>
          <w:sz w:val="28"/>
          <w:szCs w:val="28"/>
        </w:rPr>
        <w:t>Один миллион восемьсот две тысячи триста пятьдесят</w:t>
      </w:r>
      <w:bookmarkEnd w:id="23"/>
      <w:r w:rsidRPr="00785FEF">
        <w:rPr>
          <w:b/>
          <w:bCs/>
          <w:sz w:val="28"/>
          <w:szCs w:val="28"/>
        </w:rPr>
        <w:t>) рублей</w:t>
      </w:r>
    </w:p>
    <w:p w:rsidR="00ED4678" w:rsidRPr="00C21096" w:rsidRDefault="00ED4678" w:rsidP="00ED4678">
      <w:pPr>
        <w:spacing w:before="120"/>
        <w:jc w:val="center"/>
        <w:rPr>
          <w:b/>
          <w:sz w:val="22"/>
          <w:szCs w:val="22"/>
        </w:rPr>
      </w:pPr>
      <w:r w:rsidRPr="00C21096">
        <w:rPr>
          <w:b/>
          <w:sz w:val="22"/>
          <w:szCs w:val="22"/>
        </w:rPr>
        <w:t xml:space="preserve">(ликвидационная стоимость в долларах США </w:t>
      </w:r>
      <w:bookmarkStart w:id="24" w:name="price_discount_dollar"/>
      <w:r w:rsidRPr="00C21096">
        <w:rPr>
          <w:b/>
          <w:sz w:val="22"/>
          <w:szCs w:val="22"/>
        </w:rPr>
        <w:t xml:space="preserve">– </w:t>
      </w:r>
      <w:r>
        <w:rPr>
          <w:b/>
          <w:sz w:val="22"/>
          <w:szCs w:val="22"/>
        </w:rPr>
        <w:tab/>
      </w:r>
      <w:r w:rsidR="00326099">
        <w:rPr>
          <w:b/>
          <w:sz w:val="22"/>
          <w:szCs w:val="22"/>
        </w:rPr>
        <w:t>60</w:t>
      </w:r>
      <w:r w:rsidRPr="00C21096">
        <w:rPr>
          <w:b/>
          <w:sz w:val="22"/>
          <w:szCs w:val="22"/>
        </w:rPr>
        <w:t xml:space="preserve"> </w:t>
      </w:r>
      <w:r w:rsidR="00326099">
        <w:rPr>
          <w:b/>
          <w:sz w:val="22"/>
          <w:szCs w:val="22"/>
        </w:rPr>
        <w:t>082</w:t>
      </w:r>
      <w:r w:rsidRPr="00C21096">
        <w:rPr>
          <w:b/>
          <w:sz w:val="22"/>
          <w:szCs w:val="22"/>
        </w:rPr>
        <w:t>,</w:t>
      </w:r>
      <w:r w:rsidR="00326099">
        <w:rPr>
          <w:b/>
          <w:sz w:val="22"/>
          <w:szCs w:val="22"/>
        </w:rPr>
        <w:t>0</w:t>
      </w:r>
      <w:bookmarkEnd w:id="24"/>
      <w:r w:rsidRPr="00C21096">
        <w:rPr>
          <w:b/>
          <w:sz w:val="22"/>
          <w:szCs w:val="22"/>
        </w:rPr>
        <w:t xml:space="preserve"> $)</w:t>
      </w:r>
    </w:p>
    <w:p w:rsidR="00ED4678" w:rsidRDefault="00ED4678" w:rsidP="00ED4678">
      <w:pPr>
        <w:pStyle w:val="afd"/>
        <w:spacing w:line="240" w:lineRule="auto"/>
        <w:ind w:firstLine="540"/>
        <w:jc w:val="both"/>
        <w:rPr>
          <w:b/>
          <w:bCs/>
          <w:sz w:val="22"/>
          <w:szCs w:val="22"/>
        </w:rPr>
      </w:pPr>
    </w:p>
    <w:p w:rsidR="00ED4678" w:rsidRDefault="00ED4678" w:rsidP="00ED4678">
      <w:pPr>
        <w:pStyle w:val="afd"/>
        <w:spacing w:line="240" w:lineRule="auto"/>
        <w:ind w:firstLine="540"/>
        <w:jc w:val="both"/>
        <w:rPr>
          <w:b/>
          <w:bCs/>
          <w:sz w:val="22"/>
          <w:szCs w:val="22"/>
        </w:rPr>
      </w:pPr>
    </w:p>
    <w:p w:rsidR="00ED4678" w:rsidRPr="00C21096" w:rsidRDefault="00ED4678" w:rsidP="00ED4678">
      <w:pPr>
        <w:pStyle w:val="afd"/>
        <w:spacing w:line="312" w:lineRule="auto"/>
        <w:jc w:val="both"/>
        <w:rPr>
          <w:b/>
          <w:szCs w:val="24"/>
        </w:rPr>
      </w:pPr>
      <w:r w:rsidRPr="00C21096">
        <w:rPr>
          <w:b/>
          <w:bCs/>
          <w:szCs w:val="24"/>
        </w:rPr>
        <w:t xml:space="preserve">Курс доллара США по ЦБ РФ на </w:t>
      </w:r>
      <w:bookmarkStart w:id="25" w:name="data_report2"/>
      <w:r>
        <w:rPr>
          <w:b/>
          <w:bCs/>
          <w:szCs w:val="24"/>
        </w:rPr>
        <w:t>24</w:t>
      </w:r>
      <w:r w:rsidRPr="00C21096">
        <w:rPr>
          <w:b/>
          <w:bCs/>
          <w:szCs w:val="24"/>
        </w:rPr>
        <w:t>.</w:t>
      </w:r>
      <w:r>
        <w:rPr>
          <w:b/>
          <w:bCs/>
          <w:szCs w:val="24"/>
        </w:rPr>
        <w:t>01</w:t>
      </w:r>
      <w:r w:rsidRPr="00C21096">
        <w:rPr>
          <w:b/>
          <w:bCs/>
          <w:szCs w:val="24"/>
        </w:rPr>
        <w:t>.2012</w:t>
      </w:r>
      <w:bookmarkEnd w:id="25"/>
      <w:r>
        <w:rPr>
          <w:b/>
          <w:bCs/>
          <w:szCs w:val="24"/>
        </w:rPr>
        <w:t xml:space="preserve"> г. - </w:t>
      </w:r>
      <w:r>
        <w:rPr>
          <w:b/>
          <w:bCs/>
          <w:szCs w:val="24"/>
        </w:rPr>
        <w:tab/>
      </w:r>
      <w:bookmarkStart w:id="26" w:name="dollar"/>
      <w:r w:rsidRPr="00C21096">
        <w:rPr>
          <w:b/>
          <w:bCs/>
          <w:szCs w:val="24"/>
        </w:rPr>
        <w:t>29,9982</w:t>
      </w:r>
      <w:bookmarkEnd w:id="26"/>
      <w:r>
        <w:rPr>
          <w:b/>
          <w:bCs/>
          <w:szCs w:val="24"/>
        </w:rPr>
        <w:t xml:space="preserve"> рублей</w:t>
      </w:r>
    </w:p>
    <w:p w:rsidR="00ED4678" w:rsidRPr="00B471DD" w:rsidRDefault="00ED4678" w:rsidP="00ED4678">
      <w:pPr>
        <w:pStyle w:val="a8"/>
        <w:spacing w:line="312" w:lineRule="auto"/>
        <w:ind w:left="0" w:firstLine="540"/>
        <w:rPr>
          <w:sz w:val="22"/>
          <w:szCs w:val="22"/>
        </w:rPr>
      </w:pPr>
    </w:p>
    <w:p w:rsidR="00ED4678" w:rsidRDefault="00ED4678" w:rsidP="00ED4678">
      <w:pPr>
        <w:suppressLineNumbers/>
        <w:spacing w:before="120"/>
        <w:ind w:left="284" w:hanging="284"/>
        <w:rPr>
          <w:sz w:val="28"/>
          <w:szCs w:val="28"/>
        </w:rPr>
      </w:pPr>
    </w:p>
    <w:p w:rsidR="00ED4678" w:rsidRPr="00ED2226" w:rsidRDefault="00ED4678" w:rsidP="00ED4678">
      <w:pPr>
        <w:keepLines/>
        <w:suppressLineNumbers/>
        <w:spacing w:before="240"/>
        <w:ind w:left="284" w:hanging="284"/>
        <w:jc w:val="both"/>
        <w:rPr>
          <w:b/>
        </w:rPr>
      </w:pPr>
      <w:r w:rsidRPr="00ED2226">
        <w:rPr>
          <w:b/>
        </w:rPr>
        <w:t>С уважением,</w:t>
      </w:r>
    </w:p>
    <w:p w:rsidR="00ED4678" w:rsidRPr="00ED2226" w:rsidRDefault="00ED4678" w:rsidP="00ED4678">
      <w:pPr>
        <w:keepLines/>
        <w:suppressLineNumbers/>
        <w:spacing w:before="120"/>
        <w:ind w:left="284" w:hanging="284"/>
        <w:jc w:val="both"/>
        <w:rPr>
          <w:b/>
        </w:rPr>
      </w:pPr>
      <w:r w:rsidRPr="00ED2226">
        <w:rPr>
          <w:b/>
        </w:rPr>
        <w:t xml:space="preserve">генеральный директор </w:t>
      </w:r>
    </w:p>
    <w:p w:rsidR="00ED4678" w:rsidRDefault="00ED4678" w:rsidP="00ED4678">
      <w:pPr>
        <w:keepLines/>
        <w:suppressLineNumbers/>
        <w:ind w:left="284" w:hanging="284"/>
        <w:rPr>
          <w:b/>
        </w:rPr>
      </w:pPr>
      <w:r w:rsidRPr="00ED2226">
        <w:rPr>
          <w:b/>
        </w:rPr>
        <w:t>ООО «ТАКСАТОР»</w:t>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sidRPr="00ED2226">
        <w:rPr>
          <w:b/>
        </w:rPr>
        <w:tab/>
      </w:r>
      <w:r>
        <w:rPr>
          <w:b/>
        </w:rPr>
        <w:t xml:space="preserve">        </w:t>
      </w:r>
      <w:r w:rsidRPr="00ED2226">
        <w:rPr>
          <w:b/>
        </w:rPr>
        <w:t>В.П. Фадеев</w:t>
      </w:r>
    </w:p>
    <w:p w:rsidR="00ED4678" w:rsidRPr="00ED2226" w:rsidRDefault="00ED4678" w:rsidP="00ED4678">
      <w:pPr>
        <w:keepLines/>
        <w:suppressLineNumbers/>
        <w:ind w:left="284" w:hanging="284"/>
        <w:jc w:val="both"/>
        <w:rPr>
          <w:b/>
        </w:rPr>
      </w:pPr>
    </w:p>
    <w:p w:rsidR="00ED4678" w:rsidRDefault="00ED4678" w:rsidP="00ED4678">
      <w:pPr>
        <w:suppressLineNumbers/>
        <w:spacing w:before="120"/>
        <w:ind w:left="284" w:hanging="284"/>
        <w:rPr>
          <w:sz w:val="28"/>
          <w:szCs w:val="28"/>
        </w:rPr>
        <w:sectPr w:rsidR="00ED4678" w:rsidSect="000E7322">
          <w:pgSz w:w="11907" w:h="16840" w:code="9"/>
          <w:pgMar w:top="1259" w:right="567" w:bottom="851" w:left="1440" w:header="720" w:footer="391" w:gutter="0"/>
          <w:cols w:space="720"/>
        </w:sectPr>
      </w:pPr>
    </w:p>
    <w:p w:rsidR="00171E60" w:rsidRPr="00ED4678" w:rsidRDefault="00F70933" w:rsidP="00ED4678">
      <w:pPr>
        <w:pStyle w:val="a5"/>
        <w:widowControl/>
        <w:spacing w:after="240"/>
        <w:ind w:firstLine="425"/>
        <w:jc w:val="center"/>
        <w:rPr>
          <w:b/>
          <w:sz w:val="28"/>
          <w:szCs w:val="28"/>
        </w:rPr>
      </w:pPr>
      <w:r w:rsidRPr="00ED4678">
        <w:rPr>
          <w:b/>
          <w:sz w:val="28"/>
          <w:szCs w:val="28"/>
        </w:rPr>
        <w:t>ОГЛАВЛЕНИЕ</w:t>
      </w:r>
    </w:p>
    <w:p w:rsidR="00326099" w:rsidRDefault="00171E60">
      <w:pPr>
        <w:pStyle w:val="11"/>
        <w:rPr>
          <w:b w:val="0"/>
          <w:caps w:val="0"/>
          <w:noProof/>
          <w:szCs w:val="24"/>
        </w:rPr>
      </w:pPr>
      <w:r w:rsidRPr="00ED2226">
        <w:rPr>
          <w:szCs w:val="24"/>
        </w:rPr>
        <w:fldChar w:fldCharType="begin"/>
      </w:r>
      <w:r w:rsidRPr="00ED2226">
        <w:rPr>
          <w:szCs w:val="24"/>
        </w:rPr>
        <w:instrText xml:space="preserve">TOC \o "1-3" </w:instrText>
      </w:r>
      <w:r w:rsidRPr="00ED2226">
        <w:rPr>
          <w:szCs w:val="24"/>
        </w:rPr>
        <w:fldChar w:fldCharType="separate"/>
      </w:r>
      <w:r w:rsidR="00326099">
        <w:rPr>
          <w:noProof/>
        </w:rPr>
        <w:t>1.</w:t>
      </w:r>
      <w:r w:rsidR="00326099">
        <w:rPr>
          <w:b w:val="0"/>
          <w:caps w:val="0"/>
          <w:noProof/>
          <w:szCs w:val="24"/>
        </w:rPr>
        <w:tab/>
      </w:r>
      <w:r w:rsidR="00326099">
        <w:rPr>
          <w:noProof/>
        </w:rPr>
        <w:t>СВЕДЕНИЯ О ЗАКАЗЧИКЕ ОЦЕНКИ И ОБ ОЦЕНЩИКЕ</w:t>
      </w:r>
      <w:r w:rsidR="00326099">
        <w:rPr>
          <w:noProof/>
        </w:rPr>
        <w:tab/>
      </w:r>
      <w:r w:rsidR="00326099">
        <w:rPr>
          <w:noProof/>
        </w:rPr>
        <w:fldChar w:fldCharType="begin"/>
      </w:r>
      <w:r w:rsidR="00326099">
        <w:rPr>
          <w:noProof/>
        </w:rPr>
        <w:instrText xml:space="preserve"> PAGEREF _Toc322766515 \h </w:instrText>
      </w:r>
      <w:r w:rsidR="00326099">
        <w:rPr>
          <w:noProof/>
        </w:rPr>
      </w:r>
      <w:r w:rsidR="00326099">
        <w:rPr>
          <w:noProof/>
        </w:rPr>
        <w:fldChar w:fldCharType="separate"/>
      </w:r>
      <w:r w:rsidR="005A4141">
        <w:rPr>
          <w:noProof/>
        </w:rPr>
        <w:t>4</w:t>
      </w:r>
      <w:r w:rsidR="00326099">
        <w:rPr>
          <w:noProof/>
        </w:rPr>
        <w:fldChar w:fldCharType="end"/>
      </w:r>
    </w:p>
    <w:p w:rsidR="00326099" w:rsidRDefault="00326099">
      <w:pPr>
        <w:pStyle w:val="11"/>
        <w:rPr>
          <w:b w:val="0"/>
          <w:caps w:val="0"/>
          <w:noProof/>
          <w:szCs w:val="24"/>
        </w:rPr>
      </w:pPr>
      <w:r>
        <w:rPr>
          <w:noProof/>
        </w:rPr>
        <w:t>2.</w:t>
      </w:r>
      <w:r>
        <w:rPr>
          <w:b w:val="0"/>
          <w:caps w:val="0"/>
          <w:noProof/>
          <w:szCs w:val="24"/>
        </w:rPr>
        <w:tab/>
      </w:r>
      <w:r>
        <w:rPr>
          <w:noProof/>
        </w:rPr>
        <w:t>ЗАДАНИЕ НА ОЦЕНКУ</w:t>
      </w:r>
      <w:r>
        <w:rPr>
          <w:noProof/>
        </w:rPr>
        <w:tab/>
      </w:r>
      <w:r>
        <w:rPr>
          <w:noProof/>
        </w:rPr>
        <w:fldChar w:fldCharType="begin"/>
      </w:r>
      <w:r>
        <w:rPr>
          <w:noProof/>
        </w:rPr>
        <w:instrText xml:space="preserve"> PAGEREF _Toc322766516 \h </w:instrText>
      </w:r>
      <w:r>
        <w:rPr>
          <w:noProof/>
        </w:rPr>
      </w:r>
      <w:r>
        <w:rPr>
          <w:noProof/>
        </w:rPr>
        <w:fldChar w:fldCharType="separate"/>
      </w:r>
      <w:r w:rsidR="005A4141">
        <w:rPr>
          <w:noProof/>
        </w:rPr>
        <w:t>5</w:t>
      </w:r>
      <w:r>
        <w:rPr>
          <w:noProof/>
        </w:rPr>
        <w:fldChar w:fldCharType="end"/>
      </w:r>
    </w:p>
    <w:p w:rsidR="00326099" w:rsidRDefault="00326099">
      <w:pPr>
        <w:pStyle w:val="11"/>
        <w:rPr>
          <w:b w:val="0"/>
          <w:caps w:val="0"/>
          <w:noProof/>
          <w:szCs w:val="24"/>
        </w:rPr>
      </w:pPr>
      <w:r>
        <w:rPr>
          <w:noProof/>
        </w:rPr>
        <w:t>3.</w:t>
      </w:r>
      <w:r>
        <w:rPr>
          <w:b w:val="0"/>
          <w:caps w:val="0"/>
          <w:noProof/>
          <w:szCs w:val="24"/>
        </w:rPr>
        <w:tab/>
      </w:r>
      <w:r>
        <w:rPr>
          <w:noProof/>
        </w:rPr>
        <w:t>ОСНОВНЫЕ ФАКТЫ И ВЫВОДЫ</w:t>
      </w:r>
      <w:r>
        <w:rPr>
          <w:noProof/>
        </w:rPr>
        <w:tab/>
      </w:r>
      <w:r>
        <w:rPr>
          <w:noProof/>
        </w:rPr>
        <w:fldChar w:fldCharType="begin"/>
      </w:r>
      <w:r>
        <w:rPr>
          <w:noProof/>
        </w:rPr>
        <w:instrText xml:space="preserve"> PAGEREF _Toc322766517 \h </w:instrText>
      </w:r>
      <w:r>
        <w:rPr>
          <w:noProof/>
        </w:rPr>
      </w:r>
      <w:r>
        <w:rPr>
          <w:noProof/>
        </w:rPr>
        <w:fldChar w:fldCharType="separate"/>
      </w:r>
      <w:r w:rsidR="005A4141">
        <w:rPr>
          <w:noProof/>
        </w:rPr>
        <w:t>6</w:t>
      </w:r>
      <w:r>
        <w:rPr>
          <w:noProof/>
        </w:rPr>
        <w:fldChar w:fldCharType="end"/>
      </w:r>
    </w:p>
    <w:p w:rsidR="00326099" w:rsidRDefault="00326099">
      <w:pPr>
        <w:pStyle w:val="11"/>
        <w:rPr>
          <w:b w:val="0"/>
          <w:caps w:val="0"/>
          <w:noProof/>
          <w:szCs w:val="24"/>
        </w:rPr>
      </w:pPr>
      <w:r>
        <w:rPr>
          <w:noProof/>
        </w:rPr>
        <w:t>4.</w:t>
      </w:r>
      <w:r>
        <w:rPr>
          <w:b w:val="0"/>
          <w:caps w:val="0"/>
          <w:noProof/>
          <w:szCs w:val="24"/>
        </w:rPr>
        <w:tab/>
      </w:r>
      <w:r>
        <w:rPr>
          <w:noProof/>
        </w:rPr>
        <w:t>ДОПУЩЕНИЯ И ОГРАНИЧИТЕЛЬНЫЕ УСЛОВИЯ</w:t>
      </w:r>
      <w:r>
        <w:rPr>
          <w:noProof/>
        </w:rPr>
        <w:tab/>
      </w:r>
      <w:r>
        <w:rPr>
          <w:noProof/>
        </w:rPr>
        <w:fldChar w:fldCharType="begin"/>
      </w:r>
      <w:r>
        <w:rPr>
          <w:noProof/>
        </w:rPr>
        <w:instrText xml:space="preserve"> PAGEREF _Toc322766518 \h </w:instrText>
      </w:r>
      <w:r>
        <w:rPr>
          <w:noProof/>
        </w:rPr>
      </w:r>
      <w:r>
        <w:rPr>
          <w:noProof/>
        </w:rPr>
        <w:fldChar w:fldCharType="separate"/>
      </w:r>
      <w:r w:rsidR="005A4141">
        <w:rPr>
          <w:noProof/>
        </w:rPr>
        <w:t>7</w:t>
      </w:r>
      <w:r>
        <w:rPr>
          <w:noProof/>
        </w:rPr>
        <w:fldChar w:fldCharType="end"/>
      </w:r>
    </w:p>
    <w:p w:rsidR="00326099" w:rsidRDefault="00326099">
      <w:pPr>
        <w:pStyle w:val="11"/>
        <w:rPr>
          <w:b w:val="0"/>
          <w:caps w:val="0"/>
          <w:noProof/>
          <w:szCs w:val="24"/>
        </w:rPr>
      </w:pPr>
      <w:r>
        <w:rPr>
          <w:noProof/>
        </w:rPr>
        <w:t>5.</w:t>
      </w:r>
      <w:r>
        <w:rPr>
          <w:b w:val="0"/>
          <w:caps w:val="0"/>
          <w:noProof/>
          <w:szCs w:val="24"/>
        </w:rPr>
        <w:tab/>
      </w:r>
      <w:r>
        <w:rPr>
          <w:noProof/>
        </w:rPr>
        <w:t>ПРИМЕНЯЕМЫЕ СТАНДАРТЫ ОЦЕНОЧНОЙ ДЕЯТЕЛЬНОСТИ И ИСПОЛЬЗУЕМАЯ ТЕРМИНОЛОГИЯ</w:t>
      </w:r>
      <w:r>
        <w:rPr>
          <w:noProof/>
        </w:rPr>
        <w:tab/>
      </w:r>
      <w:r>
        <w:rPr>
          <w:noProof/>
        </w:rPr>
        <w:fldChar w:fldCharType="begin"/>
      </w:r>
      <w:r>
        <w:rPr>
          <w:noProof/>
        </w:rPr>
        <w:instrText xml:space="preserve"> PAGEREF _Toc322766519 \h </w:instrText>
      </w:r>
      <w:r>
        <w:rPr>
          <w:noProof/>
        </w:rPr>
      </w:r>
      <w:r>
        <w:rPr>
          <w:noProof/>
        </w:rPr>
        <w:fldChar w:fldCharType="separate"/>
      </w:r>
      <w:r w:rsidR="005A4141">
        <w:rPr>
          <w:noProof/>
        </w:rPr>
        <w:t>8</w:t>
      </w:r>
      <w:r>
        <w:rPr>
          <w:noProof/>
        </w:rPr>
        <w:fldChar w:fldCharType="end"/>
      </w:r>
    </w:p>
    <w:p w:rsidR="00326099" w:rsidRDefault="00326099">
      <w:pPr>
        <w:pStyle w:val="11"/>
        <w:rPr>
          <w:b w:val="0"/>
          <w:caps w:val="0"/>
          <w:noProof/>
          <w:szCs w:val="24"/>
        </w:rPr>
      </w:pPr>
      <w:r>
        <w:rPr>
          <w:noProof/>
        </w:rPr>
        <w:t>6.</w:t>
      </w:r>
      <w:r>
        <w:rPr>
          <w:b w:val="0"/>
          <w:caps w:val="0"/>
          <w:noProof/>
          <w:szCs w:val="24"/>
        </w:rPr>
        <w:tab/>
      </w:r>
      <w:r>
        <w:rPr>
          <w:noProof/>
        </w:rPr>
        <w:t>ОПИСАНИЕ ОБЪЕКТА ОЦЕНКИ</w:t>
      </w:r>
      <w:r>
        <w:rPr>
          <w:noProof/>
        </w:rPr>
        <w:tab/>
      </w:r>
      <w:r>
        <w:rPr>
          <w:noProof/>
        </w:rPr>
        <w:fldChar w:fldCharType="begin"/>
      </w:r>
      <w:r>
        <w:rPr>
          <w:noProof/>
        </w:rPr>
        <w:instrText xml:space="preserve"> PAGEREF _Toc322766520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6.1.</w:t>
      </w:r>
      <w:r>
        <w:rPr>
          <w:smallCaps w:val="0"/>
          <w:noProof/>
          <w:szCs w:val="24"/>
        </w:rPr>
        <w:tab/>
      </w:r>
      <w:r w:rsidRPr="009C5F51">
        <w:rPr>
          <w:bCs/>
          <w:iCs/>
          <w:noProof/>
        </w:rPr>
        <w:t>Сведения об имущественных правах</w:t>
      </w:r>
      <w:r>
        <w:rPr>
          <w:noProof/>
        </w:rPr>
        <w:tab/>
      </w:r>
      <w:r>
        <w:rPr>
          <w:noProof/>
        </w:rPr>
        <w:fldChar w:fldCharType="begin"/>
      </w:r>
      <w:r>
        <w:rPr>
          <w:noProof/>
        </w:rPr>
        <w:instrText xml:space="preserve"> PAGEREF _Toc322766521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6.2.</w:t>
      </w:r>
      <w:r>
        <w:rPr>
          <w:smallCaps w:val="0"/>
          <w:noProof/>
          <w:szCs w:val="24"/>
        </w:rPr>
        <w:tab/>
      </w:r>
      <w:r w:rsidRPr="009C5F51">
        <w:rPr>
          <w:bCs/>
          <w:iCs/>
          <w:noProof/>
        </w:rPr>
        <w:t>Характеристика месторасположения здания</w:t>
      </w:r>
      <w:r>
        <w:rPr>
          <w:noProof/>
        </w:rPr>
        <w:tab/>
      </w:r>
      <w:r>
        <w:rPr>
          <w:noProof/>
        </w:rPr>
        <w:fldChar w:fldCharType="begin"/>
      </w:r>
      <w:r>
        <w:rPr>
          <w:noProof/>
        </w:rPr>
        <w:instrText xml:space="preserve"> PAGEREF _Toc322766522 \h </w:instrText>
      </w:r>
      <w:r>
        <w:rPr>
          <w:noProof/>
        </w:rPr>
      </w:r>
      <w:r>
        <w:rPr>
          <w:noProof/>
        </w:rPr>
        <w:fldChar w:fldCharType="separate"/>
      </w:r>
      <w:r w:rsidR="005A4141">
        <w:rPr>
          <w:noProof/>
        </w:rPr>
        <w:t>10</w:t>
      </w:r>
      <w:r>
        <w:rPr>
          <w:noProof/>
        </w:rPr>
        <w:fldChar w:fldCharType="end"/>
      </w:r>
    </w:p>
    <w:p w:rsidR="00326099" w:rsidRDefault="00326099">
      <w:pPr>
        <w:pStyle w:val="23"/>
        <w:rPr>
          <w:smallCaps w:val="0"/>
          <w:noProof/>
          <w:szCs w:val="24"/>
        </w:rPr>
      </w:pPr>
      <w:r w:rsidRPr="009C5F51">
        <w:rPr>
          <w:bCs/>
          <w:iCs/>
          <w:noProof/>
        </w:rPr>
        <w:t>6.3.</w:t>
      </w:r>
      <w:r>
        <w:rPr>
          <w:smallCaps w:val="0"/>
          <w:noProof/>
          <w:szCs w:val="24"/>
        </w:rPr>
        <w:tab/>
      </w:r>
      <w:r w:rsidRPr="009C5F51">
        <w:rPr>
          <w:bCs/>
          <w:iCs/>
          <w:noProof/>
        </w:rPr>
        <w:t>Физические характеристики здания</w:t>
      </w:r>
      <w:r>
        <w:rPr>
          <w:noProof/>
        </w:rPr>
        <w:tab/>
      </w:r>
      <w:r>
        <w:rPr>
          <w:noProof/>
        </w:rPr>
        <w:fldChar w:fldCharType="begin"/>
      </w:r>
      <w:r>
        <w:rPr>
          <w:noProof/>
        </w:rPr>
        <w:instrText xml:space="preserve"> PAGEREF _Toc322766523 \h </w:instrText>
      </w:r>
      <w:r>
        <w:rPr>
          <w:noProof/>
        </w:rPr>
      </w:r>
      <w:r>
        <w:rPr>
          <w:noProof/>
        </w:rPr>
        <w:fldChar w:fldCharType="separate"/>
      </w:r>
      <w:r w:rsidR="005A4141">
        <w:rPr>
          <w:noProof/>
        </w:rPr>
        <w:t>11</w:t>
      </w:r>
      <w:r>
        <w:rPr>
          <w:noProof/>
        </w:rPr>
        <w:fldChar w:fldCharType="end"/>
      </w:r>
    </w:p>
    <w:p w:rsidR="00326099" w:rsidRDefault="00326099">
      <w:pPr>
        <w:pStyle w:val="23"/>
        <w:rPr>
          <w:smallCaps w:val="0"/>
          <w:noProof/>
          <w:szCs w:val="24"/>
        </w:rPr>
      </w:pPr>
      <w:r w:rsidRPr="009C5F51">
        <w:rPr>
          <w:bCs/>
          <w:iCs/>
          <w:noProof/>
        </w:rPr>
        <w:t>6.4.</w:t>
      </w:r>
      <w:r>
        <w:rPr>
          <w:smallCaps w:val="0"/>
          <w:noProof/>
          <w:szCs w:val="24"/>
        </w:rPr>
        <w:tab/>
      </w:r>
      <w:r w:rsidRPr="009C5F51">
        <w:rPr>
          <w:bCs/>
          <w:iCs/>
          <w:noProof/>
        </w:rPr>
        <w:t>Описание Объекта оценки</w:t>
      </w:r>
      <w:r>
        <w:rPr>
          <w:noProof/>
        </w:rPr>
        <w:tab/>
      </w:r>
      <w:r>
        <w:rPr>
          <w:noProof/>
        </w:rPr>
        <w:fldChar w:fldCharType="begin"/>
      </w:r>
      <w:r>
        <w:rPr>
          <w:noProof/>
        </w:rPr>
        <w:instrText xml:space="preserve"> PAGEREF _Toc322766524 \h </w:instrText>
      </w:r>
      <w:r>
        <w:rPr>
          <w:noProof/>
        </w:rPr>
      </w:r>
      <w:r>
        <w:rPr>
          <w:noProof/>
        </w:rPr>
        <w:fldChar w:fldCharType="separate"/>
      </w:r>
      <w:r w:rsidR="005A4141">
        <w:rPr>
          <w:noProof/>
        </w:rPr>
        <w:t>13</w:t>
      </w:r>
      <w:r>
        <w:rPr>
          <w:noProof/>
        </w:rPr>
        <w:fldChar w:fldCharType="end"/>
      </w:r>
    </w:p>
    <w:p w:rsidR="00326099" w:rsidRDefault="00326099">
      <w:pPr>
        <w:pStyle w:val="11"/>
        <w:rPr>
          <w:b w:val="0"/>
          <w:caps w:val="0"/>
          <w:noProof/>
          <w:szCs w:val="24"/>
        </w:rPr>
      </w:pPr>
      <w:r>
        <w:rPr>
          <w:noProof/>
        </w:rPr>
        <w:t>7.</w:t>
      </w:r>
      <w:r>
        <w:rPr>
          <w:b w:val="0"/>
          <w:caps w:val="0"/>
          <w:noProof/>
          <w:szCs w:val="24"/>
        </w:rPr>
        <w:tab/>
      </w:r>
      <w:r>
        <w:rPr>
          <w:noProof/>
        </w:rPr>
        <w:t>АНАЛИЗ НАИБОЛЕЕ ЭФФЕКТИВНОГО ИСПОЛЬЗОВАНИЯ ОБЪЕКТА.</w:t>
      </w:r>
      <w:r>
        <w:rPr>
          <w:noProof/>
        </w:rPr>
        <w:tab/>
      </w:r>
      <w:r>
        <w:rPr>
          <w:noProof/>
        </w:rPr>
        <w:fldChar w:fldCharType="begin"/>
      </w:r>
      <w:r>
        <w:rPr>
          <w:noProof/>
        </w:rPr>
        <w:instrText xml:space="preserve"> PAGEREF _Toc322766525 \h </w:instrText>
      </w:r>
      <w:r>
        <w:rPr>
          <w:noProof/>
        </w:rPr>
      </w:r>
      <w:r>
        <w:rPr>
          <w:noProof/>
        </w:rPr>
        <w:fldChar w:fldCharType="separate"/>
      </w:r>
      <w:r w:rsidR="005A4141">
        <w:rPr>
          <w:noProof/>
        </w:rPr>
        <w:t>15</w:t>
      </w:r>
      <w:r>
        <w:rPr>
          <w:noProof/>
        </w:rPr>
        <w:fldChar w:fldCharType="end"/>
      </w:r>
    </w:p>
    <w:p w:rsidR="00326099" w:rsidRDefault="00326099">
      <w:pPr>
        <w:pStyle w:val="11"/>
        <w:rPr>
          <w:b w:val="0"/>
          <w:caps w:val="0"/>
          <w:noProof/>
          <w:szCs w:val="24"/>
        </w:rPr>
      </w:pPr>
      <w:r>
        <w:rPr>
          <w:noProof/>
        </w:rPr>
        <w:t>8.</w:t>
      </w:r>
      <w:r>
        <w:rPr>
          <w:b w:val="0"/>
          <w:caps w:val="0"/>
          <w:noProof/>
          <w:szCs w:val="24"/>
        </w:rPr>
        <w:tab/>
      </w:r>
      <w:r>
        <w:rPr>
          <w:noProof/>
        </w:rPr>
        <w:t>АНАЛИЗ РЫНКА</w:t>
      </w:r>
      <w:r>
        <w:rPr>
          <w:noProof/>
        </w:rPr>
        <w:tab/>
      </w:r>
      <w:r>
        <w:rPr>
          <w:noProof/>
        </w:rPr>
        <w:fldChar w:fldCharType="begin"/>
      </w:r>
      <w:r>
        <w:rPr>
          <w:noProof/>
        </w:rPr>
        <w:instrText xml:space="preserve"> PAGEREF _Toc322766526 \h </w:instrText>
      </w:r>
      <w:r>
        <w:rPr>
          <w:noProof/>
        </w:rPr>
      </w:r>
      <w:r>
        <w:rPr>
          <w:noProof/>
        </w:rPr>
        <w:fldChar w:fldCharType="separate"/>
      </w:r>
      <w:r w:rsidR="005A4141">
        <w:rPr>
          <w:noProof/>
        </w:rPr>
        <w:t>16</w:t>
      </w:r>
      <w:r>
        <w:rPr>
          <w:noProof/>
        </w:rPr>
        <w:fldChar w:fldCharType="end"/>
      </w:r>
    </w:p>
    <w:p w:rsidR="00326099" w:rsidRDefault="00326099">
      <w:pPr>
        <w:pStyle w:val="11"/>
        <w:rPr>
          <w:b w:val="0"/>
          <w:caps w:val="0"/>
          <w:noProof/>
          <w:szCs w:val="24"/>
        </w:rPr>
      </w:pPr>
      <w:r>
        <w:rPr>
          <w:noProof/>
        </w:rPr>
        <w:t>9.</w:t>
      </w:r>
      <w:r>
        <w:rPr>
          <w:b w:val="0"/>
          <w:caps w:val="0"/>
          <w:noProof/>
          <w:szCs w:val="24"/>
        </w:rPr>
        <w:tab/>
      </w:r>
      <w:r>
        <w:rPr>
          <w:noProof/>
        </w:rPr>
        <w:t>РАСЧЕТ РЫНОЧНОЙ СТОИМОСТИ ОБЪЕКТА</w:t>
      </w:r>
      <w:r>
        <w:rPr>
          <w:noProof/>
        </w:rPr>
        <w:tab/>
      </w:r>
      <w:r>
        <w:rPr>
          <w:noProof/>
        </w:rPr>
        <w:fldChar w:fldCharType="begin"/>
      </w:r>
      <w:r>
        <w:rPr>
          <w:noProof/>
        </w:rPr>
        <w:instrText xml:space="preserve"> PAGEREF _Toc322766527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9.1.</w:t>
      </w:r>
      <w:r>
        <w:rPr>
          <w:smallCaps w:val="0"/>
          <w:noProof/>
          <w:szCs w:val="24"/>
        </w:rPr>
        <w:tab/>
      </w:r>
      <w:r w:rsidRPr="009C5F51">
        <w:rPr>
          <w:bCs/>
          <w:iCs/>
          <w:noProof/>
        </w:rPr>
        <w:t>Последовательность определения стоимости объекта оценки.</w:t>
      </w:r>
      <w:r>
        <w:rPr>
          <w:noProof/>
        </w:rPr>
        <w:tab/>
      </w:r>
      <w:r>
        <w:rPr>
          <w:noProof/>
        </w:rPr>
        <w:fldChar w:fldCharType="begin"/>
      </w:r>
      <w:r>
        <w:rPr>
          <w:noProof/>
        </w:rPr>
        <w:instrText xml:space="preserve"> PAGEREF _Toc322766528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9.2.</w:t>
      </w:r>
      <w:r>
        <w:rPr>
          <w:smallCaps w:val="0"/>
          <w:noProof/>
          <w:szCs w:val="24"/>
        </w:rPr>
        <w:tab/>
      </w:r>
      <w:r w:rsidRPr="009C5F51">
        <w:rPr>
          <w:bCs/>
          <w:iCs/>
          <w:noProof/>
        </w:rPr>
        <w:t>Затратный подход.</w:t>
      </w:r>
      <w:r>
        <w:rPr>
          <w:noProof/>
        </w:rPr>
        <w:tab/>
      </w:r>
      <w:r>
        <w:rPr>
          <w:noProof/>
        </w:rPr>
        <w:fldChar w:fldCharType="begin"/>
      </w:r>
      <w:r>
        <w:rPr>
          <w:noProof/>
        </w:rPr>
        <w:instrText xml:space="preserve"> PAGEREF _Toc322766529 \h </w:instrText>
      </w:r>
      <w:r>
        <w:rPr>
          <w:noProof/>
        </w:rPr>
      </w:r>
      <w:r>
        <w:rPr>
          <w:noProof/>
        </w:rPr>
        <w:fldChar w:fldCharType="separate"/>
      </w:r>
      <w:r w:rsidR="005A4141">
        <w:rPr>
          <w:noProof/>
        </w:rPr>
        <w:t>18</w:t>
      </w:r>
      <w:r>
        <w:rPr>
          <w:noProof/>
        </w:rPr>
        <w:fldChar w:fldCharType="end"/>
      </w:r>
    </w:p>
    <w:p w:rsidR="00326099" w:rsidRDefault="00326099">
      <w:pPr>
        <w:pStyle w:val="23"/>
        <w:rPr>
          <w:smallCaps w:val="0"/>
          <w:noProof/>
          <w:szCs w:val="24"/>
        </w:rPr>
      </w:pPr>
      <w:r w:rsidRPr="009C5F51">
        <w:rPr>
          <w:bCs/>
          <w:iCs/>
          <w:noProof/>
        </w:rPr>
        <w:t>9.3.</w:t>
      </w:r>
      <w:r>
        <w:rPr>
          <w:smallCaps w:val="0"/>
          <w:noProof/>
          <w:szCs w:val="24"/>
        </w:rPr>
        <w:tab/>
      </w:r>
      <w:r w:rsidRPr="009C5F51">
        <w:rPr>
          <w:bCs/>
          <w:iCs/>
          <w:noProof/>
        </w:rPr>
        <w:t>Доходный подход.</w:t>
      </w:r>
      <w:r>
        <w:rPr>
          <w:noProof/>
        </w:rPr>
        <w:tab/>
      </w:r>
      <w:r>
        <w:rPr>
          <w:noProof/>
        </w:rPr>
        <w:fldChar w:fldCharType="begin"/>
      </w:r>
      <w:r>
        <w:rPr>
          <w:noProof/>
        </w:rPr>
        <w:instrText xml:space="preserve"> PAGEREF _Toc322766530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9.4.</w:t>
      </w:r>
      <w:r>
        <w:rPr>
          <w:smallCaps w:val="0"/>
          <w:noProof/>
          <w:szCs w:val="24"/>
        </w:rPr>
        <w:tab/>
      </w:r>
      <w:r w:rsidRPr="009C5F51">
        <w:rPr>
          <w:bCs/>
          <w:iCs/>
          <w:noProof/>
        </w:rPr>
        <w:t>Сравнительный подход.</w:t>
      </w:r>
      <w:r>
        <w:rPr>
          <w:noProof/>
        </w:rPr>
        <w:tab/>
      </w:r>
      <w:r>
        <w:rPr>
          <w:noProof/>
        </w:rPr>
        <w:fldChar w:fldCharType="begin"/>
      </w:r>
      <w:r>
        <w:rPr>
          <w:noProof/>
        </w:rPr>
        <w:instrText xml:space="preserve"> PAGEREF _Toc322766531 \h </w:instrText>
      </w:r>
      <w:r>
        <w:rPr>
          <w:noProof/>
        </w:rPr>
      </w:r>
      <w:r>
        <w:rPr>
          <w:noProof/>
        </w:rPr>
        <w:fldChar w:fldCharType="separate"/>
      </w:r>
      <w:r w:rsidR="005A4141">
        <w:rPr>
          <w:noProof/>
        </w:rPr>
        <w:t>19</w:t>
      </w:r>
      <w:r>
        <w:rPr>
          <w:noProof/>
        </w:rPr>
        <w:fldChar w:fldCharType="end"/>
      </w:r>
    </w:p>
    <w:p w:rsidR="00326099" w:rsidRDefault="00326099">
      <w:pPr>
        <w:pStyle w:val="23"/>
        <w:rPr>
          <w:smallCaps w:val="0"/>
          <w:noProof/>
          <w:szCs w:val="24"/>
        </w:rPr>
      </w:pPr>
      <w:r w:rsidRPr="009C5F51">
        <w:rPr>
          <w:bCs/>
          <w:iCs/>
          <w:noProof/>
        </w:rPr>
        <w:t>9.5.</w:t>
      </w:r>
      <w:r>
        <w:rPr>
          <w:smallCaps w:val="0"/>
          <w:noProof/>
          <w:szCs w:val="24"/>
        </w:rPr>
        <w:tab/>
      </w:r>
      <w:r w:rsidRPr="009C5F51">
        <w:rPr>
          <w:bCs/>
          <w:iCs/>
          <w:noProof/>
        </w:rPr>
        <w:t>Согласование результатов.</w:t>
      </w:r>
      <w:r>
        <w:rPr>
          <w:noProof/>
        </w:rPr>
        <w:tab/>
      </w:r>
      <w:r>
        <w:rPr>
          <w:noProof/>
        </w:rPr>
        <w:fldChar w:fldCharType="begin"/>
      </w:r>
      <w:r>
        <w:rPr>
          <w:noProof/>
        </w:rPr>
        <w:instrText xml:space="preserve"> PAGEREF _Toc322766532 \h </w:instrText>
      </w:r>
      <w:r>
        <w:rPr>
          <w:noProof/>
        </w:rPr>
      </w:r>
      <w:r>
        <w:rPr>
          <w:noProof/>
        </w:rPr>
        <w:fldChar w:fldCharType="separate"/>
      </w:r>
      <w:r w:rsidR="005A4141">
        <w:rPr>
          <w:noProof/>
        </w:rPr>
        <w:t>24</w:t>
      </w:r>
      <w:r>
        <w:rPr>
          <w:noProof/>
        </w:rPr>
        <w:fldChar w:fldCharType="end"/>
      </w:r>
    </w:p>
    <w:p w:rsidR="00326099" w:rsidRDefault="00326099">
      <w:pPr>
        <w:pStyle w:val="11"/>
        <w:rPr>
          <w:b w:val="0"/>
          <w:caps w:val="0"/>
          <w:noProof/>
          <w:szCs w:val="24"/>
        </w:rPr>
      </w:pPr>
      <w:r>
        <w:rPr>
          <w:noProof/>
        </w:rPr>
        <w:t>10.</w:t>
      </w:r>
      <w:r>
        <w:rPr>
          <w:b w:val="0"/>
          <w:caps w:val="0"/>
          <w:noProof/>
          <w:szCs w:val="24"/>
        </w:rPr>
        <w:tab/>
      </w:r>
      <w:r>
        <w:rPr>
          <w:noProof/>
        </w:rPr>
        <w:t>РАСЧЕТ ЛИКВИДАЦИОНОЙ СТОИМОСТИ ОБЪЕКТА</w:t>
      </w:r>
      <w:r>
        <w:rPr>
          <w:noProof/>
        </w:rPr>
        <w:tab/>
      </w:r>
      <w:r>
        <w:rPr>
          <w:noProof/>
        </w:rPr>
        <w:fldChar w:fldCharType="begin"/>
      </w:r>
      <w:r>
        <w:rPr>
          <w:noProof/>
        </w:rPr>
        <w:instrText xml:space="preserve"> PAGEREF _Toc322766533 \h </w:instrText>
      </w:r>
      <w:r>
        <w:rPr>
          <w:noProof/>
        </w:rPr>
      </w:r>
      <w:r>
        <w:rPr>
          <w:noProof/>
        </w:rPr>
        <w:fldChar w:fldCharType="separate"/>
      </w:r>
      <w:r w:rsidR="005A4141">
        <w:rPr>
          <w:noProof/>
        </w:rPr>
        <w:t>25</w:t>
      </w:r>
      <w:r>
        <w:rPr>
          <w:noProof/>
        </w:rPr>
        <w:fldChar w:fldCharType="end"/>
      </w:r>
    </w:p>
    <w:p w:rsidR="00326099" w:rsidRDefault="00326099">
      <w:pPr>
        <w:pStyle w:val="11"/>
        <w:rPr>
          <w:b w:val="0"/>
          <w:caps w:val="0"/>
          <w:noProof/>
          <w:szCs w:val="24"/>
        </w:rPr>
      </w:pPr>
      <w:r>
        <w:rPr>
          <w:noProof/>
        </w:rPr>
        <w:t>11.</w:t>
      </w:r>
      <w:r>
        <w:rPr>
          <w:b w:val="0"/>
          <w:caps w:val="0"/>
          <w:noProof/>
          <w:szCs w:val="24"/>
        </w:rPr>
        <w:tab/>
      </w:r>
      <w:r>
        <w:rPr>
          <w:noProof/>
        </w:rPr>
        <w:t>ДЕКЛАРАЦИЯ КАЧЕСТВА ОЦЕНКИ</w:t>
      </w:r>
      <w:r>
        <w:rPr>
          <w:noProof/>
        </w:rPr>
        <w:tab/>
      </w:r>
      <w:r>
        <w:rPr>
          <w:noProof/>
        </w:rPr>
        <w:fldChar w:fldCharType="begin"/>
      </w:r>
      <w:r>
        <w:rPr>
          <w:noProof/>
        </w:rPr>
        <w:instrText xml:space="preserve"> PAGEREF _Toc322766534 \h </w:instrText>
      </w:r>
      <w:r>
        <w:rPr>
          <w:noProof/>
        </w:rPr>
      </w:r>
      <w:r>
        <w:rPr>
          <w:noProof/>
        </w:rPr>
        <w:fldChar w:fldCharType="separate"/>
      </w:r>
      <w:r w:rsidR="005A4141">
        <w:rPr>
          <w:noProof/>
        </w:rPr>
        <w:t>32</w:t>
      </w:r>
      <w:r>
        <w:rPr>
          <w:noProof/>
        </w:rPr>
        <w:fldChar w:fldCharType="end"/>
      </w:r>
    </w:p>
    <w:p w:rsidR="00326099" w:rsidRDefault="00326099">
      <w:pPr>
        <w:pStyle w:val="11"/>
        <w:rPr>
          <w:b w:val="0"/>
          <w:caps w:val="0"/>
          <w:noProof/>
          <w:szCs w:val="24"/>
        </w:rPr>
      </w:pPr>
      <w:r>
        <w:rPr>
          <w:noProof/>
        </w:rPr>
        <w:t>12.</w:t>
      </w:r>
      <w:r>
        <w:rPr>
          <w:b w:val="0"/>
          <w:caps w:val="0"/>
          <w:noProof/>
          <w:szCs w:val="24"/>
        </w:rPr>
        <w:tab/>
      </w:r>
      <w:r>
        <w:rPr>
          <w:noProof/>
        </w:rPr>
        <w:t>ЗАКЛЮЧЕНИЕ</w:t>
      </w:r>
      <w:r>
        <w:rPr>
          <w:noProof/>
        </w:rPr>
        <w:tab/>
      </w:r>
      <w:r>
        <w:rPr>
          <w:noProof/>
        </w:rPr>
        <w:fldChar w:fldCharType="begin"/>
      </w:r>
      <w:r>
        <w:rPr>
          <w:noProof/>
        </w:rPr>
        <w:instrText xml:space="preserve"> PAGEREF _Toc322766535 \h </w:instrText>
      </w:r>
      <w:r>
        <w:rPr>
          <w:noProof/>
        </w:rPr>
      </w:r>
      <w:r>
        <w:rPr>
          <w:noProof/>
        </w:rPr>
        <w:fldChar w:fldCharType="separate"/>
      </w:r>
      <w:r w:rsidR="005A4141">
        <w:rPr>
          <w:noProof/>
        </w:rPr>
        <w:t>33</w:t>
      </w:r>
      <w:r>
        <w:rPr>
          <w:noProof/>
        </w:rPr>
        <w:fldChar w:fldCharType="end"/>
      </w:r>
    </w:p>
    <w:p w:rsidR="00326099" w:rsidRDefault="00326099">
      <w:pPr>
        <w:pStyle w:val="11"/>
        <w:rPr>
          <w:b w:val="0"/>
          <w:caps w:val="0"/>
          <w:noProof/>
          <w:szCs w:val="24"/>
        </w:rPr>
      </w:pPr>
      <w:r>
        <w:rPr>
          <w:noProof/>
        </w:rPr>
        <w:t>13.</w:t>
      </w:r>
      <w:r>
        <w:rPr>
          <w:b w:val="0"/>
          <w:caps w:val="0"/>
          <w:noProof/>
          <w:szCs w:val="24"/>
        </w:rPr>
        <w:tab/>
      </w:r>
      <w:r>
        <w:rPr>
          <w:noProof/>
        </w:rPr>
        <w:t>ИСПОЛЬЗОВАННЫЕ МАТЕРИАЛЫ</w:t>
      </w:r>
      <w:r>
        <w:rPr>
          <w:noProof/>
        </w:rPr>
        <w:tab/>
      </w:r>
      <w:r>
        <w:rPr>
          <w:noProof/>
        </w:rPr>
        <w:fldChar w:fldCharType="begin"/>
      </w:r>
      <w:r>
        <w:rPr>
          <w:noProof/>
        </w:rPr>
        <w:instrText xml:space="preserve"> PAGEREF _Toc322766536 \h </w:instrText>
      </w:r>
      <w:r>
        <w:rPr>
          <w:noProof/>
        </w:rPr>
      </w:r>
      <w:r>
        <w:rPr>
          <w:noProof/>
        </w:rPr>
        <w:fldChar w:fldCharType="separate"/>
      </w:r>
      <w:r w:rsidR="005A4141">
        <w:rPr>
          <w:noProof/>
        </w:rPr>
        <w:t>34</w:t>
      </w:r>
      <w:r>
        <w:rPr>
          <w:noProof/>
        </w:rPr>
        <w:fldChar w:fldCharType="end"/>
      </w:r>
    </w:p>
    <w:p w:rsidR="00326099" w:rsidRDefault="00326099">
      <w:pPr>
        <w:pStyle w:val="11"/>
        <w:rPr>
          <w:b w:val="0"/>
          <w:caps w:val="0"/>
          <w:noProof/>
          <w:szCs w:val="24"/>
        </w:rPr>
      </w:pPr>
      <w:r>
        <w:rPr>
          <w:noProof/>
        </w:rPr>
        <w:t>ПРИЛОЖЕНИЕ 1 – ОСНОВНЫЕ ФАКТЫ И ВЫВОДЫ</w:t>
      </w:r>
      <w:r>
        <w:rPr>
          <w:noProof/>
        </w:rPr>
        <w:tab/>
      </w:r>
      <w:r>
        <w:rPr>
          <w:noProof/>
        </w:rPr>
        <w:fldChar w:fldCharType="begin"/>
      </w:r>
      <w:r>
        <w:rPr>
          <w:noProof/>
        </w:rPr>
        <w:instrText xml:space="preserve"> PAGEREF _Toc322766537 \h </w:instrText>
      </w:r>
      <w:r>
        <w:rPr>
          <w:noProof/>
        </w:rPr>
      </w:r>
      <w:r>
        <w:rPr>
          <w:noProof/>
        </w:rPr>
        <w:fldChar w:fldCharType="separate"/>
      </w:r>
      <w:r w:rsidR="005A4141">
        <w:rPr>
          <w:noProof/>
        </w:rPr>
        <w:t>35</w:t>
      </w:r>
      <w:r>
        <w:rPr>
          <w:noProof/>
        </w:rPr>
        <w:fldChar w:fldCharType="end"/>
      </w:r>
    </w:p>
    <w:p w:rsidR="00326099" w:rsidRDefault="00326099">
      <w:pPr>
        <w:pStyle w:val="11"/>
        <w:rPr>
          <w:b w:val="0"/>
          <w:caps w:val="0"/>
          <w:noProof/>
          <w:szCs w:val="24"/>
        </w:rPr>
      </w:pPr>
      <w:r>
        <w:rPr>
          <w:noProof/>
        </w:rPr>
        <w:t>ПРИЛОЖЕНИЕ 2 – КАРТА РАСПОЛОЖЕНИЕЯ ОБЪЕКТА И АНАЛОГОВ</w:t>
      </w:r>
      <w:r>
        <w:rPr>
          <w:noProof/>
        </w:rPr>
        <w:tab/>
      </w:r>
      <w:r>
        <w:rPr>
          <w:noProof/>
        </w:rPr>
        <w:fldChar w:fldCharType="begin"/>
      </w:r>
      <w:r>
        <w:rPr>
          <w:noProof/>
        </w:rPr>
        <w:instrText xml:space="preserve"> PAGEREF _Toc322766538 \h </w:instrText>
      </w:r>
      <w:r>
        <w:rPr>
          <w:noProof/>
        </w:rPr>
      </w:r>
      <w:r>
        <w:rPr>
          <w:noProof/>
        </w:rPr>
        <w:fldChar w:fldCharType="separate"/>
      </w:r>
      <w:r w:rsidR="005A4141">
        <w:rPr>
          <w:noProof/>
        </w:rPr>
        <w:t>36</w:t>
      </w:r>
      <w:r>
        <w:rPr>
          <w:noProof/>
        </w:rPr>
        <w:fldChar w:fldCharType="end"/>
      </w:r>
    </w:p>
    <w:p w:rsidR="00326099" w:rsidRDefault="00326099">
      <w:pPr>
        <w:pStyle w:val="11"/>
        <w:rPr>
          <w:b w:val="0"/>
          <w:caps w:val="0"/>
          <w:noProof/>
          <w:szCs w:val="24"/>
        </w:rPr>
      </w:pPr>
      <w:r>
        <w:rPr>
          <w:noProof/>
        </w:rPr>
        <w:t>ПРИЛОЖЕНИЕ 3 – ФОТОГРАФИИ ОБЪЕКТА ОЦЕНКИ</w:t>
      </w:r>
      <w:r>
        <w:rPr>
          <w:noProof/>
        </w:rPr>
        <w:tab/>
      </w:r>
      <w:r>
        <w:rPr>
          <w:noProof/>
        </w:rPr>
        <w:fldChar w:fldCharType="begin"/>
      </w:r>
      <w:r>
        <w:rPr>
          <w:noProof/>
        </w:rPr>
        <w:instrText xml:space="preserve"> PAGEREF _Toc322766539 \h </w:instrText>
      </w:r>
      <w:r>
        <w:rPr>
          <w:noProof/>
        </w:rPr>
      </w:r>
      <w:r>
        <w:rPr>
          <w:noProof/>
        </w:rPr>
        <w:fldChar w:fldCharType="separate"/>
      </w:r>
      <w:r w:rsidR="005A4141">
        <w:rPr>
          <w:noProof/>
        </w:rPr>
        <w:t>37</w:t>
      </w:r>
      <w:r>
        <w:rPr>
          <w:noProof/>
        </w:rPr>
        <w:fldChar w:fldCharType="end"/>
      </w:r>
    </w:p>
    <w:p w:rsidR="00326099" w:rsidRDefault="00326099">
      <w:pPr>
        <w:pStyle w:val="11"/>
        <w:rPr>
          <w:b w:val="0"/>
          <w:caps w:val="0"/>
          <w:noProof/>
          <w:szCs w:val="24"/>
        </w:rPr>
      </w:pPr>
      <w:r>
        <w:rPr>
          <w:noProof/>
        </w:rPr>
        <w:t>ПРИЛОЖЕНИЕ 4 – ИСТОЧНИКИ ИНФОРМАЦИИ ПО ОБЪЕКТАМ АНАЛОГАМ</w:t>
      </w:r>
      <w:r>
        <w:rPr>
          <w:noProof/>
        </w:rPr>
        <w:tab/>
      </w:r>
      <w:r>
        <w:rPr>
          <w:noProof/>
        </w:rPr>
        <w:fldChar w:fldCharType="begin"/>
      </w:r>
      <w:r>
        <w:rPr>
          <w:noProof/>
        </w:rPr>
        <w:instrText xml:space="preserve"> PAGEREF _Toc322766540 \h </w:instrText>
      </w:r>
      <w:r>
        <w:rPr>
          <w:noProof/>
        </w:rPr>
      </w:r>
      <w:r>
        <w:rPr>
          <w:noProof/>
        </w:rPr>
        <w:fldChar w:fldCharType="separate"/>
      </w:r>
      <w:r w:rsidR="005A4141">
        <w:rPr>
          <w:noProof/>
        </w:rPr>
        <w:t>41</w:t>
      </w:r>
      <w:r>
        <w:rPr>
          <w:noProof/>
        </w:rPr>
        <w:fldChar w:fldCharType="end"/>
      </w:r>
    </w:p>
    <w:p w:rsidR="00326099" w:rsidRDefault="00326099">
      <w:pPr>
        <w:pStyle w:val="11"/>
        <w:rPr>
          <w:b w:val="0"/>
          <w:caps w:val="0"/>
          <w:noProof/>
          <w:szCs w:val="24"/>
        </w:rPr>
      </w:pPr>
      <w:r>
        <w:rPr>
          <w:noProof/>
        </w:rPr>
        <w:t>ПРИЛОЖЕНИЕ 5 – КОПИИ ДОКУМЕНТОВ ПО ОБЪЕКТУ ОЦЕНКИ</w:t>
      </w:r>
      <w:r>
        <w:rPr>
          <w:noProof/>
        </w:rPr>
        <w:tab/>
      </w:r>
      <w:r>
        <w:rPr>
          <w:noProof/>
        </w:rPr>
        <w:fldChar w:fldCharType="begin"/>
      </w:r>
      <w:r>
        <w:rPr>
          <w:noProof/>
        </w:rPr>
        <w:instrText xml:space="preserve"> PAGEREF _Toc322766541 \h </w:instrText>
      </w:r>
      <w:r>
        <w:rPr>
          <w:noProof/>
        </w:rPr>
      </w:r>
      <w:r>
        <w:rPr>
          <w:noProof/>
        </w:rPr>
        <w:fldChar w:fldCharType="separate"/>
      </w:r>
      <w:r w:rsidR="005A4141">
        <w:rPr>
          <w:noProof/>
        </w:rPr>
        <w:t>42</w:t>
      </w:r>
      <w:r>
        <w:rPr>
          <w:noProof/>
        </w:rPr>
        <w:fldChar w:fldCharType="end"/>
      </w:r>
    </w:p>
    <w:p w:rsidR="00326099" w:rsidRDefault="00326099">
      <w:pPr>
        <w:pStyle w:val="11"/>
        <w:rPr>
          <w:b w:val="0"/>
          <w:caps w:val="0"/>
          <w:noProof/>
          <w:szCs w:val="24"/>
        </w:rPr>
      </w:pPr>
      <w:r>
        <w:rPr>
          <w:noProof/>
        </w:rPr>
        <w:t>ПРИЛОЖЕНИЕ 6 – КОПИИ ДОКУМЕНТОВ ИСПОЛНИТЕЛЯ И ОЦЕНЩИКА</w:t>
      </w:r>
      <w:r>
        <w:rPr>
          <w:noProof/>
        </w:rPr>
        <w:tab/>
      </w:r>
      <w:r>
        <w:rPr>
          <w:noProof/>
        </w:rPr>
        <w:fldChar w:fldCharType="begin"/>
      </w:r>
      <w:r>
        <w:rPr>
          <w:noProof/>
        </w:rPr>
        <w:instrText xml:space="preserve"> PAGEREF _Toc322766542 \h </w:instrText>
      </w:r>
      <w:r>
        <w:rPr>
          <w:noProof/>
        </w:rPr>
      </w:r>
      <w:r>
        <w:rPr>
          <w:noProof/>
        </w:rPr>
        <w:fldChar w:fldCharType="separate"/>
      </w:r>
      <w:r w:rsidR="005A4141">
        <w:rPr>
          <w:noProof/>
        </w:rPr>
        <w:t>43</w:t>
      </w:r>
      <w:r>
        <w:rPr>
          <w:noProof/>
        </w:rPr>
        <w:fldChar w:fldCharType="end"/>
      </w:r>
    </w:p>
    <w:p w:rsidR="00171E60" w:rsidRPr="00ED2226" w:rsidRDefault="00171E60" w:rsidP="009716CC">
      <w:pPr>
        <w:pStyle w:val="11"/>
      </w:pPr>
      <w:r w:rsidRPr="00ED2226">
        <w:fldChar w:fldCharType="end"/>
      </w: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9327C5" w:rsidRPr="00ED2226" w:rsidRDefault="009327C5" w:rsidP="009327C5">
      <w:pPr>
        <w:keepLines/>
        <w:suppressLineNumbers/>
        <w:ind w:left="284" w:hanging="284"/>
        <w:jc w:val="center"/>
        <w:rPr>
          <w:b/>
        </w:rPr>
      </w:pPr>
    </w:p>
    <w:p w:rsidR="00ED4678" w:rsidRDefault="00ED4678" w:rsidP="00ED4678">
      <w:pPr>
        <w:pStyle w:val="1"/>
        <w:numPr>
          <w:ilvl w:val="0"/>
          <w:numId w:val="2"/>
        </w:numPr>
        <w:spacing w:before="0" w:after="120"/>
        <w:ind w:left="0" w:hanging="6"/>
        <w:rPr>
          <w:sz w:val="24"/>
          <w:szCs w:val="24"/>
        </w:rPr>
      </w:pPr>
      <w:bookmarkStart w:id="27" w:name="_Toc322766515"/>
      <w:r w:rsidRPr="00ED2226">
        <w:rPr>
          <w:sz w:val="24"/>
          <w:szCs w:val="24"/>
        </w:rPr>
        <w:t>СВЕДЕНИЯ О</w:t>
      </w:r>
      <w:r>
        <w:rPr>
          <w:sz w:val="24"/>
          <w:szCs w:val="24"/>
        </w:rPr>
        <w:t xml:space="preserve"> ЗАКАЗЧИКЕ ОЦЕНКИ И ОБ ОЦЕНЩИКЕ</w:t>
      </w:r>
      <w:bookmarkEnd w:id="27"/>
    </w:p>
    <w:p w:rsidR="00ED4678" w:rsidRPr="009961A4" w:rsidRDefault="00ED4678" w:rsidP="00A3474A">
      <w:pPr>
        <w:tabs>
          <w:tab w:val="left" w:pos="540"/>
        </w:tabs>
        <w:spacing w:line="312" w:lineRule="auto"/>
        <w:outlineLvl w:val="1"/>
        <w:rPr>
          <w:b/>
          <w:sz w:val="22"/>
          <w:szCs w:val="22"/>
        </w:rPr>
      </w:pPr>
      <w:r w:rsidRPr="009961A4">
        <w:rPr>
          <w:b/>
          <w:sz w:val="22"/>
          <w:szCs w:val="22"/>
        </w:rPr>
        <w:t>1.1.</w:t>
      </w:r>
      <w:r w:rsidRPr="009961A4">
        <w:rPr>
          <w:b/>
          <w:sz w:val="22"/>
          <w:szCs w:val="22"/>
        </w:rPr>
        <w:tab/>
        <w:t>Сведения о заказчике</w:t>
      </w:r>
      <w:r>
        <w:rPr>
          <w:b/>
          <w:sz w:val="22"/>
          <w:szCs w:val="22"/>
        </w:rPr>
        <w:t xml:space="preserve"> – физическо</w:t>
      </w:r>
      <w:r w:rsidR="00A3474A">
        <w:rPr>
          <w:b/>
          <w:sz w:val="22"/>
          <w:szCs w:val="22"/>
        </w:rPr>
        <w:t>е</w:t>
      </w:r>
      <w:r>
        <w:rPr>
          <w:b/>
          <w:sz w:val="22"/>
          <w:szCs w:val="22"/>
        </w:rPr>
        <w:t xml:space="preserve"> лиц</w:t>
      </w:r>
      <w:r w:rsidR="00A3474A">
        <w:rPr>
          <w:b/>
          <w:sz w:val="22"/>
          <w:szCs w:val="22"/>
        </w:rPr>
        <w:t>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54780">
            <w:pPr>
              <w:spacing w:after="40"/>
              <w:ind w:right="-57"/>
              <w:rPr>
                <w:sz w:val="22"/>
                <w:szCs w:val="22"/>
              </w:rPr>
            </w:pPr>
            <w:r w:rsidRPr="00E54780">
              <w:rPr>
                <w:sz w:val="22"/>
                <w:szCs w:val="22"/>
              </w:rPr>
              <w:t>ФИО</w:t>
            </w:r>
          </w:p>
        </w:tc>
        <w:tc>
          <w:tcPr>
            <w:tcW w:w="5940" w:type="dxa"/>
            <w:vAlign w:val="center"/>
          </w:tcPr>
          <w:p w:rsidR="00ED4678" w:rsidRPr="00E54780" w:rsidRDefault="00326099" w:rsidP="00E54780">
            <w:pPr>
              <w:spacing w:after="40"/>
              <w:ind w:right="-57"/>
              <w:rPr>
                <w:bCs/>
                <w:sz w:val="22"/>
                <w:szCs w:val="22"/>
              </w:rPr>
            </w:pPr>
            <w:bookmarkStart w:id="28" w:name="client4"/>
            <w:r>
              <w:rPr>
                <w:bCs/>
                <w:sz w:val="22"/>
                <w:szCs w:val="22"/>
              </w:rPr>
              <w:t>Архипов Денис Викторович</w:t>
            </w:r>
            <w:bookmarkEnd w:id="28"/>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Документ</w:t>
            </w:r>
            <w:r w:rsidR="00A3474A" w:rsidRPr="00E54780">
              <w:rPr>
                <w:sz w:val="22"/>
                <w:szCs w:val="22"/>
              </w:rPr>
              <w:t>,</w:t>
            </w:r>
            <w:r w:rsidRPr="00E54780">
              <w:rPr>
                <w:sz w:val="22"/>
                <w:szCs w:val="22"/>
              </w:rPr>
              <w:t xml:space="preserve"> удостоверяющий личность</w:t>
            </w:r>
          </w:p>
        </w:tc>
        <w:tc>
          <w:tcPr>
            <w:tcW w:w="5940" w:type="dxa"/>
            <w:vAlign w:val="center"/>
          </w:tcPr>
          <w:p w:rsidR="00ED4678" w:rsidRPr="00E54780" w:rsidRDefault="00ED4678" w:rsidP="00EA010E">
            <w:pPr>
              <w:spacing w:after="40"/>
              <w:ind w:right="-57"/>
              <w:rPr>
                <w:bCs/>
                <w:sz w:val="22"/>
                <w:szCs w:val="22"/>
              </w:rPr>
            </w:pPr>
            <w:bookmarkStart w:id="29" w:name="document"/>
            <w:r w:rsidRPr="00E54780">
              <w:rPr>
                <w:bCs/>
                <w:sz w:val="22"/>
                <w:szCs w:val="22"/>
              </w:rPr>
              <w:t xml:space="preserve">Паспорт: серия 92 09 № 883988, выдан 24.03.2011 г. Отделением в Центральном р-не ОУФМС России по Республике Татарстан в гор.Набережные Челны. </w:t>
            </w:r>
            <w:bookmarkEnd w:id="29"/>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Адрес регистрации</w:t>
            </w:r>
          </w:p>
        </w:tc>
        <w:tc>
          <w:tcPr>
            <w:tcW w:w="5940" w:type="dxa"/>
            <w:vAlign w:val="center"/>
          </w:tcPr>
          <w:p w:rsidR="00ED4678" w:rsidRPr="00E54780" w:rsidRDefault="00ED4678" w:rsidP="00EA010E">
            <w:pPr>
              <w:spacing w:after="40"/>
              <w:ind w:right="-57"/>
              <w:rPr>
                <w:bCs/>
                <w:sz w:val="22"/>
                <w:szCs w:val="22"/>
              </w:rPr>
            </w:pPr>
            <w:bookmarkStart w:id="30" w:name="address_client"/>
            <w:r w:rsidRPr="00E54780">
              <w:rPr>
                <w:bCs/>
                <w:sz w:val="22"/>
                <w:szCs w:val="22"/>
              </w:rPr>
              <w:t>423</w:t>
            </w:r>
            <w:r w:rsidR="00590253" w:rsidRPr="00E54780">
              <w:rPr>
                <w:bCs/>
                <w:sz w:val="22"/>
                <w:szCs w:val="22"/>
              </w:rPr>
              <w:t>8</w:t>
            </w:r>
            <w:r w:rsidRPr="00E54780">
              <w:rPr>
                <w:bCs/>
                <w:sz w:val="22"/>
                <w:szCs w:val="22"/>
              </w:rPr>
              <w:t>00, Россия, Республика Татарстан, г.Набережные Челны, бульвар Энтузиастов, д.13, кв.93.</w:t>
            </w:r>
            <w:bookmarkEnd w:id="30"/>
          </w:p>
        </w:tc>
      </w:tr>
    </w:tbl>
    <w:p w:rsidR="00ED4678" w:rsidRPr="00590253" w:rsidRDefault="00ED4678" w:rsidP="00ED4678">
      <w:pPr>
        <w:rPr>
          <w:sz w:val="16"/>
          <w:szCs w:val="16"/>
        </w:rPr>
      </w:pPr>
    </w:p>
    <w:p w:rsidR="00A3474A" w:rsidRPr="009961A4" w:rsidRDefault="00A3474A" w:rsidP="00A3474A">
      <w:pPr>
        <w:tabs>
          <w:tab w:val="left" w:pos="540"/>
        </w:tabs>
        <w:spacing w:line="312" w:lineRule="auto"/>
        <w:outlineLvl w:val="1"/>
        <w:rPr>
          <w:b/>
          <w:sz w:val="22"/>
          <w:szCs w:val="22"/>
        </w:rPr>
      </w:pPr>
      <w:r w:rsidRPr="009961A4">
        <w:rPr>
          <w:b/>
          <w:sz w:val="22"/>
          <w:szCs w:val="22"/>
        </w:rPr>
        <w:t>1.</w:t>
      </w:r>
      <w:r>
        <w:rPr>
          <w:b/>
          <w:sz w:val="22"/>
          <w:szCs w:val="22"/>
        </w:rPr>
        <w:t>2</w:t>
      </w:r>
      <w:r w:rsidRPr="009961A4">
        <w:rPr>
          <w:b/>
          <w:sz w:val="22"/>
          <w:szCs w:val="22"/>
        </w:rPr>
        <w:t>.</w:t>
      </w:r>
      <w:r w:rsidRPr="009961A4">
        <w:rPr>
          <w:b/>
          <w:sz w:val="22"/>
          <w:szCs w:val="22"/>
        </w:rPr>
        <w:tab/>
        <w:t>Сведения о заказчике</w:t>
      </w:r>
      <w:r>
        <w:rPr>
          <w:b/>
          <w:sz w:val="22"/>
          <w:szCs w:val="22"/>
        </w:rPr>
        <w:t xml:space="preserve"> – юридическое лицо</w:t>
      </w:r>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A867B1" w:rsidRPr="00E54780" w:rsidTr="00E54780">
        <w:tc>
          <w:tcPr>
            <w:tcW w:w="4068" w:type="dxa"/>
            <w:vAlign w:val="center"/>
          </w:tcPr>
          <w:p w:rsidR="00A867B1" w:rsidRPr="00E54780" w:rsidRDefault="00A867B1" w:rsidP="000E2982">
            <w:pPr>
              <w:spacing w:after="40"/>
              <w:ind w:right="-57"/>
              <w:rPr>
                <w:sz w:val="22"/>
                <w:szCs w:val="22"/>
              </w:rPr>
            </w:pPr>
            <w:r w:rsidRPr="00E54780">
              <w:rPr>
                <w:sz w:val="22"/>
                <w:szCs w:val="22"/>
              </w:rPr>
              <w:t xml:space="preserve">Полное наименование </w:t>
            </w:r>
            <w:r>
              <w:rPr>
                <w:sz w:val="22"/>
                <w:szCs w:val="22"/>
              </w:rPr>
              <w:t>юр.лица</w:t>
            </w:r>
            <w:r w:rsidRPr="00E54780">
              <w:rPr>
                <w:sz w:val="22"/>
                <w:szCs w:val="22"/>
              </w:rPr>
              <w:t xml:space="preserve"> </w:t>
            </w:r>
            <w:r>
              <w:rPr>
                <w:sz w:val="22"/>
                <w:szCs w:val="22"/>
              </w:rPr>
              <w:t>(организационно-правовая форма)</w:t>
            </w:r>
          </w:p>
        </w:tc>
        <w:tc>
          <w:tcPr>
            <w:tcW w:w="5940" w:type="dxa"/>
            <w:vAlign w:val="center"/>
          </w:tcPr>
          <w:p w:rsidR="00A867B1" w:rsidRPr="00E54780" w:rsidRDefault="00A867B1"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EA010E" w:rsidP="00A3474A">
            <w:pPr>
              <w:spacing w:after="60"/>
              <w:rPr>
                <w:sz w:val="22"/>
                <w:szCs w:val="22"/>
              </w:rPr>
            </w:pPr>
            <w:r w:rsidRPr="00E54780">
              <w:rPr>
                <w:sz w:val="22"/>
                <w:szCs w:val="22"/>
              </w:rPr>
              <w:t>ОГРН и дата его присвоения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Юридический адрес</w:t>
            </w:r>
          </w:p>
        </w:tc>
        <w:tc>
          <w:tcPr>
            <w:tcW w:w="5940" w:type="dxa"/>
            <w:vAlign w:val="center"/>
          </w:tcPr>
          <w:p w:rsidR="00A3474A" w:rsidRPr="00E54780" w:rsidRDefault="00A3474A" w:rsidP="00A3474A">
            <w:pPr>
              <w:spacing w:after="60"/>
              <w:rPr>
                <w:bCs/>
                <w:sz w:val="22"/>
                <w:szCs w:val="22"/>
              </w:rPr>
            </w:pPr>
          </w:p>
        </w:tc>
      </w:tr>
      <w:tr w:rsidR="00A3474A" w:rsidRPr="00E54780" w:rsidTr="00E54780">
        <w:tc>
          <w:tcPr>
            <w:tcW w:w="4068" w:type="dxa"/>
            <w:vAlign w:val="center"/>
          </w:tcPr>
          <w:p w:rsidR="00A3474A" w:rsidRPr="00E54780" w:rsidRDefault="00A3474A" w:rsidP="00A3474A">
            <w:pPr>
              <w:spacing w:after="60"/>
              <w:rPr>
                <w:sz w:val="22"/>
                <w:szCs w:val="22"/>
              </w:rPr>
            </w:pPr>
            <w:r w:rsidRPr="00E54780">
              <w:rPr>
                <w:sz w:val="22"/>
                <w:szCs w:val="22"/>
              </w:rPr>
              <w:t>Почтовый адрес (место нахождения)</w:t>
            </w:r>
          </w:p>
        </w:tc>
        <w:tc>
          <w:tcPr>
            <w:tcW w:w="5940" w:type="dxa"/>
            <w:vAlign w:val="center"/>
          </w:tcPr>
          <w:p w:rsidR="00A3474A" w:rsidRPr="00E54780" w:rsidRDefault="00A3474A" w:rsidP="00A3474A">
            <w:pPr>
              <w:spacing w:after="60"/>
              <w:rPr>
                <w:bCs/>
                <w:sz w:val="22"/>
                <w:szCs w:val="22"/>
              </w:rPr>
            </w:pPr>
            <w:r w:rsidRPr="00E54780">
              <w:rPr>
                <w:bCs/>
                <w:sz w:val="22"/>
                <w:szCs w:val="22"/>
              </w:rPr>
              <w:t>-</w:t>
            </w:r>
          </w:p>
        </w:tc>
      </w:tr>
    </w:tbl>
    <w:p w:rsidR="00ED4678" w:rsidRPr="00590253" w:rsidRDefault="00ED4678" w:rsidP="00ED4678">
      <w:pPr>
        <w:rPr>
          <w:sz w:val="16"/>
          <w:szCs w:val="16"/>
        </w:rPr>
      </w:pPr>
    </w:p>
    <w:p w:rsidR="00ED4678" w:rsidRPr="009961A4" w:rsidRDefault="00ED4678" w:rsidP="00A3474A">
      <w:pPr>
        <w:tabs>
          <w:tab w:val="left" w:pos="540"/>
        </w:tabs>
        <w:spacing w:line="312" w:lineRule="auto"/>
        <w:outlineLvl w:val="1"/>
        <w:rPr>
          <w:b/>
          <w:sz w:val="22"/>
          <w:szCs w:val="22"/>
        </w:rPr>
      </w:pPr>
      <w:bookmarkStart w:id="31" w:name="_Toc315940135"/>
      <w:bookmarkStart w:id="32" w:name="_Toc193258923"/>
      <w:r w:rsidRPr="009961A4">
        <w:rPr>
          <w:b/>
          <w:sz w:val="22"/>
          <w:szCs w:val="22"/>
        </w:rPr>
        <w:t>1.</w:t>
      </w:r>
      <w:r w:rsidR="00A3474A">
        <w:rPr>
          <w:b/>
          <w:sz w:val="22"/>
          <w:szCs w:val="22"/>
        </w:rPr>
        <w:t>3</w:t>
      </w:r>
      <w:r w:rsidRPr="009961A4">
        <w:rPr>
          <w:b/>
          <w:sz w:val="22"/>
          <w:szCs w:val="22"/>
        </w:rPr>
        <w:t>.</w:t>
      </w:r>
      <w:r w:rsidRPr="009961A4">
        <w:rPr>
          <w:b/>
          <w:sz w:val="22"/>
          <w:szCs w:val="22"/>
        </w:rPr>
        <w:tab/>
        <w:t>Сведения о</w:t>
      </w:r>
      <w:r w:rsidR="00A3474A">
        <w:rPr>
          <w:b/>
          <w:sz w:val="22"/>
          <w:szCs w:val="22"/>
        </w:rPr>
        <w:t>б Исполнителе</w:t>
      </w:r>
      <w:r w:rsidRPr="009961A4">
        <w:rPr>
          <w:b/>
          <w:sz w:val="22"/>
          <w:szCs w:val="22"/>
        </w:rPr>
        <w:t xml:space="preserve"> </w:t>
      </w:r>
      <w:r w:rsidR="00A3474A">
        <w:rPr>
          <w:b/>
          <w:sz w:val="22"/>
          <w:szCs w:val="22"/>
        </w:rPr>
        <w:t xml:space="preserve">- </w:t>
      </w:r>
      <w:r w:rsidRPr="009961A4">
        <w:rPr>
          <w:b/>
          <w:sz w:val="22"/>
          <w:szCs w:val="22"/>
        </w:rPr>
        <w:t>юридическо</w:t>
      </w:r>
      <w:r w:rsidR="00A3474A">
        <w:rPr>
          <w:b/>
          <w:sz w:val="22"/>
          <w:szCs w:val="22"/>
        </w:rPr>
        <w:t>е</w:t>
      </w:r>
      <w:r w:rsidRPr="009961A4">
        <w:rPr>
          <w:b/>
          <w:sz w:val="22"/>
          <w:szCs w:val="22"/>
        </w:rPr>
        <w:t xml:space="preserve"> лиц</w:t>
      </w:r>
      <w:r w:rsidR="00A3474A">
        <w:rPr>
          <w:b/>
          <w:sz w:val="22"/>
          <w:szCs w:val="22"/>
        </w:rPr>
        <w:t>о</w:t>
      </w:r>
      <w:r w:rsidRPr="009961A4">
        <w:rPr>
          <w:b/>
          <w:sz w:val="22"/>
          <w:szCs w:val="22"/>
        </w:rPr>
        <w:t>, заключивше</w:t>
      </w:r>
      <w:r w:rsidR="00A3474A">
        <w:rPr>
          <w:b/>
          <w:sz w:val="22"/>
          <w:szCs w:val="22"/>
        </w:rPr>
        <w:t>е</w:t>
      </w:r>
      <w:r w:rsidR="00EA010E">
        <w:rPr>
          <w:b/>
          <w:sz w:val="22"/>
          <w:szCs w:val="22"/>
        </w:rPr>
        <w:t xml:space="preserve"> трудовой договор с О</w:t>
      </w:r>
      <w:r w:rsidRPr="009961A4">
        <w:rPr>
          <w:b/>
          <w:sz w:val="22"/>
          <w:szCs w:val="22"/>
        </w:rPr>
        <w:t>ценщиком</w:t>
      </w:r>
      <w:bookmarkEnd w:id="31"/>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A3474A" w:rsidP="00E54780">
            <w:pPr>
              <w:spacing w:after="40"/>
              <w:ind w:right="-57"/>
              <w:rPr>
                <w:sz w:val="22"/>
                <w:szCs w:val="22"/>
              </w:rPr>
            </w:pPr>
            <w:r w:rsidRPr="00E54780">
              <w:rPr>
                <w:sz w:val="22"/>
                <w:szCs w:val="22"/>
              </w:rPr>
              <w:t>Полное на</w:t>
            </w:r>
            <w:r w:rsidR="00ED4678" w:rsidRPr="00E54780">
              <w:rPr>
                <w:sz w:val="22"/>
                <w:szCs w:val="22"/>
              </w:rPr>
              <w:t xml:space="preserve">именование </w:t>
            </w:r>
            <w:r w:rsidR="00A867B1">
              <w:rPr>
                <w:sz w:val="22"/>
                <w:szCs w:val="22"/>
              </w:rPr>
              <w:t>юр.лица</w:t>
            </w:r>
            <w:r w:rsidR="00ED4678" w:rsidRPr="00E54780">
              <w:rPr>
                <w:sz w:val="22"/>
                <w:szCs w:val="22"/>
              </w:rPr>
              <w:t xml:space="preserve"> </w:t>
            </w:r>
            <w:r w:rsidR="00A867B1">
              <w:rPr>
                <w:sz w:val="22"/>
                <w:szCs w:val="22"/>
              </w:rPr>
              <w:t>(организационно-правовая форма)</w:t>
            </w:r>
          </w:p>
        </w:tc>
        <w:tc>
          <w:tcPr>
            <w:tcW w:w="5940" w:type="dxa"/>
            <w:vAlign w:val="center"/>
          </w:tcPr>
          <w:p w:rsidR="00ED4678" w:rsidRPr="00E54780" w:rsidRDefault="00ED4678" w:rsidP="00E54780">
            <w:pPr>
              <w:spacing w:after="40"/>
              <w:ind w:right="-57"/>
              <w:rPr>
                <w:bCs/>
                <w:sz w:val="22"/>
                <w:szCs w:val="22"/>
              </w:rPr>
            </w:pPr>
            <w:r w:rsidRPr="00E54780">
              <w:rPr>
                <w:bCs/>
                <w:sz w:val="22"/>
                <w:szCs w:val="22"/>
              </w:rPr>
              <w:t>Общество с ограниченной ответственностью «ТАКСАТОР».</w:t>
            </w:r>
          </w:p>
        </w:tc>
      </w:tr>
      <w:tr w:rsidR="00EA010E" w:rsidRPr="00E54780" w:rsidTr="00E54780">
        <w:tc>
          <w:tcPr>
            <w:tcW w:w="4068" w:type="dxa"/>
            <w:vAlign w:val="center"/>
          </w:tcPr>
          <w:p w:rsidR="00EA010E" w:rsidRPr="00E54780" w:rsidRDefault="00EA010E" w:rsidP="00EA010E">
            <w:pPr>
              <w:spacing w:after="40"/>
              <w:ind w:right="-57"/>
              <w:rPr>
                <w:sz w:val="22"/>
                <w:szCs w:val="22"/>
              </w:rPr>
            </w:pPr>
            <w:r w:rsidRPr="00E54780">
              <w:rPr>
                <w:sz w:val="22"/>
                <w:szCs w:val="22"/>
              </w:rPr>
              <w:t>ОГРН и дата его присвоения</w:t>
            </w:r>
          </w:p>
        </w:tc>
        <w:tc>
          <w:tcPr>
            <w:tcW w:w="5940" w:type="dxa"/>
            <w:vAlign w:val="center"/>
          </w:tcPr>
          <w:p w:rsidR="00EA010E" w:rsidRPr="00E54780" w:rsidRDefault="00326099" w:rsidP="00EA010E">
            <w:pPr>
              <w:spacing w:after="40"/>
              <w:ind w:right="-57"/>
              <w:rPr>
                <w:bCs/>
                <w:sz w:val="22"/>
                <w:szCs w:val="22"/>
              </w:rPr>
            </w:pPr>
            <w:r w:rsidRPr="00326099">
              <w:rPr>
                <w:bCs/>
                <w:sz w:val="22"/>
                <w:szCs w:val="22"/>
              </w:rPr>
              <w:t xml:space="preserve">1061650065454 от 06 декабря </w:t>
            </w:r>
            <w:smartTag w:uri="urn:schemas-microsoft-com:office:smarttags" w:element="metricconverter">
              <w:smartTagPr>
                <w:attr w:name="ProductID" w:val="2006 г"/>
              </w:smartTagPr>
              <w:r w:rsidRPr="00326099">
                <w:rPr>
                  <w:bCs/>
                  <w:sz w:val="22"/>
                  <w:szCs w:val="22"/>
                </w:rPr>
                <w:t>2006 г</w:t>
              </w:r>
            </w:smartTag>
            <w:r w:rsidRPr="00326099">
              <w:rPr>
                <w:bCs/>
                <w:sz w:val="22"/>
                <w:szCs w:val="22"/>
              </w:rPr>
              <w:t>.</w:t>
            </w:r>
          </w:p>
        </w:tc>
      </w:tr>
      <w:tr w:rsidR="00A3474A" w:rsidRPr="00E54780" w:rsidTr="00E54780">
        <w:tc>
          <w:tcPr>
            <w:tcW w:w="4068" w:type="dxa"/>
            <w:vAlign w:val="center"/>
          </w:tcPr>
          <w:p w:rsidR="00A3474A" w:rsidRPr="00E54780" w:rsidRDefault="00A3474A" w:rsidP="00EA010E">
            <w:pPr>
              <w:spacing w:after="40"/>
              <w:ind w:right="-57"/>
              <w:rPr>
                <w:sz w:val="22"/>
                <w:szCs w:val="22"/>
              </w:rPr>
            </w:pPr>
            <w:r w:rsidRPr="00E54780">
              <w:rPr>
                <w:sz w:val="22"/>
                <w:szCs w:val="22"/>
              </w:rPr>
              <w:t>Юридический адрес</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423816, Россия, Республика Татарстан, г. Набережные Челны, ул. Ш.Усманова, д. 80, кв. 45.</w:t>
            </w:r>
          </w:p>
        </w:tc>
      </w:tr>
      <w:tr w:rsidR="00A3474A" w:rsidRPr="00E54780" w:rsidTr="00E54780">
        <w:tc>
          <w:tcPr>
            <w:tcW w:w="4068" w:type="dxa"/>
            <w:vAlign w:val="center"/>
          </w:tcPr>
          <w:p w:rsidR="00A3474A" w:rsidRPr="00E54780" w:rsidRDefault="00A867B1" w:rsidP="00EA010E">
            <w:pPr>
              <w:spacing w:after="40"/>
              <w:ind w:right="-57"/>
              <w:rPr>
                <w:sz w:val="22"/>
                <w:szCs w:val="22"/>
              </w:rPr>
            </w:pPr>
            <w:r>
              <w:rPr>
                <w:sz w:val="22"/>
                <w:szCs w:val="22"/>
              </w:rPr>
              <w:t xml:space="preserve">Почтовый адрес и фактическое </w:t>
            </w:r>
            <w:r w:rsidR="00A3474A" w:rsidRPr="00E54780">
              <w:rPr>
                <w:sz w:val="22"/>
                <w:szCs w:val="22"/>
              </w:rPr>
              <w:t>место нахождения</w:t>
            </w:r>
            <w:r>
              <w:rPr>
                <w:sz w:val="22"/>
                <w:szCs w:val="22"/>
              </w:rPr>
              <w:t xml:space="preserve"> Исполнителя и Оценщика</w:t>
            </w:r>
          </w:p>
        </w:tc>
        <w:tc>
          <w:tcPr>
            <w:tcW w:w="5940" w:type="dxa"/>
            <w:vAlign w:val="center"/>
          </w:tcPr>
          <w:p w:rsidR="00A3474A" w:rsidRPr="00E54780" w:rsidRDefault="00A3474A" w:rsidP="00EA010E">
            <w:pPr>
              <w:spacing w:after="40"/>
              <w:ind w:right="-57"/>
              <w:rPr>
                <w:bCs/>
                <w:sz w:val="22"/>
                <w:szCs w:val="22"/>
              </w:rPr>
            </w:pPr>
            <w:r w:rsidRPr="00E54780">
              <w:rPr>
                <w:bCs/>
                <w:sz w:val="22"/>
                <w:szCs w:val="22"/>
              </w:rPr>
              <w:t>423800, Россия, Республика Татарстан, г. Набережные Челны, проспект Автозаводский, д. 22 «А», кабинет 202.</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Банковские реквизиты</w:t>
            </w:r>
          </w:p>
        </w:tc>
        <w:tc>
          <w:tcPr>
            <w:tcW w:w="5940" w:type="dxa"/>
            <w:vAlign w:val="center"/>
          </w:tcPr>
          <w:p w:rsidR="00ED4678" w:rsidRPr="00E54780" w:rsidRDefault="00ED4678" w:rsidP="00E54780">
            <w:pPr>
              <w:ind w:right="-57"/>
              <w:rPr>
                <w:bCs/>
                <w:sz w:val="22"/>
                <w:szCs w:val="22"/>
              </w:rPr>
            </w:pPr>
            <w:r w:rsidRPr="00E54780">
              <w:rPr>
                <w:bCs/>
                <w:sz w:val="22"/>
                <w:szCs w:val="22"/>
              </w:rPr>
              <w:t>р/с 407028105</w:t>
            </w:r>
            <w:r w:rsidR="00E54780">
              <w:rPr>
                <w:bCs/>
                <w:sz w:val="22"/>
                <w:szCs w:val="22"/>
              </w:rPr>
              <w:t>00000003267 в ОАО «Акибанк», г.</w:t>
            </w:r>
            <w:r w:rsidRPr="00E54780">
              <w:rPr>
                <w:bCs/>
                <w:sz w:val="22"/>
                <w:szCs w:val="22"/>
              </w:rPr>
              <w:t xml:space="preserve">Набережные Челны, к/с 30101810100000000803, БИК 049240803, </w:t>
            </w:r>
          </w:p>
          <w:p w:rsidR="00ED4678" w:rsidRPr="00E54780" w:rsidRDefault="00ED4678" w:rsidP="00EA010E">
            <w:pPr>
              <w:spacing w:after="40"/>
              <w:ind w:right="-57"/>
              <w:rPr>
                <w:bCs/>
                <w:sz w:val="22"/>
                <w:szCs w:val="22"/>
              </w:rPr>
            </w:pPr>
            <w:r w:rsidRPr="00E54780">
              <w:rPr>
                <w:bCs/>
                <w:sz w:val="22"/>
                <w:szCs w:val="22"/>
              </w:rPr>
              <w:t>ОКПО 98345110; ИНН/КПП 1650149916/165001001.</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Контактные телефоны</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тел. (8552) 57-37-09, 31-11-30</w:t>
            </w:r>
          </w:p>
        </w:tc>
      </w:tr>
      <w:tr w:rsidR="00ED4678" w:rsidRPr="00E54780" w:rsidTr="00E54780">
        <w:tc>
          <w:tcPr>
            <w:tcW w:w="4068" w:type="dxa"/>
            <w:vAlign w:val="center"/>
          </w:tcPr>
          <w:p w:rsidR="00ED4678" w:rsidRPr="00E54780" w:rsidRDefault="00EA010E" w:rsidP="00EA010E">
            <w:pPr>
              <w:spacing w:after="40"/>
              <w:ind w:right="-57"/>
              <w:rPr>
                <w:sz w:val="22"/>
                <w:szCs w:val="22"/>
              </w:rPr>
            </w:pPr>
            <w:r w:rsidRPr="00E54780">
              <w:rPr>
                <w:sz w:val="22"/>
                <w:szCs w:val="22"/>
                <w:lang w:val="en-US"/>
              </w:rPr>
              <w:t>E</w:t>
            </w:r>
            <w:r w:rsidR="00ED4678" w:rsidRPr="00E54780">
              <w:rPr>
                <w:sz w:val="22"/>
                <w:szCs w:val="22"/>
                <w:lang w:val="en-US"/>
              </w:rPr>
              <w:t>-mail</w:t>
            </w:r>
          </w:p>
        </w:tc>
        <w:tc>
          <w:tcPr>
            <w:tcW w:w="5940" w:type="dxa"/>
            <w:vAlign w:val="center"/>
          </w:tcPr>
          <w:p w:rsidR="00ED4678" w:rsidRPr="00E54780" w:rsidRDefault="00ED4678" w:rsidP="00EA010E">
            <w:pPr>
              <w:spacing w:after="40"/>
              <w:ind w:right="-57"/>
              <w:rPr>
                <w:bCs/>
                <w:sz w:val="22"/>
                <w:szCs w:val="22"/>
              </w:rPr>
            </w:pPr>
            <w:r w:rsidRPr="00E54780">
              <w:rPr>
                <w:bCs/>
                <w:sz w:val="22"/>
                <w:szCs w:val="22"/>
              </w:rPr>
              <w:t>taxator@bk.ru</w:t>
            </w:r>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 страховании ответственности юридического лица, с которым оценщик заключил трудовой договор</w:t>
            </w:r>
          </w:p>
        </w:tc>
        <w:tc>
          <w:tcPr>
            <w:tcW w:w="5940" w:type="dxa"/>
            <w:vAlign w:val="center"/>
          </w:tcPr>
          <w:p w:rsidR="00ED4678" w:rsidRPr="00E54780" w:rsidRDefault="00E54780" w:rsidP="00EA010E">
            <w:pPr>
              <w:ind w:right="-57"/>
              <w:rPr>
                <w:bCs/>
                <w:sz w:val="22"/>
                <w:szCs w:val="22"/>
              </w:rPr>
            </w:pPr>
            <w:r>
              <w:rPr>
                <w:bCs/>
                <w:sz w:val="22"/>
                <w:szCs w:val="22"/>
              </w:rPr>
              <w:t>С</w:t>
            </w:r>
            <w:r w:rsidR="00ED4678" w:rsidRPr="00E54780">
              <w:rPr>
                <w:bCs/>
                <w:sz w:val="22"/>
                <w:szCs w:val="22"/>
              </w:rPr>
              <w:t>трахов</w:t>
            </w:r>
            <w:r>
              <w:rPr>
                <w:bCs/>
                <w:sz w:val="22"/>
                <w:szCs w:val="22"/>
              </w:rPr>
              <w:t>ая</w:t>
            </w:r>
            <w:r w:rsidR="00ED4678" w:rsidRPr="00E54780">
              <w:rPr>
                <w:bCs/>
                <w:sz w:val="22"/>
                <w:szCs w:val="22"/>
              </w:rPr>
              <w:t xml:space="preserve"> компани</w:t>
            </w:r>
            <w:r>
              <w:rPr>
                <w:bCs/>
                <w:sz w:val="22"/>
                <w:szCs w:val="22"/>
              </w:rPr>
              <w:t>я</w:t>
            </w:r>
            <w:r w:rsidR="00ED4678" w:rsidRPr="00E54780">
              <w:rPr>
                <w:bCs/>
                <w:sz w:val="22"/>
                <w:szCs w:val="22"/>
              </w:rPr>
              <w:t>:</w:t>
            </w:r>
            <w:r w:rsidR="00EA010E" w:rsidRPr="00E54780">
              <w:rPr>
                <w:bCs/>
                <w:sz w:val="22"/>
                <w:szCs w:val="22"/>
              </w:rPr>
              <w:t xml:space="preserve"> ОАО «АльфаСтрахование»</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оценщика №49305/776/01516/1 от 12.03.2011 г. Страховая сумма – 30 млн. руб. Срок действия – с 12 марта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11 марта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 xml:space="preserve">. </w:t>
            </w:r>
          </w:p>
        </w:tc>
      </w:tr>
    </w:tbl>
    <w:p w:rsidR="00ED4678" w:rsidRPr="00590253" w:rsidRDefault="00ED4678" w:rsidP="00ED4678">
      <w:pPr>
        <w:ind w:left="709"/>
        <w:rPr>
          <w:sz w:val="16"/>
          <w:szCs w:val="16"/>
        </w:rPr>
      </w:pPr>
    </w:p>
    <w:p w:rsidR="00ED4678" w:rsidRPr="009961A4" w:rsidRDefault="00ED4678" w:rsidP="00A3474A">
      <w:pPr>
        <w:tabs>
          <w:tab w:val="left" w:pos="540"/>
        </w:tabs>
        <w:spacing w:line="312" w:lineRule="auto"/>
        <w:outlineLvl w:val="1"/>
        <w:rPr>
          <w:b/>
          <w:sz w:val="22"/>
          <w:szCs w:val="22"/>
        </w:rPr>
      </w:pPr>
      <w:bookmarkStart w:id="33" w:name="_Toc315940136"/>
      <w:r w:rsidRPr="009961A4">
        <w:rPr>
          <w:b/>
          <w:sz w:val="22"/>
          <w:szCs w:val="22"/>
        </w:rPr>
        <w:t>1.3.</w:t>
      </w:r>
      <w:r w:rsidRPr="009961A4">
        <w:rPr>
          <w:b/>
          <w:sz w:val="22"/>
          <w:szCs w:val="22"/>
        </w:rPr>
        <w:tab/>
      </w:r>
      <w:r w:rsidR="00EA010E">
        <w:rPr>
          <w:b/>
          <w:sz w:val="22"/>
          <w:szCs w:val="22"/>
        </w:rPr>
        <w:t>Сведения об О</w:t>
      </w:r>
      <w:r w:rsidRPr="009961A4">
        <w:rPr>
          <w:b/>
          <w:sz w:val="22"/>
          <w:szCs w:val="22"/>
        </w:rPr>
        <w:t>ценщике</w:t>
      </w:r>
      <w:bookmarkEnd w:id="32"/>
      <w:bookmarkEnd w:id="33"/>
    </w:p>
    <w:tbl>
      <w:tblPr>
        <w:tblW w:w="100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68"/>
        <w:gridCol w:w="5940"/>
      </w:tblGrid>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iCs/>
                <w:sz w:val="22"/>
                <w:szCs w:val="22"/>
              </w:rPr>
              <w:t xml:space="preserve">Оценщик </w:t>
            </w:r>
          </w:p>
        </w:tc>
        <w:tc>
          <w:tcPr>
            <w:tcW w:w="5940" w:type="dxa"/>
            <w:vAlign w:val="center"/>
          </w:tcPr>
          <w:p w:rsidR="00ED4678" w:rsidRPr="00E54780" w:rsidRDefault="00ED4678" w:rsidP="00EA010E">
            <w:pPr>
              <w:spacing w:after="40"/>
              <w:ind w:right="-57"/>
              <w:rPr>
                <w:bCs/>
                <w:sz w:val="22"/>
                <w:szCs w:val="22"/>
              </w:rPr>
            </w:pPr>
            <w:bookmarkStart w:id="34" w:name="employee2"/>
            <w:r w:rsidRPr="00E54780">
              <w:rPr>
                <w:bCs/>
                <w:sz w:val="22"/>
                <w:szCs w:val="22"/>
              </w:rPr>
              <w:t>Доценко Ирина Анатольевна</w:t>
            </w:r>
            <w:bookmarkEnd w:id="34"/>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Номер и дата выдачи документа, подтверждающего получение профессиональных знаний в области оценочной деятельности</w:t>
            </w:r>
          </w:p>
        </w:tc>
        <w:tc>
          <w:tcPr>
            <w:tcW w:w="5940" w:type="dxa"/>
            <w:vAlign w:val="center"/>
          </w:tcPr>
          <w:p w:rsidR="00ED4678" w:rsidRPr="00E54780" w:rsidRDefault="00ED4678" w:rsidP="00EA010E">
            <w:pPr>
              <w:spacing w:after="40"/>
              <w:ind w:right="-57"/>
              <w:rPr>
                <w:bCs/>
                <w:sz w:val="22"/>
                <w:szCs w:val="22"/>
              </w:rPr>
            </w:pPr>
            <w:bookmarkStart w:id="35" w:name="employee_edu"/>
            <w:r w:rsidRPr="00E54780">
              <w:rPr>
                <w:bCs/>
                <w:sz w:val="22"/>
                <w:szCs w:val="22"/>
              </w:rPr>
              <w:t xml:space="preserve">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w:t>
            </w:r>
            <w:smartTag w:uri="urn:schemas-microsoft-com:office:smarttags" w:element="metricconverter">
              <w:smartTagPr>
                <w:attr w:name="ProductID" w:val="2008 г"/>
              </w:smartTagPr>
              <w:r w:rsidRPr="00E54780">
                <w:rPr>
                  <w:bCs/>
                  <w:sz w:val="22"/>
                  <w:szCs w:val="22"/>
                </w:rPr>
                <w:t>2008 г</w:t>
              </w:r>
            </w:smartTag>
            <w:r w:rsidRPr="00E54780">
              <w:rPr>
                <w:bCs/>
                <w:sz w:val="22"/>
                <w:szCs w:val="22"/>
              </w:rPr>
              <w:t>.</w:t>
            </w:r>
            <w:bookmarkEnd w:id="35"/>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Информация о членстве в саморегулируемой организации оценщиков</w:t>
            </w:r>
          </w:p>
        </w:tc>
        <w:tc>
          <w:tcPr>
            <w:tcW w:w="5940" w:type="dxa"/>
            <w:vAlign w:val="center"/>
          </w:tcPr>
          <w:p w:rsidR="00ED4678" w:rsidRPr="00E54780" w:rsidRDefault="00ED4678" w:rsidP="00EA010E">
            <w:pPr>
              <w:spacing w:after="40"/>
              <w:ind w:right="-57"/>
              <w:rPr>
                <w:bCs/>
                <w:sz w:val="22"/>
                <w:szCs w:val="22"/>
              </w:rPr>
            </w:pPr>
            <w:bookmarkStart w:id="36" w:name="employee_sro"/>
            <w:r w:rsidRPr="00E54780">
              <w:rPr>
                <w:bCs/>
                <w:sz w:val="22"/>
                <w:szCs w:val="22"/>
              </w:rPr>
              <w:t>НП «Саморегулируемая организация «Национальная коллегия специалистов-оценщиков», г. Москва,</w:t>
            </w:r>
            <w:r w:rsidR="00EA010E" w:rsidRPr="00E54780">
              <w:rPr>
                <w:bCs/>
                <w:sz w:val="22"/>
                <w:szCs w:val="22"/>
              </w:rPr>
              <w:t xml:space="preserve"> </w:t>
            </w:r>
            <w:r w:rsidRPr="00E54780">
              <w:rPr>
                <w:bCs/>
                <w:sz w:val="22"/>
                <w:szCs w:val="22"/>
              </w:rPr>
              <w:t>включена в реестр оценщиков за рег</w:t>
            </w:r>
            <w:r w:rsidR="00E54780">
              <w:rPr>
                <w:bCs/>
                <w:sz w:val="22"/>
                <w:szCs w:val="22"/>
              </w:rPr>
              <w:t>.</w:t>
            </w:r>
            <w:r w:rsidRPr="00E54780">
              <w:rPr>
                <w:bCs/>
                <w:sz w:val="22"/>
                <w:szCs w:val="22"/>
              </w:rPr>
              <w:t>№ 01956 от 10.02.2010 г.</w:t>
            </w:r>
            <w:bookmarkEnd w:id="36"/>
          </w:p>
        </w:tc>
      </w:tr>
      <w:tr w:rsidR="00ED4678" w:rsidRPr="00E54780" w:rsidTr="00E54780">
        <w:tc>
          <w:tcPr>
            <w:tcW w:w="4068" w:type="dxa"/>
            <w:vAlign w:val="center"/>
          </w:tcPr>
          <w:p w:rsidR="00ED4678" w:rsidRPr="00E54780" w:rsidRDefault="00ED4678" w:rsidP="00EA010E">
            <w:pPr>
              <w:spacing w:after="40"/>
              <w:ind w:right="-57"/>
              <w:rPr>
                <w:sz w:val="22"/>
                <w:szCs w:val="22"/>
              </w:rPr>
            </w:pPr>
            <w:r w:rsidRPr="00E54780">
              <w:rPr>
                <w:sz w:val="22"/>
                <w:szCs w:val="22"/>
              </w:rPr>
              <w:t>Сведения об обязательном страховании гражданской ответственности Оценщика</w:t>
            </w:r>
          </w:p>
        </w:tc>
        <w:tc>
          <w:tcPr>
            <w:tcW w:w="5940" w:type="dxa"/>
            <w:vAlign w:val="center"/>
          </w:tcPr>
          <w:p w:rsidR="00E54780" w:rsidRDefault="00E54780" w:rsidP="00E54780">
            <w:pPr>
              <w:ind w:right="-57"/>
              <w:rPr>
                <w:bCs/>
                <w:sz w:val="22"/>
                <w:szCs w:val="22"/>
              </w:rPr>
            </w:pPr>
            <w:bookmarkStart w:id="37" w:name="employee_insur"/>
            <w:r>
              <w:rPr>
                <w:bCs/>
                <w:sz w:val="22"/>
                <w:szCs w:val="22"/>
              </w:rPr>
              <w:t>С</w:t>
            </w:r>
            <w:r w:rsidR="00EA010E" w:rsidRPr="00E54780">
              <w:rPr>
                <w:bCs/>
                <w:sz w:val="22"/>
                <w:szCs w:val="22"/>
              </w:rPr>
              <w:t>трахов</w:t>
            </w:r>
            <w:r>
              <w:rPr>
                <w:bCs/>
                <w:sz w:val="22"/>
                <w:szCs w:val="22"/>
              </w:rPr>
              <w:t>ая</w:t>
            </w:r>
            <w:r w:rsidR="00EA010E" w:rsidRPr="00E54780">
              <w:rPr>
                <w:bCs/>
                <w:sz w:val="22"/>
                <w:szCs w:val="22"/>
              </w:rPr>
              <w:t xml:space="preserve"> компани</w:t>
            </w:r>
            <w:r>
              <w:rPr>
                <w:bCs/>
                <w:sz w:val="22"/>
                <w:szCs w:val="22"/>
              </w:rPr>
              <w:t>я</w:t>
            </w:r>
            <w:r w:rsidR="00EA010E" w:rsidRPr="00E54780">
              <w:rPr>
                <w:bCs/>
                <w:sz w:val="22"/>
                <w:szCs w:val="22"/>
              </w:rPr>
              <w:t xml:space="preserve">: ОАО «АльфаСтрахование». </w:t>
            </w:r>
          </w:p>
          <w:p w:rsidR="00ED4678" w:rsidRPr="00E54780" w:rsidRDefault="00ED4678" w:rsidP="00EA010E">
            <w:pPr>
              <w:spacing w:after="40"/>
              <w:ind w:right="-57"/>
              <w:rPr>
                <w:bCs/>
                <w:sz w:val="22"/>
                <w:szCs w:val="22"/>
              </w:rPr>
            </w:pPr>
            <w:r w:rsidRPr="00E54780">
              <w:rPr>
                <w:bCs/>
                <w:sz w:val="22"/>
                <w:szCs w:val="22"/>
              </w:rPr>
              <w:t xml:space="preserve">Полис о страховании профессиональной ответственности №49305/776/01515/1 от 10.02.2011 г. Страховая сумма – 3 млн. руб. Срок действия – с 10 февраля </w:t>
            </w:r>
            <w:smartTag w:uri="urn:schemas-microsoft-com:office:smarttags" w:element="metricconverter">
              <w:smartTagPr>
                <w:attr w:name="ProductID" w:val="2011 г"/>
              </w:smartTagPr>
              <w:r w:rsidRPr="00E54780">
                <w:rPr>
                  <w:bCs/>
                  <w:sz w:val="22"/>
                  <w:szCs w:val="22"/>
                </w:rPr>
                <w:t>2011 г</w:t>
              </w:r>
            </w:smartTag>
            <w:r w:rsidRPr="00E54780">
              <w:rPr>
                <w:bCs/>
                <w:sz w:val="22"/>
                <w:szCs w:val="22"/>
              </w:rPr>
              <w:t xml:space="preserve">. по 09 февраля </w:t>
            </w:r>
            <w:smartTag w:uri="urn:schemas-microsoft-com:office:smarttags" w:element="metricconverter">
              <w:smartTagPr>
                <w:attr w:name="ProductID" w:val="2012 г"/>
              </w:smartTagPr>
              <w:r w:rsidRPr="00E54780">
                <w:rPr>
                  <w:bCs/>
                  <w:sz w:val="22"/>
                  <w:szCs w:val="22"/>
                </w:rPr>
                <w:t>2012 г</w:t>
              </w:r>
            </w:smartTag>
            <w:r w:rsidRPr="00E54780">
              <w:rPr>
                <w:bCs/>
                <w:sz w:val="22"/>
                <w:szCs w:val="22"/>
              </w:rPr>
              <w:t>.</w:t>
            </w:r>
            <w:bookmarkEnd w:id="37"/>
          </w:p>
        </w:tc>
      </w:tr>
      <w:tr w:rsidR="00ED4678" w:rsidRPr="00E54780" w:rsidTr="00E54780">
        <w:tc>
          <w:tcPr>
            <w:tcW w:w="4068" w:type="dxa"/>
            <w:vAlign w:val="center"/>
          </w:tcPr>
          <w:p w:rsidR="00ED4678" w:rsidRPr="007E4DDA" w:rsidRDefault="00ED4678" w:rsidP="00EA010E">
            <w:pPr>
              <w:spacing w:after="40"/>
              <w:ind w:right="-57"/>
              <w:rPr>
                <w:sz w:val="22"/>
                <w:szCs w:val="22"/>
              </w:rPr>
            </w:pPr>
            <w:r w:rsidRPr="00E54780">
              <w:rPr>
                <w:sz w:val="22"/>
                <w:szCs w:val="22"/>
              </w:rPr>
              <w:t>Стаж работы в оценочной деятельности</w:t>
            </w:r>
            <w:r w:rsidR="007E4DDA">
              <w:rPr>
                <w:sz w:val="22"/>
                <w:szCs w:val="22"/>
              </w:rPr>
              <w:t>, лет</w:t>
            </w:r>
          </w:p>
        </w:tc>
        <w:tc>
          <w:tcPr>
            <w:tcW w:w="5940" w:type="dxa"/>
            <w:vAlign w:val="center"/>
          </w:tcPr>
          <w:p w:rsidR="00ED4678" w:rsidRPr="00E54780" w:rsidRDefault="00326099" w:rsidP="007E4DDA">
            <w:pPr>
              <w:spacing w:after="40"/>
              <w:ind w:right="-57"/>
              <w:rPr>
                <w:bCs/>
                <w:sz w:val="22"/>
                <w:szCs w:val="22"/>
              </w:rPr>
            </w:pPr>
            <w:bookmarkStart w:id="38" w:name="employee_stag"/>
            <w:r>
              <w:rPr>
                <w:bCs/>
                <w:sz w:val="22"/>
                <w:szCs w:val="22"/>
              </w:rPr>
              <w:t>4</w:t>
            </w:r>
            <w:bookmarkEnd w:id="38"/>
          </w:p>
        </w:tc>
      </w:tr>
    </w:tbl>
    <w:p w:rsidR="00ED4678" w:rsidRDefault="00ED4678" w:rsidP="00ED4678">
      <w:pPr>
        <w:rPr>
          <w:b/>
          <w:bCs/>
          <w:sz w:val="16"/>
          <w:szCs w:val="16"/>
        </w:rPr>
      </w:pPr>
    </w:p>
    <w:p w:rsidR="00D91CCD" w:rsidRPr="00D91CCD" w:rsidRDefault="00D91CCD" w:rsidP="00D91CCD">
      <w:pPr>
        <w:ind w:left="-180"/>
        <w:rPr>
          <w:bCs/>
          <w:sz w:val="22"/>
          <w:szCs w:val="22"/>
        </w:rPr>
      </w:pPr>
      <w:r w:rsidRPr="00D91CCD">
        <w:rPr>
          <w:bCs/>
          <w:sz w:val="22"/>
          <w:szCs w:val="22"/>
        </w:rPr>
        <w:t xml:space="preserve">Копии документов Исполнителя и Оценщика приведены в Приложении </w:t>
      </w:r>
      <w:r w:rsidR="00326099">
        <w:rPr>
          <w:bCs/>
          <w:sz w:val="22"/>
          <w:szCs w:val="22"/>
        </w:rPr>
        <w:t>6</w:t>
      </w:r>
      <w:r w:rsidRPr="00D91CCD">
        <w:rPr>
          <w:bCs/>
          <w:sz w:val="22"/>
          <w:szCs w:val="22"/>
        </w:rPr>
        <w:t xml:space="preserve"> настоящего Отчета.</w:t>
      </w:r>
    </w:p>
    <w:p w:rsidR="00590253" w:rsidRDefault="00590253" w:rsidP="00590253">
      <w:pPr>
        <w:pStyle w:val="1"/>
        <w:numPr>
          <w:ilvl w:val="0"/>
          <w:numId w:val="2"/>
        </w:numPr>
        <w:spacing w:before="0" w:after="120"/>
        <w:ind w:left="0" w:hanging="6"/>
        <w:rPr>
          <w:sz w:val="24"/>
          <w:szCs w:val="24"/>
        </w:rPr>
      </w:pPr>
      <w:bookmarkStart w:id="39" w:name="_Toc322766516"/>
      <w:bookmarkStart w:id="40" w:name="_Toc315940138"/>
      <w:r>
        <w:rPr>
          <w:sz w:val="24"/>
          <w:szCs w:val="24"/>
        </w:rPr>
        <w:t>ЗАДАНИЕ НА ОЦЕНКУ</w:t>
      </w:r>
      <w:bookmarkEnd w:id="39"/>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800"/>
        <w:gridCol w:w="2340"/>
        <w:gridCol w:w="5940"/>
      </w:tblGrid>
      <w:tr w:rsidR="00590253" w:rsidRPr="00E54780" w:rsidTr="00EF6144">
        <w:tc>
          <w:tcPr>
            <w:tcW w:w="4140" w:type="dxa"/>
            <w:gridSpan w:val="2"/>
            <w:vAlign w:val="center"/>
          </w:tcPr>
          <w:bookmarkEnd w:id="40"/>
          <w:p w:rsidR="00590253" w:rsidRPr="00E54780" w:rsidRDefault="00590253" w:rsidP="00E54780">
            <w:pPr>
              <w:pStyle w:val="17"/>
              <w:spacing w:after="40"/>
              <w:rPr>
                <w:sz w:val="22"/>
                <w:szCs w:val="22"/>
              </w:rPr>
            </w:pPr>
            <w:r w:rsidRPr="00E54780">
              <w:rPr>
                <w:sz w:val="22"/>
                <w:szCs w:val="22"/>
              </w:rPr>
              <w:t>Объект оценки</w:t>
            </w:r>
          </w:p>
        </w:tc>
        <w:tc>
          <w:tcPr>
            <w:tcW w:w="5940" w:type="dxa"/>
            <w:vAlign w:val="center"/>
          </w:tcPr>
          <w:p w:rsidR="00590253" w:rsidRPr="00E54780" w:rsidRDefault="00590253" w:rsidP="00E54780">
            <w:pPr>
              <w:pStyle w:val="17"/>
              <w:spacing w:after="40"/>
              <w:rPr>
                <w:sz w:val="22"/>
                <w:szCs w:val="22"/>
                <w:highlight w:val="yellow"/>
              </w:rPr>
            </w:pPr>
            <w:r w:rsidRPr="00E54780">
              <w:rPr>
                <w:sz w:val="22"/>
                <w:szCs w:val="22"/>
              </w:rPr>
              <w:t xml:space="preserve">Недвижимое имущество – </w:t>
            </w:r>
            <w:bookmarkStart w:id="41" w:name="apartment_type3"/>
            <w:r w:rsidRPr="00E54780">
              <w:rPr>
                <w:sz w:val="22"/>
                <w:szCs w:val="22"/>
              </w:rPr>
              <w:t>2</w:t>
            </w:r>
            <w:bookmarkEnd w:id="41"/>
            <w:r w:rsidRPr="00E54780">
              <w:rPr>
                <w:sz w:val="22"/>
                <w:szCs w:val="22"/>
              </w:rPr>
              <w:t>-х комнатная квартира</w:t>
            </w:r>
          </w:p>
        </w:tc>
      </w:tr>
      <w:tr w:rsidR="00590253" w:rsidRPr="00E54780" w:rsidTr="00EF6144">
        <w:tc>
          <w:tcPr>
            <w:tcW w:w="4140" w:type="dxa"/>
            <w:gridSpan w:val="2"/>
            <w:vAlign w:val="center"/>
          </w:tcPr>
          <w:p w:rsidR="00590253" w:rsidRPr="00E54780" w:rsidRDefault="00590253" w:rsidP="00EF6144">
            <w:pPr>
              <w:pStyle w:val="17"/>
              <w:spacing w:after="40"/>
              <w:rPr>
                <w:sz w:val="22"/>
                <w:szCs w:val="22"/>
              </w:rPr>
            </w:pPr>
            <w:r w:rsidRPr="00E54780">
              <w:rPr>
                <w:sz w:val="22"/>
                <w:szCs w:val="22"/>
              </w:rPr>
              <w:t>Месторасположение имущества</w:t>
            </w:r>
          </w:p>
        </w:tc>
        <w:tc>
          <w:tcPr>
            <w:tcW w:w="5940" w:type="dxa"/>
            <w:vAlign w:val="center"/>
          </w:tcPr>
          <w:p w:rsidR="00590253" w:rsidRPr="00E54780" w:rsidRDefault="00590253" w:rsidP="00E54780">
            <w:pPr>
              <w:pStyle w:val="17"/>
              <w:spacing w:after="40"/>
              <w:rPr>
                <w:sz w:val="22"/>
                <w:szCs w:val="22"/>
              </w:rPr>
            </w:pPr>
            <w:r w:rsidRPr="00E54780">
              <w:rPr>
                <w:sz w:val="22"/>
                <w:szCs w:val="22"/>
              </w:rPr>
              <w:t xml:space="preserve">423800, </w:t>
            </w:r>
            <w:bookmarkStart w:id="42" w:name="address_street3"/>
            <w:r w:rsidRPr="00E54780">
              <w:rPr>
                <w:sz w:val="22"/>
                <w:szCs w:val="22"/>
              </w:rPr>
              <w:t>Республика Татарстан, г. Набережные Челны, проспект Московский, д.175, кв.856</w:t>
            </w:r>
            <w:bookmarkEnd w:id="42"/>
            <w:r w:rsidRPr="00E54780">
              <w:rPr>
                <w:sz w:val="22"/>
                <w:szCs w:val="22"/>
              </w:rPr>
              <w:t xml:space="preserve"> </w:t>
            </w:r>
            <w:r w:rsidR="00326099">
              <w:rPr>
                <w:sz w:val="22"/>
                <w:szCs w:val="22"/>
              </w:rPr>
              <w:t>(</w:t>
            </w:r>
            <w:bookmarkStart w:id="43" w:name="adress_complex3"/>
            <w:r w:rsidR="00326099">
              <w:rPr>
                <w:sz w:val="22"/>
                <w:szCs w:val="22"/>
              </w:rPr>
              <w:t>27/14</w:t>
            </w:r>
            <w:bookmarkEnd w:id="43"/>
            <w:r w:rsidR="00326099">
              <w:rPr>
                <w:sz w:val="22"/>
                <w:szCs w:val="22"/>
              </w:rPr>
              <w:t>)</w:t>
            </w:r>
            <w:r w:rsidRPr="00E54780">
              <w:rPr>
                <w:sz w:val="22"/>
                <w:szCs w:val="22"/>
              </w:rPr>
              <w:t>.</w:t>
            </w:r>
          </w:p>
        </w:tc>
      </w:tr>
      <w:tr w:rsidR="00EF6144" w:rsidRPr="00E54780" w:rsidTr="00EF6144">
        <w:tc>
          <w:tcPr>
            <w:tcW w:w="1800" w:type="dxa"/>
            <w:vMerge w:val="restart"/>
            <w:shd w:val="clear" w:color="auto" w:fill="auto"/>
            <w:vAlign w:val="center"/>
          </w:tcPr>
          <w:p w:rsidR="00EF6144" w:rsidRPr="00E54780" w:rsidRDefault="00EF6144" w:rsidP="00EF6144">
            <w:pPr>
              <w:pStyle w:val="17"/>
              <w:spacing w:after="40"/>
              <w:ind w:right="0"/>
              <w:rPr>
                <w:sz w:val="22"/>
                <w:szCs w:val="22"/>
              </w:rPr>
            </w:pPr>
            <w:r w:rsidRPr="00E54780">
              <w:rPr>
                <w:sz w:val="22"/>
                <w:szCs w:val="22"/>
              </w:rPr>
              <w:t>Общая площадь объекта оценки</w:t>
            </w: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ЖК</w:t>
            </w:r>
            <w:r>
              <w:rPr>
                <w:sz w:val="22"/>
                <w:szCs w:val="22"/>
              </w:rPr>
              <w:t xml:space="preserve"> РФ ст.15 п.</w:t>
            </w:r>
            <w:r w:rsidRPr="00E54780">
              <w:rPr>
                <w:sz w:val="22"/>
                <w:szCs w:val="22"/>
              </w:rPr>
              <w:t>5</w:t>
            </w:r>
          </w:p>
        </w:tc>
        <w:tc>
          <w:tcPr>
            <w:tcW w:w="5940" w:type="dxa"/>
            <w:vAlign w:val="center"/>
          </w:tcPr>
          <w:p w:rsidR="00EF6144" w:rsidRPr="00E54780" w:rsidRDefault="00EF6144" w:rsidP="00E54780">
            <w:pPr>
              <w:pStyle w:val="17"/>
              <w:spacing w:after="40"/>
              <w:rPr>
                <w:sz w:val="22"/>
                <w:szCs w:val="22"/>
              </w:rPr>
            </w:pPr>
            <w:bookmarkStart w:id="44" w:name="area"/>
            <w:r w:rsidRPr="00E54780">
              <w:rPr>
                <w:sz w:val="22"/>
                <w:szCs w:val="22"/>
              </w:rPr>
              <w:t>62,8</w:t>
            </w:r>
            <w:bookmarkEnd w:id="44"/>
            <w:r w:rsidRPr="00E54780">
              <w:rPr>
                <w:sz w:val="22"/>
                <w:szCs w:val="22"/>
              </w:rPr>
              <w:t xml:space="preserve"> кв.м.</w:t>
            </w:r>
          </w:p>
        </w:tc>
      </w:tr>
      <w:tr w:rsidR="00EF6144" w:rsidRPr="00E54780" w:rsidTr="00EF6144">
        <w:tc>
          <w:tcPr>
            <w:tcW w:w="1800" w:type="dxa"/>
            <w:vMerge/>
            <w:shd w:val="clear" w:color="auto" w:fill="auto"/>
            <w:vAlign w:val="center"/>
          </w:tcPr>
          <w:p w:rsidR="00EF6144" w:rsidRPr="00E54780" w:rsidRDefault="00EF6144" w:rsidP="00E54780">
            <w:pPr>
              <w:pStyle w:val="17"/>
              <w:spacing w:after="40"/>
              <w:ind w:left="252"/>
              <w:rPr>
                <w:sz w:val="22"/>
                <w:szCs w:val="22"/>
              </w:rPr>
            </w:pPr>
          </w:p>
        </w:tc>
        <w:tc>
          <w:tcPr>
            <w:tcW w:w="2340" w:type="dxa"/>
            <w:shd w:val="clear" w:color="auto" w:fill="auto"/>
            <w:vAlign w:val="center"/>
          </w:tcPr>
          <w:p w:rsidR="00EF6144" w:rsidRPr="00E54780" w:rsidRDefault="00EF6144" w:rsidP="00EF6144">
            <w:pPr>
              <w:pStyle w:val="17"/>
              <w:ind w:left="-57" w:right="-57"/>
              <w:rPr>
                <w:sz w:val="22"/>
                <w:szCs w:val="22"/>
              </w:rPr>
            </w:pPr>
            <w:r w:rsidRPr="00E54780">
              <w:rPr>
                <w:sz w:val="22"/>
                <w:szCs w:val="22"/>
              </w:rPr>
              <w:t>по СНиП 2.08.02-89*</w:t>
            </w:r>
          </w:p>
        </w:tc>
        <w:tc>
          <w:tcPr>
            <w:tcW w:w="5940" w:type="dxa"/>
            <w:vAlign w:val="center"/>
          </w:tcPr>
          <w:p w:rsidR="00EF6144" w:rsidRPr="00E54780" w:rsidRDefault="00EF6144" w:rsidP="00E54780">
            <w:pPr>
              <w:pStyle w:val="17"/>
              <w:spacing w:after="40"/>
              <w:rPr>
                <w:sz w:val="22"/>
                <w:szCs w:val="22"/>
              </w:rPr>
            </w:pPr>
            <w:bookmarkStart w:id="45" w:name="area_snip"/>
            <w:r w:rsidRPr="00E54780">
              <w:rPr>
                <w:sz w:val="22"/>
                <w:szCs w:val="22"/>
              </w:rPr>
              <w:t>64,3</w:t>
            </w:r>
            <w:bookmarkEnd w:id="45"/>
            <w:r w:rsidRPr="00E54780">
              <w:rPr>
                <w:sz w:val="22"/>
                <w:szCs w:val="22"/>
              </w:rPr>
              <w:t xml:space="preserve"> кв.м.</w:t>
            </w:r>
          </w:p>
        </w:tc>
      </w:tr>
      <w:tr w:rsidR="00590253" w:rsidRPr="00E54780" w:rsidTr="00EF6144">
        <w:trPr>
          <w:trHeight w:val="288"/>
        </w:trPr>
        <w:tc>
          <w:tcPr>
            <w:tcW w:w="4140" w:type="dxa"/>
            <w:gridSpan w:val="2"/>
            <w:vAlign w:val="center"/>
          </w:tcPr>
          <w:p w:rsidR="00590253" w:rsidRPr="00E54780" w:rsidRDefault="00590253" w:rsidP="00E54780">
            <w:pPr>
              <w:pStyle w:val="17"/>
              <w:spacing w:after="40"/>
              <w:rPr>
                <w:sz w:val="22"/>
                <w:szCs w:val="22"/>
              </w:rPr>
            </w:pPr>
            <w:r w:rsidRPr="00E54780">
              <w:rPr>
                <w:sz w:val="22"/>
                <w:szCs w:val="22"/>
              </w:rPr>
              <w:t>Правообладатели оцениваемого имущества</w:t>
            </w:r>
          </w:p>
        </w:tc>
        <w:tc>
          <w:tcPr>
            <w:tcW w:w="5940" w:type="dxa"/>
            <w:vAlign w:val="center"/>
          </w:tcPr>
          <w:p w:rsidR="00590253" w:rsidRPr="00E54780" w:rsidRDefault="00590253" w:rsidP="00E54780">
            <w:pPr>
              <w:pStyle w:val="17"/>
              <w:rPr>
                <w:sz w:val="22"/>
                <w:szCs w:val="22"/>
              </w:rPr>
            </w:pPr>
            <w:bookmarkStart w:id="46" w:name="holders"/>
            <w:r w:rsidRPr="00E54780">
              <w:rPr>
                <w:sz w:val="22"/>
                <w:szCs w:val="22"/>
              </w:rPr>
              <w:t>Степаненко Виктор Васильевич;</w:t>
            </w:r>
          </w:p>
          <w:p w:rsidR="00590253" w:rsidRPr="00E54780" w:rsidRDefault="00590253" w:rsidP="00E54780">
            <w:pPr>
              <w:pStyle w:val="17"/>
              <w:rPr>
                <w:sz w:val="22"/>
                <w:szCs w:val="22"/>
              </w:rPr>
            </w:pPr>
            <w:r w:rsidRPr="00E54780">
              <w:rPr>
                <w:sz w:val="22"/>
                <w:szCs w:val="22"/>
              </w:rPr>
              <w:t>Степаненко Валентина Ивановна;</w:t>
            </w:r>
          </w:p>
          <w:p w:rsidR="00590253" w:rsidRPr="00E54780" w:rsidRDefault="009716CC" w:rsidP="00EF6144">
            <w:pPr>
              <w:pStyle w:val="17"/>
              <w:spacing w:after="40"/>
              <w:rPr>
                <w:sz w:val="22"/>
                <w:szCs w:val="22"/>
              </w:rPr>
            </w:pPr>
            <w:r>
              <w:rPr>
                <w:sz w:val="22"/>
                <w:szCs w:val="22"/>
              </w:rPr>
              <w:t>Бурдина Ольга Викторовна</w:t>
            </w:r>
            <w:r w:rsidRPr="00E54780">
              <w:rPr>
                <w:sz w:val="22"/>
                <w:szCs w:val="22"/>
              </w:rPr>
              <w:t xml:space="preserve"> </w:t>
            </w:r>
            <w:bookmarkEnd w:id="46"/>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Правоустанавливающие, правоудостоверяющие документы</w:t>
            </w:r>
          </w:p>
        </w:tc>
        <w:tc>
          <w:tcPr>
            <w:tcW w:w="5940" w:type="dxa"/>
            <w:vAlign w:val="center"/>
          </w:tcPr>
          <w:p w:rsidR="005B0AAC" w:rsidRPr="00E54780" w:rsidRDefault="005B0AAC" w:rsidP="00E54780">
            <w:pPr>
              <w:pStyle w:val="17"/>
              <w:rPr>
                <w:sz w:val="22"/>
                <w:szCs w:val="22"/>
              </w:rPr>
            </w:pPr>
            <w:bookmarkStart w:id="47" w:name="holders_documents"/>
            <w:r w:rsidRPr="00E54780">
              <w:rPr>
                <w:sz w:val="22"/>
                <w:szCs w:val="22"/>
              </w:rPr>
              <w:t>Договор на передачу жилого помещения в собственность граждан от 05.11.1996 г., зарегистрирован в органе тех</w:t>
            </w:r>
            <w:r w:rsidR="00EF6144">
              <w:rPr>
                <w:sz w:val="22"/>
                <w:szCs w:val="22"/>
              </w:rPr>
              <w:t>.</w:t>
            </w:r>
            <w:r w:rsidRPr="00E54780">
              <w:rPr>
                <w:sz w:val="22"/>
                <w:szCs w:val="22"/>
              </w:rPr>
              <w:t>регистрации города Набережные Челны за №48213.</w:t>
            </w:r>
          </w:p>
          <w:p w:rsidR="005B0AAC" w:rsidRPr="00E54780" w:rsidRDefault="005B0AAC" w:rsidP="00EF6144">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bookmarkEnd w:id="47"/>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Имущественные права на объект оценки</w:t>
            </w:r>
          </w:p>
        </w:tc>
        <w:tc>
          <w:tcPr>
            <w:tcW w:w="5940" w:type="dxa"/>
            <w:vAlign w:val="center"/>
          </w:tcPr>
          <w:p w:rsidR="007B4917" w:rsidRPr="00E54780" w:rsidRDefault="007B4917" w:rsidP="00E54780">
            <w:pPr>
              <w:pStyle w:val="17"/>
              <w:spacing w:after="40"/>
              <w:rPr>
                <w:sz w:val="22"/>
                <w:szCs w:val="22"/>
              </w:rPr>
            </w:pPr>
            <w:bookmarkStart w:id="48" w:name="rights"/>
            <w:r w:rsidRPr="00E54780">
              <w:rPr>
                <w:sz w:val="22"/>
                <w:szCs w:val="22"/>
              </w:rPr>
              <w:t>Право собственности</w:t>
            </w:r>
            <w:bookmarkEnd w:id="48"/>
          </w:p>
        </w:tc>
      </w:tr>
      <w:tr w:rsidR="007B4917" w:rsidRPr="00E54780" w:rsidTr="00EF6144">
        <w:tc>
          <w:tcPr>
            <w:tcW w:w="4140" w:type="dxa"/>
            <w:gridSpan w:val="2"/>
            <w:vAlign w:val="center"/>
          </w:tcPr>
          <w:p w:rsidR="007B4917" w:rsidRPr="00E54780" w:rsidRDefault="007B4917" w:rsidP="00E54780">
            <w:pPr>
              <w:pStyle w:val="17"/>
              <w:spacing w:after="40"/>
              <w:rPr>
                <w:sz w:val="22"/>
                <w:szCs w:val="22"/>
              </w:rPr>
            </w:pPr>
            <w:r w:rsidRPr="00E54780">
              <w:rPr>
                <w:sz w:val="22"/>
                <w:szCs w:val="22"/>
              </w:rPr>
              <w:t>Существующие ограничения права</w:t>
            </w:r>
            <w:r w:rsidR="00121652">
              <w:rPr>
                <w:sz w:val="22"/>
                <w:szCs w:val="22"/>
              </w:rPr>
              <w:t xml:space="preserve"> и обременения</w:t>
            </w:r>
          </w:p>
        </w:tc>
        <w:tc>
          <w:tcPr>
            <w:tcW w:w="5940" w:type="dxa"/>
            <w:vAlign w:val="center"/>
          </w:tcPr>
          <w:p w:rsidR="007B4917" w:rsidRPr="00E54780" w:rsidRDefault="007B4917" w:rsidP="00E54780">
            <w:pPr>
              <w:pStyle w:val="17"/>
              <w:spacing w:after="40"/>
              <w:rPr>
                <w:sz w:val="22"/>
                <w:szCs w:val="22"/>
              </w:rPr>
            </w:pPr>
            <w:bookmarkStart w:id="49" w:name="limits"/>
            <w:r w:rsidRPr="00E54780">
              <w:rPr>
                <w:sz w:val="22"/>
                <w:szCs w:val="22"/>
              </w:rPr>
              <w:t>Не зарегистрированы</w:t>
            </w:r>
            <w:bookmarkEnd w:id="49"/>
          </w:p>
        </w:tc>
      </w:tr>
      <w:tr w:rsidR="005B0AAC" w:rsidRPr="00E54780" w:rsidTr="00EF6144">
        <w:tc>
          <w:tcPr>
            <w:tcW w:w="4140" w:type="dxa"/>
            <w:gridSpan w:val="2"/>
            <w:vAlign w:val="center"/>
          </w:tcPr>
          <w:p w:rsidR="005B0AAC" w:rsidRPr="00E54780" w:rsidRDefault="005B0AAC" w:rsidP="00E54780">
            <w:pPr>
              <w:pStyle w:val="17"/>
              <w:spacing w:after="40"/>
              <w:rPr>
                <w:sz w:val="22"/>
                <w:szCs w:val="22"/>
              </w:rPr>
            </w:pPr>
            <w:r w:rsidRPr="00E54780">
              <w:rPr>
                <w:sz w:val="22"/>
                <w:szCs w:val="22"/>
              </w:rPr>
              <w:t>Балансовая стоимость Объекта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w:t>
            </w:r>
          </w:p>
        </w:tc>
      </w:tr>
      <w:tr w:rsidR="00590253" w:rsidRPr="00E54780" w:rsidTr="00EF6144">
        <w:tc>
          <w:tcPr>
            <w:tcW w:w="4140" w:type="dxa"/>
            <w:gridSpan w:val="2"/>
            <w:vAlign w:val="center"/>
          </w:tcPr>
          <w:p w:rsidR="00590253" w:rsidRPr="00E54780" w:rsidRDefault="00590253" w:rsidP="00E54780">
            <w:pPr>
              <w:pStyle w:val="17"/>
              <w:spacing w:after="40"/>
              <w:rPr>
                <w:sz w:val="22"/>
                <w:szCs w:val="22"/>
              </w:rPr>
            </w:pPr>
            <w:r w:rsidRPr="00E54780">
              <w:rPr>
                <w:sz w:val="22"/>
                <w:szCs w:val="22"/>
              </w:rPr>
              <w:t>Цель оценки</w:t>
            </w:r>
          </w:p>
        </w:tc>
        <w:tc>
          <w:tcPr>
            <w:tcW w:w="5940" w:type="dxa"/>
            <w:vAlign w:val="center"/>
          </w:tcPr>
          <w:p w:rsidR="00590253" w:rsidRPr="00E54780" w:rsidRDefault="00590253" w:rsidP="00E54780">
            <w:pPr>
              <w:pStyle w:val="17"/>
              <w:spacing w:after="40"/>
              <w:rPr>
                <w:sz w:val="22"/>
                <w:szCs w:val="22"/>
              </w:rPr>
            </w:pPr>
            <w:r w:rsidRPr="00E54780">
              <w:rPr>
                <w:sz w:val="22"/>
                <w:szCs w:val="22"/>
              </w:rPr>
              <w:t>Определение стоимост</w:t>
            </w:r>
            <w:r w:rsidR="005B0AAC" w:rsidRPr="00E54780">
              <w:rPr>
                <w:sz w:val="22"/>
                <w:szCs w:val="22"/>
              </w:rPr>
              <w:t>и</w:t>
            </w:r>
            <w:r w:rsidRPr="00E54780">
              <w:rPr>
                <w:sz w:val="22"/>
                <w:szCs w:val="22"/>
              </w:rPr>
              <w:t xml:space="preserve"> объекта оценки</w:t>
            </w:r>
          </w:p>
        </w:tc>
      </w:tr>
      <w:tr w:rsidR="005B0AAC" w:rsidRPr="00E54780" w:rsidTr="00EF6144">
        <w:trPr>
          <w:trHeight w:val="204"/>
        </w:trPr>
        <w:tc>
          <w:tcPr>
            <w:tcW w:w="4140" w:type="dxa"/>
            <w:gridSpan w:val="2"/>
            <w:vAlign w:val="center"/>
          </w:tcPr>
          <w:p w:rsidR="005B0AAC" w:rsidRPr="00E54780" w:rsidRDefault="005B0AAC" w:rsidP="00E54780">
            <w:pPr>
              <w:pStyle w:val="17"/>
              <w:spacing w:after="40"/>
              <w:rPr>
                <w:sz w:val="22"/>
                <w:szCs w:val="22"/>
              </w:rPr>
            </w:pPr>
            <w:r w:rsidRPr="00E54780">
              <w:rPr>
                <w:sz w:val="22"/>
                <w:szCs w:val="22"/>
              </w:rPr>
              <w:t>Вид определяемой стоимости</w:t>
            </w:r>
          </w:p>
        </w:tc>
        <w:tc>
          <w:tcPr>
            <w:tcW w:w="5940" w:type="dxa"/>
            <w:vAlign w:val="center"/>
          </w:tcPr>
          <w:p w:rsidR="005B0AAC" w:rsidRPr="00E54780" w:rsidRDefault="005B0AAC" w:rsidP="00E54780">
            <w:pPr>
              <w:pStyle w:val="17"/>
              <w:spacing w:after="40"/>
              <w:rPr>
                <w:sz w:val="22"/>
                <w:szCs w:val="22"/>
              </w:rPr>
            </w:pPr>
            <w:bookmarkStart w:id="50" w:name="purpose"/>
            <w:r w:rsidRPr="00E54780">
              <w:rPr>
                <w:sz w:val="22"/>
                <w:szCs w:val="22"/>
              </w:rPr>
              <w:t>Рыночная и ликвидационная стоимости</w:t>
            </w:r>
            <w:bookmarkEnd w:id="50"/>
          </w:p>
        </w:tc>
      </w:tr>
      <w:tr w:rsidR="005B0AAC" w:rsidRPr="00E54780" w:rsidTr="00EF6144">
        <w:trPr>
          <w:trHeight w:val="204"/>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Задачи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Достижение поставленной цели с применением общепризнанных методик в соответствии с законодательством РФ об оценочной деятельности.</w:t>
            </w:r>
          </w:p>
        </w:tc>
      </w:tr>
      <w:tr w:rsidR="005B0AAC" w:rsidRPr="00E54780" w:rsidTr="00EF6144">
        <w:trPr>
          <w:trHeight w:val="204"/>
        </w:trPr>
        <w:tc>
          <w:tcPr>
            <w:tcW w:w="4140" w:type="dxa"/>
            <w:gridSpan w:val="2"/>
            <w:vAlign w:val="center"/>
          </w:tcPr>
          <w:p w:rsidR="005B0AAC" w:rsidRPr="00E54780" w:rsidRDefault="005B0AAC" w:rsidP="00E54780">
            <w:pPr>
              <w:pStyle w:val="afe"/>
              <w:spacing w:after="40"/>
              <w:rPr>
                <w:b w:val="0"/>
                <w:sz w:val="22"/>
                <w:szCs w:val="22"/>
              </w:rPr>
            </w:pPr>
            <w:r w:rsidRPr="00E54780">
              <w:rPr>
                <w:b w:val="0"/>
                <w:sz w:val="22"/>
                <w:szCs w:val="22"/>
              </w:rPr>
              <w:t>Предполагаемое использование результатов оценки и связанные с этим ограничения</w:t>
            </w:r>
          </w:p>
        </w:tc>
        <w:tc>
          <w:tcPr>
            <w:tcW w:w="5940" w:type="dxa"/>
            <w:vAlign w:val="center"/>
          </w:tcPr>
          <w:p w:rsidR="005B0AAC" w:rsidRPr="00E54780" w:rsidRDefault="005B0AAC" w:rsidP="00E54780">
            <w:pPr>
              <w:pStyle w:val="17"/>
              <w:rPr>
                <w:sz w:val="22"/>
                <w:szCs w:val="22"/>
              </w:rPr>
            </w:pPr>
            <w:r w:rsidRPr="00E54780">
              <w:rPr>
                <w:sz w:val="22"/>
                <w:szCs w:val="22"/>
              </w:rPr>
              <w:t xml:space="preserve">Определение рыночной и ликвидационной стоимости недвижимого имущества (квартиры) в целях </w:t>
            </w:r>
            <w:bookmarkStart w:id="51" w:name="dest"/>
            <w:r w:rsidRPr="00E54780">
              <w:rPr>
                <w:sz w:val="22"/>
                <w:szCs w:val="22"/>
              </w:rPr>
              <w:t>залога</w:t>
            </w:r>
            <w:bookmarkEnd w:id="51"/>
            <w:r w:rsidRPr="00E54780">
              <w:rPr>
                <w:sz w:val="22"/>
                <w:szCs w:val="22"/>
              </w:rPr>
              <w:t>.</w:t>
            </w:r>
          </w:p>
          <w:p w:rsidR="005B0AAC" w:rsidRPr="00E54780" w:rsidRDefault="005B0AAC" w:rsidP="00E54780">
            <w:pPr>
              <w:pStyle w:val="17"/>
              <w:spacing w:after="40"/>
              <w:rPr>
                <w:sz w:val="22"/>
                <w:szCs w:val="22"/>
              </w:rPr>
            </w:pPr>
            <w:r w:rsidRPr="00E54780">
              <w:rPr>
                <w:sz w:val="22"/>
                <w:szCs w:val="22"/>
              </w:rPr>
              <w:t>Результаты оценки, действительны и могут использоваться только для целей указанных в настоящем задании.</w:t>
            </w:r>
          </w:p>
        </w:tc>
      </w:tr>
      <w:tr w:rsidR="005B0AAC" w:rsidRPr="00E54780" w:rsidTr="00EF6144">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Основание для проведения оценки</w:t>
            </w:r>
          </w:p>
        </w:tc>
        <w:tc>
          <w:tcPr>
            <w:tcW w:w="5940" w:type="dxa"/>
            <w:vAlign w:val="center"/>
          </w:tcPr>
          <w:p w:rsidR="005B0AAC" w:rsidRPr="00E54780" w:rsidRDefault="005B0AAC" w:rsidP="00E54780">
            <w:pPr>
              <w:pStyle w:val="17"/>
              <w:spacing w:after="40"/>
              <w:rPr>
                <w:sz w:val="22"/>
                <w:szCs w:val="22"/>
              </w:rPr>
            </w:pPr>
            <w:r w:rsidRPr="00E54780">
              <w:rPr>
                <w:sz w:val="22"/>
                <w:szCs w:val="22"/>
              </w:rPr>
              <w:t>Договор на оценку №</w:t>
            </w:r>
            <w:bookmarkStart w:id="52" w:name="report_number3"/>
            <w:r w:rsidRPr="00E54780">
              <w:rPr>
                <w:sz w:val="22"/>
                <w:szCs w:val="22"/>
              </w:rPr>
              <w:t>85/2012-К</w:t>
            </w:r>
            <w:bookmarkEnd w:id="52"/>
            <w:r w:rsidRPr="00E54780">
              <w:rPr>
                <w:sz w:val="22"/>
                <w:szCs w:val="22"/>
              </w:rPr>
              <w:t xml:space="preserve"> от </w:t>
            </w:r>
            <w:bookmarkStart w:id="53" w:name="report_data3"/>
            <w:r w:rsidR="00326099">
              <w:rPr>
                <w:sz w:val="22"/>
                <w:szCs w:val="22"/>
              </w:rPr>
              <w:t>24</w:t>
            </w:r>
            <w:r w:rsidRPr="00E54780">
              <w:rPr>
                <w:sz w:val="22"/>
                <w:szCs w:val="22"/>
              </w:rPr>
              <w:t>.</w:t>
            </w:r>
            <w:r w:rsidR="00326099">
              <w:rPr>
                <w:sz w:val="22"/>
                <w:szCs w:val="22"/>
              </w:rPr>
              <w:t>01</w:t>
            </w:r>
            <w:r w:rsidRPr="00E54780">
              <w:rPr>
                <w:sz w:val="22"/>
                <w:szCs w:val="22"/>
              </w:rPr>
              <w:t>.2012</w:t>
            </w:r>
            <w:bookmarkEnd w:id="53"/>
            <w:r w:rsidRPr="00E54780">
              <w:rPr>
                <w:sz w:val="22"/>
                <w:szCs w:val="22"/>
              </w:rPr>
              <w:t xml:space="preserve"> г.</w:t>
            </w:r>
          </w:p>
        </w:tc>
      </w:tr>
      <w:tr w:rsidR="005B0AAC" w:rsidRPr="00E54780" w:rsidTr="00EF6144">
        <w:trPr>
          <w:trHeight w:val="266"/>
        </w:trPr>
        <w:tc>
          <w:tcPr>
            <w:tcW w:w="4140" w:type="dxa"/>
            <w:gridSpan w:val="2"/>
            <w:vAlign w:val="center"/>
          </w:tcPr>
          <w:p w:rsidR="005B0AAC" w:rsidRPr="00E54780" w:rsidRDefault="005B0AAC" w:rsidP="00E54780">
            <w:pPr>
              <w:pStyle w:val="afe"/>
              <w:spacing w:after="40"/>
              <w:jc w:val="both"/>
              <w:rPr>
                <w:b w:val="0"/>
                <w:sz w:val="22"/>
                <w:szCs w:val="22"/>
              </w:rPr>
            </w:pPr>
            <w:r w:rsidRPr="00E54780">
              <w:rPr>
                <w:b w:val="0"/>
                <w:sz w:val="22"/>
                <w:szCs w:val="22"/>
              </w:rPr>
              <w:t>Дата оценки (дата проведения оценки, дата определения стоимости):</w:t>
            </w:r>
          </w:p>
        </w:tc>
        <w:tc>
          <w:tcPr>
            <w:tcW w:w="5940" w:type="dxa"/>
            <w:vAlign w:val="center"/>
          </w:tcPr>
          <w:p w:rsidR="005B0AAC" w:rsidRPr="00E54780" w:rsidRDefault="005B0AAC" w:rsidP="00E54780">
            <w:pPr>
              <w:pStyle w:val="17"/>
              <w:spacing w:after="40"/>
              <w:rPr>
                <w:sz w:val="22"/>
                <w:szCs w:val="22"/>
              </w:rPr>
            </w:pPr>
            <w:bookmarkStart w:id="54" w:name="data_eval3"/>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4"/>
            <w:r w:rsidRPr="00E54780">
              <w:rPr>
                <w:sz w:val="22"/>
                <w:szCs w:val="22"/>
              </w:rPr>
              <w:t xml:space="preserve"> года</w:t>
            </w:r>
          </w:p>
        </w:tc>
      </w:tr>
      <w:tr w:rsidR="00590253" w:rsidRPr="00E54780" w:rsidTr="00EF6144">
        <w:trPr>
          <w:trHeight w:val="204"/>
        </w:trPr>
        <w:tc>
          <w:tcPr>
            <w:tcW w:w="4140" w:type="dxa"/>
            <w:gridSpan w:val="2"/>
            <w:vAlign w:val="center"/>
          </w:tcPr>
          <w:p w:rsidR="00590253" w:rsidRPr="00E54780" w:rsidRDefault="005B0AAC" w:rsidP="00E54780">
            <w:pPr>
              <w:pStyle w:val="afe"/>
              <w:spacing w:after="40"/>
              <w:jc w:val="both"/>
              <w:rPr>
                <w:b w:val="0"/>
                <w:sz w:val="22"/>
                <w:szCs w:val="22"/>
              </w:rPr>
            </w:pPr>
            <w:r w:rsidRPr="00E54780">
              <w:rPr>
                <w:b w:val="0"/>
                <w:sz w:val="22"/>
                <w:szCs w:val="22"/>
              </w:rPr>
              <w:t>Срок</w:t>
            </w:r>
            <w:r w:rsidR="00590253" w:rsidRPr="00E54780">
              <w:rPr>
                <w:b w:val="0"/>
                <w:sz w:val="22"/>
                <w:szCs w:val="22"/>
              </w:rPr>
              <w:t xml:space="preserve"> проведения оценки:</w:t>
            </w:r>
          </w:p>
        </w:tc>
        <w:tc>
          <w:tcPr>
            <w:tcW w:w="5940" w:type="dxa"/>
            <w:vAlign w:val="center"/>
          </w:tcPr>
          <w:p w:rsidR="00590253" w:rsidRPr="00E54780" w:rsidRDefault="00590253" w:rsidP="00E54780">
            <w:pPr>
              <w:pStyle w:val="17"/>
              <w:spacing w:after="40"/>
              <w:rPr>
                <w:sz w:val="22"/>
                <w:szCs w:val="22"/>
              </w:rPr>
            </w:pPr>
            <w:bookmarkStart w:id="55" w:name="data_eval4"/>
            <w:r w:rsidRPr="00E54780">
              <w:rPr>
                <w:sz w:val="22"/>
                <w:szCs w:val="22"/>
              </w:rPr>
              <w:t>«</w:t>
            </w:r>
            <w:r w:rsidR="00326099">
              <w:rPr>
                <w:sz w:val="22"/>
                <w:szCs w:val="22"/>
              </w:rPr>
              <w:t>24</w:t>
            </w:r>
            <w:r w:rsidRPr="00E54780">
              <w:rPr>
                <w:sz w:val="22"/>
                <w:szCs w:val="22"/>
              </w:rPr>
              <w:t xml:space="preserve">» </w:t>
            </w:r>
            <w:r w:rsidR="00326099">
              <w:rPr>
                <w:sz w:val="22"/>
                <w:szCs w:val="22"/>
              </w:rPr>
              <w:t>января</w:t>
            </w:r>
            <w:r w:rsidRPr="00E54780">
              <w:rPr>
                <w:sz w:val="22"/>
                <w:szCs w:val="22"/>
              </w:rPr>
              <w:t xml:space="preserve"> 2012</w:t>
            </w:r>
            <w:bookmarkEnd w:id="55"/>
            <w:r w:rsidRPr="00E54780">
              <w:rPr>
                <w:sz w:val="22"/>
                <w:szCs w:val="22"/>
              </w:rPr>
              <w:t xml:space="preserve"> года</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Допущения и ограничения,</w:t>
            </w:r>
            <w:r w:rsidR="00531E48" w:rsidRPr="00E54780">
              <w:rPr>
                <w:sz w:val="22"/>
                <w:szCs w:val="22"/>
              </w:rPr>
              <w:t xml:space="preserve"> на которых основывается оценка</w:t>
            </w:r>
          </w:p>
        </w:tc>
        <w:tc>
          <w:tcPr>
            <w:tcW w:w="5940" w:type="dxa"/>
            <w:vAlign w:val="center"/>
          </w:tcPr>
          <w:p w:rsidR="005B0AAC" w:rsidRPr="00E54780" w:rsidRDefault="005B0AAC" w:rsidP="00680C9D">
            <w:pPr>
              <w:pStyle w:val="17"/>
              <w:rPr>
                <w:sz w:val="22"/>
                <w:szCs w:val="22"/>
              </w:rPr>
            </w:pPr>
            <w:r w:rsidRPr="00E54780">
              <w:rPr>
                <w:sz w:val="22"/>
                <w:szCs w:val="22"/>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590253" w:rsidRPr="00E54780" w:rsidRDefault="005B0AAC" w:rsidP="00E54780">
            <w:pPr>
              <w:pStyle w:val="17"/>
              <w:spacing w:after="40"/>
              <w:rPr>
                <w:sz w:val="22"/>
                <w:szCs w:val="22"/>
              </w:rPr>
            </w:pPr>
            <w:r w:rsidRPr="00E54780">
              <w:rPr>
                <w:sz w:val="22"/>
                <w:szCs w:val="22"/>
              </w:rPr>
              <w:t xml:space="preserve">При определении ликвидационной стоимости </w:t>
            </w:r>
            <w:r w:rsidR="00E54780">
              <w:rPr>
                <w:sz w:val="22"/>
                <w:szCs w:val="22"/>
              </w:rPr>
              <w:t>срок экспозиции О</w:t>
            </w:r>
            <w:r w:rsidRPr="00E54780">
              <w:rPr>
                <w:sz w:val="22"/>
                <w:szCs w:val="22"/>
              </w:rPr>
              <w:t xml:space="preserve">бъекта </w:t>
            </w:r>
            <w:r w:rsidR="00E54780">
              <w:rPr>
                <w:sz w:val="22"/>
                <w:szCs w:val="22"/>
              </w:rPr>
              <w:t>принимается равным</w:t>
            </w:r>
            <w:r w:rsidR="00531E48" w:rsidRPr="00E54780">
              <w:rPr>
                <w:sz w:val="22"/>
                <w:szCs w:val="22"/>
              </w:rPr>
              <w:t xml:space="preserve"> 1</w:t>
            </w:r>
            <w:r w:rsidR="00E54780">
              <w:rPr>
                <w:sz w:val="22"/>
                <w:szCs w:val="22"/>
              </w:rPr>
              <w:t>-му</w:t>
            </w:r>
            <w:r w:rsidR="00531E48" w:rsidRPr="00E54780">
              <w:rPr>
                <w:sz w:val="22"/>
                <w:szCs w:val="22"/>
              </w:rPr>
              <w:t xml:space="preserve"> месяц</w:t>
            </w:r>
            <w:r w:rsidR="00E54780">
              <w:rPr>
                <w:sz w:val="22"/>
                <w:szCs w:val="22"/>
              </w:rPr>
              <w:t>у</w:t>
            </w:r>
            <w:r w:rsidR="00531E48" w:rsidRPr="00E54780">
              <w:rPr>
                <w:sz w:val="22"/>
                <w:szCs w:val="22"/>
              </w:rPr>
              <w:t>.</w:t>
            </w:r>
          </w:p>
        </w:tc>
      </w:tr>
      <w:tr w:rsidR="00590253" w:rsidRPr="00E54780" w:rsidTr="00EF6144">
        <w:trPr>
          <w:trHeight w:val="103"/>
        </w:trPr>
        <w:tc>
          <w:tcPr>
            <w:tcW w:w="4140" w:type="dxa"/>
            <w:gridSpan w:val="2"/>
            <w:vAlign w:val="center"/>
          </w:tcPr>
          <w:p w:rsidR="00590253" w:rsidRPr="00E54780" w:rsidRDefault="005B0AAC" w:rsidP="00E54780">
            <w:pPr>
              <w:pStyle w:val="17"/>
              <w:spacing w:after="40"/>
              <w:rPr>
                <w:sz w:val="22"/>
                <w:szCs w:val="22"/>
              </w:rPr>
            </w:pPr>
            <w:r w:rsidRPr="00E54780">
              <w:rPr>
                <w:sz w:val="22"/>
                <w:szCs w:val="22"/>
              </w:rPr>
              <w:t>Последовательность определения стоимости Объекта оценки</w:t>
            </w:r>
          </w:p>
        </w:tc>
        <w:tc>
          <w:tcPr>
            <w:tcW w:w="5940" w:type="dxa"/>
            <w:vAlign w:val="center"/>
          </w:tcPr>
          <w:p w:rsidR="005B0AAC" w:rsidRPr="00E54780" w:rsidRDefault="005B0AAC" w:rsidP="00E54780">
            <w:pPr>
              <w:pStyle w:val="17"/>
              <w:ind w:right="-57"/>
              <w:rPr>
                <w:sz w:val="22"/>
                <w:szCs w:val="22"/>
              </w:rPr>
            </w:pPr>
            <w:r w:rsidRPr="00E54780">
              <w:rPr>
                <w:sz w:val="22"/>
                <w:szCs w:val="22"/>
              </w:rPr>
              <w:t>Заключение с заказчиком договора об оценке;</w:t>
            </w:r>
          </w:p>
          <w:p w:rsidR="005B0AAC" w:rsidRPr="00E54780" w:rsidRDefault="005B0AAC" w:rsidP="00E54780">
            <w:pPr>
              <w:pStyle w:val="17"/>
              <w:ind w:right="-57"/>
              <w:rPr>
                <w:sz w:val="22"/>
                <w:szCs w:val="22"/>
              </w:rPr>
            </w:pPr>
            <w:r w:rsidRPr="00E54780">
              <w:rPr>
                <w:sz w:val="22"/>
                <w:szCs w:val="22"/>
              </w:rPr>
              <w:t>Установление количественных и качественных характеристик объекта оценки;</w:t>
            </w:r>
          </w:p>
          <w:p w:rsidR="005B0AAC" w:rsidRPr="00E54780" w:rsidRDefault="005B0AAC" w:rsidP="00E54780">
            <w:pPr>
              <w:pStyle w:val="17"/>
              <w:ind w:right="-57"/>
              <w:rPr>
                <w:sz w:val="22"/>
                <w:szCs w:val="22"/>
              </w:rPr>
            </w:pPr>
            <w:r w:rsidRPr="00E54780">
              <w:rPr>
                <w:sz w:val="22"/>
                <w:szCs w:val="22"/>
              </w:rPr>
              <w:t>Анализ рынка, к которому относится объект оценки;</w:t>
            </w:r>
          </w:p>
          <w:p w:rsidR="005B0AAC" w:rsidRPr="00E54780" w:rsidRDefault="005B0AAC" w:rsidP="00E54780">
            <w:pPr>
              <w:pStyle w:val="17"/>
              <w:ind w:right="-57"/>
              <w:rPr>
                <w:sz w:val="22"/>
                <w:szCs w:val="22"/>
              </w:rPr>
            </w:pPr>
            <w:r w:rsidRPr="00E54780">
              <w:rPr>
                <w:sz w:val="22"/>
                <w:szCs w:val="22"/>
              </w:rPr>
              <w:t>Выбор метода (методов) оценки в рамках каждого из подходов к оценке и осуществление необходимых расчетов;</w:t>
            </w:r>
          </w:p>
          <w:p w:rsidR="005B0AAC" w:rsidRPr="00E54780" w:rsidRDefault="005B0AAC" w:rsidP="00E54780">
            <w:pPr>
              <w:pStyle w:val="17"/>
              <w:ind w:right="-57"/>
              <w:rPr>
                <w:sz w:val="22"/>
                <w:szCs w:val="22"/>
              </w:rPr>
            </w:pPr>
            <w:r w:rsidRPr="00E54780">
              <w:rPr>
                <w:sz w:val="22"/>
                <w:szCs w:val="22"/>
              </w:rPr>
              <w:t>Обобщение результатов, полученных в рамках каждого из подходов к оценке, и определение итоговой величины стоимости объекта оценки;</w:t>
            </w:r>
          </w:p>
          <w:p w:rsidR="00590253" w:rsidRPr="00E54780" w:rsidRDefault="005B0AAC" w:rsidP="00E54780">
            <w:pPr>
              <w:pStyle w:val="17"/>
              <w:spacing w:after="40"/>
              <w:ind w:right="-57"/>
              <w:rPr>
                <w:sz w:val="22"/>
                <w:szCs w:val="22"/>
              </w:rPr>
            </w:pPr>
            <w:r w:rsidRPr="00E54780">
              <w:rPr>
                <w:sz w:val="22"/>
                <w:szCs w:val="22"/>
              </w:rPr>
              <w:t>Составление Отчета об оценке.</w:t>
            </w:r>
          </w:p>
        </w:tc>
      </w:tr>
    </w:tbl>
    <w:p w:rsidR="00531E48" w:rsidRDefault="00531E48" w:rsidP="00531E48">
      <w:pPr>
        <w:pStyle w:val="1"/>
        <w:numPr>
          <w:ilvl w:val="0"/>
          <w:numId w:val="2"/>
        </w:numPr>
        <w:spacing w:before="0" w:after="120"/>
        <w:ind w:left="0" w:hanging="6"/>
        <w:rPr>
          <w:sz w:val="24"/>
          <w:szCs w:val="24"/>
        </w:rPr>
      </w:pPr>
      <w:bookmarkStart w:id="56" w:name="_Toc322766517"/>
      <w:r>
        <w:rPr>
          <w:sz w:val="24"/>
          <w:szCs w:val="24"/>
        </w:rPr>
        <w:t>ОСНОВНЫЕ ФАКТЫ И ВЫВОДЫ</w:t>
      </w:r>
      <w:bookmarkEnd w:id="56"/>
    </w:p>
    <w:tbl>
      <w:tblPr>
        <w:tblW w:w="10080"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51"/>
        <w:gridCol w:w="1077"/>
        <w:gridCol w:w="12"/>
        <w:gridCol w:w="5940"/>
      </w:tblGrid>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Общая информация, идентифицирующая объект оценки</w:t>
            </w:r>
          </w:p>
        </w:tc>
        <w:tc>
          <w:tcPr>
            <w:tcW w:w="5940" w:type="dxa"/>
            <w:vAlign w:val="center"/>
          </w:tcPr>
          <w:p w:rsidR="003C04BE" w:rsidRPr="00EF6144" w:rsidRDefault="003C04BE" w:rsidP="008F1368">
            <w:pPr>
              <w:pStyle w:val="17"/>
              <w:spacing w:after="40"/>
              <w:rPr>
                <w:sz w:val="22"/>
                <w:szCs w:val="22"/>
              </w:rPr>
            </w:pPr>
            <w:r w:rsidRPr="00EF6144">
              <w:rPr>
                <w:sz w:val="22"/>
                <w:szCs w:val="22"/>
              </w:rPr>
              <w:t xml:space="preserve">Недвижимое имущество  - </w:t>
            </w:r>
            <w:bookmarkStart w:id="57" w:name="apartment_type4"/>
            <w:r w:rsidRPr="00EF6144">
              <w:rPr>
                <w:sz w:val="22"/>
                <w:szCs w:val="22"/>
              </w:rPr>
              <w:t>2</w:t>
            </w:r>
            <w:bookmarkEnd w:id="57"/>
            <w:r w:rsidRPr="00EF6144">
              <w:rPr>
                <w:sz w:val="22"/>
                <w:szCs w:val="22"/>
              </w:rPr>
              <w:t xml:space="preserve">-х комнатная </w:t>
            </w:r>
            <w:bookmarkStart w:id="58" w:name="object_type3"/>
            <w:r w:rsidR="008F1368" w:rsidRPr="00EF6144">
              <w:rPr>
                <w:sz w:val="22"/>
                <w:szCs w:val="22"/>
              </w:rPr>
              <w:t xml:space="preserve">жилая </w:t>
            </w:r>
            <w:r w:rsidRPr="00EF6144">
              <w:rPr>
                <w:sz w:val="22"/>
                <w:szCs w:val="22"/>
              </w:rPr>
              <w:t>квартира</w:t>
            </w:r>
            <w:bookmarkEnd w:id="58"/>
            <w:r w:rsidR="00FB49CE">
              <w:rPr>
                <w:sz w:val="22"/>
                <w:szCs w:val="22"/>
              </w:rPr>
              <w:t>.</w:t>
            </w:r>
            <w:r w:rsidRPr="00EF6144">
              <w:rPr>
                <w:sz w:val="22"/>
                <w:szCs w:val="22"/>
              </w:rPr>
              <w:t xml:space="preserve"> расположенная по адресу: </w:t>
            </w:r>
            <w:bookmarkStart w:id="59" w:name="address_street4"/>
            <w:r w:rsidRPr="00EF6144">
              <w:rPr>
                <w:sz w:val="22"/>
                <w:szCs w:val="22"/>
              </w:rPr>
              <w:t xml:space="preserve">Республика Татарстан, г. Набережные Челны, проспект Московский, д.175, кв. 856 </w:t>
            </w:r>
            <w:bookmarkEnd w:id="59"/>
            <w:r w:rsidRPr="00EF6144">
              <w:rPr>
                <w:sz w:val="22"/>
                <w:szCs w:val="22"/>
              </w:rPr>
              <w:t>(</w:t>
            </w:r>
            <w:bookmarkStart w:id="60" w:name="adress_complex4"/>
            <w:r w:rsidRPr="00EF6144">
              <w:rPr>
                <w:sz w:val="22"/>
                <w:szCs w:val="22"/>
              </w:rPr>
              <w:t>27/14</w:t>
            </w:r>
            <w:bookmarkEnd w:id="60"/>
            <w:r w:rsidRPr="00EF6144">
              <w:rPr>
                <w:sz w:val="22"/>
                <w:szCs w:val="22"/>
              </w:rPr>
              <w:t>)</w:t>
            </w:r>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Порядковый № Отчета об оценке</w:t>
            </w:r>
          </w:p>
        </w:tc>
        <w:tc>
          <w:tcPr>
            <w:tcW w:w="5940" w:type="dxa"/>
            <w:vAlign w:val="center"/>
          </w:tcPr>
          <w:p w:rsidR="003C04BE" w:rsidRPr="00EF6144" w:rsidRDefault="003C04BE" w:rsidP="00EF6144">
            <w:pPr>
              <w:pStyle w:val="17"/>
              <w:spacing w:after="40"/>
              <w:rPr>
                <w:sz w:val="22"/>
                <w:szCs w:val="22"/>
              </w:rPr>
            </w:pPr>
            <w:r w:rsidRPr="00EF6144">
              <w:rPr>
                <w:sz w:val="22"/>
                <w:szCs w:val="22"/>
              </w:rPr>
              <w:t xml:space="preserve">№ </w:t>
            </w:r>
            <w:bookmarkStart w:id="61" w:name="report_number4"/>
            <w:r w:rsidRPr="00EF6144">
              <w:rPr>
                <w:sz w:val="22"/>
                <w:szCs w:val="22"/>
              </w:rPr>
              <w:t xml:space="preserve">85/2012-К </w:t>
            </w:r>
            <w:bookmarkEnd w:id="61"/>
          </w:p>
        </w:tc>
      </w:tr>
      <w:tr w:rsidR="003C04BE" w:rsidRPr="00EF6144" w:rsidTr="00315F0A">
        <w:trPr>
          <w:trHeight w:val="103"/>
        </w:trPr>
        <w:tc>
          <w:tcPr>
            <w:tcW w:w="4140" w:type="dxa"/>
            <w:gridSpan w:val="3"/>
            <w:vAlign w:val="center"/>
          </w:tcPr>
          <w:p w:rsidR="003C04BE" w:rsidRPr="00EF6144" w:rsidRDefault="003C04BE" w:rsidP="00EF6144">
            <w:pPr>
              <w:pStyle w:val="17"/>
              <w:spacing w:after="40"/>
              <w:rPr>
                <w:sz w:val="22"/>
                <w:szCs w:val="22"/>
              </w:rPr>
            </w:pPr>
            <w:r w:rsidRPr="00EF6144">
              <w:rPr>
                <w:sz w:val="22"/>
                <w:szCs w:val="22"/>
              </w:rPr>
              <w:t>Дата составления Отчета об оценке</w:t>
            </w:r>
          </w:p>
        </w:tc>
        <w:tc>
          <w:tcPr>
            <w:tcW w:w="5940" w:type="dxa"/>
            <w:vAlign w:val="center"/>
          </w:tcPr>
          <w:p w:rsidR="003C04BE" w:rsidRPr="00EF6144" w:rsidRDefault="003C04BE" w:rsidP="00EF6144">
            <w:pPr>
              <w:pStyle w:val="17"/>
              <w:spacing w:after="40"/>
              <w:rPr>
                <w:sz w:val="22"/>
                <w:szCs w:val="22"/>
              </w:rPr>
            </w:pPr>
            <w:bookmarkStart w:id="62" w:name="report_data4"/>
            <w:r w:rsidRPr="00EF6144">
              <w:rPr>
                <w:sz w:val="22"/>
                <w:szCs w:val="22"/>
              </w:rPr>
              <w:t xml:space="preserve">24 января </w:t>
            </w:r>
            <w:smartTag w:uri="urn:schemas-microsoft-com:office:smarttags" w:element="metricconverter">
              <w:smartTagPr>
                <w:attr w:name="ProductID" w:val="2012 г"/>
              </w:smartTagPr>
              <w:r w:rsidRPr="00EF6144">
                <w:rPr>
                  <w:sz w:val="22"/>
                  <w:szCs w:val="22"/>
                </w:rPr>
                <w:t>2012</w:t>
              </w:r>
              <w:bookmarkEnd w:id="62"/>
              <w:r w:rsidRPr="00EF6144">
                <w:rPr>
                  <w:sz w:val="22"/>
                  <w:szCs w:val="22"/>
                </w:rPr>
                <w:t xml:space="preserve"> г</w:t>
              </w:r>
            </w:smartTag>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затратного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доходного подхода:</w:t>
            </w:r>
          </w:p>
        </w:tc>
        <w:tc>
          <w:tcPr>
            <w:tcW w:w="5940" w:type="dxa"/>
            <w:vAlign w:val="center"/>
          </w:tcPr>
          <w:p w:rsidR="00315F0A" w:rsidRPr="00EF6144" w:rsidRDefault="00315F0A" w:rsidP="00EF6144">
            <w:pPr>
              <w:pStyle w:val="17"/>
              <w:spacing w:after="40"/>
              <w:rPr>
                <w:sz w:val="22"/>
                <w:szCs w:val="22"/>
              </w:rPr>
            </w:pPr>
            <w:r w:rsidRPr="00EF6144">
              <w:rPr>
                <w:sz w:val="22"/>
                <w:szCs w:val="22"/>
              </w:rPr>
              <w:t>-</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Стоимость объекта оценки в рамках сравнительного подхода:</w:t>
            </w:r>
          </w:p>
        </w:tc>
        <w:tc>
          <w:tcPr>
            <w:tcW w:w="5940" w:type="dxa"/>
            <w:vAlign w:val="center"/>
          </w:tcPr>
          <w:p w:rsidR="00315F0A" w:rsidRPr="00EF6144" w:rsidRDefault="00EF6144" w:rsidP="00EF6144">
            <w:pPr>
              <w:pStyle w:val="17"/>
              <w:spacing w:after="40"/>
              <w:rPr>
                <w:sz w:val="22"/>
                <w:szCs w:val="22"/>
              </w:rPr>
            </w:pPr>
            <w:bookmarkStart w:id="63" w:name="price2"/>
            <w:r>
              <w:rPr>
                <w:sz w:val="22"/>
                <w:szCs w:val="22"/>
              </w:rPr>
              <w:t>2 163 680,0</w:t>
            </w:r>
            <w:bookmarkEnd w:id="63"/>
            <w:r w:rsidR="00315F0A" w:rsidRPr="00EF6144">
              <w:rPr>
                <w:sz w:val="22"/>
                <w:szCs w:val="22"/>
              </w:rPr>
              <w:t xml:space="preserve"> руб.</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Итоговая рыночная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EF6144" w:rsidP="00EF6144">
            <w:pPr>
              <w:pStyle w:val="17"/>
              <w:spacing w:after="40"/>
              <w:rPr>
                <w:sz w:val="22"/>
                <w:szCs w:val="22"/>
              </w:rPr>
            </w:pPr>
            <w:bookmarkStart w:id="64" w:name="price3"/>
            <w:r>
              <w:rPr>
                <w:sz w:val="22"/>
                <w:szCs w:val="22"/>
              </w:rPr>
              <w:t>2 163 680,0</w:t>
            </w:r>
            <w:bookmarkEnd w:id="64"/>
            <w:r w:rsidR="00315F0A" w:rsidRPr="00EF6144">
              <w:rPr>
                <w:sz w:val="22"/>
                <w:szCs w:val="22"/>
              </w:rPr>
              <w:t xml:space="preserve"> руб.</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b/>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5" w:name="price_dollar2"/>
            <w:r>
              <w:rPr>
                <w:sz w:val="22"/>
                <w:szCs w:val="22"/>
              </w:rPr>
              <w:t>72</w:t>
            </w:r>
            <w:r w:rsidR="00EF6144">
              <w:rPr>
                <w:sz w:val="22"/>
                <w:szCs w:val="22"/>
              </w:rPr>
              <w:t xml:space="preserve"> </w:t>
            </w:r>
            <w:r>
              <w:rPr>
                <w:sz w:val="22"/>
                <w:szCs w:val="22"/>
              </w:rPr>
              <w:t>127</w:t>
            </w:r>
            <w:r w:rsidR="00EF6144">
              <w:rPr>
                <w:sz w:val="22"/>
                <w:szCs w:val="22"/>
              </w:rPr>
              <w:t>,0</w:t>
            </w:r>
            <w:bookmarkEnd w:id="65"/>
            <w:r w:rsidR="00EF6144" w:rsidRPr="00EF6144">
              <w:rPr>
                <w:sz w:val="22"/>
                <w:szCs w:val="22"/>
              </w:rPr>
              <w:t xml:space="preserve"> долл. США</w:t>
            </w:r>
          </w:p>
        </w:tc>
      </w:tr>
      <w:tr w:rsidR="00315F0A" w:rsidRPr="00EF6144" w:rsidTr="00315F0A">
        <w:trPr>
          <w:trHeight w:val="103"/>
        </w:trPr>
        <w:tc>
          <w:tcPr>
            <w:tcW w:w="3051" w:type="dxa"/>
            <w:vMerge w:val="restart"/>
            <w:shd w:val="clear" w:color="auto" w:fill="auto"/>
            <w:vAlign w:val="center"/>
          </w:tcPr>
          <w:p w:rsidR="00315F0A" w:rsidRPr="00EF6144" w:rsidRDefault="00315F0A" w:rsidP="00EF6144">
            <w:pPr>
              <w:pStyle w:val="17"/>
              <w:spacing w:after="40"/>
              <w:rPr>
                <w:b/>
                <w:sz w:val="22"/>
                <w:szCs w:val="22"/>
              </w:rPr>
            </w:pPr>
            <w:r w:rsidRPr="00EF6144">
              <w:rPr>
                <w:b/>
                <w:sz w:val="22"/>
                <w:szCs w:val="22"/>
              </w:rPr>
              <w:t>Ликвидационная стоимость</w:t>
            </w: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руб.</w:t>
            </w:r>
          </w:p>
        </w:tc>
        <w:tc>
          <w:tcPr>
            <w:tcW w:w="5952" w:type="dxa"/>
            <w:gridSpan w:val="2"/>
            <w:vAlign w:val="center"/>
          </w:tcPr>
          <w:p w:rsidR="00315F0A" w:rsidRPr="00EF6144" w:rsidRDefault="00326099" w:rsidP="00EF6144">
            <w:pPr>
              <w:pStyle w:val="17"/>
              <w:spacing w:after="40"/>
              <w:rPr>
                <w:sz w:val="22"/>
                <w:szCs w:val="22"/>
              </w:rPr>
            </w:pPr>
            <w:bookmarkStart w:id="66" w:name="price_discount2"/>
            <w:r>
              <w:rPr>
                <w:sz w:val="22"/>
                <w:szCs w:val="22"/>
              </w:rPr>
              <w:t>1</w:t>
            </w:r>
            <w:r w:rsidR="00EF6144">
              <w:rPr>
                <w:sz w:val="22"/>
                <w:szCs w:val="22"/>
              </w:rPr>
              <w:t xml:space="preserve"> </w:t>
            </w:r>
            <w:r>
              <w:rPr>
                <w:sz w:val="22"/>
                <w:szCs w:val="22"/>
              </w:rPr>
              <w:t>802</w:t>
            </w:r>
            <w:r w:rsidR="00EF6144">
              <w:rPr>
                <w:sz w:val="22"/>
                <w:szCs w:val="22"/>
              </w:rPr>
              <w:t xml:space="preserve"> </w:t>
            </w:r>
            <w:r>
              <w:rPr>
                <w:sz w:val="22"/>
                <w:szCs w:val="22"/>
              </w:rPr>
              <w:t>350</w:t>
            </w:r>
            <w:r w:rsidR="00EF6144">
              <w:rPr>
                <w:sz w:val="22"/>
                <w:szCs w:val="22"/>
              </w:rPr>
              <w:t>,0</w:t>
            </w:r>
            <w:bookmarkEnd w:id="66"/>
            <w:r w:rsidR="00315F0A" w:rsidRPr="00EF6144">
              <w:rPr>
                <w:sz w:val="22"/>
                <w:szCs w:val="22"/>
              </w:rPr>
              <w:t xml:space="preserve"> руб</w:t>
            </w:r>
            <w:r w:rsidR="00EF6144">
              <w:rPr>
                <w:sz w:val="22"/>
                <w:szCs w:val="22"/>
              </w:rPr>
              <w:t>.</w:t>
            </w:r>
          </w:p>
        </w:tc>
      </w:tr>
      <w:tr w:rsidR="00315F0A" w:rsidRPr="00EF6144" w:rsidTr="00315F0A">
        <w:trPr>
          <w:trHeight w:val="103"/>
        </w:trPr>
        <w:tc>
          <w:tcPr>
            <w:tcW w:w="3051" w:type="dxa"/>
            <w:vMerge/>
            <w:shd w:val="clear" w:color="auto" w:fill="auto"/>
            <w:vAlign w:val="center"/>
          </w:tcPr>
          <w:p w:rsidR="00315F0A" w:rsidRPr="00EF6144" w:rsidRDefault="00315F0A" w:rsidP="00EF6144">
            <w:pPr>
              <w:pStyle w:val="17"/>
              <w:spacing w:after="40"/>
              <w:rPr>
                <w:sz w:val="22"/>
                <w:szCs w:val="22"/>
              </w:rPr>
            </w:pPr>
          </w:p>
        </w:tc>
        <w:tc>
          <w:tcPr>
            <w:tcW w:w="1077" w:type="dxa"/>
            <w:shd w:val="clear" w:color="auto" w:fill="auto"/>
            <w:vAlign w:val="center"/>
          </w:tcPr>
          <w:p w:rsidR="00315F0A" w:rsidRPr="00EF6144" w:rsidRDefault="00315F0A" w:rsidP="00EF6144">
            <w:pPr>
              <w:pStyle w:val="17"/>
              <w:spacing w:after="40"/>
              <w:ind w:left="-99"/>
              <w:jc w:val="center"/>
              <w:rPr>
                <w:sz w:val="22"/>
                <w:szCs w:val="22"/>
              </w:rPr>
            </w:pPr>
            <w:r w:rsidRPr="00EF6144">
              <w:rPr>
                <w:sz w:val="22"/>
                <w:szCs w:val="22"/>
              </w:rPr>
              <w:t>долл.США</w:t>
            </w:r>
          </w:p>
        </w:tc>
        <w:tc>
          <w:tcPr>
            <w:tcW w:w="5952" w:type="dxa"/>
            <w:gridSpan w:val="2"/>
            <w:vAlign w:val="center"/>
          </w:tcPr>
          <w:p w:rsidR="00315F0A" w:rsidRPr="00EF6144" w:rsidRDefault="00326099" w:rsidP="00EF6144">
            <w:pPr>
              <w:pStyle w:val="17"/>
              <w:spacing w:after="40"/>
              <w:rPr>
                <w:sz w:val="22"/>
                <w:szCs w:val="22"/>
              </w:rPr>
            </w:pPr>
            <w:bookmarkStart w:id="67" w:name="price_discount_dollar2"/>
            <w:r>
              <w:rPr>
                <w:sz w:val="22"/>
                <w:szCs w:val="22"/>
              </w:rPr>
              <w:t>60</w:t>
            </w:r>
            <w:r w:rsidR="00EF6144">
              <w:rPr>
                <w:sz w:val="22"/>
                <w:szCs w:val="22"/>
              </w:rPr>
              <w:t xml:space="preserve"> </w:t>
            </w:r>
            <w:r>
              <w:rPr>
                <w:sz w:val="22"/>
                <w:szCs w:val="22"/>
              </w:rPr>
              <w:t>082</w:t>
            </w:r>
            <w:r w:rsidR="00EF6144">
              <w:rPr>
                <w:sz w:val="22"/>
                <w:szCs w:val="22"/>
              </w:rPr>
              <w:t>,0</w:t>
            </w:r>
            <w:bookmarkEnd w:id="67"/>
            <w:r w:rsidR="00EF6144" w:rsidRPr="00EF6144">
              <w:rPr>
                <w:sz w:val="22"/>
                <w:szCs w:val="22"/>
              </w:rPr>
              <w:t xml:space="preserve"> долл. США</w:t>
            </w:r>
          </w:p>
        </w:tc>
      </w:tr>
      <w:tr w:rsidR="00315F0A" w:rsidRPr="00EF6144" w:rsidTr="00315F0A">
        <w:trPr>
          <w:trHeight w:val="103"/>
        </w:trPr>
        <w:tc>
          <w:tcPr>
            <w:tcW w:w="4140" w:type="dxa"/>
            <w:gridSpan w:val="3"/>
            <w:vAlign w:val="center"/>
          </w:tcPr>
          <w:p w:rsidR="00315F0A" w:rsidRPr="00EF6144" w:rsidRDefault="00315F0A" w:rsidP="00EF6144">
            <w:pPr>
              <w:pStyle w:val="17"/>
              <w:spacing w:after="40"/>
              <w:rPr>
                <w:sz w:val="22"/>
                <w:szCs w:val="22"/>
              </w:rPr>
            </w:pPr>
            <w:r w:rsidRPr="00EF6144">
              <w:rPr>
                <w:sz w:val="22"/>
                <w:szCs w:val="22"/>
              </w:rPr>
              <w:t>Курс доллара США по ЦБ РФ на дату оценки</w:t>
            </w:r>
          </w:p>
        </w:tc>
        <w:tc>
          <w:tcPr>
            <w:tcW w:w="5940" w:type="dxa"/>
            <w:vAlign w:val="center"/>
          </w:tcPr>
          <w:p w:rsidR="00315F0A" w:rsidRPr="00EF6144" w:rsidRDefault="00315F0A" w:rsidP="00EF6144">
            <w:pPr>
              <w:pStyle w:val="17"/>
              <w:spacing w:after="40"/>
              <w:rPr>
                <w:sz w:val="22"/>
                <w:szCs w:val="22"/>
              </w:rPr>
            </w:pPr>
            <w:bookmarkStart w:id="68" w:name="dollar2"/>
            <w:r w:rsidRPr="00EF6144">
              <w:rPr>
                <w:sz w:val="22"/>
                <w:szCs w:val="22"/>
              </w:rPr>
              <w:t>29,9982</w:t>
            </w:r>
            <w:bookmarkEnd w:id="68"/>
            <w:r w:rsidRPr="00EF6144">
              <w:rPr>
                <w:sz w:val="22"/>
                <w:szCs w:val="22"/>
              </w:rPr>
              <w:t xml:space="preserve"> руб.</w:t>
            </w:r>
          </w:p>
        </w:tc>
      </w:tr>
      <w:tr w:rsidR="00315F0A" w:rsidRPr="00EF6144" w:rsidTr="00315F0A">
        <w:trPr>
          <w:trHeight w:val="103"/>
        </w:trPr>
        <w:tc>
          <w:tcPr>
            <w:tcW w:w="4140" w:type="dxa"/>
            <w:gridSpan w:val="3"/>
            <w:vAlign w:val="center"/>
          </w:tcPr>
          <w:p w:rsidR="00315F0A" w:rsidRPr="00FB49CE" w:rsidRDefault="00315F0A" w:rsidP="00EF6144">
            <w:pPr>
              <w:pStyle w:val="17"/>
              <w:spacing w:after="40"/>
              <w:rPr>
                <w:sz w:val="22"/>
                <w:szCs w:val="22"/>
              </w:rPr>
            </w:pPr>
            <w:r w:rsidRPr="00FB49CE">
              <w:rPr>
                <w:sz w:val="22"/>
                <w:szCs w:val="22"/>
              </w:rPr>
              <w:t>Срок экспозиции Объекта оценки</w:t>
            </w:r>
          </w:p>
        </w:tc>
        <w:tc>
          <w:tcPr>
            <w:tcW w:w="5940" w:type="dxa"/>
            <w:vAlign w:val="center"/>
          </w:tcPr>
          <w:p w:rsidR="00315F0A" w:rsidRPr="00FB49CE" w:rsidRDefault="00FB49CE" w:rsidP="00EF6144">
            <w:pPr>
              <w:pStyle w:val="17"/>
              <w:spacing w:after="40"/>
              <w:rPr>
                <w:sz w:val="22"/>
                <w:szCs w:val="22"/>
              </w:rPr>
            </w:pPr>
            <w:r w:rsidRPr="00FB49CE">
              <w:rPr>
                <w:sz w:val="22"/>
                <w:szCs w:val="22"/>
              </w:rPr>
              <w:t>1 месяц</w:t>
            </w:r>
          </w:p>
        </w:tc>
      </w:tr>
      <w:tr w:rsidR="00E661D6" w:rsidRPr="00EF6144" w:rsidTr="00315F0A">
        <w:trPr>
          <w:trHeight w:val="103"/>
        </w:trPr>
        <w:tc>
          <w:tcPr>
            <w:tcW w:w="4140" w:type="dxa"/>
            <w:gridSpan w:val="3"/>
            <w:vAlign w:val="center"/>
          </w:tcPr>
          <w:p w:rsidR="00E661D6" w:rsidRPr="00FB49CE" w:rsidRDefault="00E661D6" w:rsidP="00EF6144">
            <w:pPr>
              <w:pStyle w:val="17"/>
              <w:spacing w:after="40"/>
              <w:rPr>
                <w:sz w:val="22"/>
                <w:szCs w:val="22"/>
              </w:rPr>
            </w:pPr>
            <w:r w:rsidRPr="00FB49CE">
              <w:rPr>
                <w:sz w:val="22"/>
                <w:szCs w:val="22"/>
              </w:rPr>
              <w:t>Срок ликвидности</w:t>
            </w:r>
          </w:p>
        </w:tc>
        <w:tc>
          <w:tcPr>
            <w:tcW w:w="5940" w:type="dxa"/>
            <w:vAlign w:val="center"/>
          </w:tcPr>
          <w:p w:rsidR="00E661D6" w:rsidRPr="00FB49CE" w:rsidRDefault="00E661D6" w:rsidP="00EF6144">
            <w:pPr>
              <w:pStyle w:val="17"/>
              <w:spacing w:after="40"/>
              <w:rPr>
                <w:sz w:val="22"/>
                <w:szCs w:val="22"/>
              </w:rPr>
            </w:pPr>
            <w:r w:rsidRPr="00FB49CE">
              <w:rPr>
                <w:sz w:val="22"/>
                <w:szCs w:val="22"/>
              </w:rPr>
              <w:t>2-3 месяца</w:t>
            </w:r>
          </w:p>
        </w:tc>
      </w:tr>
    </w:tbl>
    <w:p w:rsidR="00590253" w:rsidRPr="00861E8B" w:rsidRDefault="00590253" w:rsidP="00590253">
      <w:pPr>
        <w:rPr>
          <w:sz w:val="20"/>
          <w:szCs w:val="20"/>
        </w:rPr>
      </w:pPr>
    </w:p>
    <w:p w:rsidR="00590253" w:rsidRPr="00590253" w:rsidRDefault="00590253" w:rsidP="00590253"/>
    <w:p w:rsidR="00AF27FF" w:rsidRDefault="00680C9D" w:rsidP="00777E9E">
      <w:pPr>
        <w:pStyle w:val="1"/>
        <w:numPr>
          <w:ilvl w:val="0"/>
          <w:numId w:val="2"/>
        </w:numPr>
        <w:spacing w:before="0" w:after="120"/>
        <w:ind w:left="0" w:hanging="6"/>
        <w:rPr>
          <w:sz w:val="24"/>
          <w:szCs w:val="24"/>
        </w:rPr>
      </w:pPr>
      <w:bookmarkStart w:id="69" w:name="_Toc322766518"/>
      <w:bookmarkStart w:id="70" w:name="_Toc65937542"/>
      <w:bookmarkStart w:id="71" w:name="_Toc116377409"/>
      <w:r>
        <w:rPr>
          <w:sz w:val="24"/>
          <w:szCs w:val="24"/>
        </w:rPr>
        <w:t>ДОПУЩЕНИЯ И ОГРАНИЧИТЕЛЬНЫЕ УСЛОВИЯ</w:t>
      </w:r>
      <w:bookmarkEnd w:id="69"/>
    </w:p>
    <w:p w:rsidR="00B1406F" w:rsidRPr="00FB49CE" w:rsidRDefault="00B1406F" w:rsidP="00B1406F">
      <w:pPr>
        <w:pStyle w:val="a5"/>
        <w:widowControl/>
        <w:spacing w:before="240"/>
        <w:jc w:val="both"/>
        <w:rPr>
          <w:szCs w:val="24"/>
        </w:rPr>
      </w:pPr>
      <w:r w:rsidRPr="00FB49CE">
        <w:rPr>
          <w:szCs w:val="24"/>
        </w:rPr>
        <w:t>Нижеследующие условия, допущения и ограничения являются неотъемлемой частью настоящего отчета:</w:t>
      </w:r>
    </w:p>
    <w:p w:rsidR="00B1406F" w:rsidRPr="00FB49CE" w:rsidRDefault="00B1406F" w:rsidP="00B1406F">
      <w:pPr>
        <w:spacing w:before="120" w:after="120"/>
        <w:rPr>
          <w:b/>
          <w:i/>
        </w:rPr>
      </w:pPr>
      <w:r w:rsidRPr="00FB49CE">
        <w:rPr>
          <w:b/>
          <w:i/>
        </w:rPr>
        <w:t>Специальные допущения и ограничительные условия:</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При определении рыночной стоимости предполагается, что Объект оценки не ограничен в обороте, не заложен, не находится в аресте и не обременен прочими обязательствами. </w:t>
      </w:r>
    </w:p>
    <w:p w:rsidR="00B1406F" w:rsidRPr="00FB49CE" w:rsidRDefault="00B1406F" w:rsidP="00B1406F">
      <w:pPr>
        <w:pStyle w:val="a5"/>
        <w:widowControl/>
        <w:numPr>
          <w:ilvl w:val="0"/>
          <w:numId w:val="14"/>
        </w:numPr>
        <w:tabs>
          <w:tab w:val="clear" w:pos="720"/>
          <w:tab w:val="num" w:pos="360"/>
        </w:tabs>
        <w:spacing w:after="40"/>
        <w:ind w:left="360"/>
        <w:jc w:val="both"/>
        <w:rPr>
          <w:szCs w:val="24"/>
        </w:rPr>
      </w:pPr>
      <w:r w:rsidRPr="00FB49CE">
        <w:rPr>
          <w:szCs w:val="24"/>
        </w:rPr>
        <w:t>При определении ликвидационной стоимости срок экспозиции Объекта принимается равным 1-му месяцу.</w:t>
      </w:r>
    </w:p>
    <w:p w:rsidR="00B1406F" w:rsidRPr="00FB49CE" w:rsidRDefault="00B1406F" w:rsidP="00B1406F">
      <w:pPr>
        <w:spacing w:before="120" w:after="120"/>
        <w:rPr>
          <w:b/>
          <w:i/>
        </w:rPr>
      </w:pPr>
      <w:r w:rsidRPr="00FB49CE">
        <w:rPr>
          <w:b/>
          <w:i/>
        </w:rPr>
        <w:t>Типовые допущения и ограничительные условия:</w:t>
      </w:r>
    </w:p>
    <w:p w:rsidR="001C7C0E" w:rsidRPr="00FB49CE" w:rsidRDefault="001C7C0E" w:rsidP="00B1406F">
      <w:pPr>
        <w:pStyle w:val="a5"/>
        <w:widowControl/>
        <w:numPr>
          <w:ilvl w:val="0"/>
          <w:numId w:val="14"/>
        </w:numPr>
        <w:tabs>
          <w:tab w:val="clear" w:pos="720"/>
          <w:tab w:val="num" w:pos="360"/>
        </w:tabs>
        <w:spacing w:after="40"/>
        <w:ind w:left="360"/>
        <w:jc w:val="both"/>
        <w:rPr>
          <w:szCs w:val="24"/>
        </w:rPr>
      </w:pPr>
      <w:r w:rsidRPr="00FB49CE">
        <w:rPr>
          <w:szCs w:val="24"/>
        </w:rPr>
        <w:t xml:space="preserve">Настоящий Отчет достоверен лишь в полном объеме и лишь с учетом указанных в нем целей.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Оценщик не несет ответственности за юридическое описание прав на оцениваемую собственность. Оцениваемые права собственности рассматриваются свободными от каких-либо претензий или ограничений, кроме ограничений, оговоренных в Отчете.</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Оценщик предполагает отсутствие каких-либо скрытых факторов, влияющих на результаты оценки. Оценщик не несет ответственности ни за наличие таких скрытых факторов, ни за необходимость выявления таковых.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Исходные данные, использованные Оценщиком при подготовке отчета, были получены из надежных источников и считаются достоверными. Тем не менее, Оценщик не может гарантировать их абсолютную точность, поэтому в Отчете содержатся ссылки на источники информации.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Мнение Оценщика относительно стоимости объекта действительно только на дату определения стоимости объекта оценки. Оценщик не принимает на себя никакой ответственности за изменение экономических, юридических и иных факторов, которые могут возникнуть после этой даты и повлиять на рыночную ситуацию, а следовательно, и на рыночную стоимость объекта.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Ни Заказчик, ни Специалисты Оценщика не могут использовать Отчет иначе, чем это предусмотрено договором на оценку.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 xml:space="preserve">Отчет содержит профессиональное мнение Оценщика относительно стоимости объекта и не является гарантией того, что объект будет продан на свободном рынке по цене, равной стоимости объекта, указанной в данном Отчете. </w:t>
      </w:r>
    </w:p>
    <w:p w:rsidR="001C7C0E" w:rsidRPr="00FB49CE" w:rsidRDefault="001C7C0E" w:rsidP="00142DCD">
      <w:pPr>
        <w:pStyle w:val="a5"/>
        <w:widowControl/>
        <w:numPr>
          <w:ilvl w:val="0"/>
          <w:numId w:val="14"/>
        </w:numPr>
        <w:tabs>
          <w:tab w:val="clear" w:pos="720"/>
          <w:tab w:val="num" w:pos="360"/>
        </w:tabs>
        <w:spacing w:after="40"/>
        <w:ind w:left="360"/>
        <w:jc w:val="both"/>
        <w:rPr>
          <w:szCs w:val="24"/>
        </w:rPr>
      </w:pPr>
      <w:r w:rsidRPr="00FB49CE">
        <w:rPr>
          <w:szCs w:val="24"/>
        </w:rPr>
        <w:t>Итоговая величина стоимости объекта оценки, указанная в отчете об оценке, может быть признана рекомендуемой для целей совершения сделки с объектом оценки, если с даты составления Отчета, до даты совершения сделки с объектом оценки или даты представления публичной оферты,</w:t>
      </w:r>
      <w:r w:rsidR="000E7C98" w:rsidRPr="00FB49CE">
        <w:rPr>
          <w:szCs w:val="24"/>
        </w:rPr>
        <w:t xml:space="preserve"> прошло не более 6 месяцев.</w:t>
      </w:r>
    </w:p>
    <w:p w:rsidR="00A501F0" w:rsidRPr="00FB49CE" w:rsidRDefault="00A501F0" w:rsidP="00142DCD">
      <w:pPr>
        <w:pStyle w:val="a5"/>
        <w:widowControl/>
        <w:numPr>
          <w:ilvl w:val="0"/>
          <w:numId w:val="14"/>
        </w:numPr>
        <w:tabs>
          <w:tab w:val="clear" w:pos="720"/>
          <w:tab w:val="num" w:pos="360"/>
        </w:tabs>
        <w:spacing w:after="40"/>
        <w:ind w:left="360"/>
        <w:jc w:val="both"/>
        <w:rPr>
          <w:szCs w:val="24"/>
        </w:rPr>
      </w:pPr>
      <w:r w:rsidRPr="00FB49CE">
        <w:rPr>
          <w:szCs w:val="24"/>
        </w:rPr>
        <w:t>Рыночная стоимость Объекта оценки в долларах США указывается справочно и рассчитывается от рыночной стоимости Объекта в рублевом эквиваленте по курсу ЦБ РФ на дату оценки.</w:t>
      </w:r>
    </w:p>
    <w:p w:rsidR="00680C9D" w:rsidRDefault="00680C9D" w:rsidP="00680C9D">
      <w:pPr>
        <w:pStyle w:val="1"/>
        <w:numPr>
          <w:ilvl w:val="0"/>
          <w:numId w:val="2"/>
        </w:numPr>
        <w:spacing w:before="0" w:after="0"/>
        <w:ind w:left="0" w:right="-357" w:firstLine="0"/>
        <w:rPr>
          <w:sz w:val="24"/>
          <w:szCs w:val="24"/>
        </w:rPr>
      </w:pPr>
      <w:bookmarkStart w:id="72" w:name="_Toc322766519"/>
      <w:r w:rsidRPr="00680C9D">
        <w:rPr>
          <w:sz w:val="24"/>
          <w:szCs w:val="24"/>
        </w:rPr>
        <w:t>ПРИМЕНЯЕМЫЕ СТАНДАРТЫ ОЦЕНОЧНОЙ ДЕЯТЕЛЬНОСТИ</w:t>
      </w:r>
      <w:r>
        <w:rPr>
          <w:sz w:val="24"/>
          <w:szCs w:val="24"/>
        </w:rPr>
        <w:t xml:space="preserve"> И ИСПОЛЬЗУЕМАЯ ТЕРМИНОЛОГИЯ</w:t>
      </w:r>
      <w:bookmarkEnd w:id="72"/>
    </w:p>
    <w:p w:rsidR="0050364D" w:rsidRPr="00A501F0" w:rsidRDefault="0050364D" w:rsidP="00A501F0">
      <w:pPr>
        <w:tabs>
          <w:tab w:val="left" w:pos="540"/>
        </w:tabs>
        <w:spacing w:before="120" w:after="120"/>
        <w:jc w:val="both"/>
        <w:outlineLvl w:val="1"/>
        <w:rPr>
          <w:b/>
          <w:sz w:val="22"/>
          <w:szCs w:val="22"/>
        </w:rPr>
      </w:pPr>
      <w:bookmarkStart w:id="73" w:name="_Toc247957528"/>
      <w:bookmarkStart w:id="74" w:name="_Toc176935384"/>
      <w:bookmarkStart w:id="75" w:name="_Toc65937545"/>
      <w:bookmarkEnd w:id="70"/>
      <w:bookmarkEnd w:id="71"/>
      <w:r w:rsidRPr="00A501F0">
        <w:rPr>
          <w:b/>
          <w:sz w:val="22"/>
          <w:szCs w:val="22"/>
        </w:rPr>
        <w:t>5.1.</w:t>
      </w:r>
      <w:r w:rsidRPr="00A501F0">
        <w:rPr>
          <w:b/>
          <w:sz w:val="22"/>
          <w:szCs w:val="22"/>
        </w:rPr>
        <w:tab/>
      </w:r>
      <w:r w:rsidR="00A501F0">
        <w:rPr>
          <w:b/>
          <w:sz w:val="22"/>
          <w:szCs w:val="22"/>
        </w:rPr>
        <w:t>С</w:t>
      </w:r>
      <w:r w:rsidRPr="00A501F0">
        <w:rPr>
          <w:b/>
          <w:sz w:val="22"/>
          <w:szCs w:val="22"/>
        </w:rPr>
        <w:t>тандарты и нормативные документы, используемые при проведении оценки</w:t>
      </w:r>
      <w:bookmarkEnd w:id="73"/>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закон об оценочной деятельности в Российской Федерации №135-ФЗ от 29.07.1998 г;</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№1 «Общие понятия оценки, подходы и требования к проведению оценки (ФСО №1)», утв. приказом Минэкономразвития России от 20 июля 2007 года № 256.</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№2 «Цель оценки и виды стоимости (ФСО №2)», утвержденный приказом Минэкономразвития России от 20 июля 2007 года № 255.</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Федеральный стандарт оценки №3 «Требования к отчету об оценке (ФСО №3)», утвержденный приказом Минэкономразвития России от 20 июля 2007 года № 254.</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Основополагающий (базовый) стандарт СТО СДС СРО НКСО 1.1-2007, утверждено Советом (Правлением) Некоммерческого партнерства «Саморегулируемая организация «Национальная коллегия специалистов-оценщиков», Протокол № 4 от «17» сентября </w:t>
      </w:r>
      <w:smartTag w:uri="urn:schemas-microsoft-com:office:smarttags" w:element="metricconverter">
        <w:smartTagPr>
          <w:attr w:name="ProductID" w:val="2007 г"/>
        </w:smartTagPr>
        <w:r w:rsidRPr="00680C9D">
          <w:rPr>
            <w:sz w:val="22"/>
            <w:szCs w:val="22"/>
          </w:rPr>
          <w:t>2007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3.1-2008 «Общие понятия оценки, подходы и требования к проведению оценки», утверждено Советом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 xml:space="preserve">СТО СДС СРО НКСО 3.2-2008 «Цель оценки и виды стоимости»,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w:t>
      </w:r>
      <w:smartTag w:uri="urn:schemas-microsoft-com:office:smarttags" w:element="metricconverter">
        <w:smartTagPr>
          <w:attr w:name="ProductID" w:val="2008 г"/>
        </w:smartTagPr>
        <w:r w:rsidRPr="00680C9D">
          <w:rPr>
            <w:sz w:val="22"/>
            <w:szCs w:val="22"/>
          </w:rPr>
          <w:t>2008 г</w:t>
        </w:r>
      </w:smartTag>
      <w:r w:rsidRPr="00680C9D">
        <w:rPr>
          <w:sz w:val="22"/>
          <w:szCs w:val="22"/>
        </w:rPr>
        <w:t>.</w:t>
      </w:r>
    </w:p>
    <w:p w:rsidR="0050364D" w:rsidRPr="00680C9D" w:rsidRDefault="0050364D" w:rsidP="00680C9D">
      <w:pPr>
        <w:numPr>
          <w:ilvl w:val="0"/>
          <w:numId w:val="3"/>
        </w:numPr>
        <w:tabs>
          <w:tab w:val="clear" w:pos="1260"/>
          <w:tab w:val="num" w:pos="360"/>
        </w:tabs>
        <w:autoSpaceDE w:val="0"/>
        <w:autoSpaceDN w:val="0"/>
        <w:adjustRightInd w:val="0"/>
        <w:spacing w:after="40"/>
        <w:ind w:left="363" w:hanging="357"/>
        <w:jc w:val="both"/>
        <w:rPr>
          <w:sz w:val="22"/>
          <w:szCs w:val="22"/>
        </w:rPr>
      </w:pPr>
      <w:r w:rsidRPr="00680C9D">
        <w:rPr>
          <w:sz w:val="22"/>
          <w:szCs w:val="22"/>
        </w:rPr>
        <w:t>СТО СДС СРО НКСО 3.3-2008 «Требования к отчету об оценке», утверждено Правлением Некоммерческого партнерства «Саморегулируемая организация «Национальная коллегия специалистов-оценщиков», Протокол № 105 от «25» сентября 2008 года.</w:t>
      </w:r>
    </w:p>
    <w:p w:rsidR="0050364D" w:rsidRPr="00ED2226" w:rsidRDefault="0050364D" w:rsidP="00680C9D">
      <w:pPr>
        <w:autoSpaceDE w:val="0"/>
        <w:autoSpaceDN w:val="0"/>
        <w:adjustRightInd w:val="0"/>
        <w:spacing w:before="120" w:after="120"/>
        <w:jc w:val="both"/>
      </w:pPr>
      <w:r w:rsidRPr="00ED2226">
        <w:rPr>
          <w:i/>
          <w:u w:val="single"/>
        </w:rPr>
        <w:t>Обоснование применение вышеуказанных стандартов:</w:t>
      </w:r>
      <w:r w:rsidRPr="00ED2226">
        <w:t xml:space="preserve"> </w:t>
      </w:r>
    </w:p>
    <w:p w:rsidR="0050364D" w:rsidRPr="00680C9D" w:rsidRDefault="0050364D" w:rsidP="00680C9D">
      <w:pPr>
        <w:autoSpaceDE w:val="0"/>
        <w:autoSpaceDN w:val="0"/>
        <w:adjustRightInd w:val="0"/>
        <w:spacing w:after="40"/>
        <w:jc w:val="both"/>
        <w:rPr>
          <w:sz w:val="22"/>
          <w:szCs w:val="22"/>
        </w:rPr>
      </w:pPr>
      <w:r w:rsidRPr="00680C9D">
        <w:rPr>
          <w:sz w:val="22"/>
          <w:szCs w:val="22"/>
        </w:rPr>
        <w:t>Субъекты оценочной деятельности – «Оценщик» - осуществляют свою деятельность на территории Российской Федерации. Основным документом, регулирующим оценочную деятельность на территории РФ, является Федеральный закон об оценочной деятельности в РФ №135-ФЗ от 29.07.1998 г. Федеральные Стандарты оценки являются обязательными к применению субъектами оценочной деятельности (ст.15 №135-ФЗ).</w:t>
      </w:r>
    </w:p>
    <w:p w:rsidR="0050364D" w:rsidRPr="00680C9D" w:rsidRDefault="0050364D" w:rsidP="00680C9D">
      <w:pPr>
        <w:autoSpaceDE w:val="0"/>
        <w:autoSpaceDN w:val="0"/>
        <w:adjustRightInd w:val="0"/>
        <w:spacing w:after="40"/>
        <w:jc w:val="both"/>
        <w:rPr>
          <w:sz w:val="22"/>
          <w:szCs w:val="22"/>
        </w:rPr>
      </w:pPr>
      <w:r w:rsidRPr="00680C9D">
        <w:rPr>
          <w:sz w:val="22"/>
          <w:szCs w:val="22"/>
        </w:rPr>
        <w:t>Стандарты НП «Российская коллегия оценщиков» применяются Оценщиком в соответствии внутренними документами НП «Саморегулируемая организация специалистов-оценщиков» определяющими, их использование членами НП СРО «НКСО».</w:t>
      </w:r>
    </w:p>
    <w:p w:rsidR="0050364D" w:rsidRPr="00680C9D" w:rsidRDefault="0050364D" w:rsidP="00680C9D">
      <w:pPr>
        <w:autoSpaceDE w:val="0"/>
        <w:autoSpaceDN w:val="0"/>
        <w:adjustRightInd w:val="0"/>
        <w:spacing w:after="40"/>
        <w:jc w:val="both"/>
        <w:rPr>
          <w:sz w:val="22"/>
          <w:szCs w:val="22"/>
        </w:rPr>
      </w:pPr>
      <w:r w:rsidRPr="00680C9D">
        <w:rPr>
          <w:sz w:val="22"/>
          <w:szCs w:val="22"/>
        </w:rPr>
        <w:t xml:space="preserve">Применение указанных стандартов оценки является достаточным при определении рыночной стоимости движимого имущества. </w:t>
      </w:r>
    </w:p>
    <w:p w:rsidR="001C7C0E" w:rsidRPr="00A501F0" w:rsidRDefault="001C7C0E" w:rsidP="00A501F0">
      <w:pPr>
        <w:tabs>
          <w:tab w:val="left" w:pos="540"/>
        </w:tabs>
        <w:spacing w:before="120" w:after="120"/>
        <w:jc w:val="both"/>
        <w:outlineLvl w:val="1"/>
        <w:rPr>
          <w:b/>
          <w:sz w:val="22"/>
          <w:szCs w:val="22"/>
        </w:rPr>
      </w:pPr>
      <w:r w:rsidRPr="00A501F0">
        <w:rPr>
          <w:b/>
          <w:sz w:val="22"/>
          <w:szCs w:val="22"/>
        </w:rPr>
        <w:t xml:space="preserve">5.2. </w:t>
      </w:r>
      <w:r w:rsidRPr="00A501F0">
        <w:rPr>
          <w:b/>
          <w:sz w:val="22"/>
          <w:szCs w:val="22"/>
        </w:rPr>
        <w:tab/>
        <w:t>Используемая терминология</w:t>
      </w:r>
    </w:p>
    <w:p w:rsidR="001C7C0E" w:rsidRPr="00A501F0" w:rsidRDefault="001C7C0E" w:rsidP="00A501F0">
      <w:pPr>
        <w:pStyle w:val="ConsPlusNormal"/>
        <w:widowControl/>
        <w:ind w:firstLine="0"/>
        <w:jc w:val="both"/>
        <w:rPr>
          <w:rFonts w:ascii="Times New Roman" w:hAnsi="Times New Roman" w:cs="Times New Roman"/>
          <w:sz w:val="22"/>
          <w:szCs w:val="22"/>
        </w:rPr>
      </w:pPr>
      <w:r w:rsidRPr="00A501F0">
        <w:rPr>
          <w:rFonts w:ascii="Times New Roman" w:hAnsi="Times New Roman" w:cs="Times New Roman"/>
          <w:b/>
          <w:sz w:val="22"/>
          <w:szCs w:val="22"/>
        </w:rPr>
        <w:t>Рыночная стоимость объекта оценки</w:t>
      </w:r>
      <w:r w:rsidRPr="00A501F0">
        <w:rPr>
          <w:rFonts w:ascii="Times New Roman" w:hAnsi="Times New Roman" w:cs="Times New Roman"/>
          <w:sz w:val="22"/>
          <w:szCs w:val="22"/>
        </w:rPr>
        <w:t xml:space="preserve"> (ст. 3 Федерального закона N 135-ФЗ)  - наиболее вероятная цена, по которой данный объект оценки может быть отчужден на открытом рынке в условиях конкуренции, когда стороны сделки действуют разумно, располагая всей необходимой информацией, а на величине цены сделки не отражаются какие-либо чрезвычайные обстоятельства, то есть когда:</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одна из сторон сделки не обязана отчуждать объект оценки, а другая сторона не обязана принимать исполнение;</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стороны сделки хорошо осведомлены о предмете сделки и действуют в своих интересах;</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объект оценки представлен на открытом рынке посредством публичной оферты, типичной для аналогичных объектов оценки;</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цена сделки представляет собой разумное вознаграждение за объект оценки и принуждения к совершению сделки в отношении сторон сделки с чьей-либо стороны не было;</w:t>
      </w:r>
    </w:p>
    <w:p w:rsidR="001C7C0E" w:rsidRPr="00A501F0" w:rsidRDefault="001C7C0E" w:rsidP="00142DCD">
      <w:pPr>
        <w:pStyle w:val="ConsPlusNormal"/>
        <w:widowControl/>
        <w:numPr>
          <w:ilvl w:val="0"/>
          <w:numId w:val="8"/>
        </w:numPr>
        <w:tabs>
          <w:tab w:val="clear" w:pos="900"/>
          <w:tab w:val="num" w:pos="180"/>
        </w:tabs>
        <w:ind w:left="180" w:hanging="180"/>
        <w:jc w:val="both"/>
        <w:rPr>
          <w:rFonts w:ascii="Times New Roman" w:hAnsi="Times New Roman" w:cs="Times New Roman"/>
          <w:sz w:val="22"/>
          <w:szCs w:val="22"/>
        </w:rPr>
      </w:pPr>
      <w:r w:rsidRPr="00A501F0">
        <w:rPr>
          <w:rFonts w:ascii="Times New Roman" w:hAnsi="Times New Roman" w:cs="Times New Roman"/>
          <w:sz w:val="22"/>
          <w:szCs w:val="22"/>
        </w:rPr>
        <w:t>платеж за объект оценки выражен в денежной форме.</w:t>
      </w:r>
    </w:p>
    <w:p w:rsidR="000F3D75" w:rsidRPr="00A501F0" w:rsidRDefault="000F3D75" w:rsidP="000F3D75">
      <w:pPr>
        <w:autoSpaceDE w:val="0"/>
        <w:autoSpaceDN w:val="0"/>
        <w:adjustRightInd w:val="0"/>
        <w:spacing w:before="60"/>
        <w:jc w:val="both"/>
        <w:rPr>
          <w:b/>
          <w:sz w:val="22"/>
          <w:szCs w:val="22"/>
        </w:rPr>
      </w:pPr>
      <w:r w:rsidRPr="00A501F0">
        <w:rPr>
          <w:b/>
          <w:sz w:val="22"/>
          <w:szCs w:val="22"/>
        </w:rPr>
        <w:t>Ликвидационная стоимость</w:t>
      </w:r>
      <w:r w:rsidRPr="00A501F0">
        <w:rPr>
          <w:sz w:val="22"/>
          <w:szCs w:val="22"/>
        </w:rPr>
        <w:t xml:space="preserve"> (п. 9, ФСО №2) -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w:t>
      </w:r>
    </w:p>
    <w:p w:rsidR="001C7C0E" w:rsidRPr="00A501F0" w:rsidRDefault="001C7C0E" w:rsidP="000F3D75">
      <w:pPr>
        <w:autoSpaceDE w:val="0"/>
        <w:autoSpaceDN w:val="0"/>
        <w:adjustRightInd w:val="0"/>
        <w:spacing w:before="60"/>
        <w:jc w:val="both"/>
        <w:rPr>
          <w:sz w:val="22"/>
          <w:szCs w:val="22"/>
        </w:rPr>
      </w:pPr>
      <w:r w:rsidRPr="00A501F0">
        <w:rPr>
          <w:b/>
          <w:sz w:val="22"/>
          <w:szCs w:val="22"/>
        </w:rPr>
        <w:t>Итоговая стоимость объекта оценки</w:t>
      </w:r>
      <w:r w:rsidRPr="00A501F0">
        <w:rPr>
          <w:sz w:val="22"/>
          <w:szCs w:val="22"/>
        </w:rPr>
        <w:t xml:space="preserve"> (п. 6, ФСО №1) – стоимость</w:t>
      </w:r>
      <w:r w:rsidR="00017EF3" w:rsidRPr="00A501F0">
        <w:rPr>
          <w:sz w:val="22"/>
          <w:szCs w:val="22"/>
        </w:rPr>
        <w:t>,</w:t>
      </w:r>
      <w:r w:rsidRPr="00A501F0">
        <w:rPr>
          <w:sz w:val="22"/>
          <w:szCs w:val="22"/>
        </w:rPr>
        <w:t xml:space="preserve"> определяемая путем расчета стоимости объекта оценки при использовании подходов к оценке и обоснованного оценщиком согласования (обобщения) результатов, полученных в рамках применения различных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Подход к оценке</w:t>
      </w:r>
      <w:r w:rsidRPr="00A501F0">
        <w:rPr>
          <w:sz w:val="22"/>
          <w:szCs w:val="22"/>
        </w:rPr>
        <w:t xml:space="preserve"> (п. 7, ФСО №1) - представляет собой совокупность методов оценки, объединенных общей методологией. Методом оценки является последовательность процедур, позволяющая на основе существенной для данного метода информации определить стоимость объекта оценки в рамках одного из подходов к оценке.</w:t>
      </w:r>
    </w:p>
    <w:p w:rsidR="001C7C0E" w:rsidRPr="00A501F0" w:rsidRDefault="001C7C0E" w:rsidP="000F3D75">
      <w:pPr>
        <w:autoSpaceDE w:val="0"/>
        <w:autoSpaceDN w:val="0"/>
        <w:adjustRightInd w:val="0"/>
        <w:spacing w:before="60"/>
        <w:jc w:val="both"/>
        <w:rPr>
          <w:sz w:val="22"/>
          <w:szCs w:val="22"/>
        </w:rPr>
      </w:pPr>
      <w:r w:rsidRPr="00A501F0">
        <w:rPr>
          <w:b/>
          <w:sz w:val="22"/>
          <w:szCs w:val="22"/>
        </w:rPr>
        <w:t>Доходный подход</w:t>
      </w:r>
      <w:r w:rsidRPr="00A501F0">
        <w:rPr>
          <w:sz w:val="22"/>
          <w:szCs w:val="22"/>
        </w:rPr>
        <w:t xml:space="preserve"> (п. 13, ФСО №2) - совокупность методов оценки стоимости объекта оценки, основанных на определении ожидаемых доходов от использования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Сравнительный подход</w:t>
      </w:r>
      <w:r w:rsidRPr="00A501F0">
        <w:rPr>
          <w:sz w:val="22"/>
          <w:szCs w:val="22"/>
        </w:rPr>
        <w:t xml:space="preserve"> (п. 14, ФСО №2) - совокупность методов оценки стоимости объекта оценки, основанных на сравнении объекта оценки с объектами - аналогами объекта оценки, в отношении которых имеется информация о ценах. Объектом - аналогом объекта оценки для целей оценки признается объект, сходный объекту оценки по основным экономическим, материальным, техническим и другим характеристикам, определяющим его стоимость.</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Затратный подход</w:t>
      </w:r>
      <w:r w:rsidRPr="00A501F0">
        <w:rPr>
          <w:sz w:val="22"/>
          <w:szCs w:val="22"/>
        </w:rPr>
        <w:t xml:space="preserve"> (п. 15, ФСО №2) - совокупность методов оценки стоимости объекта оценки, основанных на определении затрат, необходимых для воспроизводства либо замещения объекта оценки с учетом износа и устареваний. </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воспроизводство объекта оценки</w:t>
      </w:r>
      <w:r w:rsidRPr="00A501F0">
        <w:rPr>
          <w:sz w:val="22"/>
          <w:szCs w:val="22"/>
        </w:rPr>
        <w:t xml:space="preserve"> (п. 15, ФСО №2) - являются затраты, необходимые для создания точной копии объекта оценки с использованием применявшихся при создании объекта оценки материалов и технологий.</w:t>
      </w:r>
    </w:p>
    <w:p w:rsidR="001C7C0E" w:rsidRPr="00A501F0" w:rsidRDefault="001C7C0E" w:rsidP="000F3D75">
      <w:pPr>
        <w:autoSpaceDE w:val="0"/>
        <w:autoSpaceDN w:val="0"/>
        <w:adjustRightInd w:val="0"/>
        <w:spacing w:before="60"/>
        <w:jc w:val="both"/>
        <w:rPr>
          <w:sz w:val="22"/>
          <w:szCs w:val="22"/>
        </w:rPr>
      </w:pPr>
      <w:r w:rsidRPr="00A501F0">
        <w:rPr>
          <w:b/>
          <w:sz w:val="22"/>
          <w:szCs w:val="22"/>
        </w:rPr>
        <w:t>Затратами на замещение объекта оценки</w:t>
      </w:r>
      <w:r w:rsidRPr="00A501F0">
        <w:rPr>
          <w:sz w:val="22"/>
          <w:szCs w:val="22"/>
        </w:rPr>
        <w:t xml:space="preserve"> (п. 15, ФСО №2) - являются затраты, необходимые для создания аналогичного объекта с использованием материалов и технологий, применяющихся на дату оценки.</w:t>
      </w:r>
    </w:p>
    <w:p w:rsidR="001C7C0E" w:rsidRPr="00A501F0" w:rsidRDefault="001C7C0E" w:rsidP="001C7C0E">
      <w:pPr>
        <w:autoSpaceDE w:val="0"/>
        <w:autoSpaceDN w:val="0"/>
        <w:adjustRightInd w:val="0"/>
        <w:jc w:val="both"/>
        <w:rPr>
          <w:sz w:val="22"/>
          <w:szCs w:val="22"/>
        </w:rPr>
      </w:pPr>
      <w:r w:rsidRPr="00A501F0">
        <w:rPr>
          <w:b/>
          <w:sz w:val="22"/>
          <w:szCs w:val="22"/>
        </w:rPr>
        <w:t>Датой оценки (датой проведения оценки, датой определения стоимости)</w:t>
      </w:r>
      <w:r w:rsidRPr="00A501F0">
        <w:rPr>
          <w:sz w:val="22"/>
          <w:szCs w:val="22"/>
        </w:rPr>
        <w:t xml:space="preserve"> (п. 8, ФСО №1) - является дата, по состоянию на которую определяется стоимость объекта оценки.</w:t>
      </w:r>
    </w:p>
    <w:p w:rsidR="001C7C0E" w:rsidRPr="00A501F0" w:rsidRDefault="001C7C0E" w:rsidP="000F3D75">
      <w:pPr>
        <w:autoSpaceDE w:val="0"/>
        <w:autoSpaceDN w:val="0"/>
        <w:adjustRightInd w:val="0"/>
        <w:spacing w:before="60"/>
        <w:jc w:val="both"/>
        <w:rPr>
          <w:sz w:val="22"/>
          <w:szCs w:val="22"/>
        </w:rPr>
      </w:pPr>
      <w:r w:rsidRPr="00A501F0">
        <w:rPr>
          <w:b/>
          <w:sz w:val="22"/>
          <w:szCs w:val="22"/>
        </w:rPr>
        <w:t>Срок экспозиции объекта оценки</w:t>
      </w:r>
      <w:r w:rsidRPr="00A501F0">
        <w:rPr>
          <w:sz w:val="22"/>
          <w:szCs w:val="22"/>
        </w:rPr>
        <w:t xml:space="preserve"> (п. 12, ФСО №1) – срок, с даты представления на открытый рынок (публичная оферта) объекта оценки, до даты совершения сделки с ним.</w:t>
      </w:r>
    </w:p>
    <w:p w:rsidR="0050364D" w:rsidRPr="00A501F0" w:rsidRDefault="0050364D" w:rsidP="001C7C0E">
      <w:pPr>
        <w:autoSpaceDE w:val="0"/>
        <w:autoSpaceDN w:val="0"/>
        <w:adjustRightInd w:val="0"/>
        <w:jc w:val="both"/>
        <w:rPr>
          <w:sz w:val="22"/>
          <w:szCs w:val="22"/>
        </w:rPr>
      </w:pPr>
    </w:p>
    <w:p w:rsidR="00986DA9" w:rsidRDefault="00986DA9" w:rsidP="00F05EEA">
      <w:pPr>
        <w:pStyle w:val="1"/>
        <w:numPr>
          <w:ilvl w:val="0"/>
          <w:numId w:val="2"/>
        </w:numPr>
        <w:spacing w:before="0" w:after="120"/>
        <w:ind w:left="0" w:hanging="6"/>
        <w:rPr>
          <w:sz w:val="24"/>
          <w:szCs w:val="24"/>
        </w:rPr>
      </w:pPr>
      <w:bookmarkStart w:id="76" w:name="_Toc322766520"/>
      <w:r w:rsidRPr="00ED2226">
        <w:rPr>
          <w:sz w:val="24"/>
          <w:szCs w:val="24"/>
        </w:rPr>
        <w:t>ОПИСАНИЕ ОБЪЕКТА ОЦЕНКИ</w:t>
      </w:r>
      <w:bookmarkEnd w:id="74"/>
      <w:bookmarkEnd w:id="76"/>
    </w:p>
    <w:p w:rsidR="002D543E" w:rsidRPr="002D543E" w:rsidRDefault="002D543E" w:rsidP="002D543E">
      <w:pPr>
        <w:pStyle w:val="af"/>
        <w:spacing w:before="0" w:beforeAutospacing="0" w:after="0" w:afterAutospacing="0"/>
        <w:jc w:val="both"/>
        <w:rPr>
          <w:sz w:val="22"/>
          <w:szCs w:val="22"/>
        </w:rPr>
      </w:pPr>
      <w:r w:rsidRPr="002D543E">
        <w:rPr>
          <w:sz w:val="22"/>
          <w:szCs w:val="22"/>
        </w:rPr>
        <w:t xml:space="preserve">В </w:t>
      </w:r>
      <w:r>
        <w:rPr>
          <w:sz w:val="22"/>
          <w:szCs w:val="22"/>
        </w:rPr>
        <w:t>н</w:t>
      </w:r>
      <w:r w:rsidRPr="002D543E">
        <w:rPr>
          <w:sz w:val="22"/>
          <w:szCs w:val="22"/>
        </w:rPr>
        <w:t xml:space="preserve">астоящем разделе </w:t>
      </w:r>
      <w:r>
        <w:rPr>
          <w:sz w:val="22"/>
          <w:szCs w:val="22"/>
        </w:rPr>
        <w:t xml:space="preserve">Отчета, </w:t>
      </w:r>
      <w:r w:rsidRPr="002D543E">
        <w:rPr>
          <w:sz w:val="22"/>
          <w:szCs w:val="22"/>
        </w:rPr>
        <w:t>в соответствии с п.3е Федеральных стандартов оценки №3 производится т</w:t>
      </w:r>
      <w:r>
        <w:rPr>
          <w:sz w:val="22"/>
          <w:szCs w:val="22"/>
        </w:rPr>
        <w:t>очное описание О</w:t>
      </w:r>
      <w:r w:rsidRPr="002D543E">
        <w:rPr>
          <w:sz w:val="22"/>
          <w:szCs w:val="22"/>
        </w:rPr>
        <w:t xml:space="preserve">бъекта оценки с приведением ссылок на документы, устанавливающие количественные и качественные характеристики объекта оценки, в том числе: </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имущественных правах, обременениях, связанных с объектом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 физических свойствах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сведения об износе, устареваниях;</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количественные и качественные характеристики элементов, входящих в состав объекта оценки, которые имеют специфику, влияющую на результаты оценки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информация о текущем использовании объекта оценки;</w:t>
      </w:r>
    </w:p>
    <w:p w:rsidR="00A470A1" w:rsidRPr="00A470A1" w:rsidRDefault="00A470A1" w:rsidP="00A470A1">
      <w:pPr>
        <w:pStyle w:val="af"/>
        <w:numPr>
          <w:ilvl w:val="0"/>
          <w:numId w:val="20"/>
        </w:numPr>
        <w:spacing w:before="0" w:beforeAutospacing="0" w:after="0" w:afterAutospacing="0"/>
        <w:jc w:val="both"/>
        <w:rPr>
          <w:sz w:val="22"/>
          <w:szCs w:val="22"/>
        </w:rPr>
      </w:pPr>
      <w:r w:rsidRPr="00A470A1">
        <w:rPr>
          <w:sz w:val="22"/>
          <w:szCs w:val="22"/>
        </w:rPr>
        <w:t>другие факторы и характеристики, относящиеся к объекту оценки, существенно влияющие на его стоимость;</w:t>
      </w:r>
    </w:p>
    <w:p w:rsidR="00E90307" w:rsidRDefault="00E90307" w:rsidP="00E90307">
      <w:pPr>
        <w:pStyle w:val="af"/>
        <w:spacing w:before="0" w:beforeAutospacing="0" w:after="0" w:afterAutospacing="0"/>
        <w:jc w:val="both"/>
        <w:rPr>
          <w:sz w:val="22"/>
          <w:szCs w:val="22"/>
        </w:rPr>
      </w:pPr>
    </w:p>
    <w:p w:rsidR="00E90307" w:rsidRPr="00894298" w:rsidRDefault="00E90307" w:rsidP="00E90307">
      <w:pPr>
        <w:pStyle w:val="21"/>
        <w:spacing w:before="120" w:after="40"/>
        <w:rPr>
          <w:rFonts w:ascii="Times New Roman" w:hAnsi="Times New Roman"/>
          <w:bCs/>
          <w:iCs/>
          <w:szCs w:val="24"/>
        </w:rPr>
      </w:pPr>
      <w:bookmarkStart w:id="77" w:name="_Toc322766521"/>
      <w:r w:rsidRPr="00894298">
        <w:rPr>
          <w:rFonts w:ascii="Times New Roman" w:hAnsi="Times New Roman"/>
          <w:bCs/>
          <w:iCs/>
          <w:szCs w:val="24"/>
        </w:rPr>
        <w:t>6.1.</w:t>
      </w:r>
      <w:r w:rsidRPr="00894298">
        <w:rPr>
          <w:rFonts w:ascii="Times New Roman" w:hAnsi="Times New Roman"/>
          <w:bCs/>
          <w:iCs/>
          <w:szCs w:val="24"/>
        </w:rPr>
        <w:tab/>
      </w:r>
      <w:r>
        <w:rPr>
          <w:rFonts w:ascii="Times New Roman" w:hAnsi="Times New Roman"/>
          <w:bCs/>
          <w:iCs/>
          <w:szCs w:val="24"/>
        </w:rPr>
        <w:t>Сведения об имущественных правах</w:t>
      </w:r>
      <w:bookmarkEnd w:id="77"/>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E90307" w:rsidRPr="001C1CDF" w:rsidTr="009B4B75">
        <w:tc>
          <w:tcPr>
            <w:tcW w:w="3960" w:type="dxa"/>
            <w:tcBorders>
              <w:top w:val="double" w:sz="4" w:space="0" w:color="auto"/>
              <w:left w:val="double" w:sz="4" w:space="0" w:color="auto"/>
              <w:bottom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E90307" w:rsidRPr="001C1CDF" w:rsidRDefault="00E90307" w:rsidP="009B4B75">
            <w:pPr>
              <w:pStyle w:val="a8"/>
              <w:spacing w:after="40"/>
              <w:ind w:left="0"/>
              <w:jc w:val="center"/>
              <w:rPr>
                <w:b/>
                <w:bCs/>
                <w:sz w:val="22"/>
                <w:szCs w:val="22"/>
              </w:rPr>
            </w:pPr>
            <w:r w:rsidRPr="001C1CDF">
              <w:rPr>
                <w:b/>
                <w:bCs/>
                <w:sz w:val="22"/>
                <w:szCs w:val="22"/>
              </w:rPr>
              <w:t>Характеристика</w:t>
            </w:r>
          </w:p>
        </w:tc>
      </w:tr>
      <w:tr w:rsidR="00A470A1" w:rsidRPr="001C1CDF" w:rsidTr="009B4B75">
        <w:tc>
          <w:tcPr>
            <w:tcW w:w="3960" w:type="dxa"/>
            <w:tcBorders>
              <w:top w:val="double" w:sz="4" w:space="0" w:color="auto"/>
            </w:tcBorders>
            <w:vAlign w:val="center"/>
          </w:tcPr>
          <w:p w:rsidR="00A470A1" w:rsidRPr="001C1CDF" w:rsidRDefault="00A470A1" w:rsidP="009B4B75">
            <w:pPr>
              <w:pStyle w:val="a8"/>
              <w:spacing w:after="40"/>
              <w:ind w:left="0"/>
              <w:rPr>
                <w:bCs/>
                <w:sz w:val="22"/>
                <w:szCs w:val="22"/>
              </w:rPr>
            </w:pPr>
            <w:r>
              <w:rPr>
                <w:bCs/>
                <w:sz w:val="22"/>
                <w:szCs w:val="22"/>
              </w:rPr>
              <w:t>Субъект права</w:t>
            </w:r>
          </w:p>
        </w:tc>
        <w:tc>
          <w:tcPr>
            <w:tcW w:w="5940" w:type="dxa"/>
            <w:tcBorders>
              <w:top w:val="double" w:sz="4" w:space="0" w:color="auto"/>
            </w:tcBorders>
            <w:vAlign w:val="center"/>
          </w:tcPr>
          <w:p w:rsidR="00A470A1" w:rsidRPr="00E54780" w:rsidRDefault="00A470A1" w:rsidP="009B4B75">
            <w:pPr>
              <w:pStyle w:val="17"/>
              <w:rPr>
                <w:sz w:val="22"/>
                <w:szCs w:val="22"/>
              </w:rPr>
            </w:pPr>
            <w:bookmarkStart w:id="78" w:name="holders2"/>
            <w:r w:rsidRPr="00E54780">
              <w:rPr>
                <w:sz w:val="22"/>
                <w:szCs w:val="22"/>
              </w:rPr>
              <w:t>Степаненко Виктор Васильевич;</w:t>
            </w:r>
          </w:p>
          <w:p w:rsidR="00A470A1" w:rsidRPr="00E54780" w:rsidRDefault="00A470A1" w:rsidP="009B4B75">
            <w:pPr>
              <w:pStyle w:val="17"/>
              <w:rPr>
                <w:sz w:val="22"/>
                <w:szCs w:val="22"/>
              </w:rPr>
            </w:pPr>
            <w:r w:rsidRPr="00E54780">
              <w:rPr>
                <w:sz w:val="22"/>
                <w:szCs w:val="22"/>
              </w:rPr>
              <w:t>Степаненко Валентина Ивановна;</w:t>
            </w:r>
          </w:p>
          <w:p w:rsidR="00A470A1" w:rsidRPr="00E54780" w:rsidRDefault="00A470A1" w:rsidP="009B4B75">
            <w:pPr>
              <w:pStyle w:val="17"/>
              <w:spacing w:after="40"/>
              <w:rPr>
                <w:sz w:val="22"/>
                <w:szCs w:val="22"/>
              </w:rPr>
            </w:pPr>
            <w:r>
              <w:rPr>
                <w:sz w:val="22"/>
                <w:szCs w:val="22"/>
              </w:rPr>
              <w:t>Бурдина Ольга Викторовна</w:t>
            </w:r>
            <w:r w:rsidRPr="00E54780">
              <w:rPr>
                <w:sz w:val="22"/>
                <w:szCs w:val="22"/>
              </w:rPr>
              <w:t xml:space="preserve"> </w:t>
            </w:r>
            <w:bookmarkEnd w:id="78"/>
          </w:p>
        </w:tc>
      </w:tr>
      <w:tr w:rsidR="00A470A1" w:rsidRPr="001C1CDF" w:rsidTr="009B4B75">
        <w:tblPrEx>
          <w:tblCellMar>
            <w:left w:w="108" w:type="dxa"/>
            <w:right w:w="108" w:type="dxa"/>
          </w:tblCellMar>
        </w:tblPrEx>
        <w:tc>
          <w:tcPr>
            <w:tcW w:w="3960" w:type="dxa"/>
            <w:vAlign w:val="center"/>
          </w:tcPr>
          <w:p w:rsidR="00A470A1" w:rsidRDefault="00A470A1" w:rsidP="009B4B75">
            <w:pPr>
              <w:pStyle w:val="a8"/>
              <w:spacing w:after="40"/>
              <w:ind w:left="0"/>
              <w:rPr>
                <w:bCs/>
                <w:sz w:val="22"/>
                <w:szCs w:val="22"/>
              </w:rPr>
            </w:pPr>
            <w:r>
              <w:rPr>
                <w:bCs/>
                <w:sz w:val="22"/>
                <w:szCs w:val="22"/>
              </w:rPr>
              <w:t>Реквизиты собственника</w:t>
            </w:r>
          </w:p>
        </w:tc>
        <w:tc>
          <w:tcPr>
            <w:tcW w:w="5940" w:type="dxa"/>
            <w:vAlign w:val="center"/>
          </w:tcPr>
          <w:p w:rsidR="00A470A1" w:rsidRPr="00E54780" w:rsidRDefault="00A470A1" w:rsidP="009B4B75">
            <w:pPr>
              <w:pStyle w:val="17"/>
              <w:spacing w:after="40"/>
              <w:rPr>
                <w:sz w:val="22"/>
                <w:szCs w:val="22"/>
              </w:rPr>
            </w:pPr>
          </w:p>
        </w:tc>
      </w:tr>
      <w:tr w:rsidR="00A470A1" w:rsidRPr="001C1CDF" w:rsidTr="009B4B75">
        <w:tblPrEx>
          <w:tblCellMar>
            <w:left w:w="108" w:type="dxa"/>
            <w:right w:w="108" w:type="dxa"/>
          </w:tblCellMar>
        </w:tblPrEx>
        <w:tc>
          <w:tcPr>
            <w:tcW w:w="3960" w:type="dxa"/>
            <w:vAlign w:val="center"/>
          </w:tcPr>
          <w:p w:rsidR="00A470A1" w:rsidRPr="001C1CDF" w:rsidRDefault="00A470A1" w:rsidP="009B4B75">
            <w:pPr>
              <w:pStyle w:val="a8"/>
              <w:spacing w:after="40"/>
              <w:ind w:left="0"/>
              <w:rPr>
                <w:bCs/>
                <w:sz w:val="22"/>
                <w:szCs w:val="22"/>
              </w:rPr>
            </w:pPr>
            <w:r>
              <w:rPr>
                <w:bCs/>
                <w:sz w:val="22"/>
                <w:szCs w:val="22"/>
              </w:rPr>
              <w:t>Вид права</w:t>
            </w:r>
          </w:p>
        </w:tc>
        <w:tc>
          <w:tcPr>
            <w:tcW w:w="5940" w:type="dxa"/>
            <w:vAlign w:val="center"/>
          </w:tcPr>
          <w:p w:rsidR="00A470A1" w:rsidRPr="00E54780" w:rsidRDefault="00A470A1" w:rsidP="009B4B75">
            <w:pPr>
              <w:pStyle w:val="17"/>
              <w:spacing w:after="40"/>
              <w:rPr>
                <w:sz w:val="22"/>
                <w:szCs w:val="22"/>
              </w:rPr>
            </w:pPr>
            <w:bookmarkStart w:id="79" w:name="rights2"/>
            <w:r>
              <w:rPr>
                <w:sz w:val="22"/>
                <w:szCs w:val="22"/>
              </w:rPr>
              <w:t>Долевая собственность</w:t>
            </w:r>
            <w:bookmarkEnd w:id="79"/>
          </w:p>
        </w:tc>
      </w:tr>
      <w:tr w:rsidR="00A470A1" w:rsidRPr="001C1CDF" w:rsidTr="009B4B75">
        <w:tblPrEx>
          <w:tblCellMar>
            <w:left w:w="108" w:type="dxa"/>
            <w:right w:w="108" w:type="dxa"/>
          </w:tblCellMar>
        </w:tblPrEx>
        <w:tc>
          <w:tcPr>
            <w:tcW w:w="3960" w:type="dxa"/>
            <w:vMerge w:val="restart"/>
            <w:vAlign w:val="center"/>
          </w:tcPr>
          <w:p w:rsidR="00A470A1" w:rsidRDefault="00A470A1" w:rsidP="009B4B75">
            <w:pPr>
              <w:pStyle w:val="a8"/>
              <w:spacing w:after="40"/>
              <w:ind w:left="0"/>
              <w:rPr>
                <w:bCs/>
                <w:sz w:val="22"/>
                <w:szCs w:val="22"/>
              </w:rPr>
            </w:pPr>
            <w:r>
              <w:rPr>
                <w:bCs/>
                <w:sz w:val="22"/>
                <w:szCs w:val="22"/>
              </w:rPr>
              <w:t>Существующие ограничения (обременения) права</w:t>
            </w:r>
          </w:p>
        </w:tc>
        <w:tc>
          <w:tcPr>
            <w:tcW w:w="5940" w:type="dxa"/>
            <w:vAlign w:val="center"/>
          </w:tcPr>
          <w:p w:rsidR="00A470A1" w:rsidRPr="001C1CDF" w:rsidRDefault="00A470A1" w:rsidP="009B4B75">
            <w:pPr>
              <w:pStyle w:val="a8"/>
              <w:spacing w:after="40"/>
              <w:ind w:left="0"/>
              <w:rPr>
                <w:bCs/>
                <w:sz w:val="22"/>
                <w:szCs w:val="22"/>
              </w:rPr>
            </w:pPr>
            <w:bookmarkStart w:id="80" w:name="limits2"/>
            <w:r>
              <w:rPr>
                <w:bCs/>
                <w:sz w:val="22"/>
                <w:szCs w:val="22"/>
              </w:rPr>
              <w:t>Отсутствуют</w:t>
            </w:r>
            <w:bookmarkEnd w:id="80"/>
          </w:p>
        </w:tc>
      </w:tr>
      <w:tr w:rsidR="00A470A1" w:rsidRPr="001C1CDF" w:rsidTr="009B4B75">
        <w:tblPrEx>
          <w:tblCellMar>
            <w:left w:w="108" w:type="dxa"/>
            <w:right w:w="108" w:type="dxa"/>
          </w:tblCellMar>
        </w:tblPrEx>
        <w:tc>
          <w:tcPr>
            <w:tcW w:w="3960" w:type="dxa"/>
            <w:vMerge/>
            <w:vAlign w:val="center"/>
          </w:tcPr>
          <w:p w:rsidR="00A470A1" w:rsidRPr="001C1CDF" w:rsidRDefault="00A470A1" w:rsidP="009B4B75">
            <w:pPr>
              <w:pStyle w:val="a8"/>
              <w:spacing w:after="40"/>
              <w:ind w:left="0"/>
              <w:rPr>
                <w:bCs/>
                <w:sz w:val="22"/>
                <w:szCs w:val="22"/>
              </w:rPr>
            </w:pPr>
          </w:p>
        </w:tc>
        <w:tc>
          <w:tcPr>
            <w:tcW w:w="5940" w:type="dxa"/>
            <w:vAlign w:val="center"/>
          </w:tcPr>
          <w:p w:rsidR="00A470A1" w:rsidRPr="001C1CDF"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9B4B75">
            <w:pPr>
              <w:pStyle w:val="a8"/>
              <w:spacing w:after="40"/>
              <w:ind w:left="0"/>
              <w:rPr>
                <w:bCs/>
                <w:sz w:val="22"/>
                <w:szCs w:val="22"/>
              </w:rPr>
            </w:pPr>
            <w:r>
              <w:rPr>
                <w:bCs/>
                <w:sz w:val="22"/>
                <w:szCs w:val="22"/>
              </w:rPr>
              <w:t xml:space="preserve">Балансовая стоимость Объекта оценки </w:t>
            </w:r>
            <w:r w:rsidRPr="00F51174">
              <w:rPr>
                <w:bCs/>
                <w:sz w:val="20"/>
              </w:rPr>
              <w:t>(в случае, если Субъект права юр</w:t>
            </w:r>
            <w:r>
              <w:rPr>
                <w:bCs/>
                <w:sz w:val="20"/>
              </w:rPr>
              <w:t>.</w:t>
            </w:r>
            <w:r w:rsidRPr="00F51174">
              <w:rPr>
                <w:bCs/>
                <w:sz w:val="20"/>
              </w:rPr>
              <w:t>лицо)</w:t>
            </w:r>
            <w:r>
              <w:rPr>
                <w:bCs/>
                <w:sz w:val="22"/>
                <w:szCs w:val="22"/>
              </w:rPr>
              <w:t>, руб.</w:t>
            </w:r>
          </w:p>
        </w:tc>
        <w:tc>
          <w:tcPr>
            <w:tcW w:w="5940" w:type="dxa"/>
            <w:vAlign w:val="center"/>
          </w:tcPr>
          <w:p w:rsidR="00A470A1" w:rsidRDefault="00A470A1" w:rsidP="009B4B75">
            <w:pPr>
              <w:pStyle w:val="a8"/>
              <w:spacing w:after="40"/>
              <w:ind w:left="0"/>
              <w:rPr>
                <w:bCs/>
                <w:sz w:val="22"/>
                <w:szCs w:val="22"/>
              </w:rPr>
            </w:pPr>
            <w:r>
              <w:rPr>
                <w:bCs/>
                <w:sz w:val="22"/>
                <w:szCs w:val="22"/>
              </w:rPr>
              <w:t>-</w:t>
            </w:r>
          </w:p>
        </w:tc>
      </w:tr>
      <w:tr w:rsidR="00A470A1" w:rsidRPr="001C1CDF" w:rsidTr="009B4B75">
        <w:tc>
          <w:tcPr>
            <w:tcW w:w="3960" w:type="dxa"/>
            <w:vAlign w:val="center"/>
          </w:tcPr>
          <w:p w:rsidR="00A470A1" w:rsidRDefault="00A470A1" w:rsidP="00F51174">
            <w:pPr>
              <w:pStyle w:val="a8"/>
              <w:spacing w:after="40"/>
              <w:ind w:left="0"/>
              <w:rPr>
                <w:bCs/>
                <w:sz w:val="22"/>
                <w:szCs w:val="22"/>
              </w:rPr>
            </w:pPr>
            <w:r>
              <w:rPr>
                <w:bCs/>
                <w:sz w:val="22"/>
                <w:szCs w:val="22"/>
              </w:rPr>
              <w:t>Заинтересованное лицо – покупатель Объекта оценки</w:t>
            </w:r>
          </w:p>
        </w:tc>
        <w:tc>
          <w:tcPr>
            <w:tcW w:w="5940" w:type="dxa"/>
            <w:vAlign w:val="center"/>
          </w:tcPr>
          <w:p w:rsidR="00A470A1" w:rsidRDefault="00A470A1" w:rsidP="009B4B75">
            <w:pPr>
              <w:pStyle w:val="a8"/>
              <w:spacing w:after="40"/>
              <w:ind w:left="0"/>
              <w:rPr>
                <w:bCs/>
                <w:sz w:val="22"/>
                <w:szCs w:val="22"/>
              </w:rPr>
            </w:pPr>
            <w:bookmarkStart w:id="81" w:name="client5"/>
            <w:r>
              <w:rPr>
                <w:bCs/>
                <w:sz w:val="22"/>
                <w:szCs w:val="22"/>
              </w:rPr>
              <w:t>Архипов Денис Викторович</w:t>
            </w:r>
            <w:bookmarkEnd w:id="81"/>
          </w:p>
        </w:tc>
      </w:tr>
    </w:tbl>
    <w:p w:rsidR="00986DA9" w:rsidRPr="00894298" w:rsidRDefault="00F51174" w:rsidP="00894298">
      <w:pPr>
        <w:pStyle w:val="21"/>
        <w:spacing w:before="120" w:after="40"/>
        <w:rPr>
          <w:rFonts w:ascii="Times New Roman" w:hAnsi="Times New Roman"/>
          <w:bCs/>
          <w:iCs/>
          <w:szCs w:val="24"/>
        </w:rPr>
      </w:pPr>
      <w:bookmarkStart w:id="82" w:name="_Toc176935385"/>
      <w:bookmarkStart w:id="83" w:name="_Toc322766522"/>
      <w:r>
        <w:rPr>
          <w:rFonts w:ascii="Times New Roman" w:hAnsi="Times New Roman"/>
          <w:bCs/>
          <w:iCs/>
          <w:szCs w:val="24"/>
        </w:rPr>
        <w:t>6.2</w:t>
      </w:r>
      <w:r w:rsidR="00A501F0" w:rsidRPr="00894298">
        <w:rPr>
          <w:rFonts w:ascii="Times New Roman" w:hAnsi="Times New Roman"/>
          <w:bCs/>
          <w:iCs/>
          <w:szCs w:val="24"/>
        </w:rPr>
        <w:t>.</w:t>
      </w:r>
      <w:r w:rsidR="00A501F0" w:rsidRPr="00894298">
        <w:rPr>
          <w:rFonts w:ascii="Times New Roman" w:hAnsi="Times New Roman"/>
          <w:bCs/>
          <w:iCs/>
          <w:szCs w:val="24"/>
        </w:rPr>
        <w:tab/>
      </w:r>
      <w:bookmarkEnd w:id="82"/>
      <w:r w:rsidR="001C1CDF" w:rsidRPr="00894298">
        <w:rPr>
          <w:rFonts w:ascii="Times New Roman" w:hAnsi="Times New Roman"/>
          <w:bCs/>
          <w:iCs/>
          <w:szCs w:val="24"/>
        </w:rPr>
        <w:t>Характеристика месторасположения здания</w:t>
      </w:r>
      <w:bookmarkEnd w:id="83"/>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2700"/>
        <w:gridCol w:w="1260"/>
        <w:gridCol w:w="2340"/>
        <w:gridCol w:w="3600"/>
      </w:tblGrid>
      <w:tr w:rsidR="001C1CDF" w:rsidRPr="001C1CDF" w:rsidTr="00E45F96">
        <w:tc>
          <w:tcPr>
            <w:tcW w:w="3960" w:type="dxa"/>
            <w:gridSpan w:val="2"/>
            <w:tcBorders>
              <w:top w:val="double" w:sz="4" w:space="0" w:color="auto"/>
              <w:left w:val="double" w:sz="4" w:space="0" w:color="auto"/>
              <w:bottom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Показатель</w:t>
            </w:r>
          </w:p>
        </w:tc>
        <w:tc>
          <w:tcPr>
            <w:tcW w:w="5940" w:type="dxa"/>
            <w:gridSpan w:val="2"/>
            <w:tcBorders>
              <w:top w:val="double" w:sz="4" w:space="0" w:color="auto"/>
              <w:bottom w:val="double" w:sz="4" w:space="0" w:color="auto"/>
              <w:right w:val="double" w:sz="4" w:space="0" w:color="auto"/>
            </w:tcBorders>
            <w:vAlign w:val="center"/>
          </w:tcPr>
          <w:p w:rsidR="001C1CDF" w:rsidRPr="001C1CDF" w:rsidRDefault="001C1CDF" w:rsidP="001C1CDF">
            <w:pPr>
              <w:pStyle w:val="a8"/>
              <w:spacing w:after="40"/>
              <w:ind w:left="0"/>
              <w:jc w:val="center"/>
              <w:rPr>
                <w:b/>
                <w:bCs/>
                <w:sz w:val="22"/>
                <w:szCs w:val="22"/>
              </w:rPr>
            </w:pPr>
            <w:r w:rsidRPr="001C1CDF">
              <w:rPr>
                <w:b/>
                <w:bCs/>
                <w:sz w:val="22"/>
                <w:szCs w:val="22"/>
              </w:rPr>
              <w:t>Характеристика</w:t>
            </w:r>
          </w:p>
        </w:tc>
      </w:tr>
      <w:tr w:rsidR="001C1CDF" w:rsidRPr="001C1CDF" w:rsidTr="00E45F96">
        <w:tc>
          <w:tcPr>
            <w:tcW w:w="3960" w:type="dxa"/>
            <w:gridSpan w:val="2"/>
            <w:tcBorders>
              <w:top w:val="double" w:sz="4" w:space="0" w:color="auto"/>
            </w:tcBorders>
            <w:vAlign w:val="center"/>
          </w:tcPr>
          <w:p w:rsidR="001C1CDF" w:rsidRPr="001C1CDF" w:rsidRDefault="001C1CDF" w:rsidP="001C1CDF">
            <w:pPr>
              <w:pStyle w:val="a8"/>
              <w:spacing w:after="40"/>
              <w:ind w:left="0"/>
              <w:rPr>
                <w:bCs/>
                <w:sz w:val="22"/>
                <w:szCs w:val="22"/>
              </w:rPr>
            </w:pPr>
            <w:r w:rsidRPr="001C1CDF">
              <w:rPr>
                <w:bCs/>
                <w:sz w:val="22"/>
                <w:szCs w:val="22"/>
              </w:rPr>
              <w:t>Адрес</w:t>
            </w:r>
          </w:p>
        </w:tc>
        <w:tc>
          <w:tcPr>
            <w:tcW w:w="5940" w:type="dxa"/>
            <w:gridSpan w:val="2"/>
            <w:tcBorders>
              <w:top w:val="double" w:sz="4" w:space="0" w:color="auto"/>
            </w:tcBorders>
            <w:vAlign w:val="center"/>
          </w:tcPr>
          <w:p w:rsidR="001C1CDF" w:rsidRPr="001C1CDF" w:rsidRDefault="001C1CDF" w:rsidP="001C1CDF">
            <w:pPr>
              <w:pStyle w:val="17"/>
              <w:spacing w:after="40"/>
              <w:ind w:right="0"/>
              <w:rPr>
                <w:sz w:val="22"/>
                <w:szCs w:val="22"/>
              </w:rPr>
            </w:pPr>
            <w:r w:rsidRPr="001C1CDF">
              <w:rPr>
                <w:sz w:val="22"/>
                <w:szCs w:val="22"/>
              </w:rPr>
              <w:t xml:space="preserve">423800, </w:t>
            </w:r>
            <w:bookmarkStart w:id="84" w:name="address_street5"/>
            <w:r w:rsidRPr="001C1CDF">
              <w:rPr>
                <w:sz w:val="22"/>
                <w:szCs w:val="22"/>
              </w:rPr>
              <w:t xml:space="preserve">Республика Татарстан, г. Набережные Челны, проспект Московский, д.175, кв.856 </w:t>
            </w:r>
            <w:bookmarkEnd w:id="84"/>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Иное обозначение месторасположения</w:t>
            </w:r>
          </w:p>
        </w:tc>
        <w:tc>
          <w:tcPr>
            <w:tcW w:w="5940" w:type="dxa"/>
            <w:gridSpan w:val="2"/>
            <w:vAlign w:val="center"/>
          </w:tcPr>
          <w:p w:rsidR="001C1CDF" w:rsidRPr="001C1CDF" w:rsidRDefault="001C1CDF" w:rsidP="00577226">
            <w:pPr>
              <w:pStyle w:val="17"/>
              <w:ind w:right="0"/>
              <w:rPr>
                <w:sz w:val="22"/>
                <w:szCs w:val="22"/>
              </w:rPr>
            </w:pPr>
            <w:r w:rsidRPr="001C1CDF">
              <w:rPr>
                <w:sz w:val="22"/>
                <w:szCs w:val="22"/>
              </w:rPr>
              <w:t xml:space="preserve">423800, Республика Татарстан, г. Набережные Челны, </w:t>
            </w:r>
            <w:bookmarkStart w:id="85" w:name="adress_complex5"/>
            <w:r w:rsidRPr="001C1CDF">
              <w:rPr>
                <w:sz w:val="22"/>
                <w:szCs w:val="22"/>
              </w:rPr>
              <w:t>Новый город, д.27/14, кв.856</w:t>
            </w:r>
            <w:bookmarkEnd w:id="85"/>
          </w:p>
          <w:p w:rsidR="001C1CDF" w:rsidRPr="001C1CDF" w:rsidRDefault="001C1CDF" w:rsidP="001C1CDF">
            <w:pPr>
              <w:pStyle w:val="a8"/>
              <w:spacing w:after="40"/>
              <w:ind w:left="0"/>
              <w:rPr>
                <w:bCs/>
                <w:sz w:val="22"/>
                <w:szCs w:val="22"/>
              </w:rPr>
            </w:pPr>
            <w:r w:rsidRPr="001C1CDF">
              <w:rPr>
                <w:bCs/>
                <w:sz w:val="22"/>
                <w:szCs w:val="22"/>
              </w:rPr>
              <w:t>В городе действует двойная адресация: каждый дом имеет номер по улице (этот адрес записывается в графе регистрации в паспорте) и так называемый строительный адрес («адрес по комплексу»).</w:t>
            </w:r>
          </w:p>
        </w:tc>
      </w:tr>
      <w:tr w:rsidR="001C1CDF" w:rsidRPr="001C1CDF" w:rsidTr="00E45F96">
        <w:tblPrEx>
          <w:tblCellMar>
            <w:left w:w="108" w:type="dxa"/>
            <w:right w:w="108" w:type="dxa"/>
          </w:tblCellMar>
        </w:tblPrEx>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Административный округ</w:t>
            </w:r>
            <w:r w:rsidR="00577226">
              <w:rPr>
                <w:bCs/>
                <w:sz w:val="22"/>
                <w:szCs w:val="22"/>
              </w:rPr>
              <w:t>, район</w:t>
            </w:r>
          </w:p>
        </w:tc>
        <w:tc>
          <w:tcPr>
            <w:tcW w:w="5940" w:type="dxa"/>
            <w:gridSpan w:val="2"/>
            <w:vAlign w:val="center"/>
          </w:tcPr>
          <w:p w:rsidR="001C1CDF" w:rsidRPr="001C1CDF" w:rsidRDefault="001C1CDF" w:rsidP="001C1CDF">
            <w:pPr>
              <w:pStyle w:val="a8"/>
              <w:spacing w:after="40"/>
              <w:ind w:left="0"/>
              <w:rPr>
                <w:bCs/>
                <w:sz w:val="22"/>
                <w:szCs w:val="22"/>
              </w:rPr>
            </w:pPr>
            <w:bookmarkStart w:id="86" w:name="district"/>
            <w:r w:rsidRPr="001C1CDF">
              <w:rPr>
                <w:bCs/>
                <w:sz w:val="22"/>
                <w:szCs w:val="22"/>
              </w:rPr>
              <w:t>Автозаводский</w:t>
            </w:r>
            <w:bookmarkEnd w:id="86"/>
            <w:r w:rsidRPr="001C1CDF">
              <w:rPr>
                <w:bCs/>
                <w:sz w:val="22"/>
                <w:szCs w:val="22"/>
              </w:rPr>
              <w:t xml:space="preserve"> район города Набережные Челны</w:t>
            </w:r>
          </w:p>
        </w:tc>
      </w:tr>
      <w:tr w:rsidR="00A74AD0" w:rsidRPr="001C1CDF" w:rsidTr="00E45F96">
        <w:tc>
          <w:tcPr>
            <w:tcW w:w="3960" w:type="dxa"/>
            <w:gridSpan w:val="2"/>
            <w:vMerge w:val="restart"/>
            <w:vAlign w:val="center"/>
          </w:tcPr>
          <w:p w:rsidR="00A74AD0" w:rsidRPr="001C1CDF" w:rsidRDefault="00A74AD0" w:rsidP="001C1CDF">
            <w:pPr>
              <w:pStyle w:val="a8"/>
              <w:spacing w:after="40"/>
              <w:ind w:left="0"/>
              <w:rPr>
                <w:sz w:val="22"/>
                <w:szCs w:val="22"/>
              </w:rPr>
            </w:pPr>
            <w:r w:rsidRPr="001C1CDF">
              <w:rPr>
                <w:sz w:val="22"/>
                <w:szCs w:val="22"/>
              </w:rPr>
              <w:t>Локальные особенности расположения</w:t>
            </w:r>
          </w:p>
        </w:tc>
        <w:tc>
          <w:tcPr>
            <w:tcW w:w="5940" w:type="dxa"/>
            <w:gridSpan w:val="2"/>
            <w:vAlign w:val="center"/>
          </w:tcPr>
          <w:p w:rsidR="00A74AD0" w:rsidRPr="00A74AD0" w:rsidRDefault="00A74AD0" w:rsidP="001C1CDF">
            <w:pPr>
              <w:spacing w:after="40"/>
              <w:rPr>
                <w:bCs/>
                <w:sz w:val="22"/>
                <w:szCs w:val="22"/>
              </w:rPr>
            </w:pPr>
            <w:bookmarkStart w:id="87" w:name="local1"/>
            <w:r w:rsidRPr="00A74AD0">
              <w:rPr>
                <w:bCs/>
                <w:sz w:val="22"/>
                <w:szCs w:val="22"/>
              </w:rPr>
              <w:t>1-я</w:t>
            </w:r>
            <w:r>
              <w:rPr>
                <w:bCs/>
                <w:sz w:val="22"/>
                <w:szCs w:val="22"/>
              </w:rPr>
              <w:t xml:space="preserve"> линия застройки относительно пр. Московский</w:t>
            </w:r>
            <w:bookmarkEnd w:id="87"/>
          </w:p>
        </w:tc>
      </w:tr>
      <w:tr w:rsidR="00A74AD0" w:rsidRPr="001C1CDF" w:rsidTr="00E45F96">
        <w:tc>
          <w:tcPr>
            <w:tcW w:w="3960" w:type="dxa"/>
            <w:gridSpan w:val="2"/>
            <w:vMerge/>
            <w:vAlign w:val="center"/>
          </w:tcPr>
          <w:p w:rsidR="00A74AD0" w:rsidRPr="001C1CDF" w:rsidRDefault="00A74AD0" w:rsidP="001C1CDF">
            <w:pPr>
              <w:pStyle w:val="a8"/>
              <w:spacing w:after="40"/>
              <w:ind w:left="0"/>
              <w:rPr>
                <w:bCs/>
                <w:sz w:val="22"/>
                <w:szCs w:val="22"/>
              </w:rPr>
            </w:pPr>
          </w:p>
        </w:tc>
        <w:tc>
          <w:tcPr>
            <w:tcW w:w="5940" w:type="dxa"/>
            <w:gridSpan w:val="2"/>
            <w:vAlign w:val="center"/>
          </w:tcPr>
          <w:p w:rsidR="00A74AD0" w:rsidRPr="00A74AD0" w:rsidRDefault="00A74AD0" w:rsidP="001C1CDF">
            <w:pPr>
              <w:spacing w:after="40"/>
              <w:rPr>
                <w:bCs/>
                <w:sz w:val="22"/>
                <w:szCs w:val="22"/>
              </w:rPr>
            </w:pPr>
            <w:bookmarkStart w:id="88" w:name="local2"/>
            <w:r>
              <w:rPr>
                <w:bCs/>
                <w:sz w:val="22"/>
                <w:szCs w:val="22"/>
              </w:rPr>
              <w:t>2-я линия застройки относительно пр. Яшълек</w:t>
            </w:r>
            <w:bookmarkEnd w:id="88"/>
          </w:p>
        </w:tc>
      </w:tr>
      <w:tr w:rsidR="00A74AD0" w:rsidRPr="001C1CDF" w:rsidTr="00E45F96">
        <w:tc>
          <w:tcPr>
            <w:tcW w:w="3960" w:type="dxa"/>
            <w:gridSpan w:val="2"/>
            <w:vAlign w:val="center"/>
          </w:tcPr>
          <w:p w:rsidR="00A74AD0" w:rsidRDefault="00A74AD0" w:rsidP="001C1CDF">
            <w:pPr>
              <w:pStyle w:val="a8"/>
              <w:spacing w:after="40"/>
              <w:ind w:left="0"/>
              <w:rPr>
                <w:bCs/>
                <w:sz w:val="22"/>
                <w:szCs w:val="22"/>
              </w:rPr>
            </w:pPr>
            <w:r>
              <w:rPr>
                <w:bCs/>
                <w:sz w:val="22"/>
                <w:szCs w:val="22"/>
              </w:rPr>
              <w:t>Транспортная доступность:</w:t>
            </w:r>
          </w:p>
        </w:tc>
        <w:tc>
          <w:tcPr>
            <w:tcW w:w="5940" w:type="dxa"/>
            <w:gridSpan w:val="2"/>
            <w:vAlign w:val="center"/>
          </w:tcPr>
          <w:p w:rsidR="00A74AD0" w:rsidRDefault="00A74AD0" w:rsidP="001C1CDF">
            <w:pPr>
              <w:pStyle w:val="a8"/>
              <w:spacing w:after="40"/>
              <w:ind w:left="0"/>
              <w:rPr>
                <w:bCs/>
                <w:sz w:val="22"/>
                <w:szCs w:val="22"/>
              </w:rPr>
            </w:pP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ближайшая остановка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89" w:name="closest_stop"/>
            <w:r>
              <w:rPr>
                <w:bCs/>
                <w:sz w:val="22"/>
                <w:szCs w:val="22"/>
              </w:rPr>
              <w:t>«</w:t>
            </w:r>
            <w:r w:rsidR="00E60E66">
              <w:rPr>
                <w:bCs/>
                <w:sz w:val="22"/>
                <w:szCs w:val="22"/>
              </w:rPr>
              <w:t>Тимирязевский проезд</w:t>
            </w:r>
            <w:r>
              <w:rPr>
                <w:bCs/>
                <w:sz w:val="22"/>
                <w:szCs w:val="22"/>
              </w:rPr>
              <w:t>» по пр. Московский</w:t>
            </w:r>
            <w:bookmarkEnd w:id="89"/>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удаленность остановки общественного транспорта</w:t>
            </w:r>
          </w:p>
        </w:tc>
        <w:tc>
          <w:tcPr>
            <w:tcW w:w="5940" w:type="dxa"/>
            <w:gridSpan w:val="2"/>
            <w:vAlign w:val="center"/>
          </w:tcPr>
          <w:p w:rsidR="00A74AD0" w:rsidRDefault="00E60E66" w:rsidP="001C1CDF">
            <w:pPr>
              <w:pStyle w:val="a8"/>
              <w:spacing w:after="40"/>
              <w:ind w:left="0"/>
              <w:rPr>
                <w:bCs/>
                <w:sz w:val="22"/>
                <w:szCs w:val="22"/>
              </w:rPr>
            </w:pPr>
            <w:bookmarkStart w:id="90" w:name="stop_distance"/>
            <w:smartTag w:uri="urn:schemas-microsoft-com:office:smarttags" w:element="metricconverter">
              <w:smartTagPr>
                <w:attr w:name="ProductID" w:val="100 м"/>
              </w:smartTagPr>
              <w:r>
                <w:rPr>
                  <w:bCs/>
                  <w:sz w:val="22"/>
                  <w:szCs w:val="22"/>
                </w:rPr>
                <w:t>100</w:t>
              </w:r>
              <w:bookmarkEnd w:id="90"/>
              <w:r w:rsidR="00A74AD0">
                <w:rPr>
                  <w:bCs/>
                  <w:sz w:val="22"/>
                  <w:szCs w:val="22"/>
                </w:rPr>
                <w:t xml:space="preserve"> м</w:t>
              </w:r>
            </w:smartTag>
            <w:r w:rsidR="00A74AD0">
              <w:rPr>
                <w:bCs/>
                <w:sz w:val="22"/>
                <w:szCs w:val="22"/>
              </w:rPr>
              <w:t>.</w:t>
            </w:r>
          </w:p>
        </w:tc>
      </w:tr>
      <w:tr w:rsidR="00A74AD0" w:rsidRPr="001C1CDF" w:rsidTr="00E45F96">
        <w:tc>
          <w:tcPr>
            <w:tcW w:w="3960" w:type="dxa"/>
            <w:gridSpan w:val="2"/>
            <w:vAlign w:val="center"/>
          </w:tcPr>
          <w:p w:rsidR="00A74AD0" w:rsidRDefault="00A74AD0" w:rsidP="00A74AD0">
            <w:pPr>
              <w:pStyle w:val="a8"/>
              <w:spacing w:after="40"/>
              <w:ind w:left="253"/>
              <w:rPr>
                <w:bCs/>
                <w:sz w:val="22"/>
                <w:szCs w:val="22"/>
              </w:rPr>
            </w:pPr>
            <w:r>
              <w:rPr>
                <w:bCs/>
                <w:sz w:val="22"/>
                <w:szCs w:val="22"/>
              </w:rPr>
              <w:t>вид общественного транспорта</w:t>
            </w:r>
          </w:p>
        </w:tc>
        <w:tc>
          <w:tcPr>
            <w:tcW w:w="5940" w:type="dxa"/>
            <w:gridSpan w:val="2"/>
            <w:vAlign w:val="center"/>
          </w:tcPr>
          <w:p w:rsidR="00A74AD0" w:rsidRDefault="00A74AD0" w:rsidP="001C1CDF">
            <w:pPr>
              <w:pStyle w:val="a8"/>
              <w:spacing w:after="40"/>
              <w:ind w:left="0"/>
              <w:rPr>
                <w:bCs/>
                <w:sz w:val="22"/>
                <w:szCs w:val="22"/>
              </w:rPr>
            </w:pPr>
            <w:bookmarkStart w:id="91" w:name="transport_type"/>
            <w:r>
              <w:rPr>
                <w:bCs/>
                <w:sz w:val="22"/>
                <w:szCs w:val="22"/>
              </w:rPr>
              <w:t>Автобусы и трамваи</w:t>
            </w:r>
            <w:bookmarkEnd w:id="91"/>
          </w:p>
        </w:tc>
      </w:tr>
      <w:tr w:rsidR="00577226" w:rsidRPr="001C1CDF" w:rsidTr="00E45F96">
        <w:tc>
          <w:tcPr>
            <w:tcW w:w="3960" w:type="dxa"/>
            <w:gridSpan w:val="2"/>
            <w:vAlign w:val="center"/>
          </w:tcPr>
          <w:p w:rsidR="00577226" w:rsidRPr="001C1CDF" w:rsidRDefault="00577226" w:rsidP="001C1CDF">
            <w:pPr>
              <w:pStyle w:val="a8"/>
              <w:spacing w:after="40"/>
              <w:ind w:left="0"/>
              <w:rPr>
                <w:bCs/>
                <w:sz w:val="22"/>
                <w:szCs w:val="22"/>
              </w:rPr>
            </w:pPr>
            <w:r>
              <w:rPr>
                <w:bCs/>
                <w:sz w:val="22"/>
                <w:szCs w:val="22"/>
              </w:rPr>
              <w:t>Престижность района</w:t>
            </w:r>
          </w:p>
        </w:tc>
        <w:tc>
          <w:tcPr>
            <w:tcW w:w="5940" w:type="dxa"/>
            <w:gridSpan w:val="2"/>
            <w:vAlign w:val="center"/>
          </w:tcPr>
          <w:p w:rsidR="00577226" w:rsidRPr="001C1CDF" w:rsidRDefault="00577226" w:rsidP="001C1CDF">
            <w:pPr>
              <w:pStyle w:val="a8"/>
              <w:spacing w:after="40"/>
              <w:ind w:left="0"/>
              <w:rPr>
                <w:bCs/>
                <w:sz w:val="22"/>
                <w:szCs w:val="22"/>
              </w:rPr>
            </w:pPr>
            <w:bookmarkStart w:id="92" w:name="prestig"/>
            <w:r>
              <w:rPr>
                <w:bCs/>
                <w:sz w:val="22"/>
                <w:szCs w:val="22"/>
              </w:rPr>
              <w:t>Средняя</w:t>
            </w:r>
            <w:bookmarkEnd w:id="92"/>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Экологическая обстановка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Удовлетворительная</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Объекты промышленной инфраструктуры микрорайона</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 xml:space="preserve">Удаленность промышленной зоны </w:t>
            </w:r>
            <w:bookmarkStart w:id="93" w:name="prom_distance"/>
            <w:smartTag w:uri="urn:schemas-microsoft-com:office:smarttags" w:element="metricconverter">
              <w:smartTagPr>
                <w:attr w:name="ProductID" w:val="1,5 км"/>
              </w:smartTagPr>
              <w:r w:rsidRPr="001C1CDF">
                <w:rPr>
                  <w:bCs/>
                  <w:sz w:val="22"/>
                  <w:szCs w:val="22"/>
                </w:rPr>
                <w:t>1,5 км</w:t>
              </w:r>
            </w:smartTag>
            <w:r w:rsidRPr="001C1CDF">
              <w:rPr>
                <w:bCs/>
                <w:sz w:val="22"/>
                <w:szCs w:val="22"/>
              </w:rPr>
              <w:t xml:space="preserve"> – </w:t>
            </w:r>
            <w:r w:rsidR="00577226">
              <w:rPr>
                <w:bCs/>
                <w:sz w:val="22"/>
                <w:szCs w:val="22"/>
              </w:rPr>
              <w:t>Промкомзона</w:t>
            </w:r>
            <w:r w:rsidRPr="001C1CDF">
              <w:rPr>
                <w:bCs/>
                <w:sz w:val="22"/>
                <w:szCs w:val="22"/>
              </w:rPr>
              <w:t xml:space="preserve"> ОАО «КАМАЗ»</w:t>
            </w:r>
            <w:bookmarkEnd w:id="93"/>
          </w:p>
        </w:tc>
      </w:tr>
      <w:tr w:rsidR="00577226" w:rsidRPr="001C1CDF" w:rsidTr="00E45F96">
        <w:tc>
          <w:tcPr>
            <w:tcW w:w="3960" w:type="dxa"/>
            <w:gridSpan w:val="2"/>
            <w:vMerge w:val="restart"/>
            <w:vAlign w:val="center"/>
          </w:tcPr>
          <w:p w:rsidR="00577226" w:rsidRPr="001C1CDF" w:rsidRDefault="00577226" w:rsidP="001C1CDF">
            <w:pPr>
              <w:pStyle w:val="a8"/>
              <w:spacing w:after="40"/>
              <w:ind w:left="0"/>
              <w:rPr>
                <w:bCs/>
                <w:sz w:val="22"/>
                <w:szCs w:val="22"/>
              </w:rPr>
            </w:pPr>
            <w:r w:rsidRPr="001C1CDF">
              <w:rPr>
                <w:bCs/>
                <w:sz w:val="22"/>
                <w:szCs w:val="22"/>
              </w:rPr>
              <w:t xml:space="preserve">Объекты социальной инфраструктуры микрорайона в пределах пешей доступности (менее </w:t>
            </w:r>
            <w:smartTag w:uri="urn:schemas-microsoft-com:office:smarttags" w:element="metricconverter">
              <w:smartTagPr>
                <w:attr w:name="ProductID" w:val="1 км"/>
              </w:smartTagPr>
              <w:r w:rsidRPr="001C1CDF">
                <w:rPr>
                  <w:bCs/>
                  <w:sz w:val="22"/>
                  <w:szCs w:val="22"/>
                </w:rPr>
                <w:t>1 км</w:t>
              </w:r>
            </w:smartTag>
            <w:r w:rsidRPr="001C1CDF">
              <w:rPr>
                <w:bCs/>
                <w:sz w:val="22"/>
                <w:szCs w:val="22"/>
              </w:rPr>
              <w:t>)</w:t>
            </w: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Школа</w:t>
            </w:r>
          </w:p>
        </w:tc>
        <w:tc>
          <w:tcPr>
            <w:tcW w:w="3600" w:type="dxa"/>
            <w:vAlign w:val="center"/>
          </w:tcPr>
          <w:p w:rsidR="00577226" w:rsidRPr="001C1CDF" w:rsidRDefault="00577226" w:rsidP="001C1CDF">
            <w:pPr>
              <w:pStyle w:val="a8"/>
              <w:spacing w:after="40"/>
              <w:ind w:left="0"/>
              <w:rPr>
                <w:bCs/>
                <w:sz w:val="22"/>
                <w:szCs w:val="22"/>
              </w:rPr>
            </w:pPr>
            <w:bookmarkStart w:id="94" w:name="school_list"/>
            <w:r w:rsidRPr="001C1CDF">
              <w:rPr>
                <w:bCs/>
                <w:sz w:val="22"/>
                <w:szCs w:val="22"/>
              </w:rPr>
              <w:t>СОШ №28 (27/22), гимназия №29 (27/21)</w:t>
            </w:r>
            <w:bookmarkEnd w:id="94"/>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16"/>
              <w:spacing w:after="40"/>
              <w:rPr>
                <w:rFonts w:ascii="Times New Roman" w:hAnsi="Times New Roman" w:cs="Times New Roman"/>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Детский сад</w:t>
            </w:r>
          </w:p>
        </w:tc>
        <w:tc>
          <w:tcPr>
            <w:tcW w:w="3600" w:type="dxa"/>
            <w:vAlign w:val="center"/>
          </w:tcPr>
          <w:p w:rsidR="00577226" w:rsidRPr="001C1CDF" w:rsidRDefault="00577226" w:rsidP="001C1CDF">
            <w:pPr>
              <w:pStyle w:val="a8"/>
              <w:spacing w:after="40"/>
              <w:ind w:left="0"/>
              <w:rPr>
                <w:bCs/>
                <w:sz w:val="22"/>
                <w:szCs w:val="22"/>
              </w:rPr>
            </w:pPr>
            <w:bookmarkStart w:id="95" w:name="kinder_list"/>
            <w:r w:rsidRPr="001C1CDF">
              <w:rPr>
                <w:bCs/>
                <w:sz w:val="22"/>
                <w:szCs w:val="22"/>
              </w:rPr>
              <w:t>Д/с №52 (27/23)</w:t>
            </w:r>
            <w:bookmarkEnd w:id="95"/>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Отделение банка</w:t>
            </w:r>
          </w:p>
        </w:tc>
        <w:tc>
          <w:tcPr>
            <w:tcW w:w="3600" w:type="dxa"/>
            <w:vAlign w:val="center"/>
          </w:tcPr>
          <w:p w:rsidR="00577226" w:rsidRPr="001C1CDF" w:rsidRDefault="00577226" w:rsidP="001C1CDF">
            <w:pPr>
              <w:pStyle w:val="a8"/>
              <w:spacing w:after="40"/>
              <w:ind w:left="0"/>
              <w:rPr>
                <w:bCs/>
                <w:sz w:val="22"/>
                <w:szCs w:val="22"/>
              </w:rPr>
            </w:pPr>
            <w:bookmarkStart w:id="96" w:name="bank_list"/>
            <w:r w:rsidRPr="001C1CDF">
              <w:rPr>
                <w:bCs/>
                <w:sz w:val="22"/>
                <w:szCs w:val="22"/>
              </w:rPr>
              <w:t>ОАО «Акибанк» (пр.Мира, 88А)</w:t>
            </w:r>
            <w:bookmarkEnd w:id="96"/>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6"/>
              <w:spacing w:after="40" w:line="240" w:lineRule="auto"/>
              <w:ind w:left="0"/>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Предприятия службы быта</w:t>
            </w:r>
          </w:p>
        </w:tc>
        <w:tc>
          <w:tcPr>
            <w:tcW w:w="3600" w:type="dxa"/>
            <w:vAlign w:val="center"/>
          </w:tcPr>
          <w:p w:rsidR="00577226" w:rsidRPr="001C1CDF" w:rsidRDefault="00577226" w:rsidP="001C1CDF">
            <w:pPr>
              <w:pStyle w:val="a8"/>
              <w:spacing w:after="40"/>
              <w:ind w:left="0"/>
              <w:rPr>
                <w:bCs/>
                <w:sz w:val="22"/>
                <w:szCs w:val="22"/>
              </w:rPr>
            </w:pPr>
            <w:bookmarkStart w:id="97" w:name="service_list"/>
            <w:r w:rsidRPr="001C1CDF">
              <w:rPr>
                <w:bCs/>
                <w:sz w:val="22"/>
                <w:szCs w:val="22"/>
              </w:rPr>
              <w:t>Студия красоты «Ангел» (27/10А)</w:t>
            </w:r>
            <w:bookmarkEnd w:id="97"/>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Торговые предприятия</w:t>
            </w:r>
          </w:p>
        </w:tc>
        <w:tc>
          <w:tcPr>
            <w:tcW w:w="3600" w:type="dxa"/>
            <w:vAlign w:val="center"/>
          </w:tcPr>
          <w:p w:rsidR="00577226" w:rsidRPr="001C1CDF" w:rsidRDefault="00577226" w:rsidP="001C1CDF">
            <w:pPr>
              <w:pStyle w:val="a8"/>
              <w:spacing w:after="40"/>
              <w:ind w:left="0"/>
              <w:rPr>
                <w:bCs/>
                <w:sz w:val="22"/>
                <w:szCs w:val="22"/>
              </w:rPr>
            </w:pPr>
            <w:bookmarkStart w:id="98" w:name="trade_list"/>
            <w:r w:rsidRPr="001C1CDF">
              <w:rPr>
                <w:bCs/>
                <w:sz w:val="22"/>
                <w:szCs w:val="22"/>
              </w:rPr>
              <w:t>М-н «Диляра» (27/04А), ТЦ «Октябрьский» (25/01)</w:t>
            </w:r>
            <w:bookmarkEnd w:id="98"/>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zakon"/>
              <w:spacing w:before="0" w:beforeAutospacing="0" w:after="40" w:afterAutospacing="0" w:line="240" w:lineRule="auto"/>
              <w:ind w:firstLine="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Аптека</w:t>
            </w:r>
          </w:p>
        </w:tc>
        <w:tc>
          <w:tcPr>
            <w:tcW w:w="3600" w:type="dxa"/>
            <w:vAlign w:val="center"/>
          </w:tcPr>
          <w:p w:rsidR="00577226" w:rsidRPr="001C1CDF" w:rsidRDefault="00577226" w:rsidP="001C1CDF">
            <w:pPr>
              <w:pStyle w:val="a8"/>
              <w:spacing w:after="40"/>
              <w:ind w:left="0"/>
              <w:rPr>
                <w:bCs/>
                <w:sz w:val="22"/>
                <w:szCs w:val="22"/>
              </w:rPr>
            </w:pPr>
            <w:bookmarkStart w:id="99" w:name="pharmacy_list"/>
            <w:r w:rsidRPr="001C1CDF">
              <w:rPr>
                <w:bCs/>
                <w:sz w:val="22"/>
                <w:szCs w:val="22"/>
              </w:rPr>
              <w:t>«Ихлас» (27/01)</w:t>
            </w:r>
            <w:bookmarkEnd w:id="99"/>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ign w:val="center"/>
          </w:tcPr>
          <w:p w:rsidR="00577226" w:rsidRPr="001C1CDF" w:rsidRDefault="00577226" w:rsidP="001C1CDF">
            <w:pPr>
              <w:pStyle w:val="25"/>
              <w:spacing w:before="0" w:after="4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577226" w:rsidRPr="001C1CDF" w:rsidTr="00E45F96">
        <w:tc>
          <w:tcPr>
            <w:tcW w:w="3960" w:type="dxa"/>
            <w:gridSpan w:val="2"/>
            <w:vMerge/>
            <w:vAlign w:val="center"/>
          </w:tcPr>
          <w:p w:rsidR="00577226" w:rsidRPr="001C1CDF" w:rsidRDefault="00577226" w:rsidP="001C1CDF">
            <w:pPr>
              <w:pStyle w:val="25"/>
              <w:spacing w:before="0" w:after="40"/>
              <w:jc w:val="left"/>
              <w:rPr>
                <w:bCs/>
                <w:sz w:val="22"/>
                <w:szCs w:val="22"/>
              </w:rPr>
            </w:pPr>
          </w:p>
        </w:tc>
        <w:tc>
          <w:tcPr>
            <w:tcW w:w="2340" w:type="dxa"/>
            <w:vMerge w:val="restart"/>
            <w:vAlign w:val="center"/>
          </w:tcPr>
          <w:p w:rsidR="00577226" w:rsidRPr="001C1CDF" w:rsidRDefault="00577226" w:rsidP="001C1CDF">
            <w:pPr>
              <w:pStyle w:val="25"/>
              <w:spacing w:before="0" w:after="40"/>
              <w:jc w:val="left"/>
              <w:rPr>
                <w:bCs/>
                <w:sz w:val="22"/>
                <w:szCs w:val="22"/>
              </w:rPr>
            </w:pPr>
            <w:r w:rsidRPr="001C1CDF">
              <w:rPr>
                <w:bCs/>
                <w:sz w:val="22"/>
                <w:szCs w:val="22"/>
              </w:rPr>
              <w:t>Поликлиника</w:t>
            </w:r>
          </w:p>
        </w:tc>
        <w:tc>
          <w:tcPr>
            <w:tcW w:w="3600" w:type="dxa"/>
            <w:vAlign w:val="center"/>
          </w:tcPr>
          <w:p w:rsidR="00577226" w:rsidRPr="001C1CDF" w:rsidRDefault="00577226" w:rsidP="001C1CDF">
            <w:pPr>
              <w:pStyle w:val="a8"/>
              <w:spacing w:after="40"/>
              <w:ind w:left="0"/>
              <w:rPr>
                <w:bCs/>
                <w:sz w:val="22"/>
                <w:szCs w:val="22"/>
              </w:rPr>
            </w:pPr>
            <w:bookmarkStart w:id="100" w:name="hospital_list"/>
            <w:r w:rsidRPr="001C1CDF">
              <w:rPr>
                <w:bCs/>
                <w:sz w:val="22"/>
                <w:szCs w:val="22"/>
              </w:rPr>
              <w:t>Детская поликлиника №4 (26/14</w:t>
            </w:r>
            <w:r w:rsidR="00E60E66">
              <w:rPr>
                <w:bCs/>
                <w:sz w:val="22"/>
                <w:szCs w:val="22"/>
              </w:rPr>
              <w:t>)</w:t>
            </w:r>
            <w:bookmarkEnd w:id="100"/>
          </w:p>
        </w:tc>
      </w:tr>
      <w:tr w:rsidR="00577226" w:rsidRPr="001C1CDF" w:rsidTr="00E45F96">
        <w:tc>
          <w:tcPr>
            <w:tcW w:w="3960" w:type="dxa"/>
            <w:gridSpan w:val="2"/>
            <w:vMerge/>
            <w:vAlign w:val="center"/>
          </w:tcPr>
          <w:p w:rsidR="00577226" w:rsidRPr="001C1CDF" w:rsidRDefault="00577226" w:rsidP="001C1CDF">
            <w:pPr>
              <w:pStyle w:val="aff"/>
              <w:spacing w:after="40" w:line="240" w:lineRule="auto"/>
              <w:ind w:firstLine="0"/>
              <w:jc w:val="left"/>
              <w:rPr>
                <w:bCs/>
                <w:sz w:val="22"/>
                <w:szCs w:val="22"/>
              </w:rPr>
            </w:pPr>
          </w:p>
        </w:tc>
        <w:tc>
          <w:tcPr>
            <w:tcW w:w="2340" w:type="dxa"/>
            <w:vMerge/>
            <w:vAlign w:val="center"/>
          </w:tcPr>
          <w:p w:rsidR="00577226" w:rsidRPr="001C1CDF" w:rsidRDefault="00577226" w:rsidP="001C1CDF">
            <w:pPr>
              <w:pStyle w:val="aff"/>
              <w:spacing w:after="40" w:line="240" w:lineRule="auto"/>
              <w:ind w:firstLine="0"/>
              <w:jc w:val="left"/>
              <w:rPr>
                <w:bCs/>
                <w:sz w:val="22"/>
                <w:szCs w:val="22"/>
              </w:rPr>
            </w:pPr>
          </w:p>
        </w:tc>
        <w:tc>
          <w:tcPr>
            <w:tcW w:w="3600" w:type="dxa"/>
            <w:vAlign w:val="center"/>
          </w:tcPr>
          <w:p w:rsidR="00577226" w:rsidRPr="001C1CDF" w:rsidRDefault="00577226" w:rsidP="001C1CDF">
            <w:pPr>
              <w:pStyle w:val="a8"/>
              <w:spacing w:after="40"/>
              <w:ind w:left="0"/>
              <w:rPr>
                <w:bCs/>
                <w:sz w:val="22"/>
                <w:szCs w:val="22"/>
              </w:rPr>
            </w:pPr>
            <w:r>
              <w:rPr>
                <w:bCs/>
                <w:sz w:val="22"/>
                <w:szCs w:val="22"/>
              </w:rPr>
              <w:t>-</w:t>
            </w:r>
          </w:p>
        </w:tc>
      </w:tr>
      <w:tr w:rsidR="001C1CDF" w:rsidRPr="001C1CDF" w:rsidTr="00E45F96">
        <w:tc>
          <w:tcPr>
            <w:tcW w:w="3960" w:type="dxa"/>
            <w:gridSpan w:val="2"/>
            <w:vMerge/>
            <w:vAlign w:val="center"/>
          </w:tcPr>
          <w:p w:rsidR="001C1CDF" w:rsidRPr="001C1CDF" w:rsidRDefault="001C1CDF" w:rsidP="001C1CDF">
            <w:pPr>
              <w:pStyle w:val="aff"/>
              <w:spacing w:after="40" w:line="240" w:lineRule="auto"/>
              <w:ind w:firstLine="0"/>
              <w:jc w:val="left"/>
              <w:rPr>
                <w:bCs/>
                <w:sz w:val="22"/>
                <w:szCs w:val="22"/>
              </w:rPr>
            </w:pPr>
          </w:p>
        </w:tc>
        <w:tc>
          <w:tcPr>
            <w:tcW w:w="2340" w:type="dxa"/>
            <w:vAlign w:val="center"/>
          </w:tcPr>
          <w:p w:rsidR="001C1CDF" w:rsidRPr="001C1CDF" w:rsidRDefault="001C1CDF" w:rsidP="001C1CDF">
            <w:pPr>
              <w:pStyle w:val="aff"/>
              <w:spacing w:after="40" w:line="240" w:lineRule="auto"/>
              <w:ind w:firstLine="0"/>
              <w:jc w:val="left"/>
              <w:rPr>
                <w:bCs/>
                <w:sz w:val="22"/>
                <w:szCs w:val="22"/>
              </w:rPr>
            </w:pPr>
            <w:r w:rsidRPr="001C1CDF">
              <w:rPr>
                <w:bCs/>
                <w:sz w:val="22"/>
                <w:szCs w:val="22"/>
              </w:rPr>
              <w:t>Зона отдыха</w:t>
            </w:r>
          </w:p>
        </w:tc>
        <w:tc>
          <w:tcPr>
            <w:tcW w:w="3600" w:type="dxa"/>
            <w:vAlign w:val="center"/>
          </w:tcPr>
          <w:p w:rsidR="001C1CDF" w:rsidRPr="001C1CDF" w:rsidRDefault="00E60E66" w:rsidP="001C1CDF">
            <w:pPr>
              <w:pStyle w:val="a8"/>
              <w:spacing w:after="40"/>
              <w:ind w:left="0"/>
              <w:rPr>
                <w:bCs/>
                <w:sz w:val="22"/>
                <w:szCs w:val="22"/>
              </w:rPr>
            </w:pPr>
            <w:bookmarkStart w:id="101" w:name="rest_list"/>
            <w:r>
              <w:rPr>
                <w:bCs/>
                <w:sz w:val="22"/>
                <w:szCs w:val="22"/>
              </w:rPr>
              <w:t>Пешеходная зона расположенная между бульваром Камала и проспектом Автозаводским – район расположения Органного зала и ГСК «Олимпийский»</w:t>
            </w:r>
            <w:bookmarkEnd w:id="101"/>
          </w:p>
        </w:tc>
      </w:tr>
      <w:tr w:rsidR="00577226" w:rsidRPr="001C1CDF" w:rsidTr="00E45F96">
        <w:tc>
          <w:tcPr>
            <w:tcW w:w="3960" w:type="dxa"/>
            <w:gridSpan w:val="2"/>
            <w:vAlign w:val="center"/>
          </w:tcPr>
          <w:p w:rsidR="00577226" w:rsidRPr="001C1CDF" w:rsidRDefault="00577226" w:rsidP="007E2802">
            <w:pPr>
              <w:pStyle w:val="a8"/>
              <w:spacing w:after="40"/>
              <w:ind w:left="0"/>
              <w:rPr>
                <w:bCs/>
                <w:sz w:val="22"/>
                <w:szCs w:val="22"/>
              </w:rPr>
            </w:pPr>
            <w:r w:rsidRPr="001C1CDF">
              <w:rPr>
                <w:bCs/>
                <w:sz w:val="22"/>
                <w:szCs w:val="22"/>
              </w:rPr>
              <w:t>Качество обустройства двора</w:t>
            </w:r>
          </w:p>
        </w:tc>
        <w:tc>
          <w:tcPr>
            <w:tcW w:w="5940" w:type="dxa"/>
            <w:gridSpan w:val="2"/>
            <w:vAlign w:val="center"/>
          </w:tcPr>
          <w:p w:rsidR="00577226" w:rsidRPr="001C1CDF" w:rsidRDefault="00E661D6" w:rsidP="00FB49CE">
            <w:pPr>
              <w:pStyle w:val="a8"/>
              <w:spacing w:after="40"/>
              <w:ind w:left="0"/>
              <w:rPr>
                <w:bCs/>
                <w:sz w:val="22"/>
                <w:szCs w:val="22"/>
              </w:rPr>
            </w:pPr>
            <w:r>
              <w:rPr>
                <w:bCs/>
                <w:sz w:val="22"/>
                <w:szCs w:val="22"/>
              </w:rPr>
              <w:t>Удовлетворительное</w:t>
            </w:r>
            <w:r w:rsidR="00FB49CE">
              <w:rPr>
                <w:bCs/>
                <w:sz w:val="22"/>
                <w:szCs w:val="22"/>
              </w:rPr>
              <w:t>:</w:t>
            </w:r>
            <w:r>
              <w:rPr>
                <w:bCs/>
                <w:sz w:val="22"/>
                <w:szCs w:val="22"/>
              </w:rPr>
              <w:t xml:space="preserve"> </w:t>
            </w:r>
            <w:r w:rsidR="00577226" w:rsidRPr="001C1CDF">
              <w:rPr>
                <w:bCs/>
                <w:sz w:val="22"/>
                <w:szCs w:val="22"/>
              </w:rPr>
              <w:t xml:space="preserve"> </w:t>
            </w:r>
            <w:r w:rsidR="00577226">
              <w:rPr>
                <w:bCs/>
                <w:sz w:val="22"/>
                <w:szCs w:val="22"/>
              </w:rPr>
              <w:t>и</w:t>
            </w:r>
            <w:r w:rsidR="00577226" w:rsidRPr="001C1CDF">
              <w:rPr>
                <w:bCs/>
                <w:sz w:val="22"/>
                <w:szCs w:val="22"/>
              </w:rPr>
              <w:t>меются насаждения деревьев и кустарников</w:t>
            </w:r>
            <w:r w:rsidR="00FB49CE">
              <w:rPr>
                <w:bCs/>
                <w:sz w:val="22"/>
                <w:szCs w:val="22"/>
              </w:rPr>
              <w:t>,</w:t>
            </w:r>
            <w:r w:rsidR="00577226" w:rsidRPr="001C1CDF">
              <w:rPr>
                <w:bCs/>
                <w:sz w:val="22"/>
                <w:szCs w:val="22"/>
              </w:rPr>
              <w:t xml:space="preserve"> сооружения детской площадки.</w:t>
            </w:r>
          </w:p>
        </w:tc>
      </w:tr>
      <w:tr w:rsidR="001C1CDF" w:rsidRPr="001C1CDF" w:rsidTr="00E45F96">
        <w:tc>
          <w:tcPr>
            <w:tcW w:w="396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Состояние прилегающей территории</w:t>
            </w:r>
          </w:p>
        </w:tc>
        <w:tc>
          <w:tcPr>
            <w:tcW w:w="5940" w:type="dxa"/>
            <w:gridSpan w:val="2"/>
            <w:vAlign w:val="center"/>
          </w:tcPr>
          <w:p w:rsidR="001C1CDF" w:rsidRPr="001C1CDF" w:rsidRDefault="001C1CDF" w:rsidP="001C1CDF">
            <w:pPr>
              <w:pStyle w:val="a8"/>
              <w:spacing w:after="40"/>
              <w:ind w:left="0"/>
              <w:rPr>
                <w:bCs/>
                <w:sz w:val="22"/>
                <w:szCs w:val="22"/>
              </w:rPr>
            </w:pPr>
            <w:r w:rsidRPr="001C1CDF">
              <w:rPr>
                <w:bCs/>
                <w:sz w:val="22"/>
                <w:szCs w:val="22"/>
              </w:rPr>
              <w:t>Хорошее</w:t>
            </w:r>
          </w:p>
        </w:tc>
      </w:tr>
      <w:tr w:rsidR="00577226" w:rsidRPr="001C1CDF" w:rsidTr="00E45F96">
        <w:tc>
          <w:tcPr>
            <w:tcW w:w="2700" w:type="dxa"/>
            <w:vMerge w:val="restart"/>
            <w:vAlign w:val="center"/>
          </w:tcPr>
          <w:p w:rsidR="00577226" w:rsidRPr="001C1CDF" w:rsidRDefault="00577226" w:rsidP="00577226">
            <w:pPr>
              <w:pStyle w:val="a8"/>
              <w:spacing w:after="40"/>
              <w:ind w:left="0" w:right="-57"/>
              <w:rPr>
                <w:bCs/>
                <w:sz w:val="22"/>
                <w:szCs w:val="22"/>
              </w:rPr>
            </w:pPr>
            <w:r>
              <w:rPr>
                <w:bCs/>
                <w:sz w:val="22"/>
                <w:szCs w:val="22"/>
              </w:rPr>
              <w:t>Средняя стоимость 1 кв.</w:t>
            </w:r>
            <w:r w:rsidRPr="001C1CDF">
              <w:rPr>
                <w:bCs/>
                <w:sz w:val="22"/>
                <w:szCs w:val="22"/>
              </w:rPr>
              <w:t>м. квартир в данном районе</w:t>
            </w:r>
          </w:p>
        </w:tc>
        <w:tc>
          <w:tcPr>
            <w:tcW w:w="1260" w:type="dxa"/>
            <w:vAlign w:val="center"/>
          </w:tcPr>
          <w:p w:rsidR="00577226" w:rsidRPr="001C1CDF" w:rsidRDefault="00577226" w:rsidP="001C1CDF">
            <w:pPr>
              <w:pStyle w:val="a8"/>
              <w:spacing w:after="40"/>
              <w:ind w:left="0"/>
              <w:rPr>
                <w:bCs/>
                <w:sz w:val="22"/>
                <w:szCs w:val="22"/>
              </w:rPr>
            </w:pPr>
            <w:r>
              <w:rPr>
                <w:bCs/>
                <w:sz w:val="22"/>
                <w:szCs w:val="22"/>
              </w:rPr>
              <w:t>руб.</w:t>
            </w:r>
          </w:p>
        </w:tc>
        <w:tc>
          <w:tcPr>
            <w:tcW w:w="5940" w:type="dxa"/>
            <w:gridSpan w:val="2"/>
            <w:shd w:val="clear" w:color="auto" w:fill="auto"/>
            <w:vAlign w:val="center"/>
          </w:tcPr>
          <w:p w:rsidR="00577226" w:rsidRPr="001C1CDF" w:rsidRDefault="00C549BD" w:rsidP="001C1CDF">
            <w:pPr>
              <w:pStyle w:val="a8"/>
              <w:spacing w:after="40"/>
              <w:ind w:left="0"/>
              <w:rPr>
                <w:bCs/>
                <w:color w:val="FF0000"/>
                <w:sz w:val="22"/>
                <w:szCs w:val="22"/>
              </w:rPr>
            </w:pPr>
            <w:bookmarkStart w:id="102" w:name="sqm_price"/>
            <w:r>
              <w:rPr>
                <w:bCs/>
                <w:sz w:val="22"/>
                <w:szCs w:val="22"/>
              </w:rPr>
              <w:t>36</w:t>
            </w:r>
            <w:r w:rsidR="00577226" w:rsidRPr="001C1CDF">
              <w:rPr>
                <w:bCs/>
                <w:sz w:val="22"/>
                <w:szCs w:val="22"/>
              </w:rPr>
              <w:t xml:space="preserve"> 000,00 – </w:t>
            </w:r>
            <w:r>
              <w:rPr>
                <w:bCs/>
                <w:sz w:val="22"/>
                <w:szCs w:val="22"/>
              </w:rPr>
              <w:t>44</w:t>
            </w:r>
            <w:r w:rsidR="00577226" w:rsidRPr="001C1CDF">
              <w:rPr>
                <w:bCs/>
                <w:sz w:val="22"/>
                <w:szCs w:val="22"/>
              </w:rPr>
              <w:t> 000,00</w:t>
            </w:r>
            <w:bookmarkEnd w:id="102"/>
            <w:r w:rsidR="00577226" w:rsidRPr="001C1CDF">
              <w:rPr>
                <w:bCs/>
                <w:sz w:val="22"/>
                <w:szCs w:val="22"/>
              </w:rPr>
              <w:t xml:space="preserve"> руб.</w:t>
            </w:r>
          </w:p>
        </w:tc>
      </w:tr>
      <w:tr w:rsidR="00577226" w:rsidRPr="001C1CDF" w:rsidTr="00E45F96">
        <w:tc>
          <w:tcPr>
            <w:tcW w:w="2700" w:type="dxa"/>
            <w:vMerge/>
            <w:vAlign w:val="center"/>
          </w:tcPr>
          <w:p w:rsidR="00577226" w:rsidRPr="001C1CDF" w:rsidRDefault="00577226" w:rsidP="001C1CDF">
            <w:pPr>
              <w:pStyle w:val="a8"/>
              <w:spacing w:after="40"/>
              <w:ind w:left="0"/>
              <w:rPr>
                <w:bCs/>
                <w:sz w:val="22"/>
                <w:szCs w:val="22"/>
              </w:rPr>
            </w:pPr>
          </w:p>
        </w:tc>
        <w:tc>
          <w:tcPr>
            <w:tcW w:w="1260" w:type="dxa"/>
            <w:vAlign w:val="center"/>
          </w:tcPr>
          <w:p w:rsidR="00577226" w:rsidRPr="001C1CDF" w:rsidRDefault="00577226" w:rsidP="001C1CDF">
            <w:pPr>
              <w:pStyle w:val="a8"/>
              <w:spacing w:after="40"/>
              <w:ind w:left="0"/>
              <w:rPr>
                <w:bCs/>
                <w:sz w:val="22"/>
                <w:szCs w:val="22"/>
              </w:rPr>
            </w:pPr>
            <w:r>
              <w:rPr>
                <w:bCs/>
                <w:sz w:val="22"/>
                <w:szCs w:val="22"/>
              </w:rPr>
              <w:t>долл.США</w:t>
            </w:r>
          </w:p>
        </w:tc>
        <w:tc>
          <w:tcPr>
            <w:tcW w:w="5940" w:type="dxa"/>
            <w:gridSpan w:val="2"/>
            <w:shd w:val="clear" w:color="auto" w:fill="auto"/>
            <w:vAlign w:val="center"/>
          </w:tcPr>
          <w:p w:rsidR="00577226" w:rsidRPr="001C1CDF" w:rsidRDefault="00577226" w:rsidP="001C1CDF">
            <w:pPr>
              <w:pStyle w:val="a8"/>
              <w:spacing w:after="40"/>
              <w:ind w:left="0"/>
              <w:rPr>
                <w:bCs/>
                <w:sz w:val="22"/>
                <w:szCs w:val="22"/>
              </w:rPr>
            </w:pPr>
            <w:bookmarkStart w:id="103" w:name="sqm_price_dollar"/>
            <w:r w:rsidRPr="001C1CDF">
              <w:rPr>
                <w:bCs/>
                <w:sz w:val="22"/>
                <w:szCs w:val="22"/>
              </w:rPr>
              <w:t>1 </w:t>
            </w:r>
            <w:r w:rsidR="00C549BD">
              <w:rPr>
                <w:bCs/>
                <w:sz w:val="22"/>
                <w:szCs w:val="22"/>
              </w:rPr>
              <w:t>200</w:t>
            </w:r>
            <w:r w:rsidRPr="001C1CDF">
              <w:rPr>
                <w:bCs/>
                <w:sz w:val="22"/>
                <w:szCs w:val="22"/>
              </w:rPr>
              <w:t>,0 – 1 </w:t>
            </w:r>
            <w:r w:rsidR="00C549BD">
              <w:rPr>
                <w:bCs/>
                <w:sz w:val="22"/>
                <w:szCs w:val="22"/>
              </w:rPr>
              <w:t>467</w:t>
            </w:r>
            <w:r w:rsidRPr="001C1CDF">
              <w:rPr>
                <w:bCs/>
                <w:sz w:val="22"/>
                <w:szCs w:val="22"/>
              </w:rPr>
              <w:t>,0</w:t>
            </w:r>
            <w:bookmarkEnd w:id="103"/>
            <w:r w:rsidRPr="001C1CDF">
              <w:rPr>
                <w:bCs/>
                <w:sz w:val="22"/>
                <w:szCs w:val="22"/>
              </w:rPr>
              <w:t xml:space="preserve"> </w:t>
            </w:r>
            <w:r w:rsidR="00A74AD0">
              <w:rPr>
                <w:bCs/>
                <w:sz w:val="22"/>
                <w:szCs w:val="22"/>
              </w:rPr>
              <w:t>долл.</w:t>
            </w:r>
            <w:r w:rsidRPr="001C1CDF">
              <w:rPr>
                <w:bCs/>
                <w:sz w:val="22"/>
                <w:szCs w:val="22"/>
              </w:rPr>
              <w:t>США</w:t>
            </w:r>
          </w:p>
        </w:tc>
      </w:tr>
    </w:tbl>
    <w:p w:rsidR="001C1CDF" w:rsidRDefault="001C1CDF"/>
    <w:p w:rsidR="00A74AD0" w:rsidRPr="00894298" w:rsidRDefault="00A74AD0" w:rsidP="00894298">
      <w:pPr>
        <w:pStyle w:val="21"/>
        <w:spacing w:before="120" w:after="40"/>
        <w:rPr>
          <w:rFonts w:ascii="Times New Roman" w:hAnsi="Times New Roman"/>
          <w:bCs/>
          <w:iCs/>
          <w:szCs w:val="24"/>
        </w:rPr>
      </w:pPr>
      <w:bookmarkStart w:id="104" w:name="_Toc322766523"/>
      <w:r w:rsidRPr="00894298">
        <w:rPr>
          <w:rFonts w:ascii="Times New Roman" w:hAnsi="Times New Roman"/>
          <w:bCs/>
          <w:iCs/>
          <w:szCs w:val="24"/>
        </w:rPr>
        <w:t>6.</w:t>
      </w:r>
      <w:r w:rsidR="00F51174">
        <w:rPr>
          <w:rFonts w:ascii="Times New Roman" w:hAnsi="Times New Roman"/>
          <w:bCs/>
          <w:iCs/>
          <w:szCs w:val="24"/>
        </w:rPr>
        <w:t>3</w:t>
      </w:r>
      <w:r w:rsidRPr="00894298">
        <w:rPr>
          <w:rFonts w:ascii="Times New Roman" w:hAnsi="Times New Roman"/>
          <w:bCs/>
          <w:iCs/>
          <w:szCs w:val="24"/>
        </w:rPr>
        <w:t>.</w:t>
      </w:r>
      <w:r w:rsidRPr="00894298">
        <w:rPr>
          <w:rFonts w:ascii="Times New Roman" w:hAnsi="Times New Roman"/>
          <w:bCs/>
          <w:iCs/>
          <w:szCs w:val="24"/>
        </w:rPr>
        <w:tab/>
        <w:t>Физические характеристики здания</w:t>
      </w:r>
      <w:bookmarkEnd w:id="104"/>
    </w:p>
    <w:tbl>
      <w:tblPr>
        <w:tblW w:w="9900" w:type="dxa"/>
        <w:tblInd w:w="10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07" w:type="dxa"/>
          <w:right w:w="107" w:type="dxa"/>
        </w:tblCellMar>
        <w:tblLook w:val="0000" w:firstRow="0" w:lastRow="0" w:firstColumn="0" w:lastColumn="0" w:noHBand="0" w:noVBand="0"/>
      </w:tblPr>
      <w:tblGrid>
        <w:gridCol w:w="3960"/>
        <w:gridCol w:w="5940"/>
      </w:tblGrid>
      <w:tr w:rsidR="00A74AD0" w:rsidRPr="00E45F96" w:rsidTr="00E45F96">
        <w:tc>
          <w:tcPr>
            <w:tcW w:w="3960" w:type="dxa"/>
            <w:tcBorders>
              <w:top w:val="double" w:sz="4" w:space="0" w:color="auto"/>
              <w:left w:val="double" w:sz="4" w:space="0" w:color="auto"/>
              <w:bottom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Показатель</w:t>
            </w:r>
          </w:p>
        </w:tc>
        <w:tc>
          <w:tcPr>
            <w:tcW w:w="5940" w:type="dxa"/>
            <w:tcBorders>
              <w:top w:val="double" w:sz="4" w:space="0" w:color="auto"/>
              <w:bottom w:val="double" w:sz="4" w:space="0" w:color="auto"/>
              <w:right w:val="double" w:sz="4" w:space="0" w:color="auto"/>
            </w:tcBorders>
            <w:vAlign w:val="center"/>
          </w:tcPr>
          <w:p w:rsidR="00A74AD0" w:rsidRPr="00E45F96" w:rsidRDefault="00A74AD0" w:rsidP="00A74AD0">
            <w:pPr>
              <w:pStyle w:val="a8"/>
              <w:spacing w:after="40"/>
              <w:ind w:left="0"/>
              <w:jc w:val="center"/>
              <w:rPr>
                <w:b/>
                <w:bCs/>
                <w:sz w:val="22"/>
                <w:szCs w:val="22"/>
              </w:rPr>
            </w:pPr>
            <w:r w:rsidRPr="00E45F96">
              <w:rPr>
                <w:b/>
                <w:bCs/>
                <w:sz w:val="22"/>
                <w:szCs w:val="22"/>
              </w:rPr>
              <w:t>Характеристика</w:t>
            </w:r>
          </w:p>
        </w:tc>
      </w:tr>
      <w:tr w:rsidR="001C1CDF" w:rsidRPr="00E45F96" w:rsidTr="00E45F96">
        <w:tc>
          <w:tcPr>
            <w:tcW w:w="3960" w:type="dxa"/>
            <w:tcBorders>
              <w:top w:val="double" w:sz="4" w:space="0" w:color="auto"/>
            </w:tcBorders>
            <w:vAlign w:val="center"/>
          </w:tcPr>
          <w:p w:rsidR="001C1CDF" w:rsidRPr="00E45F96" w:rsidRDefault="001C1CDF" w:rsidP="00A74AD0">
            <w:pPr>
              <w:pStyle w:val="aff"/>
              <w:spacing w:after="40" w:line="240" w:lineRule="auto"/>
              <w:ind w:firstLine="0"/>
              <w:jc w:val="left"/>
              <w:rPr>
                <w:bCs/>
                <w:sz w:val="22"/>
                <w:szCs w:val="22"/>
              </w:rPr>
            </w:pPr>
            <w:r w:rsidRPr="00E45F96">
              <w:rPr>
                <w:bCs/>
                <w:sz w:val="22"/>
                <w:szCs w:val="22"/>
              </w:rPr>
              <w:t xml:space="preserve">Год постройки </w:t>
            </w:r>
          </w:p>
        </w:tc>
        <w:tc>
          <w:tcPr>
            <w:tcW w:w="5940" w:type="dxa"/>
            <w:tcBorders>
              <w:top w:val="double" w:sz="4" w:space="0" w:color="auto"/>
            </w:tcBorders>
            <w:vAlign w:val="center"/>
          </w:tcPr>
          <w:p w:rsidR="001C1CDF" w:rsidRPr="00E45F96" w:rsidRDefault="001C1CDF" w:rsidP="00A74AD0">
            <w:pPr>
              <w:pStyle w:val="a8"/>
              <w:spacing w:after="40"/>
              <w:ind w:left="0"/>
              <w:rPr>
                <w:bCs/>
                <w:sz w:val="22"/>
                <w:szCs w:val="22"/>
              </w:rPr>
            </w:pPr>
            <w:bookmarkStart w:id="105" w:name="house_year"/>
            <w:r w:rsidRPr="00E45F96">
              <w:rPr>
                <w:bCs/>
                <w:sz w:val="22"/>
                <w:szCs w:val="22"/>
              </w:rPr>
              <w:t>1976</w:t>
            </w:r>
            <w:bookmarkEnd w:id="105"/>
          </w:p>
        </w:tc>
      </w:tr>
      <w:tr w:rsidR="00E45F96" w:rsidRPr="00E45F96" w:rsidTr="00E45F96">
        <w:tblPrEx>
          <w:tblCellMar>
            <w:left w:w="108" w:type="dxa"/>
            <w:right w:w="108" w:type="dxa"/>
          </w:tblCellMar>
        </w:tblPrEx>
        <w:tc>
          <w:tcPr>
            <w:tcW w:w="3960" w:type="dxa"/>
            <w:vMerge w:val="restart"/>
            <w:vAlign w:val="center"/>
          </w:tcPr>
          <w:p w:rsidR="00E45F96" w:rsidRPr="00E45F96" w:rsidRDefault="00E45F96" w:rsidP="00A74AD0">
            <w:pPr>
              <w:pStyle w:val="aff"/>
              <w:spacing w:after="40" w:line="240" w:lineRule="auto"/>
              <w:ind w:firstLine="0"/>
              <w:jc w:val="left"/>
              <w:rPr>
                <w:bCs/>
                <w:sz w:val="22"/>
                <w:szCs w:val="22"/>
              </w:rPr>
            </w:pPr>
            <w:r w:rsidRPr="00E45F96">
              <w:rPr>
                <w:bCs/>
                <w:sz w:val="22"/>
                <w:szCs w:val="22"/>
              </w:rPr>
              <w:t>Общий физический износ, %</w:t>
            </w:r>
          </w:p>
        </w:tc>
        <w:tc>
          <w:tcPr>
            <w:tcW w:w="5940" w:type="dxa"/>
            <w:vAlign w:val="center"/>
          </w:tcPr>
          <w:p w:rsidR="00E45F96" w:rsidRPr="00E45F96" w:rsidRDefault="00E45F96" w:rsidP="00A74AD0">
            <w:pPr>
              <w:pStyle w:val="a8"/>
              <w:spacing w:after="40"/>
              <w:ind w:left="0"/>
              <w:rPr>
                <w:bCs/>
                <w:sz w:val="22"/>
                <w:szCs w:val="22"/>
              </w:rPr>
            </w:pPr>
            <w:bookmarkStart w:id="106" w:name="house_wear"/>
            <w:r w:rsidRPr="00E45F96">
              <w:rPr>
                <w:sz w:val="22"/>
                <w:szCs w:val="22"/>
              </w:rPr>
              <w:t>24</w:t>
            </w:r>
            <w:bookmarkEnd w:id="106"/>
            <w:r w:rsidRPr="00E45F96">
              <w:rPr>
                <w:sz w:val="22"/>
                <w:szCs w:val="22"/>
              </w:rPr>
              <w:t>%</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r w:rsidRPr="00E45F96">
              <w:rPr>
                <w:sz w:val="22"/>
                <w:szCs w:val="22"/>
              </w:rPr>
              <w:t xml:space="preserve">Расчет физического износа проводился методом срока жизни. Фактический возраст здания – </w:t>
            </w:r>
            <w:bookmarkStart w:id="107" w:name="home_age"/>
            <w:r w:rsidRPr="00E45F96">
              <w:rPr>
                <w:sz w:val="22"/>
                <w:szCs w:val="22"/>
              </w:rPr>
              <w:t>36</w:t>
            </w:r>
            <w:bookmarkEnd w:id="107"/>
            <w:r w:rsidRPr="00E45F96">
              <w:rPr>
                <w:sz w:val="22"/>
                <w:szCs w:val="22"/>
              </w:rPr>
              <w:t xml:space="preserve"> лет. Нормативный срок эксплуатации гражданских зданий 1-ой группы капитальности – 150 лет.</w:t>
            </w:r>
          </w:p>
        </w:tc>
      </w:tr>
      <w:tr w:rsidR="00E45F96" w:rsidRPr="00E45F96" w:rsidTr="00E45F96">
        <w:tblPrEx>
          <w:tblCellMar>
            <w:left w:w="108" w:type="dxa"/>
            <w:right w:w="108" w:type="dxa"/>
          </w:tblCellMar>
        </w:tblPrEx>
        <w:tc>
          <w:tcPr>
            <w:tcW w:w="3960" w:type="dxa"/>
            <w:vMerge/>
            <w:vAlign w:val="center"/>
          </w:tcPr>
          <w:p w:rsidR="00E45F96" w:rsidRPr="00E45F96" w:rsidRDefault="00E45F96" w:rsidP="00A74AD0">
            <w:pPr>
              <w:pStyle w:val="aff"/>
              <w:spacing w:after="40" w:line="240" w:lineRule="auto"/>
              <w:ind w:firstLine="0"/>
              <w:jc w:val="left"/>
              <w:rPr>
                <w:bCs/>
                <w:sz w:val="22"/>
                <w:szCs w:val="22"/>
              </w:rPr>
            </w:pPr>
          </w:p>
        </w:tc>
        <w:tc>
          <w:tcPr>
            <w:tcW w:w="5940" w:type="dxa"/>
            <w:vAlign w:val="center"/>
          </w:tcPr>
          <w:p w:rsidR="00E45F96" w:rsidRPr="00E45F96" w:rsidRDefault="00E45F96" w:rsidP="00A74AD0">
            <w:pPr>
              <w:spacing w:after="40"/>
              <w:rPr>
                <w:sz w:val="22"/>
                <w:szCs w:val="22"/>
              </w:rPr>
            </w:pP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Тип здания</w:t>
            </w:r>
          </w:p>
        </w:tc>
        <w:tc>
          <w:tcPr>
            <w:tcW w:w="594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Многоквартирный </w:t>
            </w:r>
            <w:bookmarkStart w:id="108" w:name="wall_type"/>
            <w:r w:rsidRPr="00E45F96">
              <w:rPr>
                <w:bCs/>
                <w:sz w:val="22"/>
                <w:szCs w:val="22"/>
              </w:rPr>
              <w:t>панельный</w:t>
            </w:r>
            <w:bookmarkEnd w:id="108"/>
            <w:r w:rsidRPr="00E45F96">
              <w:rPr>
                <w:bCs/>
                <w:sz w:val="22"/>
                <w:szCs w:val="22"/>
              </w:rPr>
              <w:t xml:space="preserve"> жилой дом</w:t>
            </w:r>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Этажность здания</w:t>
            </w:r>
          </w:p>
        </w:tc>
        <w:tc>
          <w:tcPr>
            <w:tcW w:w="5940" w:type="dxa"/>
            <w:vAlign w:val="center"/>
          </w:tcPr>
          <w:p w:rsidR="00E45F96" w:rsidRPr="00E45F96" w:rsidRDefault="00E45F96" w:rsidP="00A74AD0">
            <w:pPr>
              <w:pStyle w:val="a8"/>
              <w:spacing w:after="40"/>
              <w:ind w:left="0"/>
              <w:rPr>
                <w:bCs/>
                <w:sz w:val="22"/>
                <w:szCs w:val="22"/>
              </w:rPr>
            </w:pPr>
            <w:bookmarkStart w:id="109" w:name="floors"/>
            <w:r w:rsidRPr="00E45F96">
              <w:rPr>
                <w:bCs/>
                <w:sz w:val="22"/>
                <w:szCs w:val="22"/>
              </w:rPr>
              <w:t>9 (девять)</w:t>
            </w:r>
            <w:bookmarkEnd w:id="109"/>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стен</w:t>
            </w:r>
          </w:p>
        </w:tc>
        <w:tc>
          <w:tcPr>
            <w:tcW w:w="5940" w:type="dxa"/>
            <w:vAlign w:val="center"/>
          </w:tcPr>
          <w:p w:rsidR="00E45F96" w:rsidRPr="00E45F96" w:rsidRDefault="00E45F96" w:rsidP="007E2802">
            <w:pPr>
              <w:pStyle w:val="a8"/>
              <w:spacing w:after="40"/>
              <w:ind w:left="0"/>
              <w:rPr>
                <w:bCs/>
                <w:sz w:val="22"/>
                <w:szCs w:val="22"/>
              </w:rPr>
            </w:pPr>
            <w:bookmarkStart w:id="110" w:name="wall_type2"/>
            <w:r w:rsidRPr="00E45F96">
              <w:rPr>
                <w:bCs/>
                <w:sz w:val="22"/>
                <w:szCs w:val="22"/>
              </w:rPr>
              <w:t>Панельные</w:t>
            </w:r>
            <w:bookmarkEnd w:id="110"/>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 xml:space="preserve">Материал перегородок </w:t>
            </w:r>
          </w:p>
        </w:tc>
        <w:tc>
          <w:tcPr>
            <w:tcW w:w="5940" w:type="dxa"/>
            <w:vAlign w:val="center"/>
          </w:tcPr>
          <w:p w:rsidR="00E45F96" w:rsidRPr="00E45F96" w:rsidRDefault="00E45F96" w:rsidP="007E2802">
            <w:pPr>
              <w:pStyle w:val="a8"/>
              <w:spacing w:after="40"/>
              <w:ind w:left="0"/>
              <w:rPr>
                <w:bCs/>
                <w:sz w:val="22"/>
                <w:szCs w:val="22"/>
              </w:rPr>
            </w:pPr>
            <w:bookmarkStart w:id="111" w:name="wall_type3"/>
            <w:r w:rsidRPr="00E45F96">
              <w:rPr>
                <w:bCs/>
                <w:sz w:val="22"/>
                <w:szCs w:val="22"/>
              </w:rPr>
              <w:t>Панельные</w:t>
            </w:r>
            <w:bookmarkEnd w:id="111"/>
          </w:p>
        </w:tc>
      </w:tr>
      <w:tr w:rsidR="00E45F96" w:rsidRPr="00E45F96" w:rsidTr="00E45F96">
        <w:tblPrEx>
          <w:tblCellMar>
            <w:left w:w="108" w:type="dxa"/>
            <w:right w:w="108" w:type="dxa"/>
          </w:tblCellMar>
        </w:tblPrEx>
        <w:tc>
          <w:tcPr>
            <w:tcW w:w="3960" w:type="dxa"/>
            <w:vAlign w:val="center"/>
          </w:tcPr>
          <w:p w:rsidR="00E45F96" w:rsidRPr="00E45F96" w:rsidRDefault="00E45F96" w:rsidP="00A74AD0">
            <w:pPr>
              <w:pStyle w:val="a8"/>
              <w:spacing w:after="40"/>
              <w:ind w:left="0"/>
              <w:rPr>
                <w:bCs/>
                <w:sz w:val="22"/>
                <w:szCs w:val="22"/>
              </w:rPr>
            </w:pPr>
            <w:r w:rsidRPr="00E45F96">
              <w:rPr>
                <w:bCs/>
                <w:sz w:val="22"/>
                <w:szCs w:val="22"/>
              </w:rPr>
              <w:t>Материал перекрытий</w:t>
            </w:r>
          </w:p>
        </w:tc>
        <w:tc>
          <w:tcPr>
            <w:tcW w:w="5940" w:type="dxa"/>
            <w:vAlign w:val="center"/>
          </w:tcPr>
          <w:p w:rsidR="00E45F96" w:rsidRPr="00E45F96" w:rsidRDefault="00E45F96" w:rsidP="007E2802">
            <w:pPr>
              <w:pStyle w:val="a8"/>
              <w:spacing w:after="40"/>
              <w:ind w:left="0"/>
              <w:rPr>
                <w:bCs/>
                <w:sz w:val="22"/>
                <w:szCs w:val="22"/>
              </w:rPr>
            </w:pPr>
            <w:bookmarkStart w:id="112" w:name="ceiling_type"/>
            <w:r w:rsidRPr="00E45F96">
              <w:rPr>
                <w:bCs/>
                <w:sz w:val="22"/>
                <w:szCs w:val="22"/>
              </w:rPr>
              <w:t>Железобетон</w:t>
            </w:r>
            <w:bookmarkEnd w:id="112"/>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подвала</w:t>
            </w:r>
          </w:p>
        </w:tc>
        <w:tc>
          <w:tcPr>
            <w:tcW w:w="5940" w:type="dxa"/>
            <w:vAlign w:val="center"/>
          </w:tcPr>
          <w:p w:rsidR="009B09B8" w:rsidRPr="00E45F96" w:rsidRDefault="009B09B8" w:rsidP="007E2802">
            <w:pPr>
              <w:pStyle w:val="a8"/>
              <w:spacing w:after="40"/>
              <w:ind w:left="0"/>
              <w:rPr>
                <w:bCs/>
                <w:sz w:val="22"/>
                <w:szCs w:val="22"/>
              </w:rPr>
            </w:pPr>
            <w:r w:rsidRPr="00E45F96">
              <w:rPr>
                <w:bCs/>
                <w:sz w:val="22"/>
                <w:szCs w:val="22"/>
              </w:rPr>
              <w:t>Имеется</w:t>
            </w:r>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Наличие чердака/мансарды</w:t>
            </w:r>
          </w:p>
        </w:tc>
        <w:tc>
          <w:tcPr>
            <w:tcW w:w="5940" w:type="dxa"/>
            <w:vAlign w:val="center"/>
          </w:tcPr>
          <w:p w:rsidR="009B09B8" w:rsidRPr="00E45F96" w:rsidRDefault="009B09B8" w:rsidP="007E2802">
            <w:pPr>
              <w:pStyle w:val="a8"/>
              <w:spacing w:after="40"/>
              <w:ind w:left="0"/>
              <w:rPr>
                <w:bCs/>
                <w:sz w:val="22"/>
                <w:szCs w:val="22"/>
              </w:rPr>
            </w:pPr>
            <w:bookmarkStart w:id="113" w:name="attic"/>
            <w:r w:rsidRPr="00E45F96">
              <w:rPr>
                <w:bCs/>
                <w:sz w:val="22"/>
                <w:szCs w:val="22"/>
              </w:rPr>
              <w:t>Отсутствует</w:t>
            </w:r>
            <w:bookmarkEnd w:id="113"/>
          </w:p>
        </w:tc>
      </w:tr>
      <w:tr w:rsidR="009B09B8" w:rsidRPr="00E45F96" w:rsidTr="00E45F96">
        <w:tblPrEx>
          <w:tblCellMar>
            <w:left w:w="108" w:type="dxa"/>
            <w:right w:w="108" w:type="dxa"/>
          </w:tblCellMar>
        </w:tblPrEx>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Консьерж</w:t>
            </w:r>
          </w:p>
        </w:tc>
        <w:tc>
          <w:tcPr>
            <w:tcW w:w="5940" w:type="dxa"/>
            <w:vAlign w:val="center"/>
          </w:tcPr>
          <w:p w:rsidR="009B09B8" w:rsidRPr="00E45F96" w:rsidRDefault="009B09B8" w:rsidP="007E2802">
            <w:pPr>
              <w:pStyle w:val="a8"/>
              <w:spacing w:after="40"/>
              <w:ind w:left="0"/>
              <w:rPr>
                <w:bCs/>
                <w:sz w:val="22"/>
                <w:szCs w:val="22"/>
              </w:rPr>
            </w:pPr>
            <w:bookmarkStart w:id="114" w:name="concerge"/>
            <w:r w:rsidRPr="00E45F96">
              <w:rPr>
                <w:bCs/>
                <w:sz w:val="22"/>
                <w:szCs w:val="22"/>
              </w:rPr>
              <w:t>Отсутствует</w:t>
            </w:r>
            <w:bookmarkEnd w:id="114"/>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Домофон</w:t>
            </w:r>
          </w:p>
        </w:tc>
        <w:tc>
          <w:tcPr>
            <w:tcW w:w="5940" w:type="dxa"/>
            <w:vAlign w:val="center"/>
          </w:tcPr>
          <w:p w:rsidR="001C1CDF" w:rsidRPr="00E45F96" w:rsidRDefault="009B09B8" w:rsidP="00A74AD0">
            <w:pPr>
              <w:pStyle w:val="a8"/>
              <w:spacing w:after="40"/>
              <w:ind w:left="0"/>
              <w:rPr>
                <w:bCs/>
                <w:sz w:val="22"/>
                <w:szCs w:val="22"/>
              </w:rPr>
            </w:pPr>
            <w:bookmarkStart w:id="115" w:name="domofon"/>
            <w:r w:rsidRPr="00E45F96">
              <w:rPr>
                <w:bCs/>
                <w:sz w:val="22"/>
                <w:szCs w:val="22"/>
              </w:rPr>
              <w:t>Имеется</w:t>
            </w:r>
            <w:bookmarkEnd w:id="115"/>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лифта</w:t>
            </w:r>
          </w:p>
        </w:tc>
        <w:tc>
          <w:tcPr>
            <w:tcW w:w="5940" w:type="dxa"/>
            <w:vAlign w:val="center"/>
          </w:tcPr>
          <w:p w:rsidR="001C1CDF" w:rsidRPr="00E45F96" w:rsidRDefault="009B09B8" w:rsidP="00A74AD0">
            <w:pPr>
              <w:pStyle w:val="a8"/>
              <w:spacing w:after="40"/>
              <w:ind w:left="0"/>
              <w:rPr>
                <w:bCs/>
                <w:sz w:val="22"/>
                <w:szCs w:val="22"/>
              </w:rPr>
            </w:pPr>
            <w:bookmarkStart w:id="116" w:name="lift"/>
            <w:r w:rsidRPr="00E45F96">
              <w:rPr>
                <w:bCs/>
                <w:sz w:val="22"/>
                <w:szCs w:val="22"/>
              </w:rPr>
              <w:t>Имеется</w:t>
            </w:r>
            <w:bookmarkEnd w:id="116"/>
          </w:p>
        </w:tc>
      </w:tr>
      <w:tr w:rsidR="001C1CDF" w:rsidRPr="00E45F96" w:rsidTr="00E45F96">
        <w:tblPrEx>
          <w:tblCellMar>
            <w:left w:w="108" w:type="dxa"/>
            <w:right w:w="108" w:type="dxa"/>
          </w:tblCellMar>
        </w:tblPrEx>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Наличие мусоропровода</w:t>
            </w:r>
          </w:p>
        </w:tc>
        <w:tc>
          <w:tcPr>
            <w:tcW w:w="5940" w:type="dxa"/>
            <w:vAlign w:val="center"/>
          </w:tcPr>
          <w:p w:rsidR="001C1CDF" w:rsidRPr="00E45F96" w:rsidRDefault="009B09B8" w:rsidP="00A74AD0">
            <w:pPr>
              <w:pStyle w:val="a8"/>
              <w:spacing w:after="40"/>
              <w:ind w:left="0"/>
              <w:rPr>
                <w:bCs/>
                <w:sz w:val="22"/>
                <w:szCs w:val="22"/>
              </w:rPr>
            </w:pPr>
            <w:bookmarkStart w:id="117" w:name="garbage"/>
            <w:r w:rsidRPr="00E45F96">
              <w:rPr>
                <w:bCs/>
                <w:sz w:val="22"/>
                <w:szCs w:val="22"/>
              </w:rPr>
              <w:t>Имеетс</w:t>
            </w:r>
            <w:r w:rsidR="001C1CDF" w:rsidRPr="00E45F96">
              <w:rPr>
                <w:bCs/>
                <w:sz w:val="22"/>
                <w:szCs w:val="22"/>
              </w:rPr>
              <w:t>я</w:t>
            </w:r>
            <w:bookmarkEnd w:id="117"/>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Техническое обустройство</w:t>
            </w:r>
          </w:p>
        </w:tc>
        <w:tc>
          <w:tcPr>
            <w:tcW w:w="5940" w:type="dxa"/>
            <w:vAlign w:val="center"/>
          </w:tcPr>
          <w:p w:rsidR="001C1CDF" w:rsidRPr="00E45F96" w:rsidRDefault="009B09B8" w:rsidP="009B09B8">
            <w:pPr>
              <w:rPr>
                <w:sz w:val="22"/>
                <w:szCs w:val="22"/>
              </w:rPr>
            </w:pPr>
            <w:r>
              <w:rPr>
                <w:sz w:val="22"/>
                <w:szCs w:val="22"/>
              </w:rPr>
              <w:t>П</w:t>
            </w:r>
            <w:r w:rsidR="001C1CDF" w:rsidRPr="00E45F96">
              <w:rPr>
                <w:sz w:val="22"/>
                <w:szCs w:val="22"/>
              </w:rPr>
              <w:t>рисутствуют:</w:t>
            </w:r>
          </w:p>
          <w:p w:rsidR="001C1CDF" w:rsidRPr="00E45F96" w:rsidRDefault="001C1CDF" w:rsidP="00FB49CE">
            <w:pPr>
              <w:pStyle w:val="a8"/>
              <w:spacing w:after="40"/>
              <w:ind w:left="0"/>
              <w:rPr>
                <w:bCs/>
                <w:sz w:val="22"/>
                <w:szCs w:val="22"/>
              </w:rPr>
            </w:pPr>
            <w:bookmarkStart w:id="118" w:name="technic_list"/>
            <w:r w:rsidRPr="00E45F96">
              <w:rPr>
                <w:sz w:val="22"/>
                <w:szCs w:val="22"/>
              </w:rPr>
              <w:t xml:space="preserve">электроосвещение, центральное отопление, централизованное водоснабжение, канализация, </w:t>
            </w:r>
            <w:r w:rsidR="009B09B8">
              <w:rPr>
                <w:sz w:val="22"/>
                <w:szCs w:val="22"/>
              </w:rPr>
              <w:t xml:space="preserve">газоснабжение; </w:t>
            </w:r>
            <w:r w:rsidRPr="00E45F96">
              <w:rPr>
                <w:sz w:val="22"/>
                <w:szCs w:val="22"/>
              </w:rPr>
              <w:t>вытяжная вентиляция, мусоропровод, телевидение</w:t>
            </w:r>
            <w:r w:rsidR="00FB49CE">
              <w:rPr>
                <w:sz w:val="22"/>
                <w:szCs w:val="22"/>
              </w:rPr>
              <w:t>,</w:t>
            </w:r>
            <w:r w:rsidR="00C549BD">
              <w:rPr>
                <w:sz w:val="22"/>
                <w:szCs w:val="22"/>
              </w:rPr>
              <w:t xml:space="preserve"> телефон</w:t>
            </w:r>
            <w:bookmarkEnd w:id="118"/>
          </w:p>
        </w:tc>
      </w:tr>
      <w:tr w:rsidR="009B09B8" w:rsidRPr="00E45F96" w:rsidTr="007E2802">
        <w:tc>
          <w:tcPr>
            <w:tcW w:w="3960" w:type="dxa"/>
            <w:vAlign w:val="center"/>
          </w:tcPr>
          <w:p w:rsidR="009B09B8" w:rsidRPr="00E45F96" w:rsidRDefault="009B09B8" w:rsidP="007E2802">
            <w:pPr>
              <w:pStyle w:val="a8"/>
              <w:spacing w:after="40"/>
              <w:ind w:left="0"/>
              <w:rPr>
                <w:bCs/>
                <w:sz w:val="22"/>
                <w:szCs w:val="22"/>
              </w:rPr>
            </w:pPr>
            <w:r w:rsidRPr="00E45F96">
              <w:rPr>
                <w:bCs/>
                <w:sz w:val="22"/>
                <w:szCs w:val="22"/>
              </w:rPr>
              <w:t>Внешний вид фасада дома</w:t>
            </w:r>
          </w:p>
        </w:tc>
        <w:tc>
          <w:tcPr>
            <w:tcW w:w="5940" w:type="dxa"/>
            <w:vAlign w:val="center"/>
          </w:tcPr>
          <w:p w:rsidR="009B09B8" w:rsidRPr="00E45F96" w:rsidRDefault="009B09B8" w:rsidP="007E2802">
            <w:pPr>
              <w:pStyle w:val="a8"/>
              <w:spacing w:after="40"/>
              <w:ind w:left="0"/>
              <w:rPr>
                <w:bCs/>
                <w:sz w:val="22"/>
                <w:szCs w:val="22"/>
              </w:rPr>
            </w:pPr>
            <w:r>
              <w:rPr>
                <w:bCs/>
                <w:sz w:val="22"/>
                <w:szCs w:val="22"/>
              </w:rPr>
              <w:t>У</w:t>
            </w:r>
            <w:r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Состояние подъезда</w:t>
            </w:r>
          </w:p>
        </w:tc>
        <w:tc>
          <w:tcPr>
            <w:tcW w:w="5940" w:type="dxa"/>
            <w:vAlign w:val="center"/>
          </w:tcPr>
          <w:p w:rsidR="001C1CDF" w:rsidRPr="00E45F96" w:rsidRDefault="009B09B8" w:rsidP="00A74AD0">
            <w:pPr>
              <w:pStyle w:val="a8"/>
              <w:spacing w:after="40"/>
              <w:ind w:left="0"/>
              <w:rPr>
                <w:bCs/>
                <w:sz w:val="22"/>
                <w:szCs w:val="22"/>
              </w:rPr>
            </w:pPr>
            <w:r>
              <w:rPr>
                <w:bCs/>
                <w:sz w:val="22"/>
                <w:szCs w:val="22"/>
              </w:rPr>
              <w:t>У</w:t>
            </w:r>
            <w:r w:rsidR="001C1CDF" w:rsidRPr="00E45F96">
              <w:rPr>
                <w:bCs/>
                <w:sz w:val="22"/>
                <w:szCs w:val="22"/>
              </w:rPr>
              <w:t>довлетворительное</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Информация об аварийности здания</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В</w:t>
            </w:r>
            <w:r w:rsidR="001C1CDF" w:rsidRPr="00E45F96">
              <w:rPr>
                <w:bCs/>
                <w:sz w:val="22"/>
                <w:szCs w:val="22"/>
              </w:rPr>
              <w:t xml:space="preserve"> результате проведенного осмотра здания, расположенного по адресу: </w:t>
            </w:r>
            <w:bookmarkStart w:id="119" w:name="address_street6"/>
            <w:r w:rsidR="001C1CDF" w:rsidRPr="00E45F96">
              <w:rPr>
                <w:bCs/>
                <w:sz w:val="22"/>
                <w:szCs w:val="22"/>
              </w:rPr>
              <w:t>г. Набережные Челны, проспект Московский, д.175</w:t>
            </w:r>
            <w:bookmarkEnd w:id="119"/>
            <w:r w:rsidR="001C1CDF" w:rsidRPr="00E45F96">
              <w:rPr>
                <w:bCs/>
                <w:sz w:val="22"/>
                <w:szCs w:val="22"/>
              </w:rPr>
              <w:t xml:space="preserve">, Оценщик пришел к выводу об </w:t>
            </w:r>
            <w:bookmarkStart w:id="120" w:name="is_defect"/>
            <w:r w:rsidR="001C1CDF" w:rsidRPr="00E45F96">
              <w:rPr>
                <w:bCs/>
                <w:sz w:val="22"/>
                <w:szCs w:val="22"/>
              </w:rPr>
              <w:t>отсутствии</w:t>
            </w:r>
            <w:bookmarkEnd w:id="120"/>
            <w:r w:rsidR="001C1CDF" w:rsidRPr="00E45F96">
              <w:rPr>
                <w:bCs/>
                <w:sz w:val="22"/>
                <w:szCs w:val="22"/>
              </w:rPr>
              <w:t xml:space="preserve"> дефектов конструктивных элементов и инженерного оборудования, которые могут привести в последствии к аварийности</w:t>
            </w:r>
          </w:p>
        </w:tc>
      </w:tr>
      <w:tr w:rsidR="001C1CDF" w:rsidRPr="00E45F96" w:rsidTr="00E45F96">
        <w:tc>
          <w:tcPr>
            <w:tcW w:w="3960" w:type="dxa"/>
            <w:vAlign w:val="center"/>
          </w:tcPr>
          <w:p w:rsidR="001C1CDF" w:rsidRPr="00E45F96" w:rsidRDefault="001C1CDF" w:rsidP="00A74AD0">
            <w:pPr>
              <w:pStyle w:val="aff"/>
              <w:spacing w:after="40" w:line="240" w:lineRule="auto"/>
              <w:ind w:firstLine="0"/>
              <w:jc w:val="left"/>
              <w:rPr>
                <w:sz w:val="22"/>
                <w:szCs w:val="22"/>
              </w:rPr>
            </w:pPr>
            <w:r w:rsidRPr="00E45F96">
              <w:rPr>
                <w:sz w:val="22"/>
                <w:szCs w:val="22"/>
              </w:rPr>
              <w:t>Информация о планах на снос, реконструкцию, капитальный ремонт с отселением</w:t>
            </w:r>
          </w:p>
        </w:tc>
        <w:tc>
          <w:tcPr>
            <w:tcW w:w="5940" w:type="dxa"/>
            <w:shd w:val="clear" w:color="auto" w:fill="auto"/>
            <w:vAlign w:val="center"/>
          </w:tcPr>
          <w:p w:rsidR="001C1CDF" w:rsidRPr="00E45F96" w:rsidRDefault="009B09B8" w:rsidP="00A74AD0">
            <w:pPr>
              <w:pStyle w:val="a8"/>
              <w:spacing w:after="40"/>
              <w:ind w:left="0"/>
              <w:rPr>
                <w:bCs/>
                <w:sz w:val="22"/>
                <w:szCs w:val="22"/>
              </w:rPr>
            </w:pPr>
            <w:r>
              <w:rPr>
                <w:bCs/>
                <w:sz w:val="22"/>
                <w:szCs w:val="22"/>
              </w:rPr>
              <w:t>Н</w:t>
            </w:r>
            <w:r w:rsidR="001C1CDF" w:rsidRPr="00E45F96">
              <w:rPr>
                <w:bCs/>
                <w:sz w:val="22"/>
                <w:szCs w:val="22"/>
              </w:rPr>
              <w:t xml:space="preserve">е планируется: информация о программе капитального ремонта жилых зданий г. Набережные Челны представлена на официальном сайте города Набережные Челны (раздел «ЖКХ»): </w:t>
            </w:r>
            <w:hyperlink r:id="rId11" w:history="1">
              <w:r w:rsidR="001C1CDF" w:rsidRPr="00E45F96">
                <w:rPr>
                  <w:rStyle w:val="ae"/>
                  <w:sz w:val="22"/>
                  <w:szCs w:val="22"/>
                </w:rPr>
                <w:t>http://old.nabchelny.ru/zhek</w:t>
              </w:r>
            </w:hyperlink>
          </w:p>
        </w:tc>
      </w:tr>
      <w:tr w:rsidR="009B09B8" w:rsidRPr="00E45F96" w:rsidTr="00E45F96">
        <w:tc>
          <w:tcPr>
            <w:tcW w:w="3960" w:type="dxa"/>
            <w:vAlign w:val="center"/>
          </w:tcPr>
          <w:p w:rsidR="009B09B8" w:rsidRPr="00E45F96" w:rsidRDefault="009B09B8" w:rsidP="007E2802">
            <w:pPr>
              <w:pStyle w:val="aff"/>
              <w:spacing w:after="40" w:line="240" w:lineRule="auto"/>
              <w:ind w:firstLine="0"/>
              <w:jc w:val="left"/>
              <w:rPr>
                <w:sz w:val="22"/>
                <w:szCs w:val="22"/>
              </w:rPr>
            </w:pPr>
            <w:r w:rsidRPr="00E45F96">
              <w:rPr>
                <w:sz w:val="22"/>
                <w:szCs w:val="22"/>
              </w:rPr>
              <w:t>Организованная стоянка личного а/т или подземные гаражи</w:t>
            </w:r>
          </w:p>
        </w:tc>
        <w:tc>
          <w:tcPr>
            <w:tcW w:w="5940" w:type="dxa"/>
            <w:vAlign w:val="center"/>
          </w:tcPr>
          <w:p w:rsidR="009B09B8" w:rsidRPr="00E45F96" w:rsidRDefault="009B09B8" w:rsidP="007E2802">
            <w:pPr>
              <w:pStyle w:val="a8"/>
              <w:spacing w:after="40"/>
              <w:ind w:left="0"/>
              <w:rPr>
                <w:bCs/>
                <w:sz w:val="22"/>
                <w:szCs w:val="22"/>
              </w:rPr>
            </w:pPr>
            <w:bookmarkStart w:id="121" w:name="parking"/>
            <w:r>
              <w:rPr>
                <w:bCs/>
                <w:sz w:val="22"/>
                <w:szCs w:val="22"/>
              </w:rPr>
              <w:t>О</w:t>
            </w:r>
            <w:r w:rsidRPr="00E45F96">
              <w:rPr>
                <w:bCs/>
                <w:sz w:val="22"/>
                <w:szCs w:val="22"/>
              </w:rPr>
              <w:t xml:space="preserve">рганизованная автостоянка в </w:t>
            </w:r>
            <w:smartTag w:uri="urn:schemas-microsoft-com:office:smarttags" w:element="metricconverter">
              <w:smartTagPr>
                <w:attr w:name="ProductID" w:val="200 м"/>
              </w:smartTagPr>
              <w:r w:rsidRPr="00E45F96">
                <w:rPr>
                  <w:bCs/>
                  <w:sz w:val="22"/>
                  <w:szCs w:val="22"/>
                </w:rPr>
                <w:t>200</w:t>
              </w:r>
              <w:r w:rsidR="00C549BD">
                <w:rPr>
                  <w:bCs/>
                  <w:sz w:val="22"/>
                  <w:szCs w:val="22"/>
                </w:rPr>
                <w:t xml:space="preserve"> </w:t>
              </w:r>
              <w:r w:rsidRPr="00E45F96">
                <w:rPr>
                  <w:bCs/>
                  <w:sz w:val="22"/>
                  <w:szCs w:val="22"/>
                </w:rPr>
                <w:t>м</w:t>
              </w:r>
            </w:smartTag>
            <w:r w:rsidR="00C549BD">
              <w:rPr>
                <w:bCs/>
                <w:sz w:val="22"/>
                <w:szCs w:val="22"/>
              </w:rPr>
              <w:t>.</w:t>
            </w:r>
            <w:r w:rsidRPr="00E45F96">
              <w:rPr>
                <w:bCs/>
                <w:sz w:val="22"/>
                <w:szCs w:val="22"/>
              </w:rPr>
              <w:t xml:space="preserve"> от Объекта оценки внутри 27 микрорайона</w:t>
            </w:r>
            <w:bookmarkEnd w:id="121"/>
            <w:r w:rsidRPr="00E45F96">
              <w:rPr>
                <w:bCs/>
                <w:sz w:val="22"/>
                <w:szCs w:val="22"/>
              </w:rPr>
              <w:t>.</w:t>
            </w:r>
          </w:p>
        </w:tc>
      </w:tr>
      <w:tr w:rsidR="001C1CDF" w:rsidRPr="00E45F96" w:rsidTr="00E45F96">
        <w:tc>
          <w:tcPr>
            <w:tcW w:w="3960" w:type="dxa"/>
            <w:vAlign w:val="center"/>
          </w:tcPr>
          <w:p w:rsidR="001C1CDF" w:rsidRPr="00E45F96" w:rsidRDefault="001C1CDF" w:rsidP="00A74AD0">
            <w:pPr>
              <w:pStyle w:val="a8"/>
              <w:spacing w:after="40"/>
              <w:ind w:left="0"/>
              <w:rPr>
                <w:bCs/>
                <w:sz w:val="22"/>
                <w:szCs w:val="22"/>
              </w:rPr>
            </w:pPr>
            <w:r w:rsidRPr="00E45F96">
              <w:rPr>
                <w:bCs/>
                <w:sz w:val="22"/>
                <w:szCs w:val="22"/>
              </w:rPr>
              <w:t>Социальный состав жильцов</w:t>
            </w:r>
          </w:p>
        </w:tc>
        <w:tc>
          <w:tcPr>
            <w:tcW w:w="5940" w:type="dxa"/>
            <w:vAlign w:val="center"/>
          </w:tcPr>
          <w:p w:rsidR="001C1CDF" w:rsidRPr="00E45F96" w:rsidRDefault="009B09B8" w:rsidP="00A74AD0">
            <w:pPr>
              <w:pStyle w:val="a8"/>
              <w:spacing w:after="40"/>
              <w:ind w:left="0"/>
              <w:rPr>
                <w:bCs/>
                <w:sz w:val="22"/>
                <w:szCs w:val="22"/>
              </w:rPr>
            </w:pPr>
            <w:bookmarkStart w:id="122" w:name="social_list"/>
            <w:r>
              <w:rPr>
                <w:bCs/>
                <w:sz w:val="22"/>
                <w:szCs w:val="22"/>
              </w:rPr>
              <w:t>Р</w:t>
            </w:r>
            <w:r w:rsidR="001C1CDF" w:rsidRPr="00E45F96">
              <w:rPr>
                <w:bCs/>
                <w:sz w:val="22"/>
                <w:szCs w:val="22"/>
              </w:rPr>
              <w:t>абочие, служащие, пенсионеры</w:t>
            </w:r>
            <w:bookmarkEnd w:id="122"/>
          </w:p>
        </w:tc>
      </w:tr>
    </w:tbl>
    <w:p w:rsidR="001C1CDF" w:rsidRDefault="001C1CDF" w:rsidP="00A501F0">
      <w:pPr>
        <w:tabs>
          <w:tab w:val="left" w:pos="540"/>
        </w:tabs>
        <w:spacing w:before="120" w:after="120"/>
        <w:jc w:val="both"/>
        <w:outlineLvl w:val="1"/>
        <w:rPr>
          <w:b/>
          <w:sz w:val="22"/>
          <w:szCs w:val="22"/>
        </w:rPr>
      </w:pPr>
    </w:p>
    <w:p w:rsidR="009B09B8" w:rsidRPr="009B09B8" w:rsidRDefault="009B09B8" w:rsidP="009B09B8">
      <w:pPr>
        <w:jc w:val="center"/>
        <w:rPr>
          <w:b/>
          <w:sz w:val="22"/>
          <w:szCs w:val="22"/>
        </w:rPr>
      </w:pPr>
      <w:r w:rsidRPr="009B09B8">
        <w:rPr>
          <w:b/>
          <w:sz w:val="22"/>
          <w:szCs w:val="22"/>
        </w:rPr>
        <w:t>Таблица</w:t>
      </w:r>
    </w:p>
    <w:p w:rsidR="009B09B8" w:rsidRPr="009B09B8" w:rsidRDefault="009B09B8" w:rsidP="009B09B8">
      <w:pPr>
        <w:tabs>
          <w:tab w:val="left" w:pos="10080"/>
        </w:tabs>
        <w:jc w:val="center"/>
        <w:rPr>
          <w:b/>
          <w:sz w:val="22"/>
          <w:szCs w:val="22"/>
        </w:rPr>
      </w:pPr>
      <w:r w:rsidRPr="009B09B8">
        <w:rPr>
          <w:b/>
          <w:sz w:val="22"/>
          <w:szCs w:val="22"/>
        </w:rPr>
        <w:t>технического состояния здания, для домов до</w:t>
      </w:r>
    </w:p>
    <w:p w:rsidR="009B09B8" w:rsidRPr="009B09B8" w:rsidRDefault="009B09B8" w:rsidP="009B09B8">
      <w:pPr>
        <w:tabs>
          <w:tab w:val="left" w:pos="10080"/>
        </w:tabs>
        <w:jc w:val="center"/>
        <w:rPr>
          <w:b/>
          <w:sz w:val="22"/>
          <w:szCs w:val="22"/>
        </w:rPr>
      </w:pPr>
      <w:r w:rsidRPr="009B09B8">
        <w:rPr>
          <w:b/>
          <w:sz w:val="22"/>
          <w:szCs w:val="22"/>
        </w:rPr>
        <w:t>1975 года постройки и этажностью менее 8 этажей включительно,</w:t>
      </w:r>
    </w:p>
    <w:p w:rsidR="009B09B8" w:rsidRPr="009B09B8" w:rsidRDefault="009B09B8" w:rsidP="009B09B8">
      <w:pPr>
        <w:tabs>
          <w:tab w:val="left" w:pos="10080"/>
        </w:tabs>
        <w:jc w:val="center"/>
        <w:rPr>
          <w:b/>
          <w:sz w:val="22"/>
          <w:szCs w:val="22"/>
        </w:rPr>
      </w:pPr>
      <w:r>
        <w:rPr>
          <w:b/>
          <w:sz w:val="22"/>
          <w:szCs w:val="22"/>
        </w:rPr>
        <w:t>на основании внешнего осмотра О</w:t>
      </w:r>
      <w:r w:rsidRPr="009B09B8">
        <w:rPr>
          <w:b/>
          <w:sz w:val="22"/>
          <w:szCs w:val="22"/>
        </w:rPr>
        <w:t>ценщиком</w:t>
      </w:r>
    </w:p>
    <w:p w:rsidR="009B09B8" w:rsidRPr="00861E8B" w:rsidRDefault="009B09B8" w:rsidP="009B09B8">
      <w:pPr>
        <w:tabs>
          <w:tab w:val="left" w:pos="10080"/>
        </w:tabs>
        <w:rPr>
          <w:sz w:val="20"/>
          <w:szCs w:val="20"/>
        </w:rPr>
      </w:pP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3960"/>
        <w:gridCol w:w="5940"/>
      </w:tblGrid>
      <w:tr w:rsidR="009B09B8" w:rsidRPr="009B09B8" w:rsidTr="009B09B8">
        <w:tc>
          <w:tcPr>
            <w:tcW w:w="3960" w:type="dxa"/>
            <w:tcBorders>
              <w:top w:val="double" w:sz="4" w:space="0" w:color="auto"/>
              <w:left w:val="double" w:sz="4" w:space="0" w:color="auto"/>
              <w:bottom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Показатель</w:t>
            </w:r>
          </w:p>
        </w:tc>
        <w:tc>
          <w:tcPr>
            <w:tcW w:w="5940" w:type="dxa"/>
            <w:tcBorders>
              <w:top w:val="double" w:sz="4" w:space="0" w:color="auto"/>
              <w:bottom w:val="double" w:sz="4" w:space="0" w:color="auto"/>
              <w:right w:val="double" w:sz="4" w:space="0" w:color="auto"/>
            </w:tcBorders>
            <w:vAlign w:val="center"/>
          </w:tcPr>
          <w:p w:rsidR="009B09B8" w:rsidRPr="009B09B8" w:rsidRDefault="009B09B8" w:rsidP="009B09B8">
            <w:pPr>
              <w:tabs>
                <w:tab w:val="left" w:pos="10080"/>
              </w:tabs>
              <w:spacing w:after="40"/>
              <w:jc w:val="center"/>
              <w:rPr>
                <w:b/>
                <w:sz w:val="22"/>
                <w:szCs w:val="22"/>
              </w:rPr>
            </w:pPr>
            <w:r w:rsidRPr="009B09B8">
              <w:rPr>
                <w:b/>
                <w:sz w:val="22"/>
                <w:szCs w:val="22"/>
              </w:rPr>
              <w:t>Характеристика</w:t>
            </w:r>
          </w:p>
        </w:tc>
      </w:tr>
      <w:tr w:rsidR="009B09B8" w:rsidRPr="009B09B8" w:rsidTr="009B09B8">
        <w:tc>
          <w:tcPr>
            <w:tcW w:w="3960" w:type="dxa"/>
            <w:tcBorders>
              <w:top w:val="double" w:sz="4" w:space="0" w:color="auto"/>
            </w:tcBorders>
            <w:vAlign w:val="center"/>
          </w:tcPr>
          <w:p w:rsidR="009B09B8" w:rsidRPr="009B09B8" w:rsidRDefault="009B09B8" w:rsidP="009B09B8">
            <w:pPr>
              <w:tabs>
                <w:tab w:val="left" w:pos="10080"/>
              </w:tabs>
              <w:spacing w:after="40"/>
              <w:rPr>
                <w:sz w:val="22"/>
                <w:szCs w:val="22"/>
              </w:rPr>
            </w:pPr>
            <w:r w:rsidRPr="009B09B8">
              <w:rPr>
                <w:sz w:val="22"/>
                <w:szCs w:val="22"/>
              </w:rPr>
              <w:t>Физический износ по результатам осмотра</w:t>
            </w:r>
          </w:p>
        </w:tc>
        <w:tc>
          <w:tcPr>
            <w:tcW w:w="5940" w:type="dxa"/>
            <w:tcBorders>
              <w:top w:val="double" w:sz="4" w:space="0" w:color="auto"/>
            </w:tcBorders>
            <w:vAlign w:val="center"/>
          </w:tcPr>
          <w:p w:rsidR="009B09B8" w:rsidRPr="009B09B8" w:rsidRDefault="009B09B8" w:rsidP="009B09B8">
            <w:pPr>
              <w:tabs>
                <w:tab w:val="left" w:pos="10080"/>
              </w:tabs>
              <w:spacing w:after="40"/>
              <w:jc w:val="center"/>
              <w:rPr>
                <w:sz w:val="22"/>
                <w:szCs w:val="22"/>
              </w:rPr>
            </w:pPr>
            <w:bookmarkStart w:id="123" w:name="house_wear2"/>
            <w:r w:rsidRPr="009B09B8">
              <w:rPr>
                <w:sz w:val="22"/>
                <w:szCs w:val="22"/>
              </w:rPr>
              <w:t>-</w:t>
            </w:r>
            <w:bookmarkEnd w:id="123"/>
          </w:p>
        </w:tc>
      </w:tr>
      <w:tr w:rsidR="009B09B8" w:rsidRPr="009B09B8" w:rsidTr="009B09B8">
        <w:tc>
          <w:tcPr>
            <w:tcW w:w="3960" w:type="dxa"/>
            <w:vAlign w:val="center"/>
          </w:tcPr>
          <w:p w:rsidR="009B09B8" w:rsidRPr="009B09B8" w:rsidRDefault="009B09B8" w:rsidP="009B09B8">
            <w:pPr>
              <w:tabs>
                <w:tab w:val="left" w:pos="10080"/>
              </w:tabs>
              <w:spacing w:after="40"/>
              <w:ind w:right="-57"/>
              <w:rPr>
                <w:sz w:val="22"/>
                <w:szCs w:val="22"/>
              </w:rPr>
            </w:pPr>
            <w:r w:rsidRPr="009B09B8">
              <w:rPr>
                <w:sz w:val="22"/>
                <w:szCs w:val="22"/>
              </w:rPr>
              <w:t>Периодичность проведения капитального ремонта</w:t>
            </w:r>
            <w:r>
              <w:rPr>
                <w:sz w:val="22"/>
                <w:szCs w:val="22"/>
              </w:rPr>
              <w:t xml:space="preserve"> по </w:t>
            </w:r>
            <w:r w:rsidRPr="009B09B8">
              <w:rPr>
                <w:sz w:val="22"/>
                <w:szCs w:val="22"/>
              </w:rPr>
              <w:t>ВСН 55-88 (р) от 23.11.88г.</w:t>
            </w:r>
          </w:p>
        </w:tc>
        <w:tc>
          <w:tcPr>
            <w:tcW w:w="5940" w:type="dxa"/>
            <w:vAlign w:val="center"/>
          </w:tcPr>
          <w:p w:rsidR="009B09B8" w:rsidRPr="009B09B8" w:rsidRDefault="009B09B8" w:rsidP="009B09B8">
            <w:pPr>
              <w:tabs>
                <w:tab w:val="left" w:pos="10080"/>
              </w:tabs>
              <w:spacing w:after="40"/>
              <w:jc w:val="center"/>
              <w:rPr>
                <w:sz w:val="22"/>
                <w:szCs w:val="22"/>
              </w:rPr>
            </w:pPr>
            <w:bookmarkStart w:id="124" w:name="kapremont"/>
            <w:r w:rsidRPr="009B09B8">
              <w:rPr>
                <w:sz w:val="22"/>
                <w:szCs w:val="22"/>
              </w:rPr>
              <w:t>-</w:t>
            </w:r>
            <w:bookmarkEnd w:id="124"/>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Год проведения полного/частичного капитального ремонта здания</w:t>
            </w:r>
          </w:p>
        </w:tc>
        <w:tc>
          <w:tcPr>
            <w:tcW w:w="5940" w:type="dxa"/>
            <w:vAlign w:val="center"/>
          </w:tcPr>
          <w:p w:rsidR="009B09B8" w:rsidRPr="009B09B8" w:rsidRDefault="009B09B8" w:rsidP="009B09B8">
            <w:pPr>
              <w:tabs>
                <w:tab w:val="left" w:pos="10080"/>
              </w:tabs>
              <w:spacing w:after="40"/>
              <w:jc w:val="center"/>
              <w:rPr>
                <w:sz w:val="22"/>
                <w:szCs w:val="22"/>
              </w:rPr>
            </w:pPr>
            <w:bookmarkStart w:id="125" w:name="kapremont_year"/>
            <w:r w:rsidRPr="009B09B8">
              <w:rPr>
                <w:sz w:val="22"/>
                <w:szCs w:val="22"/>
              </w:rPr>
              <w:t>-</w:t>
            </w:r>
            <w:bookmarkEnd w:id="125"/>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Состояние и характеристика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26" w:name="ceiling_state"/>
            <w:r w:rsidRPr="009B09B8">
              <w:rPr>
                <w:sz w:val="22"/>
                <w:szCs w:val="22"/>
              </w:rPr>
              <w:t>-</w:t>
            </w:r>
            <w:bookmarkEnd w:id="126"/>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Конструктивные характеристики наружной части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7" w:name="basement"/>
            <w:r w:rsidRPr="009B09B8">
              <w:rPr>
                <w:sz w:val="22"/>
                <w:szCs w:val="22"/>
              </w:rPr>
              <w:t>-</w:t>
            </w:r>
            <w:bookmarkEnd w:id="127"/>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фундамента (цоколя)</w:t>
            </w:r>
          </w:p>
        </w:tc>
        <w:tc>
          <w:tcPr>
            <w:tcW w:w="5940" w:type="dxa"/>
            <w:vAlign w:val="center"/>
          </w:tcPr>
          <w:p w:rsidR="009B09B8" w:rsidRPr="009B09B8" w:rsidRDefault="009B09B8" w:rsidP="009B09B8">
            <w:pPr>
              <w:tabs>
                <w:tab w:val="left" w:pos="10080"/>
              </w:tabs>
              <w:spacing w:after="40"/>
              <w:jc w:val="center"/>
              <w:rPr>
                <w:sz w:val="22"/>
                <w:szCs w:val="22"/>
              </w:rPr>
            </w:pPr>
            <w:bookmarkStart w:id="128" w:name="basement_wear"/>
            <w:r w:rsidRPr="009B09B8">
              <w:rPr>
                <w:sz w:val="22"/>
                <w:szCs w:val="22"/>
              </w:rPr>
              <w:t>-</w:t>
            </w:r>
            <w:bookmarkEnd w:id="128"/>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наружных стен</w:t>
            </w:r>
          </w:p>
        </w:tc>
        <w:tc>
          <w:tcPr>
            <w:tcW w:w="5940" w:type="dxa"/>
            <w:vAlign w:val="center"/>
          </w:tcPr>
          <w:p w:rsidR="009B09B8" w:rsidRPr="009B09B8" w:rsidRDefault="009B09B8" w:rsidP="009B09B8">
            <w:pPr>
              <w:tabs>
                <w:tab w:val="left" w:pos="10080"/>
              </w:tabs>
              <w:spacing w:after="40"/>
              <w:jc w:val="center"/>
              <w:rPr>
                <w:sz w:val="22"/>
                <w:szCs w:val="22"/>
              </w:rPr>
            </w:pPr>
            <w:bookmarkStart w:id="129" w:name="wall_wear"/>
            <w:r w:rsidRPr="009B09B8">
              <w:rPr>
                <w:sz w:val="22"/>
                <w:szCs w:val="22"/>
              </w:rPr>
              <w:t>-</w:t>
            </w:r>
            <w:bookmarkEnd w:id="129"/>
          </w:p>
        </w:tc>
      </w:tr>
      <w:tr w:rsidR="009B09B8" w:rsidRPr="009B09B8" w:rsidTr="009B09B8">
        <w:tc>
          <w:tcPr>
            <w:tcW w:w="3960" w:type="dxa"/>
            <w:vAlign w:val="center"/>
          </w:tcPr>
          <w:p w:rsidR="009B09B8" w:rsidRPr="009B09B8" w:rsidRDefault="009B09B8" w:rsidP="009B09B8">
            <w:pPr>
              <w:tabs>
                <w:tab w:val="left" w:pos="10080"/>
              </w:tabs>
              <w:spacing w:after="40"/>
              <w:rPr>
                <w:sz w:val="22"/>
                <w:szCs w:val="22"/>
              </w:rPr>
            </w:pPr>
            <w:r w:rsidRPr="009B09B8">
              <w:rPr>
                <w:sz w:val="22"/>
                <w:szCs w:val="22"/>
              </w:rPr>
              <w:t>Наличие критериев физического износа перекрытий</w:t>
            </w:r>
          </w:p>
        </w:tc>
        <w:tc>
          <w:tcPr>
            <w:tcW w:w="5940" w:type="dxa"/>
            <w:vAlign w:val="center"/>
          </w:tcPr>
          <w:p w:rsidR="009B09B8" w:rsidRPr="009B09B8" w:rsidRDefault="009B09B8" w:rsidP="009B09B8">
            <w:pPr>
              <w:tabs>
                <w:tab w:val="left" w:pos="10080"/>
              </w:tabs>
              <w:spacing w:after="40"/>
              <w:jc w:val="center"/>
              <w:rPr>
                <w:sz w:val="22"/>
                <w:szCs w:val="22"/>
              </w:rPr>
            </w:pPr>
            <w:bookmarkStart w:id="130" w:name="ceiling_wear"/>
            <w:r w:rsidRPr="009B09B8">
              <w:rPr>
                <w:sz w:val="22"/>
                <w:szCs w:val="22"/>
              </w:rPr>
              <w:t>-</w:t>
            </w:r>
            <w:bookmarkEnd w:id="130"/>
          </w:p>
        </w:tc>
      </w:tr>
    </w:tbl>
    <w:p w:rsidR="009B09B8" w:rsidRDefault="009B09B8" w:rsidP="009B09B8">
      <w:pPr>
        <w:tabs>
          <w:tab w:val="left" w:pos="7200"/>
          <w:tab w:val="left" w:pos="11160"/>
        </w:tabs>
        <w:rPr>
          <w:sz w:val="20"/>
          <w:szCs w:val="20"/>
        </w:rPr>
      </w:pPr>
    </w:p>
    <w:p w:rsidR="009B09B8" w:rsidRPr="009B09B8" w:rsidRDefault="009B09B8" w:rsidP="009B09B8">
      <w:pPr>
        <w:tabs>
          <w:tab w:val="left" w:pos="7200"/>
          <w:tab w:val="left" w:pos="11160"/>
        </w:tabs>
        <w:rPr>
          <w:b/>
          <w:sz w:val="22"/>
          <w:szCs w:val="22"/>
        </w:rPr>
      </w:pPr>
      <w:r w:rsidRPr="009B09B8">
        <w:rPr>
          <w:b/>
          <w:sz w:val="22"/>
          <w:szCs w:val="22"/>
        </w:rPr>
        <w:t>Вывод:</w:t>
      </w:r>
    </w:p>
    <w:p w:rsidR="009B09B8" w:rsidRDefault="009B09B8" w:rsidP="009B09B8">
      <w:pPr>
        <w:tabs>
          <w:tab w:val="left" w:pos="540"/>
        </w:tabs>
        <w:spacing w:before="120" w:after="120"/>
        <w:jc w:val="both"/>
        <w:outlineLvl w:val="1"/>
        <w:rPr>
          <w:sz w:val="22"/>
          <w:szCs w:val="22"/>
        </w:rPr>
      </w:pPr>
      <w:r w:rsidRPr="009B09B8">
        <w:rPr>
          <w:sz w:val="22"/>
          <w:szCs w:val="22"/>
        </w:rPr>
        <w:t xml:space="preserve">В результате проведенного осмотра здания, расположенного по адресу: </w:t>
      </w:r>
      <w:bookmarkStart w:id="131" w:name="address_street7"/>
      <w:r>
        <w:rPr>
          <w:sz w:val="22"/>
          <w:szCs w:val="22"/>
        </w:rPr>
        <w:t>_____________________</w:t>
      </w:r>
      <w:bookmarkEnd w:id="131"/>
      <w:r w:rsidRPr="009B09B8">
        <w:rPr>
          <w:sz w:val="22"/>
          <w:szCs w:val="22"/>
        </w:rPr>
        <w:t xml:space="preserve">, Оценщик пришел к выводу об </w:t>
      </w:r>
      <w:bookmarkStart w:id="132" w:name="is_defect2"/>
      <w:r w:rsidRPr="009B09B8">
        <w:rPr>
          <w:sz w:val="22"/>
          <w:szCs w:val="22"/>
        </w:rPr>
        <w:t>отсутствии существенных</w:t>
      </w:r>
      <w:bookmarkEnd w:id="132"/>
      <w:r w:rsidRPr="009B09B8">
        <w:rPr>
          <w:sz w:val="22"/>
          <w:szCs w:val="22"/>
        </w:rPr>
        <w:t xml:space="preserve"> дефектов конструктивных элементов и инженерного оборудования, которые могут привести впоследствии к аварийности дома или признанию его ветхим</w:t>
      </w:r>
      <w:r>
        <w:rPr>
          <w:sz w:val="22"/>
          <w:szCs w:val="22"/>
        </w:rPr>
        <w:t>.</w:t>
      </w:r>
    </w:p>
    <w:p w:rsidR="00931291" w:rsidRDefault="00931291"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Pr="00894298" w:rsidRDefault="00177A9C" w:rsidP="00894298">
      <w:pPr>
        <w:pStyle w:val="21"/>
        <w:spacing w:before="120" w:after="40"/>
        <w:rPr>
          <w:rFonts w:ascii="Times New Roman" w:hAnsi="Times New Roman"/>
          <w:bCs/>
          <w:iCs/>
          <w:szCs w:val="24"/>
        </w:rPr>
      </w:pPr>
      <w:bookmarkStart w:id="133" w:name="_Toc322766524"/>
      <w:r w:rsidRPr="00894298">
        <w:rPr>
          <w:rFonts w:ascii="Times New Roman" w:hAnsi="Times New Roman"/>
          <w:bCs/>
          <w:iCs/>
          <w:szCs w:val="24"/>
        </w:rPr>
        <w:t>6.</w:t>
      </w:r>
      <w:r w:rsidR="00F51174">
        <w:rPr>
          <w:rFonts w:ascii="Times New Roman" w:hAnsi="Times New Roman"/>
          <w:bCs/>
          <w:iCs/>
          <w:szCs w:val="24"/>
        </w:rPr>
        <w:t>4</w:t>
      </w:r>
      <w:r w:rsidRPr="00894298">
        <w:rPr>
          <w:rFonts w:ascii="Times New Roman" w:hAnsi="Times New Roman"/>
          <w:bCs/>
          <w:iCs/>
          <w:szCs w:val="24"/>
        </w:rPr>
        <w:t>.</w:t>
      </w:r>
      <w:r w:rsidRPr="00894298">
        <w:rPr>
          <w:rFonts w:ascii="Times New Roman" w:hAnsi="Times New Roman"/>
          <w:bCs/>
          <w:iCs/>
          <w:szCs w:val="24"/>
        </w:rPr>
        <w:tab/>
        <w:t>Описание Объекта оценки</w:t>
      </w:r>
      <w:bookmarkEnd w:id="133"/>
    </w:p>
    <w:tbl>
      <w:tblPr>
        <w:tblW w:w="9900" w:type="dxa"/>
        <w:tblInd w:w="108" w:type="dxa"/>
        <w:tblBorders>
          <w:top w:val="double" w:sz="4" w:space="0" w:color="auto"/>
          <w:bottom w:val="double" w:sz="4" w:space="0" w:color="auto"/>
          <w:insideH w:val="single" w:sz="4" w:space="0" w:color="auto"/>
          <w:insideV w:val="single" w:sz="4" w:space="0" w:color="auto"/>
        </w:tblBorders>
        <w:tblLayout w:type="fixed"/>
        <w:tblLook w:val="0000" w:firstRow="0" w:lastRow="0" w:firstColumn="0" w:lastColumn="0" w:noHBand="0" w:noVBand="0"/>
      </w:tblPr>
      <w:tblGrid>
        <w:gridCol w:w="1134"/>
        <w:gridCol w:w="1206"/>
        <w:gridCol w:w="1620"/>
        <w:gridCol w:w="2800"/>
        <w:gridCol w:w="3140"/>
      </w:tblGrid>
      <w:tr w:rsidR="00177A9C" w:rsidRPr="00177A9C" w:rsidTr="00D91CCD">
        <w:tc>
          <w:tcPr>
            <w:tcW w:w="3960" w:type="dxa"/>
            <w:gridSpan w:val="3"/>
            <w:tcBorders>
              <w:top w:val="double" w:sz="4" w:space="0" w:color="auto"/>
              <w:left w:val="double" w:sz="4" w:space="0" w:color="auto"/>
              <w:bottom w:val="double" w:sz="4" w:space="0" w:color="auto"/>
              <w:right w:val="sing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Показатель</w:t>
            </w:r>
          </w:p>
        </w:tc>
        <w:tc>
          <w:tcPr>
            <w:tcW w:w="5940" w:type="dxa"/>
            <w:gridSpan w:val="2"/>
            <w:tcBorders>
              <w:top w:val="double" w:sz="4" w:space="0" w:color="auto"/>
              <w:left w:val="single" w:sz="4" w:space="0" w:color="auto"/>
              <w:bottom w:val="double" w:sz="4" w:space="0" w:color="auto"/>
              <w:right w:val="double" w:sz="4" w:space="0" w:color="auto"/>
            </w:tcBorders>
            <w:vAlign w:val="center"/>
          </w:tcPr>
          <w:p w:rsidR="00177A9C" w:rsidRPr="00177A9C" w:rsidRDefault="00177A9C" w:rsidP="00177A9C">
            <w:pPr>
              <w:pStyle w:val="a8"/>
              <w:spacing w:after="40"/>
              <w:ind w:left="0"/>
              <w:jc w:val="center"/>
              <w:rPr>
                <w:b/>
                <w:bCs/>
                <w:sz w:val="22"/>
                <w:szCs w:val="22"/>
              </w:rPr>
            </w:pPr>
            <w:r w:rsidRPr="00177A9C">
              <w:rPr>
                <w:b/>
                <w:bCs/>
                <w:sz w:val="22"/>
                <w:szCs w:val="22"/>
              </w:rPr>
              <w:t>Характеристика</w:t>
            </w:r>
          </w:p>
        </w:tc>
      </w:tr>
      <w:tr w:rsidR="00177A9C" w:rsidRPr="00177A9C" w:rsidTr="00D91CCD">
        <w:tc>
          <w:tcPr>
            <w:tcW w:w="3960" w:type="dxa"/>
            <w:gridSpan w:val="3"/>
            <w:tcBorders>
              <w:top w:val="doub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Этаж расположения</w:t>
            </w:r>
          </w:p>
        </w:tc>
        <w:tc>
          <w:tcPr>
            <w:tcW w:w="5940" w:type="dxa"/>
            <w:gridSpan w:val="2"/>
            <w:tcBorders>
              <w:top w:val="doub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4" w:name="floor"/>
            <w:r>
              <w:rPr>
                <w:bCs/>
                <w:sz w:val="22"/>
                <w:szCs w:val="22"/>
              </w:rPr>
              <w:t>8</w:t>
            </w:r>
            <w:bookmarkEnd w:id="13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квартир на этаже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5" w:name="flats_in_floor"/>
            <w:r w:rsidRPr="00177A9C">
              <w:rPr>
                <w:bCs/>
                <w:sz w:val="22"/>
                <w:szCs w:val="22"/>
              </w:rPr>
              <w:t>4</w:t>
            </w:r>
            <w:bookmarkEnd w:id="13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комнат в квартире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6" w:name="apartment_type5"/>
            <w:r>
              <w:rPr>
                <w:bCs/>
                <w:sz w:val="22"/>
                <w:szCs w:val="22"/>
              </w:rPr>
              <w:t>2</w:t>
            </w:r>
            <w:bookmarkEnd w:id="13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Тип комнат</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37" w:name="room_type"/>
            <w:r w:rsidRPr="00177A9C">
              <w:rPr>
                <w:bCs/>
                <w:sz w:val="22"/>
                <w:szCs w:val="22"/>
              </w:rPr>
              <w:t>раздельные</w:t>
            </w:r>
            <w:bookmarkEnd w:id="13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0E2BAA">
            <w:pPr>
              <w:pStyle w:val="a8"/>
              <w:spacing w:after="40"/>
              <w:ind w:left="0"/>
              <w:rPr>
                <w:bCs/>
                <w:sz w:val="22"/>
                <w:szCs w:val="22"/>
              </w:rPr>
            </w:pPr>
            <w:r w:rsidRPr="00177A9C">
              <w:rPr>
                <w:bCs/>
                <w:sz w:val="22"/>
                <w:szCs w:val="22"/>
              </w:rPr>
              <w:t>Общая площадь с учетом летних поме</w:t>
            </w:r>
            <w:r w:rsidR="00943678">
              <w:rPr>
                <w:bCs/>
                <w:sz w:val="22"/>
                <w:szCs w:val="22"/>
              </w:rPr>
              <w:t>-</w:t>
            </w:r>
            <w:r w:rsidRPr="00177A9C">
              <w:rPr>
                <w:bCs/>
                <w:sz w:val="22"/>
                <w:szCs w:val="22"/>
              </w:rPr>
              <w:t>щений</w:t>
            </w:r>
            <w:r>
              <w:rPr>
                <w:bCs/>
                <w:sz w:val="22"/>
                <w:szCs w:val="22"/>
              </w:rPr>
              <w:t xml:space="preserve"> (по </w:t>
            </w:r>
            <w:r w:rsidRPr="00E54780">
              <w:rPr>
                <w:sz w:val="22"/>
                <w:szCs w:val="22"/>
              </w:rPr>
              <w:t>СНиП 2.08.02-89*</w:t>
            </w:r>
            <w:r>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8" w:name="area_snip2"/>
            <w:r>
              <w:rPr>
                <w:bCs/>
                <w:sz w:val="22"/>
                <w:szCs w:val="22"/>
              </w:rPr>
              <w:t>64,3</w:t>
            </w:r>
            <w:bookmarkEnd w:id="138"/>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Общая площадь без учета летних помещений</w:t>
            </w:r>
            <w:r w:rsidR="00B1156C">
              <w:rPr>
                <w:bCs/>
                <w:sz w:val="22"/>
                <w:szCs w:val="22"/>
              </w:rPr>
              <w:t xml:space="preserve"> (</w:t>
            </w:r>
            <w:r w:rsidR="00B1156C" w:rsidRPr="00E54780">
              <w:rPr>
                <w:sz w:val="22"/>
                <w:szCs w:val="22"/>
              </w:rPr>
              <w:t>по ЖК</w:t>
            </w:r>
            <w:r w:rsidR="00B1156C">
              <w:rPr>
                <w:sz w:val="22"/>
                <w:szCs w:val="22"/>
              </w:rPr>
              <w:t xml:space="preserve"> РФ ст.15 п.</w:t>
            </w:r>
            <w:r w:rsidR="00B1156C" w:rsidRPr="00E54780">
              <w:rPr>
                <w:sz w:val="22"/>
                <w:szCs w:val="22"/>
              </w:rPr>
              <w:t>5</w:t>
            </w:r>
            <w:r w:rsidR="00B1156C">
              <w:rPr>
                <w:sz w:val="22"/>
                <w:szCs w:val="22"/>
              </w:rPr>
              <w:t>)</w:t>
            </w:r>
            <w:r w:rsidR="00B1156C">
              <w:rPr>
                <w:bCs/>
                <w:sz w:val="22"/>
                <w:szCs w:val="22"/>
              </w:rPr>
              <w:t>, кв.</w:t>
            </w:r>
            <w:r w:rsidRPr="00177A9C">
              <w:rPr>
                <w:bCs/>
                <w:sz w:val="22"/>
                <w:szCs w:val="22"/>
              </w:rPr>
              <w:t>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39" w:name="area2"/>
            <w:r>
              <w:rPr>
                <w:bCs/>
                <w:sz w:val="22"/>
                <w:szCs w:val="22"/>
              </w:rPr>
              <w:t>62,8</w:t>
            </w:r>
            <w:bookmarkEnd w:id="139"/>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Жилая площадь,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0" w:name="living_area"/>
            <w:r w:rsidRPr="00177A9C">
              <w:rPr>
                <w:bCs/>
                <w:sz w:val="22"/>
                <w:szCs w:val="22"/>
              </w:rPr>
              <w:t>19,4</w:t>
            </w:r>
            <w:bookmarkEnd w:id="140"/>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Площадь кухни, кв.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1" w:name="kitchen_area"/>
            <w:r w:rsidRPr="00177A9C">
              <w:rPr>
                <w:bCs/>
                <w:sz w:val="22"/>
                <w:szCs w:val="22"/>
              </w:rPr>
              <w:t>8,2</w:t>
            </w:r>
            <w:bookmarkEnd w:id="141"/>
          </w:p>
        </w:tc>
      </w:tr>
      <w:tr w:rsidR="00B1156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r w:rsidRPr="00177A9C">
              <w:rPr>
                <w:bCs/>
                <w:sz w:val="22"/>
                <w:szCs w:val="22"/>
              </w:rPr>
              <w:t>Высота потолков, 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B1156C" w:rsidRPr="00177A9C" w:rsidRDefault="00B1156C" w:rsidP="007E2802">
            <w:pPr>
              <w:pStyle w:val="a8"/>
              <w:spacing w:after="40"/>
              <w:ind w:left="0"/>
              <w:rPr>
                <w:bCs/>
                <w:sz w:val="22"/>
                <w:szCs w:val="22"/>
              </w:rPr>
            </w:pPr>
            <w:bookmarkStart w:id="142" w:name="flat_height"/>
            <w:r w:rsidRPr="00177A9C">
              <w:rPr>
                <w:bCs/>
                <w:sz w:val="22"/>
                <w:szCs w:val="22"/>
              </w:rPr>
              <w:t>2,6</w:t>
            </w:r>
            <w:bookmarkEnd w:id="142"/>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Наличие отдельных от </w:t>
            </w:r>
            <w:r w:rsidRPr="00177A9C">
              <w:rPr>
                <w:kern w:val="16"/>
                <w:sz w:val="22"/>
                <w:szCs w:val="22"/>
              </w:rPr>
              <w:t>других квартир кухни и санузла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3" w:name="separate"/>
            <w:r w:rsidRPr="00177A9C">
              <w:rPr>
                <w:bCs/>
                <w:sz w:val="22"/>
                <w:szCs w:val="22"/>
              </w:rPr>
              <w:t>-</w:t>
            </w:r>
            <w:bookmarkEnd w:id="143"/>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Наличие балкона/лоджии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4" w:name="balkon"/>
            <w:r w:rsidRPr="00177A9C">
              <w:rPr>
                <w:bCs/>
                <w:sz w:val="22"/>
                <w:szCs w:val="22"/>
              </w:rPr>
              <w:t xml:space="preserve">Балкон (длина </w:t>
            </w:r>
            <w:smartTag w:uri="urn:schemas-microsoft-com:office:smarttags" w:element="metricconverter">
              <w:smartTagPr>
                <w:attr w:name="ProductID" w:val="6 м"/>
              </w:smartTagPr>
              <w:r w:rsidRPr="00177A9C">
                <w:rPr>
                  <w:bCs/>
                  <w:sz w:val="22"/>
                  <w:szCs w:val="22"/>
                </w:rPr>
                <w:t>6 м</w:t>
              </w:r>
            </w:smartTag>
            <w:r w:rsidRPr="00177A9C">
              <w:rPr>
                <w:bCs/>
                <w:sz w:val="22"/>
                <w:szCs w:val="22"/>
              </w:rPr>
              <w:t>, застеклен деревянными рамами, установлены металлические решетки)</w:t>
            </w:r>
            <w:bookmarkEnd w:id="144"/>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Количество и тип санузлов</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5" w:name="sanuzel"/>
            <w:r w:rsidRPr="00177A9C">
              <w:rPr>
                <w:bCs/>
                <w:sz w:val="22"/>
                <w:szCs w:val="22"/>
              </w:rPr>
              <w:t>1 (один), раздельные туалет и ванная.</w:t>
            </w:r>
            <w:bookmarkEnd w:id="145"/>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Вид из окна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6" w:name="vid"/>
            <w:r w:rsidRPr="00177A9C">
              <w:rPr>
                <w:bCs/>
                <w:sz w:val="22"/>
                <w:szCs w:val="22"/>
              </w:rPr>
              <w:t xml:space="preserve">Все окна квартиры выходят на </w:t>
            </w:r>
            <w:r w:rsidR="00C549BD">
              <w:rPr>
                <w:bCs/>
                <w:sz w:val="22"/>
                <w:szCs w:val="22"/>
              </w:rPr>
              <w:t>восточную</w:t>
            </w:r>
            <w:r w:rsidRPr="00177A9C">
              <w:rPr>
                <w:bCs/>
                <w:sz w:val="22"/>
                <w:szCs w:val="22"/>
              </w:rPr>
              <w:t xml:space="preserve"> сторону – на пр-т </w:t>
            </w:r>
            <w:r w:rsidR="00C549BD">
              <w:rPr>
                <w:bCs/>
                <w:sz w:val="22"/>
                <w:szCs w:val="22"/>
              </w:rPr>
              <w:t>Московский</w:t>
            </w:r>
            <w:r w:rsidRPr="00177A9C">
              <w:rPr>
                <w:bCs/>
                <w:sz w:val="22"/>
                <w:szCs w:val="22"/>
              </w:rPr>
              <w:t>.</w:t>
            </w:r>
            <w:bookmarkEnd w:id="146"/>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 xml:space="preserve">Вспомогательные и подсобные помещения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B1156C" w:rsidP="00177A9C">
            <w:pPr>
              <w:pStyle w:val="a8"/>
              <w:spacing w:after="40"/>
              <w:ind w:left="0"/>
              <w:rPr>
                <w:bCs/>
                <w:sz w:val="22"/>
                <w:szCs w:val="22"/>
              </w:rPr>
            </w:pPr>
            <w:bookmarkStart w:id="147" w:name="extend_area"/>
            <w:r>
              <w:rPr>
                <w:bCs/>
                <w:sz w:val="22"/>
                <w:szCs w:val="22"/>
              </w:rPr>
              <w:t>Кладовая</w:t>
            </w:r>
            <w:bookmarkEnd w:id="147"/>
          </w:p>
        </w:tc>
      </w:tr>
      <w:tr w:rsidR="00177A9C"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br w:type="page"/>
              <w:t xml:space="preserve">Состояние квартиры </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8" w:name="flat_cond"/>
            <w:r w:rsidRPr="00177A9C">
              <w:rPr>
                <w:bCs/>
                <w:sz w:val="22"/>
                <w:szCs w:val="22"/>
              </w:rPr>
              <w:t>Хорошее</w:t>
            </w:r>
            <w:bookmarkEnd w:id="148"/>
          </w:p>
        </w:tc>
      </w:tr>
      <w:tr w:rsidR="00177A9C" w:rsidRPr="00177A9C" w:rsidTr="00D91CCD">
        <w:tc>
          <w:tcPr>
            <w:tcW w:w="3960" w:type="dxa"/>
            <w:gridSpan w:val="3"/>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Необходимые ремонтные работы</w:t>
            </w:r>
          </w:p>
        </w:tc>
        <w:tc>
          <w:tcPr>
            <w:tcW w:w="5940" w:type="dxa"/>
            <w:gridSpan w:val="2"/>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49" w:name="repair"/>
            <w:r w:rsidRPr="00177A9C">
              <w:rPr>
                <w:bCs/>
                <w:sz w:val="22"/>
                <w:szCs w:val="22"/>
              </w:rPr>
              <w:t>Не требуются</w:t>
            </w:r>
            <w:bookmarkEnd w:id="149"/>
          </w:p>
        </w:tc>
      </w:tr>
      <w:tr w:rsidR="00B1156C" w:rsidRPr="00177A9C" w:rsidTr="00D91CCD">
        <w:tc>
          <w:tcPr>
            <w:tcW w:w="3960" w:type="dxa"/>
            <w:gridSpan w:val="3"/>
            <w:tcBorders>
              <w:top w:val="single" w:sz="4" w:space="0" w:color="auto"/>
              <w:left w:val="single" w:sz="4" w:space="0" w:color="auto"/>
              <w:bottom w:val="single" w:sz="4" w:space="0" w:color="auto"/>
            </w:tcBorders>
            <w:vAlign w:val="center"/>
          </w:tcPr>
          <w:p w:rsidR="00B1156C" w:rsidRPr="00177A9C" w:rsidRDefault="00B1156C" w:rsidP="00177A9C">
            <w:pPr>
              <w:pStyle w:val="a8"/>
              <w:spacing w:after="40"/>
              <w:ind w:left="0"/>
              <w:rPr>
                <w:bCs/>
                <w:sz w:val="22"/>
                <w:szCs w:val="22"/>
              </w:rPr>
            </w:pPr>
            <w:r>
              <w:rPr>
                <w:bCs/>
                <w:sz w:val="22"/>
                <w:szCs w:val="22"/>
              </w:rPr>
              <w:t>Качество отделки</w:t>
            </w:r>
          </w:p>
        </w:tc>
        <w:tc>
          <w:tcPr>
            <w:tcW w:w="5940" w:type="dxa"/>
            <w:gridSpan w:val="2"/>
            <w:tcBorders>
              <w:top w:val="single" w:sz="4" w:space="0" w:color="auto"/>
              <w:bottom w:val="single" w:sz="4" w:space="0" w:color="auto"/>
              <w:right w:val="single" w:sz="4" w:space="0" w:color="auto"/>
            </w:tcBorders>
            <w:vAlign w:val="center"/>
          </w:tcPr>
          <w:p w:rsidR="00B1156C" w:rsidRPr="00177A9C" w:rsidRDefault="00B1156C" w:rsidP="00177A9C">
            <w:pPr>
              <w:pStyle w:val="a8"/>
              <w:spacing w:after="40"/>
              <w:ind w:left="0"/>
              <w:rPr>
                <w:bCs/>
                <w:sz w:val="22"/>
                <w:szCs w:val="22"/>
              </w:rPr>
            </w:pPr>
            <w:bookmarkStart w:id="150" w:name="repair_quality"/>
            <w:r>
              <w:rPr>
                <w:bCs/>
                <w:sz w:val="22"/>
                <w:szCs w:val="22"/>
              </w:rPr>
              <w:t>Простое</w:t>
            </w:r>
            <w:bookmarkEnd w:id="150"/>
          </w:p>
        </w:tc>
      </w:tr>
      <w:tr w:rsidR="00177A9C" w:rsidRPr="00177A9C" w:rsidTr="00D91CCD">
        <w:tc>
          <w:tcPr>
            <w:tcW w:w="9900" w:type="dxa"/>
            <w:gridSpan w:val="5"/>
            <w:tcBorders>
              <w:top w:val="single" w:sz="4" w:space="0" w:color="auto"/>
              <w:left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r w:rsidRPr="00177A9C">
              <w:rPr>
                <w:bCs/>
                <w:sz w:val="22"/>
                <w:szCs w:val="22"/>
              </w:rPr>
              <w:t>Отделка помещений</w:t>
            </w:r>
            <w:r w:rsidR="00B1156C">
              <w:rPr>
                <w:bCs/>
                <w:sz w:val="22"/>
                <w:szCs w:val="22"/>
              </w:rPr>
              <w:t>:</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B1156C" w:rsidRDefault="00B1156C" w:rsidP="00B1156C">
            <w:pPr>
              <w:pStyle w:val="a8"/>
              <w:spacing w:after="40"/>
              <w:ind w:left="0"/>
              <w:jc w:val="center"/>
              <w:rPr>
                <w:bCs/>
                <w:i/>
                <w:sz w:val="22"/>
                <w:szCs w:val="22"/>
              </w:rPr>
            </w:pPr>
            <w:r w:rsidRPr="00B1156C">
              <w:rPr>
                <w:bCs/>
                <w:i/>
                <w:sz w:val="22"/>
                <w:szCs w:val="22"/>
              </w:rPr>
              <w:t>Наименование помещений</w:t>
            </w:r>
          </w:p>
        </w:tc>
        <w:tc>
          <w:tcPr>
            <w:tcW w:w="162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Пол</w:t>
            </w:r>
          </w:p>
        </w:tc>
        <w:tc>
          <w:tcPr>
            <w:tcW w:w="2800" w:type="dxa"/>
            <w:tcBorders>
              <w:top w:val="single" w:sz="4" w:space="0" w:color="auto"/>
              <w:bottom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Стены</w:t>
            </w:r>
          </w:p>
        </w:tc>
        <w:tc>
          <w:tcPr>
            <w:tcW w:w="3140" w:type="dxa"/>
            <w:tcBorders>
              <w:top w:val="single" w:sz="4" w:space="0" w:color="auto"/>
              <w:bottom w:val="single" w:sz="4" w:space="0" w:color="auto"/>
              <w:right w:val="single" w:sz="4" w:space="0" w:color="auto"/>
            </w:tcBorders>
            <w:vAlign w:val="center"/>
          </w:tcPr>
          <w:p w:rsidR="00177A9C" w:rsidRPr="00177A9C" w:rsidRDefault="00177A9C" w:rsidP="00B1156C">
            <w:pPr>
              <w:pStyle w:val="a8"/>
              <w:spacing w:after="40"/>
              <w:ind w:left="0"/>
              <w:jc w:val="center"/>
              <w:rPr>
                <w:bCs/>
                <w:i/>
                <w:sz w:val="22"/>
                <w:szCs w:val="22"/>
              </w:rPr>
            </w:pPr>
            <w:r w:rsidRPr="00177A9C">
              <w:rPr>
                <w:bCs/>
                <w:i/>
                <w:sz w:val="22"/>
                <w:szCs w:val="22"/>
              </w:rPr>
              <w:t>Потолок</w:t>
            </w:r>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Жилые комнаты</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1" w:name="floor_living_type"/>
            <w:r w:rsidRPr="00177A9C">
              <w:rPr>
                <w:bCs/>
                <w:sz w:val="22"/>
                <w:szCs w:val="22"/>
              </w:rPr>
              <w:t>линолеум</w:t>
            </w:r>
            <w:bookmarkEnd w:id="151"/>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2" w:name="wall_living_type"/>
            <w:r w:rsidRPr="00177A9C">
              <w:rPr>
                <w:bCs/>
                <w:sz w:val="22"/>
                <w:szCs w:val="22"/>
              </w:rPr>
              <w:t xml:space="preserve">обои </w:t>
            </w:r>
            <w:bookmarkEnd w:id="152"/>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3" w:name="ceilingl_living_type"/>
            <w:r w:rsidRPr="00177A9C">
              <w:rPr>
                <w:bCs/>
                <w:sz w:val="22"/>
                <w:szCs w:val="22"/>
              </w:rPr>
              <w:t>потолочная пенопластовая плитка</w:t>
            </w:r>
            <w:bookmarkEnd w:id="153"/>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Коридор</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4" w:name="floor_corrd_type"/>
            <w:r w:rsidRPr="00177A9C">
              <w:rPr>
                <w:bCs/>
                <w:sz w:val="22"/>
                <w:szCs w:val="22"/>
              </w:rPr>
              <w:t>линолеум</w:t>
            </w:r>
            <w:bookmarkEnd w:id="154"/>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5" w:name="wall_corrd_type"/>
            <w:r w:rsidRPr="00177A9C">
              <w:rPr>
                <w:bCs/>
                <w:sz w:val="22"/>
                <w:szCs w:val="22"/>
              </w:rPr>
              <w:t xml:space="preserve">обои </w:t>
            </w:r>
            <w:bookmarkEnd w:id="155"/>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6" w:name="ceilng_corrd_type"/>
            <w:r w:rsidRPr="00177A9C">
              <w:rPr>
                <w:bCs/>
                <w:sz w:val="22"/>
                <w:szCs w:val="22"/>
              </w:rPr>
              <w:t>побелка</w:t>
            </w:r>
            <w:bookmarkEnd w:id="156"/>
          </w:p>
        </w:tc>
      </w:tr>
      <w:tr w:rsidR="00177A9C" w:rsidRPr="00177A9C" w:rsidTr="00D91CCD">
        <w:tc>
          <w:tcPr>
            <w:tcW w:w="2340" w:type="dxa"/>
            <w:gridSpan w:val="2"/>
            <w:tcBorders>
              <w:top w:val="single" w:sz="4" w:space="0" w:color="auto"/>
              <w:left w:val="single" w:sz="4" w:space="0" w:color="auto"/>
              <w:bottom w:val="single" w:sz="4" w:space="0" w:color="auto"/>
            </w:tcBorders>
            <w:vAlign w:val="center"/>
          </w:tcPr>
          <w:p w:rsidR="00177A9C" w:rsidRPr="00177A9C" w:rsidRDefault="00177A9C" w:rsidP="00177A9C">
            <w:pPr>
              <w:pStyle w:val="a8"/>
              <w:spacing w:after="40"/>
              <w:ind w:left="0"/>
              <w:rPr>
                <w:bCs/>
                <w:i/>
                <w:sz w:val="22"/>
                <w:szCs w:val="22"/>
              </w:rPr>
            </w:pPr>
            <w:r w:rsidRPr="00177A9C">
              <w:rPr>
                <w:bCs/>
                <w:i/>
                <w:sz w:val="22"/>
                <w:szCs w:val="22"/>
              </w:rPr>
              <w:t>Кухня</w:t>
            </w:r>
          </w:p>
        </w:tc>
        <w:tc>
          <w:tcPr>
            <w:tcW w:w="162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7" w:name="floor_kitchen_type"/>
            <w:r w:rsidRPr="00177A9C">
              <w:rPr>
                <w:bCs/>
                <w:sz w:val="22"/>
                <w:szCs w:val="22"/>
              </w:rPr>
              <w:t>линолеум</w:t>
            </w:r>
            <w:bookmarkEnd w:id="157"/>
          </w:p>
        </w:tc>
        <w:tc>
          <w:tcPr>
            <w:tcW w:w="2800" w:type="dxa"/>
            <w:tcBorders>
              <w:top w:val="single" w:sz="4" w:space="0" w:color="auto"/>
              <w:bottom w:val="single" w:sz="4" w:space="0" w:color="auto"/>
            </w:tcBorders>
            <w:vAlign w:val="center"/>
          </w:tcPr>
          <w:p w:rsidR="00177A9C" w:rsidRPr="00177A9C" w:rsidRDefault="00177A9C" w:rsidP="00177A9C">
            <w:pPr>
              <w:pStyle w:val="a8"/>
              <w:spacing w:after="40"/>
              <w:ind w:left="0"/>
              <w:rPr>
                <w:bCs/>
                <w:sz w:val="22"/>
                <w:szCs w:val="22"/>
              </w:rPr>
            </w:pPr>
            <w:bookmarkStart w:id="158" w:name="wall_kitchen_type"/>
            <w:r w:rsidRPr="00177A9C">
              <w:rPr>
                <w:bCs/>
                <w:sz w:val="22"/>
                <w:szCs w:val="22"/>
              </w:rPr>
              <w:t xml:space="preserve">обои </w:t>
            </w:r>
            <w:bookmarkEnd w:id="158"/>
          </w:p>
        </w:tc>
        <w:tc>
          <w:tcPr>
            <w:tcW w:w="3140" w:type="dxa"/>
            <w:tcBorders>
              <w:top w:val="single" w:sz="4" w:space="0" w:color="auto"/>
              <w:bottom w:val="single" w:sz="4" w:space="0" w:color="auto"/>
              <w:right w:val="single" w:sz="4" w:space="0" w:color="auto"/>
            </w:tcBorders>
            <w:vAlign w:val="center"/>
          </w:tcPr>
          <w:p w:rsidR="00177A9C" w:rsidRPr="00177A9C" w:rsidRDefault="00177A9C" w:rsidP="00177A9C">
            <w:pPr>
              <w:pStyle w:val="a8"/>
              <w:spacing w:after="40"/>
              <w:ind w:left="0"/>
              <w:rPr>
                <w:bCs/>
                <w:sz w:val="22"/>
                <w:szCs w:val="22"/>
              </w:rPr>
            </w:pPr>
            <w:bookmarkStart w:id="159" w:name="ceilingl_kitchen_type"/>
            <w:r w:rsidRPr="00177A9C">
              <w:rPr>
                <w:bCs/>
                <w:sz w:val="22"/>
                <w:szCs w:val="22"/>
              </w:rPr>
              <w:t>побелка</w:t>
            </w:r>
            <w:bookmarkEnd w:id="159"/>
          </w:p>
        </w:tc>
      </w:tr>
      <w:tr w:rsidR="003A5C69" w:rsidRPr="00177A9C" w:rsidTr="0024027B">
        <w:tc>
          <w:tcPr>
            <w:tcW w:w="2340" w:type="dxa"/>
            <w:gridSpan w:val="2"/>
            <w:tcBorders>
              <w:top w:val="single" w:sz="4" w:space="0" w:color="auto"/>
              <w:left w:val="single" w:sz="4" w:space="0" w:color="auto"/>
              <w:bottom w:val="single" w:sz="4" w:space="0" w:color="auto"/>
            </w:tcBorders>
            <w:vAlign w:val="center"/>
          </w:tcPr>
          <w:p w:rsidR="003A5C69" w:rsidRPr="00177A9C" w:rsidRDefault="003A5C69" w:rsidP="00DF1E68">
            <w:pPr>
              <w:pStyle w:val="a8"/>
              <w:spacing w:after="40"/>
              <w:ind w:left="0" w:right="-57"/>
              <w:rPr>
                <w:bCs/>
                <w:i/>
                <w:sz w:val="22"/>
                <w:szCs w:val="22"/>
              </w:rPr>
            </w:pPr>
            <w:r w:rsidRPr="00177A9C">
              <w:rPr>
                <w:bCs/>
                <w:i/>
                <w:sz w:val="22"/>
                <w:szCs w:val="22"/>
              </w:rPr>
              <w:t>Санузел</w:t>
            </w:r>
            <w:r>
              <w:rPr>
                <w:bCs/>
                <w:i/>
                <w:sz w:val="22"/>
                <w:szCs w:val="22"/>
              </w:rPr>
              <w:t xml:space="preserve"> совмещенный</w:t>
            </w:r>
          </w:p>
        </w:tc>
        <w:tc>
          <w:tcPr>
            <w:tcW w:w="7560" w:type="dxa"/>
            <w:gridSpan w:val="3"/>
            <w:tcBorders>
              <w:top w:val="single" w:sz="4" w:space="0" w:color="auto"/>
              <w:bottom w:val="single" w:sz="4" w:space="0" w:color="auto"/>
              <w:right w:val="single" w:sz="4" w:space="0" w:color="auto"/>
            </w:tcBorders>
            <w:vAlign w:val="center"/>
          </w:tcPr>
          <w:p w:rsidR="003A5C69" w:rsidRPr="003A5C69" w:rsidRDefault="003A5C69" w:rsidP="00177A9C">
            <w:pPr>
              <w:pStyle w:val="a8"/>
              <w:spacing w:after="40"/>
              <w:ind w:left="0"/>
              <w:rPr>
                <w:bCs/>
                <w:sz w:val="22"/>
                <w:szCs w:val="22"/>
                <w:lang w:val="en-US"/>
              </w:rPr>
            </w:pPr>
            <w:bookmarkStart w:id="160" w:name="sanuz_comb"/>
            <w:r>
              <w:rPr>
                <w:bCs/>
                <w:sz w:val="22"/>
                <w:szCs w:val="22"/>
                <w:lang w:val="en-US"/>
              </w:rPr>
              <w:t>-</w:t>
            </w:r>
            <w:bookmarkEnd w:id="160"/>
          </w:p>
        </w:tc>
      </w:tr>
      <w:tr w:rsidR="00DF1E68" w:rsidRPr="00177A9C" w:rsidTr="00D91CCD">
        <w:tc>
          <w:tcPr>
            <w:tcW w:w="1134" w:type="dxa"/>
            <w:vMerge w:val="restart"/>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Сан.узел</w:t>
            </w:r>
          </w:p>
        </w:tc>
        <w:tc>
          <w:tcPr>
            <w:tcW w:w="1206" w:type="dxa"/>
            <w:tcBorders>
              <w:top w:val="single" w:sz="4" w:space="0" w:color="auto"/>
              <w:left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туалет</w:t>
            </w:r>
          </w:p>
        </w:tc>
        <w:tc>
          <w:tcPr>
            <w:tcW w:w="162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1" w:name="toilet_floor"/>
            <w:r w:rsidRPr="00177A9C">
              <w:rPr>
                <w:bCs/>
                <w:sz w:val="22"/>
                <w:szCs w:val="22"/>
              </w:rPr>
              <w:t>керамическая плитка</w:t>
            </w:r>
            <w:bookmarkEnd w:id="161"/>
          </w:p>
        </w:tc>
        <w:tc>
          <w:tcPr>
            <w:tcW w:w="2800" w:type="dxa"/>
            <w:tcBorders>
              <w:top w:val="single" w:sz="4" w:space="0" w:color="auto"/>
              <w:bottom w:val="single" w:sz="4" w:space="0" w:color="auto"/>
            </w:tcBorders>
            <w:vAlign w:val="center"/>
          </w:tcPr>
          <w:p w:rsidR="00DF1E68" w:rsidRPr="00177A9C" w:rsidRDefault="00DF1E68" w:rsidP="007E2802">
            <w:pPr>
              <w:pStyle w:val="a8"/>
              <w:spacing w:after="40"/>
              <w:ind w:left="0"/>
              <w:rPr>
                <w:bCs/>
                <w:sz w:val="22"/>
                <w:szCs w:val="22"/>
              </w:rPr>
            </w:pPr>
            <w:bookmarkStart w:id="162" w:name="toilet_wall"/>
            <w:r w:rsidRPr="00177A9C">
              <w:rPr>
                <w:bCs/>
                <w:sz w:val="22"/>
                <w:szCs w:val="22"/>
              </w:rPr>
              <w:t>масляная покраска</w:t>
            </w:r>
            <w:bookmarkEnd w:id="162"/>
          </w:p>
        </w:tc>
        <w:tc>
          <w:tcPr>
            <w:tcW w:w="3140" w:type="dxa"/>
            <w:tcBorders>
              <w:top w:val="single" w:sz="4" w:space="0" w:color="auto"/>
              <w:bottom w:val="single" w:sz="4" w:space="0" w:color="auto"/>
              <w:right w:val="single" w:sz="4" w:space="0" w:color="auto"/>
            </w:tcBorders>
            <w:vAlign w:val="center"/>
          </w:tcPr>
          <w:p w:rsidR="00DF1E68" w:rsidRPr="00177A9C" w:rsidRDefault="00DF1E68" w:rsidP="007E2802">
            <w:pPr>
              <w:pStyle w:val="a8"/>
              <w:spacing w:after="40"/>
              <w:ind w:left="0"/>
              <w:rPr>
                <w:bCs/>
                <w:sz w:val="22"/>
                <w:szCs w:val="22"/>
              </w:rPr>
            </w:pPr>
            <w:bookmarkStart w:id="163" w:name="toilet_ceiling"/>
            <w:r w:rsidRPr="00177A9C">
              <w:rPr>
                <w:bCs/>
                <w:sz w:val="22"/>
                <w:szCs w:val="22"/>
              </w:rPr>
              <w:t>масляная покраска</w:t>
            </w:r>
            <w:bookmarkEnd w:id="163"/>
          </w:p>
        </w:tc>
      </w:tr>
      <w:tr w:rsidR="00DF1E68" w:rsidRPr="00177A9C" w:rsidTr="00D91CCD">
        <w:tc>
          <w:tcPr>
            <w:tcW w:w="1134" w:type="dxa"/>
            <w:vMerge/>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p>
        </w:tc>
        <w:tc>
          <w:tcPr>
            <w:tcW w:w="1206" w:type="dxa"/>
            <w:tcBorders>
              <w:left w:val="single" w:sz="4" w:space="0" w:color="auto"/>
              <w:bottom w:val="single" w:sz="4" w:space="0" w:color="auto"/>
            </w:tcBorders>
            <w:shd w:val="clear" w:color="auto" w:fill="auto"/>
            <w:vAlign w:val="center"/>
          </w:tcPr>
          <w:p w:rsidR="00DF1E68" w:rsidRPr="00177A9C" w:rsidRDefault="00DF1E68" w:rsidP="00177A9C">
            <w:pPr>
              <w:pStyle w:val="a8"/>
              <w:spacing w:after="40"/>
              <w:ind w:left="0"/>
              <w:rPr>
                <w:bCs/>
                <w:i/>
                <w:sz w:val="22"/>
                <w:szCs w:val="22"/>
              </w:rPr>
            </w:pPr>
            <w:r>
              <w:rPr>
                <w:bCs/>
                <w:i/>
                <w:sz w:val="22"/>
                <w:szCs w:val="22"/>
              </w:rPr>
              <w:t>ванная</w:t>
            </w:r>
          </w:p>
        </w:tc>
        <w:tc>
          <w:tcPr>
            <w:tcW w:w="162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4" w:name="bath_floor"/>
            <w:r w:rsidRPr="00177A9C">
              <w:rPr>
                <w:bCs/>
                <w:sz w:val="22"/>
                <w:szCs w:val="22"/>
              </w:rPr>
              <w:t>керамическая плитка</w:t>
            </w:r>
            <w:bookmarkEnd w:id="164"/>
          </w:p>
        </w:tc>
        <w:tc>
          <w:tcPr>
            <w:tcW w:w="2800" w:type="dxa"/>
            <w:tcBorders>
              <w:top w:val="single" w:sz="4" w:space="0" w:color="auto"/>
              <w:bottom w:val="single" w:sz="4" w:space="0" w:color="auto"/>
            </w:tcBorders>
            <w:vAlign w:val="center"/>
          </w:tcPr>
          <w:p w:rsidR="00DF1E68" w:rsidRPr="00177A9C" w:rsidRDefault="00DF1E68" w:rsidP="00177A9C">
            <w:pPr>
              <w:pStyle w:val="a8"/>
              <w:spacing w:after="40"/>
              <w:ind w:left="0"/>
              <w:rPr>
                <w:bCs/>
                <w:sz w:val="22"/>
                <w:szCs w:val="22"/>
              </w:rPr>
            </w:pPr>
            <w:bookmarkStart w:id="165" w:name="bath_wall"/>
            <w:r w:rsidRPr="00177A9C">
              <w:rPr>
                <w:bCs/>
                <w:sz w:val="22"/>
                <w:szCs w:val="22"/>
              </w:rPr>
              <w:t>масляная покраска</w:t>
            </w:r>
            <w:bookmarkEnd w:id="165"/>
          </w:p>
        </w:tc>
        <w:tc>
          <w:tcPr>
            <w:tcW w:w="3140" w:type="dxa"/>
            <w:tcBorders>
              <w:top w:val="single" w:sz="4" w:space="0" w:color="auto"/>
              <w:bottom w:val="single" w:sz="4" w:space="0" w:color="auto"/>
              <w:right w:val="single" w:sz="4" w:space="0" w:color="auto"/>
            </w:tcBorders>
            <w:vAlign w:val="center"/>
          </w:tcPr>
          <w:p w:rsidR="00DF1E68" w:rsidRPr="00177A9C" w:rsidRDefault="00DF1E68" w:rsidP="00177A9C">
            <w:pPr>
              <w:pStyle w:val="a8"/>
              <w:spacing w:after="40"/>
              <w:ind w:left="0"/>
              <w:rPr>
                <w:bCs/>
                <w:sz w:val="22"/>
                <w:szCs w:val="22"/>
              </w:rPr>
            </w:pPr>
            <w:bookmarkStart w:id="166" w:name="bath_ceiling"/>
            <w:r w:rsidRPr="00177A9C">
              <w:rPr>
                <w:bCs/>
                <w:sz w:val="22"/>
                <w:szCs w:val="22"/>
              </w:rPr>
              <w:t>масляная покраска</w:t>
            </w:r>
            <w:bookmarkEnd w:id="166"/>
          </w:p>
        </w:tc>
      </w:tr>
      <w:tr w:rsidR="00126E91"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126E91" w:rsidRDefault="00126E91" w:rsidP="00177A9C">
            <w:pPr>
              <w:pStyle w:val="a8"/>
              <w:spacing w:after="40"/>
              <w:ind w:left="0"/>
              <w:rPr>
                <w:bCs/>
                <w:sz w:val="22"/>
                <w:szCs w:val="22"/>
              </w:rPr>
            </w:pPr>
            <w:r>
              <w:rPr>
                <w:bCs/>
                <w:sz w:val="22"/>
                <w:szCs w:val="22"/>
              </w:rPr>
              <w:t>Окна</w:t>
            </w:r>
          </w:p>
        </w:tc>
        <w:tc>
          <w:tcPr>
            <w:tcW w:w="1620" w:type="dxa"/>
            <w:tcBorders>
              <w:top w:val="single" w:sz="4" w:space="0" w:color="auto"/>
              <w:left w:val="single" w:sz="4" w:space="0" w:color="auto"/>
              <w:right w:val="single" w:sz="4" w:space="0" w:color="auto"/>
            </w:tcBorders>
            <w:shd w:val="clear" w:color="auto" w:fill="auto"/>
            <w:vAlign w:val="center"/>
          </w:tcPr>
          <w:p w:rsidR="00126E91" w:rsidRDefault="00126E91" w:rsidP="00D91CCD">
            <w:pPr>
              <w:pStyle w:val="a8"/>
              <w:spacing w:after="40"/>
              <w:ind w:left="-57" w:right="-57"/>
              <w:rPr>
                <w:bCs/>
                <w:sz w:val="22"/>
                <w:szCs w:val="22"/>
              </w:rPr>
            </w:pPr>
            <w:r>
              <w:rPr>
                <w:bCs/>
                <w:sz w:val="22"/>
                <w:szCs w:val="22"/>
              </w:rPr>
              <w:t>Исполнение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7" w:name="window_type"/>
            <w:r>
              <w:rPr>
                <w:bCs/>
                <w:sz w:val="22"/>
                <w:szCs w:val="22"/>
              </w:rPr>
              <w:t xml:space="preserve"> </w:t>
            </w:r>
            <w:bookmarkEnd w:id="167"/>
          </w:p>
        </w:tc>
      </w:tr>
      <w:tr w:rsidR="00126E91"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126E91" w:rsidRPr="00177A9C" w:rsidRDefault="00126E91"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126E91" w:rsidRPr="00177A9C" w:rsidRDefault="00126E91"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6A0965" w:rsidP="00177A9C">
            <w:pPr>
              <w:pStyle w:val="a8"/>
              <w:spacing w:after="40"/>
              <w:ind w:left="0"/>
              <w:rPr>
                <w:bCs/>
                <w:sz w:val="22"/>
                <w:szCs w:val="22"/>
              </w:rPr>
            </w:pPr>
            <w:bookmarkStart w:id="168" w:name="window_cond"/>
            <w:r>
              <w:rPr>
                <w:bCs/>
                <w:sz w:val="22"/>
                <w:szCs w:val="22"/>
              </w:rPr>
              <w:t xml:space="preserve"> </w:t>
            </w:r>
            <w:bookmarkEnd w:id="16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Двери</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Входная</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69" w:name="main_door_type"/>
            <w:r>
              <w:rPr>
                <w:bCs/>
                <w:sz w:val="22"/>
                <w:szCs w:val="22"/>
              </w:rPr>
              <w:t xml:space="preserve"> </w:t>
            </w:r>
            <w:bookmarkEnd w:id="16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Межкомнатные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A5EA2" w:rsidP="00177A9C">
            <w:pPr>
              <w:pStyle w:val="a8"/>
              <w:spacing w:after="40"/>
              <w:ind w:left="0"/>
              <w:rPr>
                <w:bCs/>
                <w:sz w:val="22"/>
                <w:szCs w:val="22"/>
              </w:rPr>
            </w:pPr>
            <w:bookmarkStart w:id="170" w:name="room_door_type"/>
            <w:r>
              <w:rPr>
                <w:bCs/>
                <w:sz w:val="22"/>
                <w:szCs w:val="22"/>
              </w:rPr>
              <w:t xml:space="preserve"> </w:t>
            </w:r>
            <w:bookmarkEnd w:id="17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1760F7" w:rsidP="00177A9C">
            <w:pPr>
              <w:pStyle w:val="a8"/>
              <w:spacing w:after="40"/>
              <w:ind w:left="0"/>
              <w:rPr>
                <w:bCs/>
                <w:sz w:val="22"/>
                <w:szCs w:val="22"/>
              </w:rPr>
            </w:pPr>
            <w:bookmarkStart w:id="171" w:name="doors_condition"/>
            <w:r>
              <w:rPr>
                <w:bCs/>
                <w:sz w:val="22"/>
                <w:szCs w:val="22"/>
              </w:rPr>
              <w:t xml:space="preserve"> </w:t>
            </w:r>
            <w:bookmarkEnd w:id="171"/>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Отопление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Тип</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2" w:name="heating_type"/>
            <w:r>
              <w:rPr>
                <w:bCs/>
                <w:sz w:val="22"/>
                <w:szCs w:val="22"/>
                <w:lang w:val="en-US"/>
              </w:rPr>
              <w:t xml:space="preserve"> </w:t>
            </w:r>
            <w:bookmarkEnd w:id="172"/>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Трубопроводы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3" w:name="heating_pipe"/>
            <w:r>
              <w:rPr>
                <w:bCs/>
                <w:sz w:val="22"/>
                <w:szCs w:val="22"/>
                <w:lang w:val="en-US"/>
              </w:rPr>
              <w:t xml:space="preserve"> </w:t>
            </w:r>
            <w:bookmarkEnd w:id="173"/>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Радиаторы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4" w:name="heating_radiator"/>
            <w:r>
              <w:rPr>
                <w:bCs/>
                <w:sz w:val="22"/>
                <w:szCs w:val="22"/>
                <w:lang w:val="en-US"/>
              </w:rPr>
              <w:t xml:space="preserve"> </w:t>
            </w:r>
            <w:bookmarkEnd w:id="174"/>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0E2BAA">
            <w:pPr>
              <w:pStyle w:val="a8"/>
              <w:spacing w:after="40"/>
              <w:ind w:left="-57" w:right="-57"/>
              <w:rPr>
                <w:bCs/>
                <w:sz w:val="22"/>
                <w:szCs w:val="22"/>
              </w:rPr>
            </w:pPr>
            <w:r>
              <w:rPr>
                <w:bCs/>
                <w:sz w:val="22"/>
                <w:szCs w:val="22"/>
              </w:rPr>
              <w:t>Тех.сост</w:t>
            </w:r>
            <w:r w:rsidR="000E2BAA">
              <w:rPr>
                <w:bCs/>
                <w:sz w:val="22"/>
                <w:szCs w:val="22"/>
              </w:rPr>
              <w:t>о</w:t>
            </w:r>
            <w:r>
              <w:rPr>
                <w:bCs/>
                <w:sz w:val="22"/>
                <w:szCs w:val="22"/>
              </w:rPr>
              <w:t>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5" w:name="heating_cond"/>
            <w:r>
              <w:rPr>
                <w:bCs/>
                <w:sz w:val="22"/>
                <w:szCs w:val="22"/>
                <w:lang w:val="en-US"/>
              </w:rPr>
              <w:t xml:space="preserve"> </w:t>
            </w:r>
            <w:bookmarkEnd w:id="175"/>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Водоснабжение</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Стояки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6" w:name="water_stoyak"/>
            <w:r>
              <w:rPr>
                <w:bCs/>
                <w:sz w:val="22"/>
                <w:szCs w:val="22"/>
                <w:lang w:val="en-US"/>
              </w:rPr>
              <w:t xml:space="preserve"> </w:t>
            </w:r>
            <w:bookmarkEnd w:id="176"/>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Разводка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7" w:name="water_razv"/>
            <w:r>
              <w:rPr>
                <w:bCs/>
                <w:sz w:val="22"/>
                <w:szCs w:val="22"/>
                <w:lang w:val="en-US"/>
              </w:rPr>
              <w:t xml:space="preserve"> </w:t>
            </w:r>
            <w:bookmarkEnd w:id="177"/>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w:t>
            </w:r>
            <w:r w:rsidR="000E2BAA">
              <w:rPr>
                <w:bCs/>
                <w:sz w:val="22"/>
                <w:szCs w:val="22"/>
              </w:rPr>
              <w:t>оя</w:t>
            </w:r>
            <w:r>
              <w:rPr>
                <w:bCs/>
                <w:sz w:val="22"/>
                <w:szCs w:val="22"/>
              </w:rPr>
              <w:t>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8" w:name="water_cond"/>
            <w:r>
              <w:rPr>
                <w:bCs/>
                <w:sz w:val="22"/>
                <w:szCs w:val="22"/>
                <w:lang w:val="en-US"/>
              </w:rPr>
              <w:t xml:space="preserve"> </w:t>
            </w:r>
            <w:bookmarkEnd w:id="178"/>
          </w:p>
        </w:tc>
      </w:tr>
      <w:tr w:rsidR="00D91CCD" w:rsidRPr="00177A9C" w:rsidTr="00D91CCD">
        <w:tc>
          <w:tcPr>
            <w:tcW w:w="2340" w:type="dxa"/>
            <w:gridSpan w:val="2"/>
            <w:vMerge w:val="restart"/>
            <w:tcBorders>
              <w:top w:val="single" w:sz="4" w:space="0" w:color="auto"/>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r>
              <w:rPr>
                <w:bCs/>
                <w:sz w:val="22"/>
                <w:szCs w:val="22"/>
              </w:rPr>
              <w:t>Канализация</w:t>
            </w:r>
          </w:p>
        </w:tc>
        <w:tc>
          <w:tcPr>
            <w:tcW w:w="1620" w:type="dxa"/>
            <w:tcBorders>
              <w:top w:val="single" w:sz="4" w:space="0" w:color="auto"/>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Центральная труба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79" w:name="kanal_pipe"/>
            <w:r>
              <w:rPr>
                <w:bCs/>
                <w:sz w:val="22"/>
                <w:szCs w:val="22"/>
                <w:lang w:val="en-US"/>
              </w:rPr>
              <w:t xml:space="preserve"> </w:t>
            </w:r>
            <w:bookmarkEnd w:id="179"/>
          </w:p>
        </w:tc>
      </w:tr>
      <w:tr w:rsidR="00D91CCD" w:rsidRPr="00177A9C" w:rsidTr="00D91CCD">
        <w:tc>
          <w:tcPr>
            <w:tcW w:w="2340" w:type="dxa"/>
            <w:gridSpan w:val="2"/>
            <w:vMerge/>
            <w:tcBorders>
              <w:left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Сантехприборы</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0" w:name="kanal_devices"/>
            <w:r>
              <w:rPr>
                <w:bCs/>
                <w:sz w:val="22"/>
                <w:szCs w:val="22"/>
                <w:lang w:val="en-US"/>
              </w:rPr>
              <w:t xml:space="preserve"> </w:t>
            </w:r>
            <w:bookmarkEnd w:id="180"/>
          </w:p>
        </w:tc>
      </w:tr>
      <w:tr w:rsidR="00D91CCD" w:rsidRPr="00177A9C" w:rsidTr="00D91CCD">
        <w:tc>
          <w:tcPr>
            <w:tcW w:w="2340" w:type="dxa"/>
            <w:gridSpan w:val="2"/>
            <w:vMerge/>
            <w:tcBorders>
              <w:left w:val="single" w:sz="4" w:space="0" w:color="auto"/>
              <w:bottom w:val="single" w:sz="4" w:space="0" w:color="auto"/>
              <w:right w:val="single" w:sz="4" w:space="0" w:color="auto"/>
            </w:tcBorders>
            <w:shd w:val="clear" w:color="auto" w:fill="auto"/>
            <w:vAlign w:val="center"/>
          </w:tcPr>
          <w:p w:rsidR="00D91CCD" w:rsidRPr="00177A9C" w:rsidRDefault="00D91CCD" w:rsidP="00177A9C">
            <w:pPr>
              <w:pStyle w:val="a8"/>
              <w:spacing w:after="40"/>
              <w:ind w:left="0"/>
              <w:rPr>
                <w:bCs/>
                <w:sz w:val="22"/>
                <w:szCs w:val="22"/>
              </w:rPr>
            </w:pPr>
          </w:p>
        </w:tc>
        <w:tc>
          <w:tcPr>
            <w:tcW w:w="1620" w:type="dxa"/>
            <w:tcBorders>
              <w:left w:val="single" w:sz="4" w:space="0" w:color="auto"/>
              <w:bottom w:val="single" w:sz="4" w:space="0" w:color="auto"/>
              <w:right w:val="single" w:sz="4" w:space="0" w:color="auto"/>
            </w:tcBorders>
            <w:shd w:val="clear" w:color="auto" w:fill="auto"/>
            <w:vAlign w:val="center"/>
          </w:tcPr>
          <w:p w:rsidR="00D91CCD" w:rsidRPr="00177A9C" w:rsidRDefault="00D91CCD" w:rsidP="00D91CCD">
            <w:pPr>
              <w:pStyle w:val="a8"/>
              <w:spacing w:after="40"/>
              <w:ind w:left="-57" w:right="-57"/>
              <w:rPr>
                <w:bCs/>
                <w:sz w:val="22"/>
                <w:szCs w:val="22"/>
              </w:rPr>
            </w:pPr>
            <w:r>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037452" w:rsidRDefault="00037452" w:rsidP="00177A9C">
            <w:pPr>
              <w:pStyle w:val="a8"/>
              <w:spacing w:after="40"/>
              <w:ind w:left="0"/>
              <w:rPr>
                <w:bCs/>
                <w:sz w:val="22"/>
                <w:szCs w:val="22"/>
                <w:lang w:val="en-US"/>
              </w:rPr>
            </w:pPr>
            <w:bookmarkStart w:id="181" w:name="kanal_cond"/>
            <w:r>
              <w:rPr>
                <w:bCs/>
                <w:sz w:val="22"/>
                <w:szCs w:val="22"/>
                <w:lang w:val="en-US"/>
              </w:rPr>
              <w:t xml:space="preserve"> </w:t>
            </w:r>
            <w:bookmarkEnd w:id="181"/>
          </w:p>
        </w:tc>
      </w:tr>
      <w:tr w:rsidR="00E661D6" w:rsidRPr="00177A9C" w:rsidTr="00D91CCD">
        <w:tc>
          <w:tcPr>
            <w:tcW w:w="2340" w:type="dxa"/>
            <w:gridSpan w:val="2"/>
            <w:tcBorders>
              <w:left w:val="single" w:sz="4" w:space="0" w:color="auto"/>
              <w:bottom w:val="single" w:sz="4" w:space="0" w:color="auto"/>
              <w:right w:val="single" w:sz="4" w:space="0" w:color="auto"/>
            </w:tcBorders>
            <w:shd w:val="clear" w:color="auto" w:fill="auto"/>
            <w:vAlign w:val="center"/>
          </w:tcPr>
          <w:p w:rsidR="008A5622" w:rsidRPr="008A5622" w:rsidRDefault="00E661D6" w:rsidP="00177A9C">
            <w:pPr>
              <w:pStyle w:val="a8"/>
              <w:spacing w:after="40"/>
              <w:ind w:left="0"/>
              <w:rPr>
                <w:bCs/>
                <w:sz w:val="22"/>
                <w:szCs w:val="22"/>
              </w:rPr>
            </w:pPr>
            <w:r w:rsidRPr="008A5622">
              <w:rPr>
                <w:bCs/>
                <w:sz w:val="22"/>
                <w:szCs w:val="22"/>
              </w:rPr>
              <w:t>Крыша</w:t>
            </w:r>
            <w:r w:rsidR="008A5622" w:rsidRPr="008A5622">
              <w:rPr>
                <w:bCs/>
                <w:sz w:val="22"/>
                <w:szCs w:val="22"/>
              </w:rPr>
              <w:t xml:space="preserve">, кровля </w:t>
            </w:r>
          </w:p>
          <w:p w:rsidR="00E661D6" w:rsidRPr="008A5622" w:rsidRDefault="008A5622" w:rsidP="00177A9C">
            <w:pPr>
              <w:pStyle w:val="a8"/>
              <w:spacing w:after="40"/>
              <w:ind w:left="0"/>
              <w:rPr>
                <w:bCs/>
                <w:sz w:val="16"/>
                <w:szCs w:val="16"/>
              </w:rPr>
            </w:pPr>
            <w:r w:rsidRPr="008A5622">
              <w:rPr>
                <w:bCs/>
                <w:sz w:val="16"/>
                <w:szCs w:val="16"/>
              </w:rPr>
              <w:t>(для квартир, расположенных на последних этажах жилых домов)</w:t>
            </w:r>
          </w:p>
        </w:tc>
        <w:tc>
          <w:tcPr>
            <w:tcW w:w="1620" w:type="dxa"/>
            <w:tcBorders>
              <w:left w:val="single" w:sz="4" w:space="0" w:color="auto"/>
              <w:bottom w:val="single" w:sz="4" w:space="0" w:color="auto"/>
              <w:right w:val="single" w:sz="4" w:space="0" w:color="auto"/>
            </w:tcBorders>
            <w:shd w:val="clear" w:color="auto" w:fill="auto"/>
            <w:vAlign w:val="center"/>
          </w:tcPr>
          <w:p w:rsidR="00E661D6" w:rsidRPr="008A5622" w:rsidRDefault="00E661D6" w:rsidP="00D91CCD">
            <w:pPr>
              <w:pStyle w:val="a8"/>
              <w:spacing w:after="40"/>
              <w:ind w:left="-57" w:right="-57"/>
              <w:rPr>
                <w:bCs/>
                <w:sz w:val="22"/>
                <w:szCs w:val="22"/>
              </w:rPr>
            </w:pPr>
            <w:r w:rsidRPr="008A5622">
              <w:rPr>
                <w:bCs/>
                <w:sz w:val="22"/>
                <w:szCs w:val="22"/>
              </w:rPr>
              <w:t>Тех.состояние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E661D6" w:rsidRPr="008A5622" w:rsidRDefault="007F07DB" w:rsidP="00177A9C">
            <w:pPr>
              <w:pStyle w:val="a8"/>
              <w:spacing w:after="40"/>
              <w:ind w:left="0"/>
              <w:rPr>
                <w:bCs/>
                <w:sz w:val="22"/>
                <w:szCs w:val="22"/>
              </w:rPr>
            </w:pPr>
            <w:bookmarkStart w:id="182" w:name="roof_cond"/>
            <w:r w:rsidRPr="008A5622">
              <w:rPr>
                <w:bCs/>
                <w:sz w:val="22"/>
                <w:szCs w:val="22"/>
              </w:rPr>
              <w:t>Жилое помещение имеет исправное состояние крыши</w:t>
            </w:r>
            <w:bookmarkEnd w:id="182"/>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Объект подключен к системам электроснабжения, отопления, холодному и горячему водоснабжению, канализации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3" w:name="systems_connection"/>
            <w:r>
              <w:rPr>
                <w:bCs/>
                <w:sz w:val="22"/>
                <w:szCs w:val="22"/>
              </w:rPr>
              <w:t>П</w:t>
            </w:r>
            <w:r w:rsidR="00126E91" w:rsidRPr="00177A9C">
              <w:rPr>
                <w:bCs/>
                <w:sz w:val="22"/>
                <w:szCs w:val="22"/>
              </w:rPr>
              <w:t>одключен</w:t>
            </w:r>
            <w:bookmarkEnd w:id="183"/>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Слаботочное обеспечение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4" w:name="slabotoch"/>
            <w:r>
              <w:rPr>
                <w:bCs/>
                <w:sz w:val="22"/>
                <w:szCs w:val="22"/>
              </w:rPr>
              <w:t>Телеантенна, телефон</w:t>
            </w:r>
            <w:bookmarkEnd w:id="184"/>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Оборудование для вышеперечисленных систем</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5" w:name="devices_4_system"/>
            <w:r>
              <w:rPr>
                <w:bCs/>
                <w:sz w:val="22"/>
                <w:szCs w:val="22"/>
              </w:rPr>
              <w:t>Имеется</w:t>
            </w:r>
            <w:bookmarkEnd w:id="185"/>
          </w:p>
        </w:tc>
      </w:tr>
      <w:tr w:rsidR="00126E91"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126E91" w:rsidRPr="00177A9C" w:rsidRDefault="00126E91" w:rsidP="00177A9C">
            <w:pPr>
              <w:pStyle w:val="a8"/>
              <w:spacing w:after="40"/>
              <w:ind w:left="0"/>
              <w:rPr>
                <w:bCs/>
                <w:sz w:val="22"/>
                <w:szCs w:val="22"/>
              </w:rPr>
            </w:pPr>
            <w:r w:rsidRPr="00177A9C">
              <w:rPr>
                <w:bCs/>
                <w:sz w:val="22"/>
                <w:szCs w:val="22"/>
              </w:rPr>
              <w:t>Соответствие планировки квартиры поэтажному плану БТИ и наличие переоборудований</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126E91" w:rsidRPr="00177A9C" w:rsidRDefault="00D91CCD" w:rsidP="00177A9C">
            <w:pPr>
              <w:pStyle w:val="a8"/>
              <w:spacing w:after="40"/>
              <w:ind w:left="0"/>
              <w:rPr>
                <w:bCs/>
                <w:sz w:val="22"/>
                <w:szCs w:val="22"/>
              </w:rPr>
            </w:pPr>
            <w:bookmarkStart w:id="186" w:name="bti_ok"/>
            <w:r>
              <w:rPr>
                <w:bCs/>
                <w:sz w:val="22"/>
                <w:szCs w:val="22"/>
              </w:rPr>
              <w:t>Соответствует</w:t>
            </w:r>
            <w:bookmarkEnd w:id="186"/>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Мнение оценщика о возможности регистрации данной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 xml:space="preserve">переоборудования в установленном законом порядке. </w:t>
            </w:r>
          </w:p>
          <w:p w:rsidR="00126E91" w:rsidRPr="00177A9C" w:rsidRDefault="00126E91" w:rsidP="00177A9C">
            <w:pPr>
              <w:pStyle w:val="26"/>
              <w:spacing w:after="40" w:line="240" w:lineRule="auto"/>
              <w:ind w:left="0"/>
              <w:rPr>
                <w:bCs/>
                <w:sz w:val="22"/>
                <w:szCs w:val="22"/>
              </w:rPr>
            </w:pPr>
            <w:r w:rsidRPr="00177A9C">
              <w:rPr>
                <w:kern w:val="16"/>
                <w:sz w:val="22"/>
                <w:szCs w:val="22"/>
              </w:rPr>
              <w:t>(Примерная стоимость регистрации указанной перепланировки</w:t>
            </w:r>
            <w:r w:rsidR="00D91CCD">
              <w:rPr>
                <w:kern w:val="16"/>
                <w:sz w:val="22"/>
                <w:szCs w:val="22"/>
              </w:rPr>
              <w:t xml:space="preserve"> </w:t>
            </w:r>
            <w:r w:rsidRPr="00177A9C">
              <w:rPr>
                <w:kern w:val="16"/>
                <w:sz w:val="22"/>
                <w:szCs w:val="22"/>
              </w:rPr>
              <w:t>/</w:t>
            </w:r>
            <w:r w:rsidR="00D91CCD">
              <w:rPr>
                <w:kern w:val="16"/>
                <w:sz w:val="22"/>
                <w:szCs w:val="22"/>
              </w:rPr>
              <w:t xml:space="preserve"> </w:t>
            </w:r>
            <w:r w:rsidRPr="00177A9C">
              <w:rPr>
                <w:kern w:val="16"/>
                <w:sz w:val="22"/>
                <w:szCs w:val="22"/>
              </w:rPr>
              <w:t>переоборудования, либо приведения помещения в первоначальное состояние)</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7" w:name="posible_2_register"/>
            <w:r w:rsidRPr="00177A9C">
              <w:rPr>
                <w:bCs/>
                <w:kern w:val="16"/>
                <w:sz w:val="22"/>
                <w:szCs w:val="22"/>
              </w:rPr>
              <w:t>-</w:t>
            </w:r>
            <w:bookmarkEnd w:id="187"/>
          </w:p>
        </w:tc>
      </w:tr>
      <w:tr w:rsidR="00126E91" w:rsidRPr="00177A9C" w:rsidTr="00D91CCD">
        <w:tblPrEx>
          <w:tblBorders>
            <w:top w:val="single" w:sz="4" w:space="0" w:color="auto"/>
            <w:left w:val="single" w:sz="4" w:space="0" w:color="auto"/>
            <w:bottom w:val="single" w:sz="4" w:space="0" w:color="auto"/>
            <w:right w:val="single" w:sz="4" w:space="0" w:color="auto"/>
          </w:tblBorders>
        </w:tblPrEx>
        <w:tc>
          <w:tcPr>
            <w:tcW w:w="3960" w:type="dxa"/>
            <w:gridSpan w:val="3"/>
            <w:vAlign w:val="center"/>
          </w:tcPr>
          <w:p w:rsidR="00126E91" w:rsidRPr="00177A9C" w:rsidRDefault="00126E91" w:rsidP="00177A9C">
            <w:pPr>
              <w:pStyle w:val="26"/>
              <w:spacing w:after="40" w:line="240" w:lineRule="auto"/>
              <w:ind w:left="0"/>
              <w:rPr>
                <w:kern w:val="16"/>
                <w:sz w:val="22"/>
                <w:szCs w:val="22"/>
              </w:rPr>
            </w:pPr>
            <w:r w:rsidRPr="00177A9C">
              <w:rPr>
                <w:kern w:val="16"/>
                <w:sz w:val="22"/>
                <w:szCs w:val="22"/>
              </w:rPr>
              <w:t>План, соответствующий фактическому состоянию квартиры (с учетом произведенной перепланировки/переоборудования)</w:t>
            </w:r>
          </w:p>
        </w:tc>
        <w:tc>
          <w:tcPr>
            <w:tcW w:w="5940" w:type="dxa"/>
            <w:gridSpan w:val="2"/>
            <w:vAlign w:val="center"/>
          </w:tcPr>
          <w:p w:rsidR="00126E91" w:rsidRPr="00177A9C" w:rsidRDefault="00126E91" w:rsidP="00177A9C">
            <w:pPr>
              <w:tabs>
                <w:tab w:val="left" w:pos="2869"/>
              </w:tabs>
              <w:spacing w:after="40"/>
              <w:rPr>
                <w:bCs/>
                <w:kern w:val="16"/>
                <w:sz w:val="22"/>
                <w:szCs w:val="22"/>
              </w:rPr>
            </w:pPr>
            <w:bookmarkStart w:id="188" w:name="plan_now"/>
            <w:r w:rsidRPr="00177A9C">
              <w:rPr>
                <w:kern w:val="16"/>
                <w:sz w:val="22"/>
                <w:szCs w:val="22"/>
              </w:rPr>
              <w:t>-</w:t>
            </w:r>
            <w:bookmarkEnd w:id="188"/>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r w:rsidRPr="00177A9C">
              <w:rPr>
                <w:bCs/>
                <w:sz w:val="22"/>
                <w:szCs w:val="22"/>
              </w:rPr>
              <w:t>Текущее использование</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177A9C" w:rsidRDefault="00D91CCD" w:rsidP="007E2802">
            <w:pPr>
              <w:pStyle w:val="a8"/>
              <w:spacing w:after="40"/>
              <w:ind w:left="0"/>
              <w:rPr>
                <w:bCs/>
                <w:sz w:val="22"/>
                <w:szCs w:val="22"/>
              </w:rPr>
            </w:pPr>
            <w:bookmarkStart w:id="189" w:name="object_type4"/>
            <w:r w:rsidRPr="00177A9C">
              <w:rPr>
                <w:bCs/>
                <w:sz w:val="22"/>
                <w:szCs w:val="22"/>
              </w:rPr>
              <w:t>Жилая квартира</w:t>
            </w:r>
            <w:bookmarkEnd w:id="189"/>
          </w:p>
        </w:tc>
      </w:tr>
      <w:tr w:rsidR="00D91CCD" w:rsidRPr="00177A9C" w:rsidTr="00D91CCD">
        <w:tc>
          <w:tcPr>
            <w:tcW w:w="3960" w:type="dxa"/>
            <w:gridSpan w:val="3"/>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Другие факторы и характеристики, относящиеся к объекту оценки и существенно влияющие на его стоимость</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1F548C" w:rsidP="00177A9C">
            <w:pPr>
              <w:pStyle w:val="a8"/>
              <w:spacing w:after="40"/>
              <w:ind w:left="0"/>
              <w:rPr>
                <w:bCs/>
                <w:sz w:val="22"/>
                <w:szCs w:val="22"/>
              </w:rPr>
            </w:pPr>
            <w:bookmarkStart w:id="190" w:name="extended_factors"/>
            <w:r>
              <w:rPr>
                <w:bCs/>
                <w:sz w:val="22"/>
                <w:szCs w:val="22"/>
              </w:rPr>
              <w:t>Отсутствуют</w:t>
            </w:r>
            <w:bookmarkEnd w:id="190"/>
          </w:p>
        </w:tc>
      </w:tr>
      <w:tr w:rsidR="007E2802"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r>
              <w:rPr>
                <w:bCs/>
                <w:sz w:val="22"/>
                <w:szCs w:val="22"/>
              </w:rPr>
              <w:t>Фотографии Объекта</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Комментарии к фотографиям: -</w:t>
            </w:r>
          </w:p>
        </w:tc>
      </w:tr>
      <w:tr w:rsidR="007E2802" w:rsidRPr="00177A9C" w:rsidTr="007E2802">
        <w:tc>
          <w:tcPr>
            <w:tcW w:w="3960" w:type="dxa"/>
            <w:gridSpan w:val="3"/>
            <w:vMerge/>
            <w:tcBorders>
              <w:left w:val="single" w:sz="4" w:space="0" w:color="auto"/>
              <w:right w:val="single" w:sz="4" w:space="0" w:color="auto"/>
            </w:tcBorders>
            <w:vAlign w:val="center"/>
          </w:tcPr>
          <w:p w:rsidR="007E2802" w:rsidRPr="00D91CCD" w:rsidRDefault="007E2802"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7E2802" w:rsidRPr="00E54780" w:rsidRDefault="007E2802" w:rsidP="007E2802">
            <w:pPr>
              <w:pStyle w:val="17"/>
              <w:rPr>
                <w:sz w:val="22"/>
                <w:szCs w:val="22"/>
              </w:rPr>
            </w:pPr>
            <w:r>
              <w:rPr>
                <w:bCs w:val="0"/>
                <w:sz w:val="22"/>
                <w:szCs w:val="22"/>
              </w:rPr>
              <w:t>Фотографии приведены в Приложении 3 настоящего Отчета.</w:t>
            </w:r>
          </w:p>
        </w:tc>
      </w:tr>
      <w:tr w:rsidR="00D91CCD" w:rsidRPr="00177A9C" w:rsidTr="007E2802">
        <w:tc>
          <w:tcPr>
            <w:tcW w:w="3960" w:type="dxa"/>
            <w:gridSpan w:val="3"/>
            <w:vMerge w:val="restart"/>
            <w:tcBorders>
              <w:top w:val="single" w:sz="4" w:space="0" w:color="auto"/>
              <w:left w:val="single" w:sz="4" w:space="0" w:color="auto"/>
              <w:right w:val="single" w:sz="4" w:space="0" w:color="auto"/>
            </w:tcBorders>
            <w:vAlign w:val="center"/>
          </w:tcPr>
          <w:p w:rsidR="00D91CCD" w:rsidRDefault="00D91CCD" w:rsidP="00177A9C">
            <w:pPr>
              <w:pStyle w:val="a8"/>
              <w:spacing w:after="40"/>
              <w:ind w:left="0"/>
              <w:rPr>
                <w:bCs/>
                <w:sz w:val="22"/>
                <w:szCs w:val="22"/>
              </w:rPr>
            </w:pPr>
            <w:r w:rsidRPr="00D91CCD">
              <w:rPr>
                <w:bCs/>
                <w:sz w:val="22"/>
                <w:szCs w:val="22"/>
              </w:rPr>
              <w:t>Перечень документов, используемых оценщиком и устанавливающих количественные и качественные характеристики объекта оценки:</w:t>
            </w: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Pr="00E54780" w:rsidRDefault="00D91CCD" w:rsidP="007E2802">
            <w:pPr>
              <w:pStyle w:val="17"/>
              <w:rPr>
                <w:sz w:val="22"/>
                <w:szCs w:val="22"/>
              </w:rPr>
            </w:pPr>
            <w:bookmarkStart w:id="191" w:name="holders_documents2"/>
            <w:r w:rsidRPr="00E54780">
              <w:rPr>
                <w:sz w:val="22"/>
                <w:szCs w:val="22"/>
              </w:rPr>
              <w:t>Договор на передачу жилого помещения в собственность граждан от 05.11.1996 г., зарегистрирован в органе тех</w:t>
            </w:r>
            <w:r>
              <w:rPr>
                <w:sz w:val="22"/>
                <w:szCs w:val="22"/>
              </w:rPr>
              <w:t>.</w:t>
            </w:r>
            <w:r w:rsidRPr="00E54780">
              <w:rPr>
                <w:sz w:val="22"/>
                <w:szCs w:val="22"/>
              </w:rPr>
              <w:t>регистрации города Набережные Челны за №48213.</w:t>
            </w:r>
          </w:p>
          <w:p w:rsidR="00D91CCD" w:rsidRDefault="00D91CCD" w:rsidP="007E2802">
            <w:pPr>
              <w:pStyle w:val="17"/>
              <w:spacing w:after="40"/>
              <w:rPr>
                <w:sz w:val="22"/>
                <w:szCs w:val="22"/>
              </w:rPr>
            </w:pPr>
            <w:r w:rsidRPr="00E54780">
              <w:rPr>
                <w:sz w:val="22"/>
                <w:szCs w:val="22"/>
              </w:rPr>
              <w:t>Договор определения долей и дарения доли квартиры от 10.03.1999 г., зарегистрирован в реестре за № 2-958.</w:t>
            </w:r>
          </w:p>
          <w:p w:rsidR="00D91CCD" w:rsidRPr="00E54780" w:rsidRDefault="00D91CCD" w:rsidP="007E2802">
            <w:pPr>
              <w:pStyle w:val="17"/>
              <w:spacing w:after="40"/>
              <w:rPr>
                <w:sz w:val="22"/>
                <w:szCs w:val="22"/>
              </w:rPr>
            </w:pPr>
            <w:r>
              <w:rPr>
                <w:sz w:val="22"/>
                <w:szCs w:val="22"/>
              </w:rPr>
              <w:t xml:space="preserve">Технический паспорт от 22.02.2010 г, </w:t>
            </w:r>
            <w:r w:rsidR="000E2BAA">
              <w:rPr>
                <w:sz w:val="22"/>
                <w:szCs w:val="22"/>
              </w:rPr>
              <w:t>выданный</w:t>
            </w:r>
            <w:r>
              <w:rPr>
                <w:sz w:val="22"/>
                <w:szCs w:val="22"/>
              </w:rPr>
              <w:t xml:space="preserve"> БТИ г. Набережные Челны</w:t>
            </w:r>
            <w:bookmarkEnd w:id="191"/>
          </w:p>
        </w:tc>
      </w:tr>
      <w:tr w:rsidR="00D91CCD" w:rsidRPr="00177A9C" w:rsidTr="007E2802">
        <w:tc>
          <w:tcPr>
            <w:tcW w:w="3960" w:type="dxa"/>
            <w:gridSpan w:val="3"/>
            <w:vMerge/>
            <w:tcBorders>
              <w:left w:val="single" w:sz="4" w:space="0" w:color="auto"/>
              <w:bottom w:val="single" w:sz="4" w:space="0" w:color="auto"/>
              <w:right w:val="single" w:sz="4" w:space="0" w:color="auto"/>
            </w:tcBorders>
            <w:vAlign w:val="center"/>
          </w:tcPr>
          <w:p w:rsidR="00D91CCD" w:rsidRPr="00D91CCD" w:rsidRDefault="00D91CCD" w:rsidP="00177A9C">
            <w:pPr>
              <w:pStyle w:val="a8"/>
              <w:spacing w:after="40"/>
              <w:ind w:left="0"/>
              <w:rPr>
                <w:bCs/>
                <w:sz w:val="22"/>
                <w:szCs w:val="22"/>
              </w:rPr>
            </w:pPr>
          </w:p>
        </w:tc>
        <w:tc>
          <w:tcPr>
            <w:tcW w:w="5940" w:type="dxa"/>
            <w:gridSpan w:val="2"/>
            <w:tcBorders>
              <w:top w:val="single" w:sz="4" w:space="0" w:color="auto"/>
              <w:left w:val="single" w:sz="4" w:space="0" w:color="auto"/>
              <w:bottom w:val="single" w:sz="4" w:space="0" w:color="auto"/>
              <w:right w:val="single" w:sz="4" w:space="0" w:color="auto"/>
            </w:tcBorders>
            <w:vAlign w:val="center"/>
          </w:tcPr>
          <w:p w:rsidR="00D91CCD" w:rsidRDefault="00D91CCD" w:rsidP="00177A9C">
            <w:pPr>
              <w:pStyle w:val="a8"/>
              <w:spacing w:after="40"/>
              <w:ind w:left="0"/>
              <w:rPr>
                <w:bCs/>
                <w:sz w:val="22"/>
                <w:szCs w:val="22"/>
              </w:rPr>
            </w:pPr>
            <w:r>
              <w:rPr>
                <w:bCs/>
                <w:sz w:val="22"/>
                <w:szCs w:val="22"/>
              </w:rPr>
              <w:t xml:space="preserve">Копии документов приведены в Приложении </w:t>
            </w:r>
            <w:r w:rsidR="00C549BD">
              <w:rPr>
                <w:bCs/>
                <w:sz w:val="22"/>
                <w:szCs w:val="22"/>
              </w:rPr>
              <w:t>5</w:t>
            </w:r>
            <w:r>
              <w:rPr>
                <w:bCs/>
                <w:sz w:val="22"/>
                <w:szCs w:val="22"/>
              </w:rPr>
              <w:t xml:space="preserve"> настоящего Отчета.</w:t>
            </w:r>
          </w:p>
        </w:tc>
      </w:tr>
    </w:tbl>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177A9C" w:rsidRDefault="00177A9C" w:rsidP="009B09B8">
      <w:pPr>
        <w:tabs>
          <w:tab w:val="left" w:pos="540"/>
        </w:tabs>
        <w:spacing w:before="120" w:after="120"/>
        <w:jc w:val="both"/>
        <w:outlineLvl w:val="1"/>
        <w:rPr>
          <w:sz w:val="22"/>
          <w:szCs w:val="22"/>
        </w:rPr>
      </w:pPr>
    </w:p>
    <w:p w:rsidR="007E2802" w:rsidRPr="00ED2226" w:rsidRDefault="007E2802" w:rsidP="007E2802">
      <w:pPr>
        <w:pStyle w:val="1"/>
        <w:numPr>
          <w:ilvl w:val="0"/>
          <w:numId w:val="2"/>
        </w:numPr>
        <w:spacing w:before="0" w:after="120"/>
        <w:ind w:left="0" w:hanging="6"/>
        <w:rPr>
          <w:sz w:val="24"/>
          <w:szCs w:val="24"/>
        </w:rPr>
      </w:pPr>
      <w:bookmarkStart w:id="192" w:name="_Toc322766525"/>
      <w:bookmarkStart w:id="193" w:name="_Toc197999487"/>
      <w:bookmarkStart w:id="194" w:name="_Toc190193308"/>
      <w:bookmarkStart w:id="195" w:name="_Toc62714761"/>
      <w:bookmarkEnd w:id="75"/>
      <w:r w:rsidRPr="00ED2226">
        <w:rPr>
          <w:sz w:val="24"/>
          <w:szCs w:val="24"/>
        </w:rPr>
        <w:t>АНАЛИЗ НАИБОЛЕЕ ЭФФЕКТИВНОГО ИСПОЛЬЗОВАНИЯ ОБЪЕКТА.</w:t>
      </w:r>
      <w:bookmarkEnd w:id="192"/>
    </w:p>
    <w:p w:rsidR="007E2802" w:rsidRPr="007E2802" w:rsidRDefault="007E2802" w:rsidP="007E2802">
      <w:pPr>
        <w:pStyle w:val="a5"/>
        <w:spacing w:after="40"/>
        <w:jc w:val="both"/>
        <w:rPr>
          <w:sz w:val="22"/>
          <w:szCs w:val="22"/>
        </w:rPr>
      </w:pPr>
      <w:r w:rsidRPr="007E2802">
        <w:rPr>
          <w:sz w:val="22"/>
          <w:szCs w:val="22"/>
        </w:rPr>
        <w:t>Недвижимость – это имущество, которое может использоваться не одним, а несколькими способами. Поскольку каждому способу использования объекта недвижимости соответствует определенная величина его стоимости, то перед проведением оценки выбирается один способ использования, называемый наилучшим и наиболее эффективным.</w:t>
      </w:r>
    </w:p>
    <w:p w:rsidR="007E2802" w:rsidRPr="007E2802" w:rsidRDefault="007E2802" w:rsidP="007E2802">
      <w:pPr>
        <w:pStyle w:val="a5"/>
        <w:spacing w:after="40"/>
        <w:jc w:val="both"/>
        <w:rPr>
          <w:sz w:val="22"/>
          <w:szCs w:val="22"/>
        </w:rPr>
      </w:pPr>
      <w:r w:rsidRPr="007E2802">
        <w:rPr>
          <w:sz w:val="22"/>
          <w:szCs w:val="22"/>
        </w:rPr>
        <w:t>Понятие наилучшего и наиболее эффективного использования определяется как вероятное разумное использование свободной земли или улучшенной собственности, которое законодательно разрешено, физически возможно, финансово целесообразно и максимально продуктивно.</w:t>
      </w:r>
    </w:p>
    <w:p w:rsidR="007E2802" w:rsidRPr="007E2802" w:rsidRDefault="007E2802" w:rsidP="007E2802">
      <w:pPr>
        <w:pStyle w:val="a5"/>
        <w:spacing w:after="40"/>
        <w:jc w:val="both"/>
        <w:rPr>
          <w:sz w:val="22"/>
          <w:szCs w:val="22"/>
        </w:rPr>
      </w:pPr>
      <w:r w:rsidRPr="007E2802">
        <w:rPr>
          <w:sz w:val="22"/>
          <w:szCs w:val="22"/>
        </w:rPr>
        <w:t>Анализ наилучшего и наиболее эффективного использования выполняется путем проверки соответствия рассматриваемых вариантов использования следующим критериям.</w:t>
      </w:r>
    </w:p>
    <w:p w:rsidR="007E2802" w:rsidRPr="007E2802" w:rsidRDefault="007E2802" w:rsidP="007E2802">
      <w:pPr>
        <w:pStyle w:val="a5"/>
        <w:spacing w:after="40"/>
        <w:jc w:val="both"/>
        <w:rPr>
          <w:sz w:val="22"/>
          <w:szCs w:val="22"/>
        </w:rPr>
      </w:pPr>
      <w:r w:rsidRPr="007E2802">
        <w:rPr>
          <w:b/>
          <w:sz w:val="22"/>
          <w:szCs w:val="22"/>
        </w:rPr>
        <w:t>Юридическая разрешенность</w:t>
      </w:r>
      <w:r w:rsidRPr="007E2802">
        <w:rPr>
          <w:sz w:val="22"/>
          <w:szCs w:val="22"/>
        </w:rPr>
        <w:t>: рассмотрение тех способов использования, которые разрешены распоряжениями по зонообразованию, ограничениями на частную инициативу, положениями об исторических зонных и экологическим законодательством.</w:t>
      </w:r>
    </w:p>
    <w:p w:rsidR="007E2802" w:rsidRPr="007E2802" w:rsidRDefault="007E2802" w:rsidP="007E2802">
      <w:pPr>
        <w:pStyle w:val="a5"/>
        <w:spacing w:after="40"/>
        <w:jc w:val="both"/>
        <w:rPr>
          <w:sz w:val="22"/>
          <w:szCs w:val="22"/>
        </w:rPr>
      </w:pPr>
      <w:r w:rsidRPr="007E2802">
        <w:rPr>
          <w:b/>
          <w:sz w:val="22"/>
          <w:szCs w:val="22"/>
        </w:rPr>
        <w:t>Физическая осуществимость</w:t>
      </w:r>
      <w:r w:rsidRPr="007E2802">
        <w:rPr>
          <w:sz w:val="22"/>
          <w:szCs w:val="22"/>
        </w:rPr>
        <w:t>: рассмотрение физически реальных в данной местности способов использования.</w:t>
      </w:r>
    </w:p>
    <w:p w:rsidR="007E2802" w:rsidRPr="007E2802" w:rsidRDefault="007E2802" w:rsidP="007E2802">
      <w:pPr>
        <w:pStyle w:val="a5"/>
        <w:spacing w:after="40"/>
        <w:jc w:val="both"/>
        <w:rPr>
          <w:sz w:val="22"/>
          <w:szCs w:val="22"/>
        </w:rPr>
      </w:pPr>
      <w:r w:rsidRPr="007E2802">
        <w:rPr>
          <w:b/>
          <w:sz w:val="22"/>
          <w:szCs w:val="22"/>
        </w:rPr>
        <w:t>Финансовая осуществимость</w:t>
      </w:r>
      <w:r w:rsidRPr="007E2802">
        <w:rPr>
          <w:sz w:val="22"/>
          <w:szCs w:val="22"/>
        </w:rPr>
        <w:t>: рассмотрение того, какое физически осуществимое и разрешенное законом использование будет давать приемлемый доход владельцу.</w:t>
      </w:r>
    </w:p>
    <w:p w:rsidR="007E2802" w:rsidRPr="007E2802" w:rsidRDefault="007E2802" w:rsidP="007E2802">
      <w:pPr>
        <w:pStyle w:val="a5"/>
        <w:spacing w:after="40"/>
        <w:jc w:val="both"/>
        <w:rPr>
          <w:sz w:val="22"/>
          <w:szCs w:val="22"/>
        </w:rPr>
      </w:pPr>
      <w:r w:rsidRPr="007E2802">
        <w:rPr>
          <w:b/>
          <w:sz w:val="22"/>
          <w:szCs w:val="22"/>
        </w:rPr>
        <w:t>Максимальная эффективность</w:t>
      </w:r>
      <w:r w:rsidRPr="007E2802">
        <w:rPr>
          <w:sz w:val="22"/>
          <w:szCs w:val="22"/>
        </w:rPr>
        <w:t>: рассмотрение того, какое из финансово осуществимых использований будет приносить максимально чистый доход или максимальную текущую стоимость.</w:t>
      </w:r>
    </w:p>
    <w:p w:rsidR="007E2802" w:rsidRPr="007E2802" w:rsidRDefault="007E2802" w:rsidP="007E2802">
      <w:pPr>
        <w:pStyle w:val="a5"/>
        <w:spacing w:after="40"/>
        <w:jc w:val="both"/>
        <w:rPr>
          <w:sz w:val="22"/>
          <w:szCs w:val="22"/>
        </w:rPr>
      </w:pPr>
      <w:r w:rsidRPr="007E2802">
        <w:rPr>
          <w:sz w:val="22"/>
          <w:szCs w:val="22"/>
        </w:rPr>
        <w:t>В соответствии с ГК РФ собственник жилого помещения может использовать его для личного проживания и проживания его членов семьи, размещение собственником в принадлежащем ему жилом помещении предприятий, учреждений, организаций допускается только после перевода такого помещения в нежилое. Перевод помещений из жилых в нежилые производится в порядке, установленном законодательством. На основании проведенного анализа изменение текущего использования объекта представляется оценщикам финансово нецелесообразным. Учитывая спрос на рынке жилой недвижимости, наилучшим и наиболее эффективным использованием объекта оценки является его нынешнее использование в качестве жилой квартиры.</w:t>
      </w:r>
    </w:p>
    <w:p w:rsidR="009B3323" w:rsidRPr="00ED2226" w:rsidRDefault="009B3323" w:rsidP="009F3BAB">
      <w:pPr>
        <w:pStyle w:val="1"/>
        <w:numPr>
          <w:ilvl w:val="0"/>
          <w:numId w:val="2"/>
        </w:numPr>
        <w:spacing w:before="0" w:after="120"/>
        <w:ind w:left="0" w:hanging="6"/>
        <w:rPr>
          <w:sz w:val="24"/>
          <w:szCs w:val="24"/>
        </w:rPr>
      </w:pPr>
      <w:bookmarkStart w:id="196" w:name="_Toc322766526"/>
      <w:r w:rsidRPr="00ED2226">
        <w:rPr>
          <w:sz w:val="24"/>
          <w:szCs w:val="24"/>
        </w:rPr>
        <w:t>АНАЛИЗ РЫНКА</w:t>
      </w:r>
      <w:bookmarkEnd w:id="193"/>
      <w:bookmarkEnd w:id="196"/>
    </w:p>
    <w:p w:rsidR="007E2802" w:rsidRPr="007E2802" w:rsidRDefault="007E2802" w:rsidP="007E2802">
      <w:pPr>
        <w:pStyle w:val="a5"/>
        <w:spacing w:after="40"/>
        <w:jc w:val="both"/>
        <w:rPr>
          <w:sz w:val="22"/>
          <w:szCs w:val="22"/>
        </w:rPr>
      </w:pPr>
      <w:bookmarkStart w:id="197" w:name="_Toc128717628"/>
      <w:bookmarkEnd w:id="194"/>
      <w:r w:rsidRPr="007E2802">
        <w:rPr>
          <w:sz w:val="22"/>
          <w:szCs w:val="22"/>
        </w:rPr>
        <w:t xml:space="preserve">Рынок жилой недвижимости - самый развитый </w:t>
      </w:r>
      <w:r w:rsidR="00A811BA">
        <w:rPr>
          <w:sz w:val="22"/>
          <w:szCs w:val="22"/>
        </w:rPr>
        <w:t>сегмент рын</w:t>
      </w:r>
      <w:r w:rsidRPr="007E2802">
        <w:rPr>
          <w:sz w:val="22"/>
          <w:szCs w:val="22"/>
        </w:rPr>
        <w:t>к</w:t>
      </w:r>
      <w:r w:rsidR="00A811BA">
        <w:rPr>
          <w:sz w:val="22"/>
          <w:szCs w:val="22"/>
        </w:rPr>
        <w:t>а</w:t>
      </w:r>
      <w:r w:rsidRPr="007E2802">
        <w:rPr>
          <w:sz w:val="22"/>
          <w:szCs w:val="22"/>
        </w:rPr>
        <w:t xml:space="preserve"> недвижимости г. Набережные Челны. </w:t>
      </w:r>
    </w:p>
    <w:p w:rsidR="007E2802" w:rsidRPr="007A12F1" w:rsidRDefault="007E2802" w:rsidP="00A811BA">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Первичный рынок:</w:t>
      </w:r>
    </w:p>
    <w:p w:rsidR="00112407"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Результаты ввода жилья по итогам года:</w:t>
      </w:r>
    </w:p>
    <w:p w:rsidR="004E4332" w:rsidRPr="007A12F1" w:rsidRDefault="00112407"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первичном рынке возможно приобретение жилья по следующим вариантам:</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чистовой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домах, введенных в эксплуатацию с черновой отделкой;</w:t>
      </w:r>
    </w:p>
    <w:p w:rsidR="00112407" w:rsidRPr="007A12F1" w:rsidRDefault="00112407" w:rsidP="00142DCD">
      <w:pPr>
        <w:widowControl w:val="0"/>
        <w:numPr>
          <w:ilvl w:val="0"/>
          <w:numId w:val="9"/>
        </w:numPr>
        <w:suppressLineNumbers/>
        <w:ind w:left="714" w:hanging="357"/>
        <w:jc w:val="both"/>
        <w:rPr>
          <w:rFonts w:ascii="Times New Roman CYR" w:hAnsi="Times New Roman CYR"/>
          <w:sz w:val="22"/>
          <w:szCs w:val="22"/>
        </w:rPr>
      </w:pPr>
      <w:r w:rsidRPr="007A12F1">
        <w:rPr>
          <w:rFonts w:ascii="Times New Roman CYR" w:hAnsi="Times New Roman CYR"/>
          <w:sz w:val="22"/>
          <w:szCs w:val="22"/>
        </w:rPr>
        <w:t>Квартиры в строящихся жилых домах.</w:t>
      </w:r>
    </w:p>
    <w:p w:rsidR="00112407" w:rsidRPr="007A12F1" w:rsidRDefault="00112407" w:rsidP="00112407">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На оснваонии анализа рынка выявлены следующие ценовые показатели на </w:t>
      </w:r>
      <w:r w:rsidR="00F75526" w:rsidRPr="007A12F1">
        <w:rPr>
          <w:rFonts w:ascii="Times New Roman CYR" w:hAnsi="Times New Roman CYR"/>
          <w:sz w:val="22"/>
          <w:szCs w:val="22"/>
        </w:rPr>
        <w:t>первичном</w:t>
      </w:r>
      <w:r w:rsidRPr="007A12F1">
        <w:rPr>
          <w:rFonts w:ascii="Times New Roman CYR" w:hAnsi="Times New Roman CYR"/>
          <w:sz w:val="22"/>
          <w:szCs w:val="22"/>
        </w:rPr>
        <w:t xml:space="preserve"> рынке жилья:</w:t>
      </w:r>
    </w:p>
    <w:p w:rsidR="00112407" w:rsidRPr="007A12F1" w:rsidRDefault="00112407" w:rsidP="00F75526">
      <w:pPr>
        <w:spacing w:after="120"/>
        <w:ind w:firstLine="357"/>
        <w:jc w:val="center"/>
        <w:rPr>
          <w:sz w:val="22"/>
          <w:szCs w:val="22"/>
        </w:rPr>
      </w:pPr>
      <w:r w:rsidRPr="007A12F1">
        <w:rPr>
          <w:b/>
          <w:sz w:val="22"/>
          <w:szCs w:val="22"/>
        </w:rPr>
        <w:t>Таблица 1. Показатель цен 1 кв.м. жилых квартир на первичном рынке</w:t>
      </w:r>
      <w:r w:rsidRPr="007A12F1">
        <w:rPr>
          <w:sz w:val="22"/>
          <w:szCs w:val="22"/>
        </w:rPr>
        <w:t>.</w:t>
      </w:r>
    </w:p>
    <w:tbl>
      <w:tblPr>
        <w:tblW w:w="9910" w:type="dxa"/>
        <w:tblInd w:w="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610"/>
        <w:gridCol w:w="1080"/>
        <w:gridCol w:w="1440"/>
        <w:gridCol w:w="1800"/>
        <w:gridCol w:w="1980"/>
      </w:tblGrid>
      <w:tr w:rsidR="00F75526" w:rsidRPr="00C549BD" w:rsidTr="00F75526">
        <w:tc>
          <w:tcPr>
            <w:tcW w:w="3610" w:type="dxa"/>
            <w:tcBorders>
              <w:top w:val="double" w:sz="4" w:space="0" w:color="auto"/>
              <w:left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Характеристика квартир</w:t>
            </w:r>
          </w:p>
        </w:tc>
        <w:tc>
          <w:tcPr>
            <w:tcW w:w="108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Ед. изм.</w:t>
            </w:r>
          </w:p>
        </w:tc>
        <w:tc>
          <w:tcPr>
            <w:tcW w:w="144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01.01.12 г.</w:t>
            </w:r>
          </w:p>
        </w:tc>
        <w:tc>
          <w:tcPr>
            <w:tcW w:w="1800" w:type="dxa"/>
            <w:tcBorders>
              <w:top w:val="double" w:sz="4" w:space="0" w:color="auto"/>
              <w:bottom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01.02.12 г</w:t>
            </w:r>
          </w:p>
        </w:tc>
        <w:tc>
          <w:tcPr>
            <w:tcW w:w="1980" w:type="dxa"/>
            <w:tcBorders>
              <w:top w:val="double" w:sz="4" w:space="0" w:color="auto"/>
              <w:bottom w:val="double" w:sz="4" w:space="0" w:color="auto"/>
              <w:right w:val="double" w:sz="4" w:space="0" w:color="auto"/>
            </w:tcBorders>
            <w:shd w:val="clear" w:color="auto" w:fill="auto"/>
            <w:vAlign w:val="center"/>
          </w:tcPr>
          <w:p w:rsidR="00F75526" w:rsidRPr="00C549BD" w:rsidRDefault="00F75526" w:rsidP="00A107E4">
            <w:pPr>
              <w:ind w:left="-113" w:right="-113"/>
              <w:jc w:val="center"/>
              <w:rPr>
                <w:b/>
                <w:bCs/>
                <w:sz w:val="20"/>
                <w:szCs w:val="20"/>
              </w:rPr>
            </w:pPr>
            <w:r w:rsidRPr="00C549BD">
              <w:rPr>
                <w:b/>
                <w:bCs/>
                <w:sz w:val="20"/>
                <w:szCs w:val="20"/>
              </w:rPr>
              <w:t>Индекс изменения стоимости к началу года, %</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чистовой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28 734,0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33 015,0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114,90%</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домах, введенных в эксплуатацию с черновой отделкой</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27 219,0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30 229,0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111,06%</w:t>
            </w:r>
          </w:p>
        </w:tc>
      </w:tr>
      <w:tr w:rsidR="00F75526" w:rsidRPr="00C549BD" w:rsidTr="00F75526">
        <w:tc>
          <w:tcPr>
            <w:tcW w:w="3610" w:type="dxa"/>
            <w:shd w:val="clear" w:color="auto" w:fill="auto"/>
            <w:vAlign w:val="center"/>
          </w:tcPr>
          <w:p w:rsidR="00F75526" w:rsidRPr="00C549BD" w:rsidRDefault="00F75526" w:rsidP="00F75526">
            <w:pPr>
              <w:rPr>
                <w:sz w:val="20"/>
                <w:szCs w:val="20"/>
              </w:rPr>
            </w:pPr>
            <w:r w:rsidRPr="00C549BD">
              <w:rPr>
                <w:sz w:val="20"/>
                <w:szCs w:val="20"/>
              </w:rPr>
              <w:t>Квартиры в строящихся жилых домах</w:t>
            </w:r>
          </w:p>
        </w:tc>
        <w:tc>
          <w:tcPr>
            <w:tcW w:w="10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руб./кв.м.</w:t>
            </w:r>
          </w:p>
        </w:tc>
        <w:tc>
          <w:tcPr>
            <w:tcW w:w="144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23 326,0</w:t>
            </w:r>
          </w:p>
        </w:tc>
        <w:tc>
          <w:tcPr>
            <w:tcW w:w="180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27 883,0</w:t>
            </w:r>
          </w:p>
        </w:tc>
        <w:tc>
          <w:tcPr>
            <w:tcW w:w="1980" w:type="dxa"/>
            <w:shd w:val="clear" w:color="auto" w:fill="auto"/>
            <w:vAlign w:val="center"/>
          </w:tcPr>
          <w:p w:rsidR="00F75526" w:rsidRPr="00C549BD" w:rsidRDefault="00F75526" w:rsidP="00A107E4">
            <w:pPr>
              <w:ind w:left="-113" w:right="-113"/>
              <w:jc w:val="center"/>
              <w:rPr>
                <w:sz w:val="20"/>
                <w:szCs w:val="20"/>
              </w:rPr>
            </w:pPr>
            <w:r w:rsidRPr="00C549BD">
              <w:rPr>
                <w:sz w:val="20"/>
                <w:szCs w:val="20"/>
              </w:rPr>
              <w:t>119,54%</w:t>
            </w:r>
          </w:p>
        </w:tc>
      </w:tr>
    </w:tbl>
    <w:p w:rsidR="00F75526" w:rsidRDefault="00F75526" w:rsidP="000D5A7F">
      <w:pPr>
        <w:widowControl w:val="0"/>
        <w:suppressLineNumbers/>
        <w:jc w:val="both"/>
        <w:rPr>
          <w:rFonts w:ascii="Times New Roman CYR" w:hAnsi="Times New Roman CYR"/>
          <w:b/>
        </w:rPr>
      </w:pPr>
    </w:p>
    <w:p w:rsidR="007E2802" w:rsidRPr="007A12F1" w:rsidRDefault="007E2802" w:rsidP="007E2802">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Вторичный рынок:</w:t>
      </w:r>
    </w:p>
    <w:p w:rsidR="00F75526" w:rsidRPr="007A12F1" w:rsidRDefault="00F75526" w:rsidP="004E433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На графике 1 приведена динамика изменения средней стоимости 1 кв.м. жил</w:t>
      </w:r>
      <w:r w:rsidR="00FF4F6D">
        <w:rPr>
          <w:rFonts w:ascii="Times New Roman CYR" w:hAnsi="Times New Roman CYR"/>
          <w:sz w:val="22"/>
          <w:szCs w:val="22"/>
        </w:rPr>
        <w:t>ь</w:t>
      </w:r>
      <w:r w:rsidRPr="007A12F1">
        <w:rPr>
          <w:rFonts w:ascii="Times New Roman CYR" w:hAnsi="Times New Roman CYR"/>
          <w:sz w:val="22"/>
          <w:szCs w:val="22"/>
        </w:rPr>
        <w:t>я на вторичном рынке</w:t>
      </w:r>
      <w:r w:rsidR="00943678" w:rsidRPr="007A12F1">
        <w:rPr>
          <w:rFonts w:ascii="Times New Roman CYR" w:hAnsi="Times New Roman CYR"/>
          <w:sz w:val="22"/>
          <w:szCs w:val="22"/>
        </w:rPr>
        <w:t xml:space="preserve">  за период с 2010 по </w:t>
      </w:r>
      <w:smartTag w:uri="urn:schemas-microsoft-com:office:smarttags" w:element="metricconverter">
        <w:smartTagPr>
          <w:attr w:name="ProductID" w:val="2012 г"/>
        </w:smartTagPr>
        <w:r w:rsidR="00943678" w:rsidRPr="007A12F1">
          <w:rPr>
            <w:rFonts w:ascii="Times New Roman CYR" w:hAnsi="Times New Roman CYR"/>
            <w:sz w:val="22"/>
            <w:szCs w:val="22"/>
          </w:rPr>
          <w:t>2012 г</w:t>
        </w:r>
      </w:smartTag>
      <w:r w:rsidR="00943678" w:rsidRPr="007A12F1">
        <w:rPr>
          <w:rFonts w:ascii="Times New Roman CYR" w:hAnsi="Times New Roman CYR"/>
          <w:sz w:val="22"/>
          <w:szCs w:val="22"/>
        </w:rPr>
        <w:t>.г.</w:t>
      </w:r>
      <w:r w:rsidRPr="007A12F1">
        <w:rPr>
          <w:rFonts w:ascii="Times New Roman CYR" w:hAnsi="Times New Roman CYR"/>
          <w:sz w:val="22"/>
          <w:szCs w:val="22"/>
        </w:rPr>
        <w:t>:</w:t>
      </w:r>
    </w:p>
    <w:p w:rsidR="00F75526" w:rsidRPr="007A12F1" w:rsidRDefault="00F75526" w:rsidP="00E41AB5">
      <w:pPr>
        <w:pStyle w:val="a5"/>
        <w:spacing w:before="40" w:after="0"/>
        <w:jc w:val="center"/>
        <w:rPr>
          <w:b/>
          <w:sz w:val="22"/>
          <w:szCs w:val="22"/>
        </w:rPr>
      </w:pPr>
      <w:r w:rsidRPr="007A12F1">
        <w:rPr>
          <w:b/>
          <w:sz w:val="22"/>
          <w:szCs w:val="22"/>
        </w:rPr>
        <w:t>График 1. Рост цен стоимости жилья в период 20</w:t>
      </w:r>
      <w:r w:rsidR="000E2BAA">
        <w:rPr>
          <w:b/>
          <w:sz w:val="22"/>
          <w:szCs w:val="22"/>
        </w:rPr>
        <w:t>10</w:t>
      </w:r>
      <w:r w:rsidRPr="007A12F1">
        <w:rPr>
          <w:b/>
          <w:sz w:val="22"/>
          <w:szCs w:val="22"/>
        </w:rPr>
        <w:t xml:space="preserve"> – </w:t>
      </w:r>
      <w:smartTag w:uri="urn:schemas-microsoft-com:office:smarttags" w:element="metricconverter">
        <w:smartTagPr>
          <w:attr w:name="ProductID" w:val="2012 г"/>
        </w:smartTagPr>
        <w:r w:rsidRPr="007A12F1">
          <w:rPr>
            <w:b/>
            <w:sz w:val="22"/>
            <w:szCs w:val="22"/>
          </w:rPr>
          <w:t>20</w:t>
        </w:r>
        <w:r w:rsidR="00C549BD">
          <w:rPr>
            <w:b/>
            <w:sz w:val="22"/>
            <w:szCs w:val="22"/>
          </w:rPr>
          <w:t>12</w:t>
        </w:r>
        <w:r w:rsidRPr="007A12F1">
          <w:rPr>
            <w:b/>
            <w:sz w:val="22"/>
            <w:szCs w:val="22"/>
          </w:rPr>
          <w:t xml:space="preserve"> г</w:t>
        </w:r>
      </w:smartTag>
      <w:r w:rsidRPr="007A12F1">
        <w:rPr>
          <w:b/>
          <w:sz w:val="22"/>
          <w:szCs w:val="22"/>
        </w:rPr>
        <w:t>.г.</w:t>
      </w:r>
    </w:p>
    <w:p w:rsidR="00F75526" w:rsidRPr="00AB5643" w:rsidRDefault="00F959B6" w:rsidP="00F75526">
      <w:pPr>
        <w:pStyle w:val="a5"/>
        <w:spacing w:after="60"/>
        <w:jc w:val="center"/>
        <w:rPr>
          <w:b/>
          <w:bCs/>
          <w:i/>
          <w:szCs w:val="24"/>
        </w:rPr>
      </w:pPr>
      <w:r>
        <w:rPr>
          <w:b/>
          <w:bCs/>
          <w:i/>
          <w:noProof/>
          <w:szCs w:val="24"/>
        </w:rPr>
        <w:drawing>
          <wp:inline distT="0" distB="0" distL="0" distR="0" wp14:anchorId="0D41F926" wp14:editId="36FFE991">
            <wp:extent cx="3962400" cy="234315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l="22145" t="38203" r="16609" b="7640"/>
                    <a:stretch>
                      <a:fillRect/>
                    </a:stretch>
                  </pic:blipFill>
                  <pic:spPr bwMode="auto">
                    <a:xfrm>
                      <a:off x="0" y="0"/>
                      <a:ext cx="3962400" cy="2343150"/>
                    </a:xfrm>
                    <a:prstGeom prst="rect">
                      <a:avLst/>
                    </a:prstGeom>
                    <a:noFill/>
                    <a:ln>
                      <a:noFill/>
                    </a:ln>
                  </pic:spPr>
                </pic:pic>
              </a:graphicData>
            </a:graphic>
          </wp:inline>
        </w:drawing>
      </w:r>
    </w:p>
    <w:p w:rsidR="00943678" w:rsidRPr="007A12F1" w:rsidRDefault="00943678" w:rsidP="00943678">
      <w:pPr>
        <w:pStyle w:val="a5"/>
        <w:spacing w:after="40"/>
        <w:jc w:val="both"/>
        <w:rPr>
          <w:sz w:val="22"/>
          <w:szCs w:val="22"/>
        </w:rPr>
      </w:pPr>
      <w:r w:rsidRPr="007A12F1">
        <w:rPr>
          <w:sz w:val="22"/>
          <w:szCs w:val="22"/>
        </w:rPr>
        <w:t>Рассмотрим, как изменились значения средних цен предложений стоимости 1 кв.м. в период с 01.01.2011 - 01.02.2012 г.</w:t>
      </w:r>
    </w:p>
    <w:p w:rsidR="00963011" w:rsidRPr="007A12F1" w:rsidRDefault="00963011" w:rsidP="00963011">
      <w:pPr>
        <w:spacing w:after="120"/>
        <w:ind w:firstLine="357"/>
        <w:jc w:val="center"/>
        <w:rPr>
          <w:sz w:val="22"/>
          <w:szCs w:val="22"/>
        </w:rPr>
      </w:pPr>
      <w:r w:rsidRPr="007A12F1">
        <w:rPr>
          <w:b/>
          <w:sz w:val="22"/>
          <w:szCs w:val="22"/>
        </w:rPr>
        <w:t>Таблица 2. Показатель цен 1 кв.м. жилых квартир на вторичном рынке</w:t>
      </w:r>
      <w:r w:rsidRPr="007A12F1">
        <w:rPr>
          <w:sz w:val="22"/>
          <w:szCs w:val="22"/>
        </w:rPr>
        <w:t>.</w:t>
      </w:r>
    </w:p>
    <w:tbl>
      <w:tblPr>
        <w:tblW w:w="4935"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41"/>
        <w:gridCol w:w="1042"/>
        <w:gridCol w:w="1287"/>
        <w:gridCol w:w="1287"/>
        <w:gridCol w:w="1287"/>
        <w:gridCol w:w="1287"/>
        <w:gridCol w:w="1288"/>
        <w:gridCol w:w="1366"/>
      </w:tblGrid>
      <w:tr w:rsidR="000D5A7F" w:rsidTr="00963011">
        <w:tc>
          <w:tcPr>
            <w:tcW w:w="574" w:type="pct"/>
            <w:tcBorders>
              <w:top w:val="double" w:sz="4" w:space="0" w:color="auto"/>
              <w:left w:val="double" w:sz="4"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Размеры квартир</w:t>
            </w:r>
          </w:p>
        </w:tc>
        <w:tc>
          <w:tcPr>
            <w:tcW w:w="505"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Ед. изм.</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01.01.</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01.03.</w:t>
            </w:r>
            <w:r w:rsidR="00963011">
              <w:rPr>
                <w:b/>
                <w:bCs/>
                <w:sz w:val="20"/>
                <w:szCs w:val="20"/>
              </w:rPr>
              <w:t>12</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01.05.11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01.07.11</w:t>
            </w:r>
          </w:p>
        </w:tc>
        <w:tc>
          <w:tcPr>
            <w:tcW w:w="647" w:type="pct"/>
            <w:tcBorders>
              <w:top w:val="double" w:sz="4" w:space="0" w:color="auto"/>
              <w:left w:val="single" w:sz="6" w:space="0" w:color="auto"/>
              <w:bottom w:val="double" w:sz="4" w:space="0" w:color="auto"/>
              <w:right w:val="single" w:sz="6" w:space="0" w:color="auto"/>
            </w:tcBorders>
            <w:vAlign w:val="center"/>
          </w:tcPr>
          <w:p w:rsidR="000D5A7F" w:rsidRDefault="000D5A7F" w:rsidP="000D5A7F">
            <w:pPr>
              <w:snapToGrid w:val="0"/>
              <w:jc w:val="center"/>
              <w:rPr>
                <w:b/>
                <w:bCs/>
                <w:sz w:val="20"/>
                <w:szCs w:val="20"/>
              </w:rPr>
            </w:pPr>
            <w:r>
              <w:rPr>
                <w:b/>
                <w:bCs/>
                <w:sz w:val="20"/>
                <w:szCs w:val="20"/>
              </w:rPr>
              <w:t>01.11.11</w:t>
            </w:r>
          </w:p>
        </w:tc>
        <w:tc>
          <w:tcPr>
            <w:tcW w:w="686" w:type="pct"/>
            <w:tcBorders>
              <w:top w:val="double" w:sz="4" w:space="0" w:color="auto"/>
              <w:left w:val="single" w:sz="6" w:space="0" w:color="auto"/>
              <w:bottom w:val="double" w:sz="4" w:space="0" w:color="auto"/>
              <w:right w:val="double" w:sz="4" w:space="0" w:color="auto"/>
            </w:tcBorders>
            <w:vAlign w:val="center"/>
          </w:tcPr>
          <w:p w:rsidR="000D5A7F" w:rsidRDefault="000D5A7F" w:rsidP="000D5A7F">
            <w:pPr>
              <w:snapToGrid w:val="0"/>
              <w:jc w:val="center"/>
              <w:rPr>
                <w:b/>
                <w:bCs/>
                <w:sz w:val="20"/>
                <w:szCs w:val="20"/>
              </w:rPr>
            </w:pPr>
            <w:r>
              <w:rPr>
                <w:b/>
                <w:bCs/>
                <w:sz w:val="20"/>
                <w:szCs w:val="20"/>
              </w:rPr>
              <w:t>Индекс прироста к январю 2012 года, %</w:t>
            </w:r>
          </w:p>
        </w:tc>
      </w:tr>
      <w:tr w:rsidR="000D5A7F" w:rsidRP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Pr="000D5A7F" w:rsidRDefault="000D5A7F" w:rsidP="000D5A7F">
            <w:pPr>
              <w:jc w:val="center"/>
              <w:rPr>
                <w:b/>
                <w:sz w:val="20"/>
                <w:szCs w:val="20"/>
              </w:rPr>
            </w:pPr>
            <w:r w:rsidRPr="000D5A7F">
              <w:rPr>
                <w:b/>
                <w:sz w:val="20"/>
                <w:szCs w:val="20"/>
              </w:rPr>
              <w:t>Типовые 5-ти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33 675,0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360</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35 668,00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35 442,70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33 889,00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121,69</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30 486,0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31</w:t>
            </w:r>
            <w:r>
              <w:rPr>
                <w:sz w:val="20"/>
                <w:szCs w:val="20"/>
              </w:rPr>
              <w:t xml:space="preserve"> </w:t>
            </w:r>
            <w:r w:rsidRPr="007E783C">
              <w:rPr>
                <w:sz w:val="20"/>
                <w:szCs w:val="20"/>
              </w:rPr>
              <w:t>183</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31 797,00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32 169,00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30 947,00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109,46</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r w:rsidR="000D5A7F" w:rsidTr="000D5A7F">
        <w:tc>
          <w:tcPr>
            <w:tcW w:w="5000" w:type="pct"/>
            <w:gridSpan w:val="8"/>
            <w:tcBorders>
              <w:top w:val="single" w:sz="6" w:space="0" w:color="auto"/>
              <w:left w:val="single" w:sz="4" w:space="0" w:color="auto"/>
              <w:bottom w:val="single" w:sz="6" w:space="0" w:color="auto"/>
              <w:right w:val="single" w:sz="4" w:space="0" w:color="auto"/>
            </w:tcBorders>
            <w:vAlign w:val="center"/>
          </w:tcPr>
          <w:p w:rsidR="000D5A7F" w:rsidRDefault="000D5A7F" w:rsidP="000D5A7F">
            <w:pPr>
              <w:jc w:val="center"/>
              <w:rPr>
                <w:sz w:val="20"/>
                <w:szCs w:val="20"/>
              </w:rPr>
            </w:pPr>
            <w:r>
              <w:rPr>
                <w:b/>
                <w:sz w:val="20"/>
                <w:szCs w:val="20"/>
              </w:rPr>
              <w:t>Типовые 9 - 14</w:t>
            </w:r>
            <w:r w:rsidRPr="000D5A7F">
              <w:rPr>
                <w:b/>
                <w:sz w:val="20"/>
                <w:szCs w:val="20"/>
              </w:rPr>
              <w:t>-ти этажные дома</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1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32 510,0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33</w:t>
            </w:r>
            <w:r>
              <w:rPr>
                <w:sz w:val="20"/>
                <w:szCs w:val="20"/>
              </w:rPr>
              <w:t xml:space="preserve"> </w:t>
            </w:r>
            <w:r w:rsidRPr="007E783C">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32 984,00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33 706,00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34 925,00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118,91</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1C2A0B" w:rsidRDefault="000D5A7F" w:rsidP="000D5A7F">
            <w:pPr>
              <w:snapToGrid w:val="0"/>
              <w:jc w:val="center"/>
              <w:rPr>
                <w:sz w:val="20"/>
                <w:szCs w:val="20"/>
              </w:rPr>
            </w:pPr>
            <w:r w:rsidRPr="001C2A0B">
              <w:rPr>
                <w:sz w:val="20"/>
                <w:szCs w:val="20"/>
              </w:rPr>
              <w:t>30</w:t>
            </w:r>
            <w:r>
              <w:rPr>
                <w:sz w:val="20"/>
                <w:szCs w:val="20"/>
              </w:rPr>
              <w:t> </w:t>
            </w:r>
            <w:r w:rsidRPr="001C2A0B">
              <w:rPr>
                <w:sz w:val="20"/>
                <w:szCs w:val="20"/>
              </w:rPr>
              <w:t>108</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33</w:t>
            </w:r>
            <w:r>
              <w:rPr>
                <w:sz w:val="20"/>
                <w:szCs w:val="20"/>
              </w:rPr>
              <w:t> </w:t>
            </w:r>
            <w:r w:rsidRPr="00D92197">
              <w:rPr>
                <w:sz w:val="20"/>
                <w:szCs w:val="20"/>
              </w:rPr>
              <w:t>296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31 551,00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31 871,00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33 095,00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119,34</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3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28 661,0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D92197" w:rsidRDefault="000D5A7F" w:rsidP="000D5A7F">
            <w:pPr>
              <w:snapToGrid w:val="0"/>
              <w:jc w:val="center"/>
              <w:rPr>
                <w:sz w:val="20"/>
                <w:szCs w:val="20"/>
              </w:rPr>
            </w:pPr>
            <w:r w:rsidRPr="00D92197">
              <w:rPr>
                <w:sz w:val="20"/>
                <w:szCs w:val="20"/>
              </w:rPr>
              <w:t>28</w:t>
            </w:r>
            <w:r>
              <w:rPr>
                <w:sz w:val="20"/>
                <w:szCs w:val="20"/>
              </w:rPr>
              <w:t xml:space="preserve"> </w:t>
            </w:r>
            <w:r w:rsidRPr="00D92197">
              <w:rPr>
                <w:sz w:val="20"/>
                <w:szCs w:val="20"/>
              </w:rPr>
              <w:t>986</w:t>
            </w:r>
            <w:r>
              <w:rPr>
                <w:sz w:val="20"/>
                <w:szCs w:val="20"/>
              </w:rPr>
              <w:t>,00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30 350,50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30 130,00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31 476,00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121,07</w:t>
            </w:r>
          </w:p>
        </w:tc>
      </w:tr>
      <w:tr w:rsidR="000D5A7F" w:rsidTr="00963011">
        <w:tc>
          <w:tcPr>
            <w:tcW w:w="574" w:type="pct"/>
            <w:tcBorders>
              <w:top w:val="single" w:sz="6" w:space="0" w:color="auto"/>
              <w:left w:val="single" w:sz="4"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4-5 комн.</w:t>
            </w:r>
          </w:p>
        </w:tc>
        <w:tc>
          <w:tcPr>
            <w:tcW w:w="505"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руб./кв.м.</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3B5CFC" w:rsidRDefault="000D5A7F" w:rsidP="000D5A7F">
            <w:pPr>
              <w:snapToGrid w:val="0"/>
              <w:jc w:val="center"/>
              <w:rPr>
                <w:sz w:val="20"/>
                <w:szCs w:val="20"/>
              </w:rPr>
            </w:pPr>
            <w:r w:rsidRPr="003B5CFC">
              <w:rPr>
                <w:sz w:val="20"/>
                <w:szCs w:val="20"/>
              </w:rPr>
              <w:t>27 942,0</w:t>
            </w:r>
            <w:r>
              <w:rPr>
                <w:sz w:val="20"/>
                <w:szCs w:val="20"/>
              </w:rPr>
              <w:t>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Pr="007E783C" w:rsidRDefault="000D5A7F" w:rsidP="000D5A7F">
            <w:pPr>
              <w:snapToGrid w:val="0"/>
              <w:jc w:val="center"/>
              <w:rPr>
                <w:sz w:val="20"/>
                <w:szCs w:val="20"/>
              </w:rPr>
            </w:pPr>
            <w:r w:rsidRPr="007E783C">
              <w:rPr>
                <w:sz w:val="20"/>
                <w:szCs w:val="20"/>
              </w:rPr>
              <w:t>28</w:t>
            </w:r>
            <w:r>
              <w:rPr>
                <w:sz w:val="20"/>
                <w:szCs w:val="20"/>
              </w:rPr>
              <w:t xml:space="preserve"> </w:t>
            </w:r>
            <w:r w:rsidRPr="007E783C">
              <w:rPr>
                <w:sz w:val="20"/>
                <w:szCs w:val="20"/>
              </w:rPr>
              <w:t>9</w:t>
            </w:r>
            <w:r>
              <w:rPr>
                <w:sz w:val="20"/>
                <w:szCs w:val="20"/>
              </w:rPr>
              <w:t>44,00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29 490,00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snapToGrid w:val="0"/>
              <w:jc w:val="center"/>
              <w:rPr>
                <w:sz w:val="20"/>
                <w:szCs w:val="20"/>
              </w:rPr>
            </w:pPr>
            <w:r>
              <w:rPr>
                <w:sz w:val="20"/>
                <w:szCs w:val="20"/>
              </w:rPr>
              <w:t>29 724,00</w:t>
            </w:r>
          </w:p>
        </w:tc>
        <w:tc>
          <w:tcPr>
            <w:tcW w:w="647" w:type="pct"/>
            <w:tcBorders>
              <w:top w:val="single" w:sz="6" w:space="0" w:color="auto"/>
              <w:left w:val="single" w:sz="6" w:space="0" w:color="auto"/>
              <w:bottom w:val="single" w:sz="6" w:space="0" w:color="auto"/>
              <w:right w:val="single" w:sz="6" w:space="0" w:color="auto"/>
            </w:tcBorders>
            <w:vAlign w:val="center"/>
          </w:tcPr>
          <w:p w:rsidR="000D5A7F" w:rsidRDefault="000D5A7F" w:rsidP="000D5A7F">
            <w:pPr>
              <w:jc w:val="center"/>
              <w:rPr>
                <w:sz w:val="20"/>
                <w:szCs w:val="20"/>
              </w:rPr>
            </w:pPr>
            <w:r>
              <w:rPr>
                <w:sz w:val="20"/>
                <w:szCs w:val="20"/>
              </w:rPr>
              <w:t>31 050,00</w:t>
            </w:r>
          </w:p>
        </w:tc>
        <w:tc>
          <w:tcPr>
            <w:tcW w:w="686" w:type="pct"/>
            <w:tcBorders>
              <w:top w:val="single" w:sz="6" w:space="0" w:color="auto"/>
              <w:left w:val="single" w:sz="6" w:space="0" w:color="auto"/>
              <w:bottom w:val="single" w:sz="6" w:space="0" w:color="auto"/>
              <w:right w:val="single" w:sz="4" w:space="0" w:color="auto"/>
            </w:tcBorders>
            <w:vAlign w:val="center"/>
          </w:tcPr>
          <w:p w:rsidR="000D5A7F" w:rsidRPr="00D92197" w:rsidRDefault="000D5A7F" w:rsidP="000D5A7F">
            <w:pPr>
              <w:jc w:val="center"/>
              <w:rPr>
                <w:sz w:val="20"/>
                <w:szCs w:val="20"/>
              </w:rPr>
            </w:pPr>
            <w:r>
              <w:rPr>
                <w:sz w:val="20"/>
                <w:szCs w:val="20"/>
              </w:rPr>
              <w:t>123,32</w:t>
            </w:r>
          </w:p>
        </w:tc>
      </w:tr>
    </w:tbl>
    <w:p w:rsidR="00943678"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 xml:space="preserve">Произведенный анализ цен на жилые квартиры </w:t>
      </w:r>
      <w:r w:rsidR="00963011" w:rsidRPr="007A12F1">
        <w:rPr>
          <w:rFonts w:ascii="Times New Roman CYR" w:hAnsi="Times New Roman CYR"/>
          <w:sz w:val="22"/>
          <w:szCs w:val="22"/>
        </w:rPr>
        <w:t xml:space="preserve">расположенные в г. Набережные Челны </w:t>
      </w:r>
      <w:r w:rsidRPr="007A12F1">
        <w:rPr>
          <w:rFonts w:ascii="Times New Roman CYR" w:hAnsi="Times New Roman CYR"/>
          <w:sz w:val="22"/>
          <w:szCs w:val="22"/>
        </w:rPr>
        <w:t>выявил следующие основные ценообразующие факторы</w:t>
      </w:r>
      <w:r w:rsidR="00E645BF">
        <w:rPr>
          <w:rFonts w:ascii="Times New Roman CYR" w:hAnsi="Times New Roman CYR"/>
          <w:sz w:val="22"/>
          <w:szCs w:val="22"/>
        </w:rPr>
        <w:t xml:space="preserve"> и максимальные</w:t>
      </w:r>
      <w:r w:rsidRPr="007A12F1">
        <w:rPr>
          <w:rFonts w:ascii="Times New Roman CYR" w:hAnsi="Times New Roman CYR"/>
          <w:sz w:val="22"/>
          <w:szCs w:val="22"/>
        </w:rPr>
        <w:t>:</w:t>
      </w:r>
    </w:p>
    <w:p w:rsidR="00E645BF" w:rsidRDefault="00E645BF" w:rsidP="00E645BF">
      <w:pPr>
        <w:spacing w:before="120" w:after="120"/>
        <w:ind w:firstLine="357"/>
        <w:jc w:val="center"/>
        <w:rPr>
          <w:sz w:val="22"/>
          <w:szCs w:val="22"/>
        </w:rPr>
      </w:pPr>
      <w:r w:rsidRPr="007A12F1">
        <w:rPr>
          <w:b/>
          <w:sz w:val="22"/>
          <w:szCs w:val="22"/>
        </w:rPr>
        <w:t xml:space="preserve">Таблица </w:t>
      </w:r>
      <w:r>
        <w:rPr>
          <w:b/>
          <w:sz w:val="22"/>
          <w:szCs w:val="22"/>
        </w:rPr>
        <w:t>3</w:t>
      </w:r>
      <w:r w:rsidRPr="007A12F1">
        <w:rPr>
          <w:b/>
          <w:sz w:val="22"/>
          <w:szCs w:val="22"/>
        </w:rPr>
        <w:t xml:space="preserve">. </w:t>
      </w:r>
      <w:r>
        <w:rPr>
          <w:b/>
          <w:sz w:val="22"/>
          <w:szCs w:val="22"/>
        </w:rPr>
        <w:t>Анализ ценообразующих факторов</w:t>
      </w:r>
      <w:r w:rsidRPr="007A12F1">
        <w:rPr>
          <w:sz w:val="22"/>
          <w:szCs w:val="22"/>
        </w:rPr>
        <w:t>.</w:t>
      </w:r>
    </w:p>
    <w:tbl>
      <w:tblPr>
        <w:tblW w:w="9180" w:type="dxa"/>
        <w:tblInd w:w="4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120"/>
        <w:gridCol w:w="3060"/>
      </w:tblGrid>
      <w:tr w:rsidR="00690DC4" w:rsidRPr="000022E7" w:rsidTr="000022E7">
        <w:tc>
          <w:tcPr>
            <w:tcW w:w="6120" w:type="dxa"/>
            <w:tcBorders>
              <w:top w:val="double" w:sz="4" w:space="0" w:color="auto"/>
              <w:left w:val="double" w:sz="4" w:space="0" w:color="auto"/>
              <w:bottom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Ценообразующие факторы</w:t>
            </w:r>
          </w:p>
        </w:tc>
        <w:tc>
          <w:tcPr>
            <w:tcW w:w="3060" w:type="dxa"/>
            <w:tcBorders>
              <w:top w:val="double" w:sz="4" w:space="0" w:color="auto"/>
              <w:bottom w:val="double" w:sz="4" w:space="0" w:color="auto"/>
              <w:right w:val="double" w:sz="4" w:space="0" w:color="auto"/>
            </w:tcBorders>
            <w:vAlign w:val="center"/>
          </w:tcPr>
          <w:p w:rsidR="00690DC4" w:rsidRPr="000022E7" w:rsidRDefault="00690DC4" w:rsidP="000022E7">
            <w:pPr>
              <w:widowControl w:val="0"/>
              <w:suppressLineNumbers/>
              <w:jc w:val="center"/>
              <w:rPr>
                <w:rFonts w:ascii="Times New Roman CYR" w:hAnsi="Times New Roman CYR"/>
                <w:b/>
                <w:sz w:val="20"/>
                <w:szCs w:val="20"/>
              </w:rPr>
            </w:pPr>
            <w:r w:rsidRPr="000022E7">
              <w:rPr>
                <w:rFonts w:ascii="Times New Roman CYR" w:hAnsi="Times New Roman CYR"/>
                <w:b/>
                <w:sz w:val="20"/>
                <w:szCs w:val="20"/>
              </w:rPr>
              <w:t>Предельное расхождение стоимости 1 кв.м. по рассматриваемому фактору, %</w:t>
            </w:r>
          </w:p>
        </w:tc>
      </w:tr>
      <w:tr w:rsidR="00E645BF" w:rsidRPr="000022E7" w:rsidTr="000022E7">
        <w:tc>
          <w:tcPr>
            <w:tcW w:w="6120" w:type="dxa"/>
            <w:tcBorders>
              <w:top w:val="double" w:sz="4" w:space="0" w:color="auto"/>
            </w:tcBorders>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Район расположения</w:t>
            </w:r>
          </w:p>
        </w:tc>
        <w:tc>
          <w:tcPr>
            <w:tcW w:w="3060" w:type="dxa"/>
            <w:tcBorders>
              <w:top w:val="double" w:sz="4" w:space="0" w:color="auto"/>
            </w:tcBorders>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Тип здания и соответствующая для данного типа здания планировка квартиры</w:t>
            </w:r>
            <w:r w:rsidR="0037118B" w:rsidRPr="000022E7">
              <w:rPr>
                <w:rFonts w:ascii="Times New Roman CYR" w:hAnsi="Times New Roman CYR"/>
                <w:sz w:val="20"/>
                <w:szCs w:val="20"/>
              </w:rPr>
              <w:t>:</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этажность здания </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37118B" w:rsidRPr="000022E7" w:rsidTr="000022E7">
        <w:tc>
          <w:tcPr>
            <w:tcW w:w="6120" w:type="dxa"/>
            <w:vAlign w:val="center"/>
          </w:tcPr>
          <w:p w:rsidR="0037118B" w:rsidRPr="000022E7" w:rsidRDefault="0037118B"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материал наружных стен</w:t>
            </w:r>
            <w:r w:rsidR="00C70A44" w:rsidRPr="000022E7">
              <w:rPr>
                <w:rFonts w:ascii="Times New Roman CYR" w:hAnsi="Times New Roman CYR"/>
                <w:sz w:val="20"/>
                <w:szCs w:val="20"/>
              </w:rPr>
              <w:t xml:space="preserve"> (панельные, кирпичные)</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Дата постройки здания</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Оснащенность здания коммуникациями</w:t>
            </w:r>
            <w:r w:rsidR="00690DC4" w:rsidRPr="000022E7">
              <w:rPr>
                <w:rFonts w:ascii="Times New Roman CYR" w:hAnsi="Times New Roman CYR"/>
                <w:sz w:val="20"/>
                <w:szCs w:val="20"/>
              </w:rPr>
              <w:t>*:</w:t>
            </w:r>
          </w:p>
        </w:tc>
        <w:tc>
          <w:tcPr>
            <w:tcW w:w="3060" w:type="dxa"/>
            <w:vAlign w:val="center"/>
          </w:tcPr>
          <w:p w:rsidR="00E645BF" w:rsidRPr="000022E7" w:rsidRDefault="00E645BF" w:rsidP="000022E7">
            <w:pPr>
              <w:widowControl w:val="0"/>
              <w:suppressLineNumbers/>
              <w:jc w:val="center"/>
              <w:rPr>
                <w:rFonts w:ascii="Times New Roman CYR" w:hAnsi="Times New Roman CYR"/>
                <w:sz w:val="20"/>
                <w:szCs w:val="20"/>
              </w:rPr>
            </w:pPr>
          </w:p>
        </w:tc>
      </w:tr>
      <w:tr w:rsidR="00E645BF" w:rsidRPr="000022E7" w:rsidTr="000022E7">
        <w:tc>
          <w:tcPr>
            <w:tcW w:w="6120" w:type="dxa"/>
            <w:vAlign w:val="center"/>
          </w:tcPr>
          <w:p w:rsidR="00E645BF"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 xml:space="preserve">для зданий оснащенных электрическими и газовыми плитами </w:t>
            </w:r>
          </w:p>
        </w:tc>
        <w:tc>
          <w:tcPr>
            <w:tcW w:w="3060" w:type="dxa"/>
            <w:vAlign w:val="center"/>
          </w:tcPr>
          <w:p w:rsidR="00E645BF" w:rsidRPr="000022E7" w:rsidRDefault="00690DC4"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w:t>
            </w:r>
          </w:p>
        </w:tc>
      </w:tr>
      <w:tr w:rsidR="00690DC4" w:rsidRPr="000022E7" w:rsidTr="000022E7">
        <w:tc>
          <w:tcPr>
            <w:tcW w:w="6120" w:type="dxa"/>
            <w:vAlign w:val="center"/>
          </w:tcPr>
          <w:p w:rsidR="00690DC4" w:rsidRPr="000022E7" w:rsidRDefault="00690DC4" w:rsidP="000022E7">
            <w:pPr>
              <w:widowControl w:val="0"/>
              <w:suppressLineNumbers/>
              <w:ind w:left="187" w:right="-113"/>
              <w:rPr>
                <w:rFonts w:ascii="Times New Roman CYR" w:hAnsi="Times New Roman CYR"/>
                <w:sz w:val="20"/>
                <w:szCs w:val="20"/>
              </w:rPr>
            </w:pPr>
            <w:r w:rsidRPr="000022E7">
              <w:rPr>
                <w:rFonts w:ascii="Times New Roman CYR" w:hAnsi="Times New Roman CYR"/>
                <w:sz w:val="20"/>
                <w:szCs w:val="20"/>
              </w:rPr>
              <w:t>отсутствие мусоропровода</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37118B" w:rsidRPr="000022E7" w:rsidTr="000022E7">
        <w:tc>
          <w:tcPr>
            <w:tcW w:w="6120" w:type="dxa"/>
            <w:vAlign w:val="center"/>
          </w:tcPr>
          <w:p w:rsidR="0037118B" w:rsidRPr="000022E7" w:rsidRDefault="0037118B" w:rsidP="000022E7">
            <w:pPr>
              <w:widowControl w:val="0"/>
              <w:suppressLineNumbers/>
              <w:rPr>
                <w:rFonts w:ascii="Times New Roman CYR" w:hAnsi="Times New Roman CYR"/>
                <w:sz w:val="20"/>
                <w:szCs w:val="20"/>
              </w:rPr>
            </w:pPr>
            <w:r w:rsidRPr="000022E7">
              <w:rPr>
                <w:rFonts w:ascii="Times New Roman CYR" w:hAnsi="Times New Roman CYR"/>
                <w:sz w:val="20"/>
                <w:szCs w:val="20"/>
              </w:rPr>
              <w:t>Размеры квартиры (кол-во жилых комнат)</w:t>
            </w:r>
          </w:p>
        </w:tc>
        <w:tc>
          <w:tcPr>
            <w:tcW w:w="3060" w:type="dxa"/>
            <w:vAlign w:val="center"/>
          </w:tcPr>
          <w:p w:rsidR="0037118B" w:rsidRPr="000022E7" w:rsidRDefault="0037118B" w:rsidP="000022E7">
            <w:pPr>
              <w:widowControl w:val="0"/>
              <w:suppressLineNumbers/>
              <w:jc w:val="center"/>
              <w:rPr>
                <w:rFonts w:ascii="Times New Roman CYR" w:hAnsi="Times New Roman CYR"/>
                <w:sz w:val="20"/>
                <w:szCs w:val="20"/>
              </w:rPr>
            </w:pPr>
          </w:p>
        </w:tc>
      </w:tr>
      <w:tr w:rsidR="00690DC4" w:rsidRPr="000022E7" w:rsidTr="000022E7">
        <w:tc>
          <w:tcPr>
            <w:tcW w:w="6120" w:type="dxa"/>
            <w:vAlign w:val="center"/>
          </w:tcPr>
          <w:p w:rsidR="00690DC4" w:rsidRPr="000022E7" w:rsidRDefault="00690DC4" w:rsidP="000022E7">
            <w:pPr>
              <w:widowControl w:val="0"/>
              <w:suppressLineNumbers/>
              <w:rPr>
                <w:rFonts w:ascii="Times New Roman CYR" w:hAnsi="Times New Roman CYR"/>
                <w:sz w:val="20"/>
                <w:szCs w:val="20"/>
              </w:rPr>
            </w:pPr>
            <w:r w:rsidRPr="000022E7">
              <w:rPr>
                <w:rFonts w:ascii="Times New Roman CYR" w:hAnsi="Times New Roman CYR"/>
                <w:sz w:val="20"/>
                <w:szCs w:val="20"/>
              </w:rPr>
              <w:t>Этаж расположения квартиры</w:t>
            </w:r>
          </w:p>
        </w:tc>
        <w:tc>
          <w:tcPr>
            <w:tcW w:w="3060" w:type="dxa"/>
            <w:vAlign w:val="center"/>
          </w:tcPr>
          <w:p w:rsidR="00690DC4"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5%</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Наличие или отсутствие балкона (лоджии)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6%</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Качество отделки</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20%</w:t>
            </w:r>
          </w:p>
        </w:tc>
      </w:tr>
      <w:tr w:rsidR="00E645BF" w:rsidRPr="000022E7" w:rsidTr="000022E7">
        <w:tc>
          <w:tcPr>
            <w:tcW w:w="6120" w:type="dxa"/>
            <w:vAlign w:val="center"/>
          </w:tcPr>
          <w:p w:rsidR="00E645BF" w:rsidRPr="000022E7" w:rsidRDefault="00E645BF" w:rsidP="000022E7">
            <w:pPr>
              <w:widowControl w:val="0"/>
              <w:suppressLineNumbers/>
              <w:rPr>
                <w:rFonts w:ascii="Times New Roman CYR" w:hAnsi="Times New Roman CYR"/>
                <w:sz w:val="20"/>
                <w:szCs w:val="20"/>
              </w:rPr>
            </w:pPr>
            <w:r w:rsidRPr="000022E7">
              <w:rPr>
                <w:rFonts w:ascii="Times New Roman CYR" w:hAnsi="Times New Roman CYR"/>
                <w:sz w:val="20"/>
                <w:szCs w:val="20"/>
              </w:rPr>
              <w:t>Техническое состояние</w:t>
            </w:r>
          </w:p>
        </w:tc>
        <w:tc>
          <w:tcPr>
            <w:tcW w:w="3060" w:type="dxa"/>
            <w:vAlign w:val="center"/>
          </w:tcPr>
          <w:p w:rsidR="00E645BF" w:rsidRPr="000022E7" w:rsidRDefault="00A811BA" w:rsidP="000022E7">
            <w:pPr>
              <w:widowControl w:val="0"/>
              <w:suppressLineNumbers/>
              <w:jc w:val="center"/>
              <w:rPr>
                <w:rFonts w:ascii="Times New Roman CYR" w:hAnsi="Times New Roman CYR"/>
                <w:sz w:val="20"/>
                <w:szCs w:val="20"/>
              </w:rPr>
            </w:pPr>
            <w:r w:rsidRPr="000022E7">
              <w:rPr>
                <w:rFonts w:ascii="Times New Roman CYR" w:hAnsi="Times New Roman CYR"/>
                <w:sz w:val="20"/>
                <w:szCs w:val="20"/>
              </w:rPr>
              <w:t>10%</w:t>
            </w:r>
          </w:p>
        </w:tc>
      </w:tr>
    </w:tbl>
    <w:p w:rsidR="00690DC4" w:rsidRDefault="00690DC4" w:rsidP="00146702">
      <w:pPr>
        <w:widowControl w:val="0"/>
        <w:suppressLineNumbers/>
        <w:spacing w:before="40"/>
        <w:jc w:val="both"/>
        <w:rPr>
          <w:rFonts w:ascii="Times New Roman CYR" w:hAnsi="Times New Roman CYR"/>
          <w:sz w:val="22"/>
          <w:szCs w:val="22"/>
        </w:rPr>
      </w:pPr>
      <w:r>
        <w:rPr>
          <w:rFonts w:ascii="Times New Roman CYR" w:hAnsi="Times New Roman CYR"/>
          <w:sz w:val="22"/>
          <w:szCs w:val="22"/>
        </w:rPr>
        <w:t xml:space="preserve">* - для г. Набережные Челны наиболее вероятны следующие различия в оснащенности зданий коммуникациями: отсутствие газоснабжения в зданиях оснащенных электроплитами и </w:t>
      </w:r>
      <w:r w:rsidR="00A811BA">
        <w:rPr>
          <w:rFonts w:ascii="Times New Roman CYR" w:hAnsi="Times New Roman CYR"/>
          <w:sz w:val="22"/>
          <w:szCs w:val="22"/>
        </w:rPr>
        <w:t>отсутствие</w:t>
      </w:r>
      <w:r>
        <w:rPr>
          <w:rFonts w:ascii="Times New Roman CYR" w:hAnsi="Times New Roman CYR"/>
          <w:sz w:val="22"/>
          <w:szCs w:val="22"/>
        </w:rPr>
        <w:t xml:space="preserve"> мусоропровода для отдельных зданий постройки до </w:t>
      </w:r>
      <w:smartTag w:uri="urn:schemas-microsoft-com:office:smarttags" w:element="metricconverter">
        <w:smartTagPr>
          <w:attr w:name="ProductID" w:val="1975 г"/>
        </w:smartTagPr>
        <w:r>
          <w:rPr>
            <w:rFonts w:ascii="Times New Roman CYR" w:hAnsi="Times New Roman CYR"/>
            <w:sz w:val="22"/>
            <w:szCs w:val="22"/>
          </w:rPr>
          <w:t>1975 г</w:t>
        </w:r>
      </w:smartTag>
      <w:r>
        <w:rPr>
          <w:rFonts w:ascii="Times New Roman CYR" w:hAnsi="Times New Roman CYR"/>
          <w:sz w:val="22"/>
          <w:szCs w:val="22"/>
        </w:rPr>
        <w:t>.</w:t>
      </w:r>
    </w:p>
    <w:p w:rsidR="00146702" w:rsidRDefault="00690DC4" w:rsidP="00690DC4">
      <w:pPr>
        <w:widowControl w:val="0"/>
        <w:suppressLineNumbers/>
        <w:spacing w:before="120"/>
        <w:jc w:val="both"/>
        <w:rPr>
          <w:rFonts w:ascii="Times New Roman CYR" w:hAnsi="Times New Roman CYR"/>
          <w:b/>
          <w:sz w:val="22"/>
          <w:szCs w:val="22"/>
        </w:rPr>
      </w:pPr>
      <w:r w:rsidRPr="00690DC4">
        <w:rPr>
          <w:rFonts w:ascii="Times New Roman CYR" w:hAnsi="Times New Roman CYR"/>
          <w:b/>
          <w:sz w:val="22"/>
          <w:szCs w:val="22"/>
        </w:rPr>
        <w:t>О</w:t>
      </w:r>
      <w:r w:rsidR="00E645BF" w:rsidRPr="00690DC4">
        <w:rPr>
          <w:rFonts w:ascii="Times New Roman CYR" w:hAnsi="Times New Roman CYR"/>
          <w:b/>
          <w:sz w:val="22"/>
          <w:szCs w:val="22"/>
        </w:rPr>
        <w:t>боснование значений или диапазонов значений ценообразующих факторов</w:t>
      </w:r>
      <w:r>
        <w:rPr>
          <w:rFonts w:ascii="Times New Roman CYR" w:hAnsi="Times New Roman CYR"/>
          <w:b/>
          <w:sz w:val="22"/>
          <w:szCs w:val="22"/>
        </w:rPr>
        <w:t>:</w:t>
      </w:r>
    </w:p>
    <w:p w:rsidR="00690DC4" w:rsidRPr="00A811BA" w:rsidRDefault="00A811BA" w:rsidP="00A811BA">
      <w:pPr>
        <w:widowControl w:val="0"/>
        <w:suppressLineNumbers/>
        <w:spacing w:before="40"/>
        <w:jc w:val="both"/>
        <w:rPr>
          <w:rFonts w:ascii="Times New Roman CYR" w:hAnsi="Times New Roman CYR"/>
          <w:sz w:val="22"/>
          <w:szCs w:val="22"/>
        </w:rPr>
      </w:pPr>
      <w:r w:rsidRPr="00A811BA">
        <w:rPr>
          <w:rFonts w:ascii="Times New Roman CYR" w:hAnsi="Times New Roman CYR"/>
          <w:sz w:val="22"/>
          <w:szCs w:val="22"/>
        </w:rPr>
        <w:t xml:space="preserve">Для расчета показателей значений влияния рассматриваемых ценообразующих факторов на стоимость использовались инструменты </w:t>
      </w:r>
      <w:r>
        <w:rPr>
          <w:rFonts w:ascii="Times New Roman CYR" w:hAnsi="Times New Roman CYR"/>
          <w:sz w:val="22"/>
          <w:szCs w:val="22"/>
        </w:rPr>
        <w:t>М</w:t>
      </w:r>
      <w:r w:rsidRPr="00A811BA">
        <w:rPr>
          <w:rFonts w:ascii="Times New Roman CYR" w:hAnsi="Times New Roman CYR"/>
          <w:sz w:val="22"/>
          <w:szCs w:val="22"/>
        </w:rPr>
        <w:t>етода попарных сравнений</w:t>
      </w:r>
      <w:r>
        <w:rPr>
          <w:rFonts w:ascii="Times New Roman CYR" w:hAnsi="Times New Roman CYR"/>
          <w:sz w:val="22"/>
          <w:szCs w:val="22"/>
        </w:rPr>
        <w:t xml:space="preserve"> – сравнивались значения показателей средней стоимости 1 кв.м. </w:t>
      </w:r>
      <w:r w:rsidR="001040D5">
        <w:rPr>
          <w:rFonts w:ascii="Times New Roman CYR" w:hAnsi="Times New Roman CYR"/>
          <w:sz w:val="22"/>
          <w:szCs w:val="22"/>
        </w:rPr>
        <w:t xml:space="preserve">рассчитанной </w:t>
      </w:r>
      <w:r>
        <w:rPr>
          <w:rFonts w:ascii="Times New Roman CYR" w:hAnsi="Times New Roman CYR"/>
          <w:sz w:val="22"/>
          <w:szCs w:val="22"/>
        </w:rPr>
        <w:t>для групп</w:t>
      </w:r>
      <w:r w:rsidR="001040D5">
        <w:rPr>
          <w:rFonts w:ascii="Times New Roman CYR" w:hAnsi="Times New Roman CYR"/>
          <w:sz w:val="22"/>
          <w:szCs w:val="22"/>
        </w:rPr>
        <w:t>ы</w:t>
      </w:r>
      <w:r>
        <w:rPr>
          <w:rFonts w:ascii="Times New Roman CYR" w:hAnsi="Times New Roman CYR"/>
          <w:sz w:val="22"/>
          <w:szCs w:val="22"/>
        </w:rPr>
        <w:t xml:space="preserve"> квартир</w:t>
      </w:r>
      <w:r w:rsidR="001040D5">
        <w:rPr>
          <w:rFonts w:ascii="Times New Roman CYR" w:hAnsi="Times New Roman CYR"/>
          <w:sz w:val="22"/>
          <w:szCs w:val="22"/>
        </w:rPr>
        <w:t>,</w:t>
      </w:r>
      <w:r>
        <w:rPr>
          <w:rFonts w:ascii="Times New Roman CYR" w:hAnsi="Times New Roman CYR"/>
          <w:sz w:val="22"/>
          <w:szCs w:val="22"/>
        </w:rPr>
        <w:t xml:space="preserve"> имеющих различие по одному исследуемому признаку.</w:t>
      </w:r>
    </w:p>
    <w:p w:rsidR="00146702" w:rsidRPr="007A12F1" w:rsidRDefault="007A12F1" w:rsidP="00690DC4">
      <w:pPr>
        <w:widowControl w:val="0"/>
        <w:suppressLineNumbers/>
        <w:spacing w:before="120"/>
        <w:jc w:val="both"/>
        <w:rPr>
          <w:rFonts w:ascii="Times New Roman CYR" w:hAnsi="Times New Roman CYR"/>
          <w:b/>
          <w:sz w:val="22"/>
          <w:szCs w:val="22"/>
        </w:rPr>
      </w:pPr>
      <w:r w:rsidRPr="007A12F1">
        <w:rPr>
          <w:rFonts w:ascii="Times New Roman CYR" w:hAnsi="Times New Roman CYR"/>
          <w:b/>
          <w:sz w:val="22"/>
          <w:szCs w:val="22"/>
        </w:rPr>
        <w:t>Анализ</w:t>
      </w:r>
      <w:r w:rsidR="00146702" w:rsidRPr="007A12F1">
        <w:rPr>
          <w:rFonts w:ascii="Times New Roman CYR" w:hAnsi="Times New Roman CYR"/>
          <w:b/>
          <w:sz w:val="22"/>
          <w:szCs w:val="22"/>
        </w:rPr>
        <w:t xml:space="preserve"> </w:t>
      </w:r>
      <w:r w:rsidRPr="007A12F1">
        <w:rPr>
          <w:rFonts w:ascii="Times New Roman CYR" w:hAnsi="Times New Roman CYR"/>
          <w:b/>
          <w:sz w:val="22"/>
          <w:szCs w:val="22"/>
        </w:rPr>
        <w:t>стоимости</w:t>
      </w:r>
      <w:r w:rsidR="00146702" w:rsidRPr="007A12F1">
        <w:rPr>
          <w:rFonts w:ascii="Times New Roman CYR" w:hAnsi="Times New Roman CYR"/>
          <w:b/>
          <w:sz w:val="22"/>
          <w:szCs w:val="22"/>
        </w:rPr>
        <w:t xml:space="preserve"> квартир в районе расположения Объекта:</w:t>
      </w:r>
    </w:p>
    <w:p w:rsidR="00146702"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Для расчета показателя стоимости 1 кв.м. жилых квартиры в районе расположения Объекта был произведен анализ цен квартир соответствующих Объекту оценки – 2-х комнатные квартиры. Какие-либо другие параметры не учитывались.</w:t>
      </w:r>
    </w:p>
    <w:p w:rsidR="007A12F1" w:rsidRPr="007A12F1" w:rsidRDefault="007A12F1" w:rsidP="00146702">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В результате анализа рынка были получены следующие результаты:</w:t>
      </w:r>
    </w:p>
    <w:p w:rsidR="007A12F1" w:rsidRDefault="007A12F1" w:rsidP="007A12F1">
      <w:pPr>
        <w:spacing w:before="120" w:after="120"/>
        <w:ind w:firstLine="357"/>
        <w:jc w:val="center"/>
        <w:rPr>
          <w:sz w:val="22"/>
          <w:szCs w:val="22"/>
        </w:rPr>
      </w:pPr>
      <w:r w:rsidRPr="007A12F1">
        <w:rPr>
          <w:b/>
          <w:sz w:val="22"/>
          <w:szCs w:val="22"/>
        </w:rPr>
        <w:t xml:space="preserve">Таблица </w:t>
      </w:r>
      <w:r w:rsidR="001040D5">
        <w:rPr>
          <w:b/>
          <w:sz w:val="22"/>
          <w:szCs w:val="22"/>
        </w:rPr>
        <w:t>4</w:t>
      </w:r>
      <w:r w:rsidRPr="007A12F1">
        <w:rPr>
          <w:b/>
          <w:sz w:val="22"/>
          <w:szCs w:val="22"/>
        </w:rPr>
        <w:t xml:space="preserve">. Показатель цен 1 кв.м. жилых </w:t>
      </w:r>
      <w:r>
        <w:rPr>
          <w:b/>
          <w:sz w:val="22"/>
          <w:szCs w:val="22"/>
        </w:rPr>
        <w:t xml:space="preserve">2-х комнатных </w:t>
      </w:r>
      <w:r w:rsidRPr="007A12F1">
        <w:rPr>
          <w:b/>
          <w:sz w:val="22"/>
          <w:szCs w:val="22"/>
        </w:rPr>
        <w:t xml:space="preserve">квартир </w:t>
      </w:r>
      <w:r>
        <w:rPr>
          <w:b/>
          <w:sz w:val="22"/>
          <w:szCs w:val="22"/>
        </w:rPr>
        <w:t>в районе расположения Объекта</w:t>
      </w:r>
      <w:r w:rsidRPr="007A12F1">
        <w:rPr>
          <w:sz w:val="22"/>
          <w:szCs w:val="22"/>
        </w:rPr>
        <w:t>.</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28"/>
        <w:gridCol w:w="1890"/>
        <w:gridCol w:w="1890"/>
      </w:tblGrid>
      <w:tr w:rsidR="007A12F1" w:rsidRPr="000022E7" w:rsidTr="000022E7">
        <w:trPr>
          <w:jc w:val="center"/>
        </w:trPr>
        <w:tc>
          <w:tcPr>
            <w:tcW w:w="5328" w:type="dxa"/>
            <w:tcBorders>
              <w:top w:val="double" w:sz="4" w:space="0" w:color="auto"/>
              <w:left w:val="double" w:sz="4" w:space="0" w:color="auto"/>
              <w:bottom w:val="double" w:sz="4" w:space="0" w:color="auto"/>
            </w:tcBorders>
          </w:tcPr>
          <w:p w:rsidR="007A12F1" w:rsidRPr="000022E7" w:rsidRDefault="007A12F1" w:rsidP="000022E7">
            <w:pPr>
              <w:jc w:val="center"/>
              <w:rPr>
                <w:b/>
                <w:sz w:val="20"/>
                <w:szCs w:val="20"/>
              </w:rPr>
            </w:pPr>
            <w:r w:rsidRPr="000022E7">
              <w:rPr>
                <w:b/>
                <w:sz w:val="20"/>
                <w:szCs w:val="20"/>
              </w:rPr>
              <w:t>Тип квартир</w:t>
            </w:r>
          </w:p>
        </w:tc>
        <w:tc>
          <w:tcPr>
            <w:tcW w:w="3780" w:type="dxa"/>
            <w:gridSpan w:val="2"/>
            <w:tcBorders>
              <w:top w:val="double" w:sz="4" w:space="0" w:color="auto"/>
              <w:bottom w:val="double" w:sz="4" w:space="0" w:color="auto"/>
              <w:right w:val="double" w:sz="4" w:space="0" w:color="auto"/>
            </w:tcBorders>
          </w:tcPr>
          <w:p w:rsidR="007A12F1" w:rsidRPr="000022E7" w:rsidRDefault="007A12F1" w:rsidP="000022E7">
            <w:pPr>
              <w:jc w:val="center"/>
              <w:rPr>
                <w:b/>
                <w:sz w:val="20"/>
                <w:szCs w:val="20"/>
              </w:rPr>
            </w:pPr>
            <w:r w:rsidRPr="000022E7">
              <w:rPr>
                <w:b/>
                <w:sz w:val="20"/>
                <w:szCs w:val="20"/>
              </w:rPr>
              <w:t>2-х комнатная</w:t>
            </w:r>
          </w:p>
        </w:tc>
      </w:tr>
      <w:tr w:rsidR="007A12F1" w:rsidRPr="000022E7" w:rsidTr="000022E7">
        <w:trPr>
          <w:jc w:val="center"/>
        </w:trPr>
        <w:tc>
          <w:tcPr>
            <w:tcW w:w="5328" w:type="dxa"/>
            <w:tcBorders>
              <w:top w:val="double" w:sz="4" w:space="0" w:color="auto"/>
            </w:tcBorders>
          </w:tcPr>
          <w:p w:rsidR="007A12F1" w:rsidRPr="000022E7" w:rsidRDefault="007A12F1" w:rsidP="000022E7">
            <w:pPr>
              <w:jc w:val="center"/>
              <w:rPr>
                <w:sz w:val="20"/>
                <w:szCs w:val="20"/>
              </w:rPr>
            </w:pPr>
            <w:r w:rsidRPr="000022E7">
              <w:rPr>
                <w:sz w:val="20"/>
                <w:szCs w:val="20"/>
              </w:rPr>
              <w:t>Количество исследуемых предложений</w:t>
            </w:r>
          </w:p>
        </w:tc>
        <w:tc>
          <w:tcPr>
            <w:tcW w:w="3780" w:type="dxa"/>
            <w:gridSpan w:val="2"/>
            <w:tcBorders>
              <w:top w:val="double" w:sz="4" w:space="0" w:color="auto"/>
            </w:tcBorders>
          </w:tcPr>
          <w:p w:rsidR="007A12F1" w:rsidRPr="000022E7" w:rsidRDefault="007A12F1" w:rsidP="000022E7">
            <w:pPr>
              <w:jc w:val="center"/>
              <w:rPr>
                <w:sz w:val="20"/>
                <w:szCs w:val="20"/>
              </w:rPr>
            </w:pPr>
            <w:r w:rsidRPr="000022E7">
              <w:rPr>
                <w:sz w:val="20"/>
                <w:szCs w:val="20"/>
              </w:rPr>
              <w:t>20</w:t>
            </w:r>
          </w:p>
        </w:tc>
      </w:tr>
      <w:tr w:rsidR="007A12F1" w:rsidRPr="000022E7" w:rsidTr="000022E7">
        <w:trPr>
          <w:jc w:val="center"/>
        </w:trPr>
        <w:tc>
          <w:tcPr>
            <w:tcW w:w="9108" w:type="dxa"/>
            <w:gridSpan w:val="3"/>
          </w:tcPr>
          <w:p w:rsidR="007A12F1" w:rsidRPr="000022E7" w:rsidRDefault="007A12F1" w:rsidP="000022E7">
            <w:pPr>
              <w:jc w:val="center"/>
              <w:rPr>
                <w:sz w:val="20"/>
                <w:szCs w:val="20"/>
              </w:rPr>
            </w:pPr>
            <w:r w:rsidRPr="000022E7">
              <w:rPr>
                <w:sz w:val="20"/>
                <w:szCs w:val="20"/>
              </w:rPr>
              <w:t>Показатель цен 1 кв.м., руб.</w:t>
            </w:r>
          </w:p>
        </w:tc>
      </w:tr>
      <w:tr w:rsidR="007A12F1" w:rsidRPr="000022E7" w:rsidTr="000022E7">
        <w:trPr>
          <w:jc w:val="center"/>
        </w:trPr>
        <w:tc>
          <w:tcPr>
            <w:tcW w:w="5328" w:type="dxa"/>
          </w:tcPr>
          <w:p w:rsidR="007A12F1" w:rsidRPr="000022E7" w:rsidRDefault="007A12F1" w:rsidP="000022E7">
            <w:pPr>
              <w:jc w:val="center"/>
              <w:rPr>
                <w:sz w:val="20"/>
                <w:szCs w:val="20"/>
              </w:rPr>
            </w:pPr>
            <w:r w:rsidRPr="000022E7">
              <w:rPr>
                <w:sz w:val="20"/>
                <w:szCs w:val="20"/>
              </w:rPr>
              <w:t>Минимальна</w:t>
            </w:r>
            <w:r w:rsidR="001D4B09" w:rsidRPr="000022E7">
              <w:rPr>
                <w:sz w:val="20"/>
                <w:szCs w:val="20"/>
              </w:rPr>
              <w:t>я</w:t>
            </w:r>
            <w:r w:rsidRPr="000022E7">
              <w:rPr>
                <w:sz w:val="20"/>
                <w:szCs w:val="20"/>
              </w:rPr>
              <w:t xml:space="preserve">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FF4F6D" w:rsidP="000022E7">
            <w:pPr>
              <w:jc w:val="center"/>
              <w:rPr>
                <w:sz w:val="20"/>
                <w:szCs w:val="20"/>
              </w:rPr>
            </w:pPr>
            <w:r>
              <w:rPr>
                <w:sz w:val="20"/>
                <w:szCs w:val="20"/>
              </w:rPr>
              <w:t>М</w:t>
            </w:r>
            <w:r w:rsidR="001D4B09" w:rsidRPr="000022E7">
              <w:rPr>
                <w:sz w:val="20"/>
                <w:szCs w:val="20"/>
              </w:rPr>
              <w:t>аксимальная стоимость</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Среднеарифметическое значение</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7A12F1" w:rsidRPr="000022E7" w:rsidRDefault="001D4B09" w:rsidP="000022E7">
            <w:pPr>
              <w:jc w:val="center"/>
              <w:rPr>
                <w:sz w:val="20"/>
                <w:szCs w:val="20"/>
              </w:rPr>
            </w:pPr>
            <w:r w:rsidRPr="000022E7">
              <w:rPr>
                <w:sz w:val="20"/>
                <w:szCs w:val="20"/>
              </w:rPr>
              <w:t>Мода</w:t>
            </w:r>
          </w:p>
        </w:tc>
        <w:tc>
          <w:tcPr>
            <w:tcW w:w="3780" w:type="dxa"/>
            <w:gridSpan w:val="2"/>
          </w:tcPr>
          <w:p w:rsidR="007A12F1" w:rsidRPr="000022E7" w:rsidRDefault="007A12F1" w:rsidP="000022E7">
            <w:pPr>
              <w:jc w:val="center"/>
              <w:rPr>
                <w:sz w:val="20"/>
                <w:szCs w:val="20"/>
              </w:rPr>
            </w:pPr>
          </w:p>
        </w:tc>
      </w:tr>
      <w:tr w:rsidR="007A12F1" w:rsidRPr="000022E7" w:rsidTr="000022E7">
        <w:trPr>
          <w:jc w:val="center"/>
        </w:trPr>
        <w:tc>
          <w:tcPr>
            <w:tcW w:w="5328" w:type="dxa"/>
          </w:tcPr>
          <w:p w:rsidR="001D4B09" w:rsidRPr="000022E7" w:rsidRDefault="001D4B09" w:rsidP="000022E7">
            <w:pPr>
              <w:jc w:val="center"/>
              <w:rPr>
                <w:sz w:val="20"/>
                <w:szCs w:val="20"/>
              </w:rPr>
            </w:pPr>
            <w:r w:rsidRPr="000022E7">
              <w:rPr>
                <w:sz w:val="20"/>
                <w:szCs w:val="20"/>
              </w:rPr>
              <w:t>Медиана</w:t>
            </w:r>
          </w:p>
        </w:tc>
        <w:tc>
          <w:tcPr>
            <w:tcW w:w="3780" w:type="dxa"/>
            <w:gridSpan w:val="2"/>
          </w:tcPr>
          <w:p w:rsidR="007A12F1" w:rsidRPr="000022E7" w:rsidRDefault="007A12F1" w:rsidP="000022E7">
            <w:pPr>
              <w:jc w:val="center"/>
              <w:rPr>
                <w:sz w:val="20"/>
                <w:szCs w:val="20"/>
              </w:rPr>
            </w:pPr>
          </w:p>
        </w:tc>
      </w:tr>
      <w:tr w:rsidR="001D4B09" w:rsidRPr="000022E7" w:rsidTr="000022E7">
        <w:trPr>
          <w:jc w:val="center"/>
        </w:trPr>
        <w:tc>
          <w:tcPr>
            <w:tcW w:w="5328" w:type="dxa"/>
          </w:tcPr>
          <w:p w:rsidR="001D4B09" w:rsidRPr="000022E7" w:rsidRDefault="001D4B09" w:rsidP="000022E7">
            <w:pPr>
              <w:jc w:val="center"/>
              <w:rPr>
                <w:b/>
                <w:sz w:val="20"/>
                <w:szCs w:val="20"/>
              </w:rPr>
            </w:pPr>
            <w:r w:rsidRPr="000022E7">
              <w:rPr>
                <w:b/>
                <w:sz w:val="20"/>
                <w:szCs w:val="20"/>
              </w:rPr>
              <w:t>Наиболее характерный диапазон цен 1 кв.м.</w:t>
            </w:r>
          </w:p>
        </w:tc>
        <w:tc>
          <w:tcPr>
            <w:tcW w:w="1890" w:type="dxa"/>
          </w:tcPr>
          <w:p w:rsidR="001D4B09" w:rsidRPr="000022E7" w:rsidRDefault="001D4B09" w:rsidP="000022E7">
            <w:pPr>
              <w:jc w:val="center"/>
              <w:rPr>
                <w:b/>
                <w:sz w:val="20"/>
                <w:szCs w:val="20"/>
              </w:rPr>
            </w:pPr>
          </w:p>
        </w:tc>
        <w:tc>
          <w:tcPr>
            <w:tcW w:w="1890" w:type="dxa"/>
          </w:tcPr>
          <w:p w:rsidR="001D4B09" w:rsidRPr="000022E7" w:rsidRDefault="001D4B09" w:rsidP="000022E7">
            <w:pPr>
              <w:jc w:val="center"/>
              <w:rPr>
                <w:b/>
                <w:sz w:val="20"/>
                <w:szCs w:val="20"/>
              </w:rPr>
            </w:pPr>
          </w:p>
        </w:tc>
      </w:tr>
    </w:tbl>
    <w:p w:rsidR="007A12F1" w:rsidRPr="007A12F1" w:rsidRDefault="007A12F1" w:rsidP="007A12F1">
      <w:pPr>
        <w:spacing w:after="120"/>
        <w:ind w:firstLine="357"/>
        <w:jc w:val="center"/>
        <w:rPr>
          <w:sz w:val="22"/>
          <w:szCs w:val="22"/>
        </w:rPr>
      </w:pPr>
    </w:p>
    <w:p w:rsidR="00943678" w:rsidRPr="007A12F1" w:rsidRDefault="00943678" w:rsidP="00963011">
      <w:pPr>
        <w:widowControl w:val="0"/>
        <w:suppressLineNumbers/>
        <w:spacing w:before="40"/>
        <w:jc w:val="both"/>
        <w:rPr>
          <w:rFonts w:ascii="Times New Roman CYR" w:hAnsi="Times New Roman CYR"/>
          <w:b/>
          <w:sz w:val="22"/>
          <w:szCs w:val="22"/>
        </w:rPr>
      </w:pPr>
      <w:r w:rsidRPr="007A12F1">
        <w:rPr>
          <w:rFonts w:ascii="Times New Roman CYR" w:hAnsi="Times New Roman CYR"/>
          <w:b/>
          <w:sz w:val="22"/>
          <w:szCs w:val="22"/>
        </w:rPr>
        <w:t>Анализ рынка, других внешних факторов влияющих на стоимость объекта оценки.</w:t>
      </w:r>
    </w:p>
    <w:p w:rsidR="00943678" w:rsidRPr="007A12F1" w:rsidRDefault="00943678" w:rsidP="00963011">
      <w:pPr>
        <w:widowControl w:val="0"/>
        <w:suppressLineNumbers/>
        <w:spacing w:before="40"/>
        <w:jc w:val="both"/>
        <w:rPr>
          <w:rFonts w:ascii="Times New Roman CYR" w:hAnsi="Times New Roman CYR"/>
          <w:sz w:val="22"/>
          <w:szCs w:val="22"/>
        </w:rPr>
      </w:pPr>
      <w:r w:rsidRPr="007A12F1">
        <w:rPr>
          <w:rFonts w:ascii="Times New Roman CYR" w:hAnsi="Times New Roman CYR"/>
          <w:sz w:val="22"/>
          <w:szCs w:val="22"/>
        </w:rPr>
        <w:t>Произведенный анализ других внешних факторов влияющих на стоимость объекта оценки, показал, что такие факторы отсутствуют.</w:t>
      </w:r>
    </w:p>
    <w:p w:rsidR="00963011" w:rsidRPr="007A12F1" w:rsidRDefault="00963011" w:rsidP="00943678">
      <w:pPr>
        <w:spacing w:line="312" w:lineRule="auto"/>
        <w:ind w:firstLine="360"/>
        <w:rPr>
          <w:sz w:val="22"/>
          <w:szCs w:val="22"/>
        </w:rPr>
      </w:pPr>
    </w:p>
    <w:p w:rsidR="00943678" w:rsidRPr="007A12F1" w:rsidRDefault="00943678" w:rsidP="00963011">
      <w:pPr>
        <w:widowControl w:val="0"/>
        <w:suppressLineNumbers/>
        <w:spacing w:before="40" w:after="120"/>
        <w:jc w:val="both"/>
        <w:rPr>
          <w:rFonts w:ascii="Times New Roman CYR" w:hAnsi="Times New Roman CYR"/>
          <w:b/>
          <w:sz w:val="22"/>
          <w:szCs w:val="22"/>
        </w:rPr>
      </w:pPr>
      <w:r w:rsidRPr="007A12F1">
        <w:rPr>
          <w:rFonts w:ascii="Times New Roman CYR" w:hAnsi="Times New Roman CYR"/>
          <w:b/>
          <w:sz w:val="22"/>
          <w:szCs w:val="22"/>
        </w:rPr>
        <w:t>В настоящем разделе использовались материалы из следующих источников:</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журнала «Весь мир недвижимости»: </w:t>
      </w:r>
      <w:hyperlink r:id="rId13" w:history="1">
        <w:r w:rsidRPr="007A12F1">
          <w:rPr>
            <w:rStyle w:val="ae"/>
            <w:sz w:val="22"/>
            <w:szCs w:val="22"/>
          </w:rPr>
          <w:t>http://www.zakamned.ru/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Сайт газеты бесплатных объявлений «Из рук в руки»: </w:t>
      </w:r>
      <w:hyperlink r:id="rId14" w:history="1">
        <w:r w:rsidRPr="007A12F1">
          <w:rPr>
            <w:rStyle w:val="ae"/>
            <w:sz w:val="22"/>
            <w:szCs w:val="22"/>
            <w:lang w:val="en-US"/>
          </w:rPr>
          <w:t>www</w:t>
        </w:r>
        <w:r w:rsidRPr="007A12F1">
          <w:rPr>
            <w:rStyle w:val="ae"/>
            <w:sz w:val="22"/>
            <w:szCs w:val="22"/>
          </w:rPr>
          <w:t>.</w:t>
        </w:r>
        <w:r w:rsidRPr="007A12F1">
          <w:rPr>
            <w:rStyle w:val="ae"/>
            <w:sz w:val="22"/>
            <w:szCs w:val="22"/>
            <w:lang w:val="en-US"/>
          </w:rPr>
          <w:t>irr</w:t>
        </w:r>
        <w:r w:rsidRPr="007A12F1">
          <w:rPr>
            <w:rStyle w:val="ae"/>
            <w:sz w:val="22"/>
            <w:szCs w:val="22"/>
          </w:rPr>
          <w:t>.</w:t>
        </w:r>
        <w:r w:rsidRPr="007A12F1">
          <w:rPr>
            <w:rStyle w:val="ae"/>
            <w:sz w:val="22"/>
            <w:szCs w:val="22"/>
            <w:lang w:val="en-US"/>
          </w:rPr>
          <w:t>ru</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t>–</w:t>
      </w:r>
      <w:r w:rsidRPr="007A12F1">
        <w:rPr>
          <w:sz w:val="22"/>
          <w:szCs w:val="22"/>
        </w:rPr>
        <w:tab/>
        <w:t xml:space="preserve">Портал Оценщик.ру.: </w:t>
      </w:r>
      <w:hyperlink r:id="rId15" w:history="1">
        <w:r w:rsidRPr="007A12F1">
          <w:rPr>
            <w:rStyle w:val="ae"/>
            <w:sz w:val="22"/>
            <w:szCs w:val="22"/>
          </w:rPr>
          <w:t>http://www.ocenchik.ru/news/616.html/</w:t>
        </w:r>
      </w:hyperlink>
      <w:r w:rsidRPr="007A12F1">
        <w:rPr>
          <w:sz w:val="22"/>
          <w:szCs w:val="22"/>
        </w:rPr>
        <w:t>;</w:t>
      </w:r>
    </w:p>
    <w:p w:rsidR="00943678" w:rsidRPr="007A12F1" w:rsidRDefault="00943678" w:rsidP="001D4B09">
      <w:pPr>
        <w:keepLines/>
        <w:suppressLineNumbers/>
        <w:rPr>
          <w:sz w:val="22"/>
          <w:szCs w:val="22"/>
        </w:rPr>
      </w:pPr>
      <w:r w:rsidRPr="007A12F1">
        <w:rPr>
          <w:sz w:val="22"/>
          <w:szCs w:val="22"/>
        </w:rPr>
        <w:softHyphen/>
      </w:r>
      <w:r w:rsidRPr="007A12F1">
        <w:rPr>
          <w:sz w:val="22"/>
          <w:szCs w:val="22"/>
        </w:rPr>
        <w:tab/>
        <w:t>Г</w:t>
      </w:r>
      <w:r w:rsidRPr="007A12F1">
        <w:rPr>
          <w:rFonts w:ascii="Times New Roman CYR" w:hAnsi="Times New Roman CYR"/>
          <w:sz w:val="22"/>
          <w:szCs w:val="22"/>
        </w:rPr>
        <w:t>азет</w:t>
      </w:r>
      <w:r w:rsidR="00963011" w:rsidRPr="007A12F1">
        <w:rPr>
          <w:rFonts w:ascii="Times New Roman CYR" w:hAnsi="Times New Roman CYR"/>
          <w:sz w:val="22"/>
          <w:szCs w:val="22"/>
        </w:rPr>
        <w:t>а</w:t>
      </w:r>
      <w:r w:rsidRPr="007A12F1">
        <w:rPr>
          <w:rFonts w:ascii="Times New Roman CYR" w:hAnsi="Times New Roman CYR"/>
          <w:sz w:val="22"/>
          <w:szCs w:val="22"/>
        </w:rPr>
        <w:t xml:space="preserve"> «Новая неделя»: </w:t>
      </w:r>
      <w:hyperlink r:id="rId16" w:history="1">
        <w:r w:rsidRPr="007A12F1">
          <w:rPr>
            <w:rFonts w:ascii="Times New Roman CYR" w:hAnsi="Times New Roman CYR"/>
            <w:sz w:val="22"/>
            <w:szCs w:val="22"/>
          </w:rPr>
          <w:t>http://www.chelny-week.ru/site/concurs_chelny_week/</w:t>
        </w:r>
      </w:hyperlink>
    </w:p>
    <w:p w:rsidR="00210124" w:rsidRPr="00ED2226" w:rsidRDefault="00210124" w:rsidP="00210124">
      <w:pPr>
        <w:pStyle w:val="1"/>
        <w:numPr>
          <w:ilvl w:val="0"/>
          <w:numId w:val="2"/>
        </w:numPr>
        <w:spacing w:before="0" w:after="120"/>
        <w:ind w:left="0" w:hanging="6"/>
        <w:rPr>
          <w:sz w:val="24"/>
          <w:szCs w:val="24"/>
        </w:rPr>
      </w:pPr>
      <w:bookmarkStart w:id="198" w:name="_Toc322766527"/>
      <w:r w:rsidRPr="00ED2226">
        <w:rPr>
          <w:sz w:val="24"/>
          <w:szCs w:val="24"/>
        </w:rPr>
        <w:t>РАСЧЕТ РЫНОЧНОЙ СТОИМОСТИ ОБЪЕКТА</w:t>
      </w:r>
      <w:bookmarkEnd w:id="198"/>
    </w:p>
    <w:p w:rsidR="00210124" w:rsidRPr="00ED2226" w:rsidRDefault="00210124" w:rsidP="00210124">
      <w:pPr>
        <w:pStyle w:val="21"/>
        <w:spacing w:before="120" w:after="40"/>
        <w:rPr>
          <w:rFonts w:ascii="Times New Roman" w:hAnsi="Times New Roman"/>
          <w:bCs/>
          <w:iCs/>
          <w:szCs w:val="24"/>
        </w:rPr>
      </w:pPr>
      <w:bookmarkStart w:id="199" w:name="_Toc322766528"/>
      <w:bookmarkStart w:id="200" w:name="_Toc62714762"/>
      <w:r w:rsidRPr="00ED2226">
        <w:rPr>
          <w:rFonts w:ascii="Times New Roman" w:hAnsi="Times New Roman"/>
          <w:bCs/>
          <w:iCs/>
          <w:szCs w:val="24"/>
        </w:rPr>
        <w:t>9.1.</w:t>
      </w:r>
      <w:r w:rsidRPr="00ED2226">
        <w:rPr>
          <w:rFonts w:ascii="Times New Roman" w:hAnsi="Times New Roman"/>
          <w:bCs/>
          <w:iCs/>
          <w:szCs w:val="24"/>
        </w:rPr>
        <w:tab/>
        <w:t>Последовательность определения стоимости объекта оценки.</w:t>
      </w:r>
      <w:bookmarkEnd w:id="199"/>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имущества проводится в три подхода: с точки зрения доходов, рынка и затрат.</w:t>
      </w:r>
    </w:p>
    <w:p w:rsidR="00210124" w:rsidRPr="00C549BD" w:rsidRDefault="00210124" w:rsidP="00C549BD">
      <w:pPr>
        <w:autoSpaceDE w:val="0"/>
        <w:autoSpaceDN w:val="0"/>
        <w:adjustRightInd w:val="0"/>
        <w:spacing w:before="40"/>
        <w:jc w:val="both"/>
        <w:rPr>
          <w:sz w:val="22"/>
          <w:szCs w:val="22"/>
        </w:rPr>
      </w:pPr>
      <w:r w:rsidRPr="00C549BD">
        <w:rPr>
          <w:sz w:val="22"/>
          <w:szCs w:val="22"/>
        </w:rPr>
        <w:t>Оценка стоимости недвижимости с точки зрения затрат – Затратный подход - производится путем определения цены новых аналогичных строений с учетом показателей физического, функционального и экономического износа, и увеличенную на стоимость земельного участка.</w:t>
      </w:r>
    </w:p>
    <w:p w:rsidR="00210124" w:rsidRPr="00C549BD" w:rsidRDefault="00210124" w:rsidP="00C549BD">
      <w:pPr>
        <w:autoSpaceDE w:val="0"/>
        <w:autoSpaceDN w:val="0"/>
        <w:adjustRightInd w:val="0"/>
        <w:spacing w:before="40"/>
        <w:jc w:val="both"/>
        <w:rPr>
          <w:sz w:val="22"/>
          <w:szCs w:val="22"/>
        </w:rPr>
      </w:pPr>
      <w:r w:rsidRPr="00C549BD">
        <w:rPr>
          <w:sz w:val="22"/>
          <w:szCs w:val="22"/>
        </w:rPr>
        <w:t>Сравнительный подход произвести оценку стоимости недвижимости с использованием цен на ее аналоги на рынке с корректировкой цен.</w:t>
      </w:r>
    </w:p>
    <w:p w:rsidR="00210124" w:rsidRPr="00C549BD" w:rsidRDefault="00210124" w:rsidP="00C549BD">
      <w:pPr>
        <w:autoSpaceDE w:val="0"/>
        <w:autoSpaceDN w:val="0"/>
        <w:adjustRightInd w:val="0"/>
        <w:spacing w:before="40"/>
        <w:jc w:val="both"/>
        <w:rPr>
          <w:sz w:val="22"/>
          <w:szCs w:val="22"/>
        </w:rPr>
      </w:pPr>
      <w:r w:rsidRPr="00C549BD">
        <w:rPr>
          <w:sz w:val="22"/>
          <w:szCs w:val="22"/>
        </w:rPr>
        <w:t>Доходный подход включает анализ потока доходов от оцениваемого объекта за определенный период времени.</w:t>
      </w:r>
    </w:p>
    <w:p w:rsidR="00210124" w:rsidRPr="00C549BD" w:rsidRDefault="00210124" w:rsidP="00C549BD">
      <w:pPr>
        <w:autoSpaceDE w:val="0"/>
        <w:autoSpaceDN w:val="0"/>
        <w:adjustRightInd w:val="0"/>
        <w:spacing w:before="40"/>
        <w:jc w:val="both"/>
        <w:rPr>
          <w:sz w:val="22"/>
          <w:szCs w:val="22"/>
        </w:rPr>
      </w:pPr>
      <w:r w:rsidRPr="00C549BD">
        <w:rPr>
          <w:sz w:val="22"/>
          <w:szCs w:val="22"/>
        </w:rPr>
        <w:t>В рамках каждого из подходов Оценщик производит выбор применяемых методов или обосновывает отказ от применения того или иного подхода.</w:t>
      </w:r>
    </w:p>
    <w:p w:rsidR="00210124" w:rsidRPr="00C549BD" w:rsidRDefault="00210124" w:rsidP="00C549BD">
      <w:pPr>
        <w:autoSpaceDE w:val="0"/>
        <w:autoSpaceDN w:val="0"/>
        <w:adjustRightInd w:val="0"/>
        <w:spacing w:before="40"/>
        <w:jc w:val="both"/>
        <w:rPr>
          <w:sz w:val="22"/>
          <w:szCs w:val="22"/>
        </w:rPr>
      </w:pPr>
      <w:r w:rsidRPr="00C549BD">
        <w:rPr>
          <w:sz w:val="22"/>
          <w:szCs w:val="22"/>
        </w:rPr>
        <w:t>Итоговая рыночная стоимость Объекта определяется путем согласования результатов полученных в используемых подходах.</w:t>
      </w:r>
    </w:p>
    <w:p w:rsidR="00210124" w:rsidRPr="00ED2226" w:rsidRDefault="00210124" w:rsidP="00210124">
      <w:pPr>
        <w:pStyle w:val="21"/>
        <w:spacing w:before="0" w:after="40"/>
        <w:rPr>
          <w:rFonts w:ascii="Times New Roman" w:hAnsi="Times New Roman"/>
          <w:bCs/>
          <w:iCs/>
          <w:szCs w:val="24"/>
        </w:rPr>
      </w:pPr>
      <w:bookmarkStart w:id="201" w:name="_Toc322766529"/>
      <w:r w:rsidRPr="00ED2226">
        <w:rPr>
          <w:rFonts w:ascii="Times New Roman" w:hAnsi="Times New Roman"/>
          <w:bCs/>
          <w:iCs/>
          <w:szCs w:val="24"/>
        </w:rPr>
        <w:t>9.2.</w:t>
      </w:r>
      <w:r w:rsidRPr="00ED2226">
        <w:rPr>
          <w:rFonts w:ascii="Times New Roman" w:hAnsi="Times New Roman"/>
          <w:bCs/>
          <w:iCs/>
          <w:szCs w:val="24"/>
        </w:rPr>
        <w:tab/>
        <w:t>Затратный подход.</w:t>
      </w:r>
      <w:bookmarkEnd w:id="200"/>
      <w:bookmarkEnd w:id="201"/>
    </w:p>
    <w:p w:rsidR="00210124" w:rsidRPr="00C549BD" w:rsidRDefault="00210124" w:rsidP="00210124">
      <w:pPr>
        <w:spacing w:before="40"/>
        <w:jc w:val="both"/>
        <w:rPr>
          <w:sz w:val="22"/>
          <w:szCs w:val="22"/>
        </w:rPr>
      </w:pPr>
      <w:r w:rsidRPr="00C549BD">
        <w:rPr>
          <w:sz w:val="22"/>
          <w:szCs w:val="22"/>
        </w:rPr>
        <w:t>Затратный подход к оценке недвижимости определяет ее стоимость как сумму остаточной стоимости улучшений и стоимости земельного участка.</w:t>
      </w:r>
    </w:p>
    <w:p w:rsidR="00210124" w:rsidRPr="00C549BD" w:rsidRDefault="00210124" w:rsidP="00210124">
      <w:pPr>
        <w:spacing w:before="40"/>
        <w:jc w:val="both"/>
        <w:rPr>
          <w:sz w:val="22"/>
          <w:szCs w:val="22"/>
        </w:rPr>
      </w:pPr>
      <w:r w:rsidRPr="00C549BD">
        <w:rPr>
          <w:sz w:val="22"/>
          <w:szCs w:val="22"/>
        </w:rPr>
        <w:t>Затратный подход содержит элементы рыночной оценки, поскольку участники рынка соотносят стоимость приобретаемого объекта с потенциально необходимыми затратами на строительство нового здания. При оценке недвижимости затратным подходом оценщик учитывает влияние варианта оптимальной полезности Объекта на итоговую стоимость.</w:t>
      </w:r>
    </w:p>
    <w:p w:rsidR="00210124" w:rsidRPr="00C549BD" w:rsidRDefault="00210124" w:rsidP="00210124">
      <w:pPr>
        <w:spacing w:before="40"/>
        <w:jc w:val="both"/>
        <w:rPr>
          <w:sz w:val="22"/>
          <w:szCs w:val="22"/>
        </w:rPr>
      </w:pPr>
      <w:r w:rsidRPr="00C549BD">
        <w:rPr>
          <w:sz w:val="22"/>
          <w:szCs w:val="22"/>
        </w:rPr>
        <w:t>В процессе оценки определяются затраты необходимые для строительства существующего здания, а также предпринимательская прибыль, которые суммарно представляют стоимость нового здания на дату оценки. Затем рассчитывается общий накопленный износ, на величину которого уменьшается стоимость здания для получения остаточной стоимости. Сумма полученного значения стоимости и стоимости земельного участка представляет стоимость оцениваемой недвижимости.</w:t>
      </w:r>
    </w:p>
    <w:p w:rsidR="00210124" w:rsidRPr="00C549BD" w:rsidRDefault="00210124" w:rsidP="00210124">
      <w:pPr>
        <w:spacing w:before="40"/>
        <w:jc w:val="both"/>
        <w:rPr>
          <w:sz w:val="22"/>
          <w:szCs w:val="22"/>
        </w:rPr>
      </w:pPr>
      <w:r w:rsidRPr="00C549BD">
        <w:rPr>
          <w:sz w:val="22"/>
          <w:szCs w:val="22"/>
        </w:rPr>
        <w:t>Предпринимательская прибыль - это доход, отражающий вознаграждение, которое требует типичный инвестор за риск, связанный со строительством объекта, схожего по структуре с оцениваемым.</w:t>
      </w:r>
    </w:p>
    <w:p w:rsidR="00210124" w:rsidRPr="00C549BD" w:rsidRDefault="00E63733" w:rsidP="00210124">
      <w:pPr>
        <w:spacing w:before="60"/>
        <w:jc w:val="both"/>
        <w:rPr>
          <w:b/>
          <w:i/>
          <w:sz w:val="22"/>
          <w:szCs w:val="22"/>
        </w:rPr>
      </w:pPr>
      <w:r w:rsidRPr="00C549BD">
        <w:rPr>
          <w:b/>
          <w:i/>
          <w:sz w:val="22"/>
          <w:szCs w:val="22"/>
        </w:rPr>
        <w:t>Алгоритм</w:t>
      </w:r>
      <w:r w:rsidR="00210124" w:rsidRPr="00C549BD">
        <w:rPr>
          <w:b/>
          <w:i/>
          <w:sz w:val="22"/>
          <w:szCs w:val="22"/>
        </w:rPr>
        <w:t xml:space="preserve"> затратн</w:t>
      </w:r>
      <w:r w:rsidRPr="00C549BD">
        <w:rPr>
          <w:b/>
          <w:i/>
          <w:sz w:val="22"/>
          <w:szCs w:val="22"/>
        </w:rPr>
        <w:t>ого</w:t>
      </w:r>
      <w:r w:rsidR="00210124" w:rsidRPr="00C549BD">
        <w:rPr>
          <w:b/>
          <w:i/>
          <w:sz w:val="22"/>
          <w:szCs w:val="22"/>
        </w:rPr>
        <w:t xml:space="preserve"> подход</w:t>
      </w:r>
      <w:r w:rsidRPr="00C549BD">
        <w:rPr>
          <w:b/>
          <w:i/>
          <w:sz w:val="22"/>
          <w:szCs w:val="22"/>
        </w:rPr>
        <w:t>а</w:t>
      </w:r>
      <w:r w:rsidR="00210124" w:rsidRPr="00C549BD">
        <w:rPr>
          <w:b/>
          <w:i/>
          <w:sz w:val="22"/>
          <w:szCs w:val="22"/>
        </w:rPr>
        <w:t xml:space="preserve">. </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Оценка стоимости земельного участка, как незастроенного, с учетом варианта его наиболее эффективного использования.</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воспроизводства (замещения) здания как суммы затрат на строительство и предпринимательской прибыли.</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общего накопленного износа здания, как суммы физического, функционального и экономического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остаточной стоимости здания, как разницы между стоимостью воспроизводства (замещения) и расчетной величиной общего накопленного износа.</w:t>
      </w:r>
    </w:p>
    <w:p w:rsidR="00210124" w:rsidRPr="00C549BD" w:rsidRDefault="00210124" w:rsidP="00142DCD">
      <w:pPr>
        <w:pStyle w:val="a"/>
        <w:numPr>
          <w:ilvl w:val="0"/>
          <w:numId w:val="10"/>
        </w:numPr>
        <w:tabs>
          <w:tab w:val="clear" w:pos="720"/>
          <w:tab w:val="num" w:pos="360"/>
        </w:tabs>
        <w:ind w:left="360"/>
        <w:jc w:val="both"/>
        <w:rPr>
          <w:sz w:val="22"/>
          <w:szCs w:val="22"/>
        </w:rPr>
      </w:pPr>
      <w:r w:rsidRPr="00C549BD">
        <w:rPr>
          <w:sz w:val="22"/>
          <w:szCs w:val="22"/>
        </w:rPr>
        <w:t>Расчет стоимости объекта недвижимости, как суммы стоимости земельного участка и остаточной стоимости строений.</w:t>
      </w:r>
    </w:p>
    <w:p w:rsidR="00210124" w:rsidRPr="00C549BD" w:rsidRDefault="00210124" w:rsidP="00210124">
      <w:pPr>
        <w:spacing w:before="60"/>
        <w:jc w:val="both"/>
        <w:rPr>
          <w:sz w:val="22"/>
          <w:szCs w:val="22"/>
        </w:rPr>
      </w:pPr>
      <w:r w:rsidRPr="00C549BD">
        <w:rPr>
          <w:bCs/>
          <w:sz w:val="22"/>
          <w:szCs w:val="22"/>
        </w:rPr>
        <w:t>Таким образом, оценка объекта недвижимости</w:t>
      </w:r>
      <w:r w:rsidRPr="00C549BD">
        <w:rPr>
          <w:sz w:val="22"/>
          <w:szCs w:val="22"/>
        </w:rPr>
        <w:t xml:space="preserve"> по затратному подходу базируется на сравнении стоимости строительства аналогичного здания со стоимостью существующего здания и помещения, и исходит из того, что инвестор, проявляя должную благоразумность, не заплатит за здание большую сумму, чем та, в которую обойдется получение соответствующего участка под застройку и возведение аналогичного по назначению и качеству здания в обозримый период без существенных задержек.</w:t>
      </w:r>
    </w:p>
    <w:p w:rsidR="00210124" w:rsidRPr="00C549BD" w:rsidRDefault="00210124" w:rsidP="00210124">
      <w:pPr>
        <w:spacing w:before="60"/>
        <w:jc w:val="both"/>
        <w:rPr>
          <w:sz w:val="22"/>
          <w:szCs w:val="22"/>
        </w:rPr>
      </w:pPr>
      <w:r w:rsidRPr="00C549BD">
        <w:rPr>
          <w:sz w:val="22"/>
          <w:szCs w:val="22"/>
        </w:rPr>
        <w:t xml:space="preserve">В настоящем случае, Объект оценки – это отдельно взятая квартира, а не здание в целом. Потенциальный инвестор при покупке помещений аналогичной площади будет определять целесообразность их приобретения, исходя из рыночной ситуации сложившейся на рынке аналогичных по функциональному назначению и размеру помещений. Расчет затрат на приобретение участка и возведение здания, с целью выделения стоимости помещений, площадь которых не сопоставима с общей площадью здания, нецелесообразен. </w:t>
      </w:r>
    </w:p>
    <w:p w:rsidR="00210124" w:rsidRPr="00C549BD" w:rsidRDefault="00210124" w:rsidP="00210124">
      <w:pPr>
        <w:spacing w:before="60"/>
        <w:jc w:val="both"/>
        <w:rPr>
          <w:b/>
          <w:sz w:val="22"/>
          <w:szCs w:val="22"/>
        </w:rPr>
      </w:pPr>
      <w:r w:rsidRPr="00C549BD">
        <w:rPr>
          <w:b/>
          <w:sz w:val="22"/>
          <w:szCs w:val="22"/>
        </w:rPr>
        <w:t>Учитывая вышесказанное, затратный подход для определения рыночной стоимости Объекта оценки не применялся.</w:t>
      </w:r>
    </w:p>
    <w:p w:rsidR="00E14C3F" w:rsidRPr="00ED2226" w:rsidRDefault="00E14C3F" w:rsidP="00210124">
      <w:pPr>
        <w:spacing w:before="60"/>
        <w:jc w:val="both"/>
        <w:rPr>
          <w:b/>
        </w:rPr>
      </w:pPr>
    </w:p>
    <w:p w:rsidR="00210124" w:rsidRPr="00ED2226" w:rsidRDefault="00210124" w:rsidP="00210124">
      <w:pPr>
        <w:pStyle w:val="21"/>
        <w:spacing w:before="120" w:after="120"/>
        <w:rPr>
          <w:rFonts w:ascii="Times New Roman" w:hAnsi="Times New Roman"/>
          <w:bCs/>
          <w:iCs/>
          <w:szCs w:val="24"/>
        </w:rPr>
      </w:pPr>
      <w:bookmarkStart w:id="202" w:name="_Toc322766530"/>
      <w:r w:rsidRPr="00ED2226">
        <w:rPr>
          <w:rFonts w:ascii="Times New Roman" w:hAnsi="Times New Roman"/>
          <w:bCs/>
          <w:iCs/>
          <w:szCs w:val="24"/>
        </w:rPr>
        <w:t>9.3.</w:t>
      </w:r>
      <w:r w:rsidRPr="00ED2226">
        <w:rPr>
          <w:rFonts w:ascii="Times New Roman" w:hAnsi="Times New Roman"/>
          <w:bCs/>
          <w:iCs/>
          <w:szCs w:val="24"/>
        </w:rPr>
        <w:tab/>
        <w:t>Доходный подход.</w:t>
      </w:r>
      <w:bookmarkEnd w:id="202"/>
    </w:p>
    <w:p w:rsidR="00210124" w:rsidRPr="00C549BD" w:rsidRDefault="00210124" w:rsidP="00210124">
      <w:pPr>
        <w:spacing w:before="60"/>
        <w:jc w:val="both"/>
        <w:rPr>
          <w:sz w:val="22"/>
          <w:szCs w:val="22"/>
        </w:rPr>
      </w:pPr>
      <w:r w:rsidRPr="00C549BD">
        <w:rPr>
          <w:sz w:val="22"/>
          <w:szCs w:val="22"/>
        </w:rPr>
        <w:t>Доходный подход основан на принципе ожидания. Принцип ожидания – рыночная стоимость объекта зависит от ожидаемой величины, срока и вероятности получения дохода за определенный период времени при наиболее эффективном его использовании без учета доходов от иных факторов производства, привлекаемых для предпринимательской деятельности.</w:t>
      </w:r>
    </w:p>
    <w:p w:rsidR="00E63733" w:rsidRPr="00C549BD" w:rsidRDefault="00E63733" w:rsidP="00E63733">
      <w:pPr>
        <w:spacing w:before="60"/>
        <w:jc w:val="both"/>
        <w:rPr>
          <w:b/>
          <w:i/>
          <w:sz w:val="22"/>
          <w:szCs w:val="22"/>
        </w:rPr>
      </w:pPr>
      <w:r w:rsidRPr="00C549BD">
        <w:rPr>
          <w:b/>
          <w:i/>
          <w:sz w:val="22"/>
          <w:szCs w:val="22"/>
        </w:rPr>
        <w:t xml:space="preserve">Алгоритм доходного подхода. </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потенциального валового дохода для первого года, начиная с даты оценки, на основе анализа текущих ставок и тарифов на рынке аренды для сравнимых объектов.</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Оценка потерь от неполной загрузки (сдачи в аренду) и не взысканных арендных платежей на основе анализа рынка, характера его динамики применительно к оцениваемой недвижимости. Рассчитанная таким образом величина вычитается из валового дохода и определяется действительный валовый доход.</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Расчет издержек по эксплуатации оцениваемой недвижимости основывается на анализе фактических издержек по её содержанию и/или типичных издержек на данном рынке. В статьи издержек включаются только отчисления, относящиеся непосредственно к эксплуатации собственности, и не включаются ипотечные платежи, проценты и амортизационные отчисления. Величина издержек вычитается из действительного валового дохода и получается величина чистого операционного дохода.</w:t>
      </w:r>
    </w:p>
    <w:p w:rsidR="00E63733" w:rsidRPr="00C549BD" w:rsidRDefault="00E63733" w:rsidP="00E63733">
      <w:pPr>
        <w:pStyle w:val="a"/>
        <w:numPr>
          <w:ilvl w:val="0"/>
          <w:numId w:val="10"/>
        </w:numPr>
        <w:tabs>
          <w:tab w:val="clear" w:pos="720"/>
          <w:tab w:val="num" w:pos="360"/>
        </w:tabs>
        <w:ind w:left="360"/>
        <w:jc w:val="both"/>
        <w:rPr>
          <w:sz w:val="22"/>
          <w:szCs w:val="22"/>
        </w:rPr>
      </w:pPr>
      <w:r w:rsidRPr="00C549BD">
        <w:rPr>
          <w:sz w:val="22"/>
          <w:szCs w:val="22"/>
        </w:rPr>
        <w:t>Пересчет чистого операционного дохода в текущую стоимость объекта.</w:t>
      </w:r>
    </w:p>
    <w:p w:rsidR="00210124" w:rsidRPr="00C549BD" w:rsidRDefault="00210124" w:rsidP="00210124">
      <w:pPr>
        <w:spacing w:before="60"/>
        <w:jc w:val="both"/>
        <w:rPr>
          <w:sz w:val="22"/>
          <w:szCs w:val="22"/>
        </w:rPr>
      </w:pPr>
      <w:r w:rsidRPr="00C549BD">
        <w:rPr>
          <w:sz w:val="22"/>
          <w:szCs w:val="22"/>
        </w:rPr>
        <w:t>Доходный подход, как правило, используется для оценки коммерческой недвижимости. Объект оценки – жилая квартира, не используемая для коммерческих целей. То есть отсутствует постоянный доход, который может быть капитализирован в итоговую стоимость Объекта.</w:t>
      </w:r>
    </w:p>
    <w:p w:rsidR="00210124" w:rsidRPr="00C549BD" w:rsidRDefault="00210124" w:rsidP="00210124">
      <w:pPr>
        <w:spacing w:before="60"/>
        <w:jc w:val="both"/>
        <w:rPr>
          <w:b/>
          <w:sz w:val="22"/>
          <w:szCs w:val="22"/>
        </w:rPr>
      </w:pPr>
      <w:r w:rsidRPr="00C549BD">
        <w:rPr>
          <w:b/>
          <w:sz w:val="22"/>
          <w:szCs w:val="22"/>
        </w:rPr>
        <w:t>В настоящем отчете доходный подход для расчета стоимости Объекта не применялся.</w:t>
      </w:r>
    </w:p>
    <w:p w:rsidR="00E14C3F" w:rsidRPr="00ED2226" w:rsidRDefault="00E14C3F" w:rsidP="00210124">
      <w:pPr>
        <w:spacing w:before="60"/>
        <w:jc w:val="both"/>
        <w:rPr>
          <w:b/>
        </w:rPr>
      </w:pPr>
    </w:p>
    <w:p w:rsidR="00210124" w:rsidRPr="00ED2226" w:rsidRDefault="00210124" w:rsidP="00210124">
      <w:pPr>
        <w:pStyle w:val="21"/>
        <w:spacing w:before="0" w:after="120"/>
        <w:rPr>
          <w:rFonts w:ascii="Times New Roman" w:hAnsi="Times New Roman"/>
          <w:bCs/>
          <w:iCs/>
          <w:szCs w:val="24"/>
        </w:rPr>
      </w:pPr>
      <w:bookmarkStart w:id="203" w:name="_Toc322766531"/>
      <w:r w:rsidRPr="00ED2226">
        <w:rPr>
          <w:rFonts w:ascii="Times New Roman" w:hAnsi="Times New Roman"/>
          <w:bCs/>
          <w:iCs/>
          <w:szCs w:val="24"/>
        </w:rPr>
        <w:t>9.4.</w:t>
      </w:r>
      <w:r w:rsidRPr="00ED2226">
        <w:rPr>
          <w:rFonts w:ascii="Times New Roman" w:hAnsi="Times New Roman"/>
          <w:bCs/>
          <w:iCs/>
          <w:szCs w:val="24"/>
        </w:rPr>
        <w:tab/>
        <w:t>Сравнительный подход.</w:t>
      </w:r>
      <w:bookmarkEnd w:id="203"/>
    </w:p>
    <w:p w:rsidR="00210124" w:rsidRPr="00C549BD" w:rsidRDefault="00210124" w:rsidP="00210124">
      <w:pPr>
        <w:spacing w:before="40"/>
        <w:jc w:val="both"/>
        <w:rPr>
          <w:sz w:val="22"/>
          <w:szCs w:val="22"/>
        </w:rPr>
      </w:pPr>
      <w:r w:rsidRPr="00C549BD">
        <w:rPr>
          <w:sz w:val="22"/>
          <w:szCs w:val="22"/>
        </w:rPr>
        <w:t xml:space="preserve">Сравнительный подход к оценке с точки зрения сравнения продаж основывается на прямом сравнении оцениваемого объекта с другими объектами, которые были проданы или включены в реестр на продажу. Рыночная стоимость объекта определяется ценой, которую заплатит типичный покупатель за аналогичный по качеству и полезности объект. </w:t>
      </w:r>
    </w:p>
    <w:p w:rsidR="00210124" w:rsidRPr="00C549BD" w:rsidRDefault="00814742" w:rsidP="00814742">
      <w:pPr>
        <w:spacing w:before="40"/>
        <w:jc w:val="both"/>
        <w:rPr>
          <w:sz w:val="22"/>
          <w:szCs w:val="22"/>
        </w:rPr>
      </w:pPr>
      <w:bookmarkStart w:id="204" w:name="_Toc91858215"/>
      <w:bookmarkStart w:id="205" w:name="_Toc193258934"/>
      <w:r w:rsidRPr="00C549BD">
        <w:rPr>
          <w:sz w:val="22"/>
          <w:szCs w:val="22"/>
        </w:rPr>
        <w:t xml:space="preserve">Учитывая, что рынок жилой недвижимости имеет значительное развитие, </w:t>
      </w:r>
      <w:r w:rsidR="00E14C3F" w:rsidRPr="00C549BD">
        <w:rPr>
          <w:sz w:val="22"/>
          <w:szCs w:val="22"/>
        </w:rPr>
        <w:t xml:space="preserve">как правило, имеется возможность подбора Аналогов с высокой степенью сопоставления с Объектом оценки. Учитывая вышесказанное, </w:t>
      </w:r>
      <w:r w:rsidRPr="00C549BD">
        <w:rPr>
          <w:sz w:val="22"/>
          <w:szCs w:val="22"/>
        </w:rPr>
        <w:t>в</w:t>
      </w:r>
      <w:r w:rsidR="00210124" w:rsidRPr="00C549BD">
        <w:rPr>
          <w:sz w:val="22"/>
          <w:szCs w:val="22"/>
        </w:rPr>
        <w:t xml:space="preserve"> рамках сравнительного подхода использовался метод </w:t>
      </w:r>
      <w:r w:rsidRPr="00C549BD">
        <w:rPr>
          <w:sz w:val="22"/>
          <w:szCs w:val="22"/>
        </w:rPr>
        <w:t>«</w:t>
      </w:r>
      <w:r w:rsidR="0095050B" w:rsidRPr="00C549BD">
        <w:rPr>
          <w:sz w:val="22"/>
          <w:szCs w:val="22"/>
        </w:rPr>
        <w:t>Прямого сравнения продаж</w:t>
      </w:r>
      <w:r w:rsidRPr="00C549BD">
        <w:rPr>
          <w:sz w:val="22"/>
          <w:szCs w:val="22"/>
        </w:rPr>
        <w:t>»</w:t>
      </w:r>
      <w:r w:rsidR="00210124" w:rsidRPr="00C549BD">
        <w:rPr>
          <w:sz w:val="22"/>
          <w:szCs w:val="22"/>
        </w:rPr>
        <w:t xml:space="preserve">. Данный метод определяет рыночную стоимость объекта на основе анализа недавних продаж сопоставимых объектов недвижимости, которые сходны с оцениваемым объектом по размеру, доходу, который они производят, и использованию. </w:t>
      </w:r>
    </w:p>
    <w:p w:rsidR="0095050B" w:rsidRPr="00C549BD" w:rsidRDefault="0095050B" w:rsidP="0095050B">
      <w:pPr>
        <w:spacing w:before="60"/>
        <w:jc w:val="both"/>
        <w:rPr>
          <w:b/>
          <w:i/>
          <w:sz w:val="22"/>
          <w:szCs w:val="22"/>
        </w:rPr>
      </w:pPr>
      <w:r w:rsidRPr="00C549BD">
        <w:rPr>
          <w:b/>
          <w:i/>
          <w:sz w:val="22"/>
          <w:szCs w:val="22"/>
        </w:rPr>
        <w:t>Метод прямого сравнения продаж имеет следующий алгоритм расчета: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подбор аналогов объекта оценки;</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элементов, по которым осуществляется сравнение объекта оценки с объектами - аналогами (далее - элементов сравнения);</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характера и степени отличий каждого аналога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определение по каждому из элементов сравнения корректировок цен аналогов, соответствующих характеру и степени отличий каждого аналога от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корректировка по каждому из элементов сравнения цен каждого аналога, сглаживающая их отличия от оцениваемого объекта;</w:t>
      </w:r>
    </w:p>
    <w:p w:rsidR="0095050B" w:rsidRPr="00C549BD" w:rsidRDefault="0095050B" w:rsidP="00142DCD">
      <w:pPr>
        <w:numPr>
          <w:ilvl w:val="0"/>
          <w:numId w:val="6"/>
        </w:numPr>
        <w:tabs>
          <w:tab w:val="clear" w:pos="720"/>
          <w:tab w:val="num" w:pos="360"/>
        </w:tabs>
        <w:ind w:left="357" w:hanging="357"/>
        <w:jc w:val="both"/>
        <w:rPr>
          <w:sz w:val="22"/>
          <w:szCs w:val="22"/>
        </w:rPr>
      </w:pPr>
      <w:r w:rsidRPr="00C549BD">
        <w:rPr>
          <w:sz w:val="22"/>
          <w:szCs w:val="22"/>
        </w:rPr>
        <w:t>расчет рыночной стоимости объекта путем обоснованного обобщения скорректированных цен аналогов.</w:t>
      </w:r>
    </w:p>
    <w:p w:rsidR="00210124" w:rsidRPr="00C549BD" w:rsidRDefault="00210124" w:rsidP="00814742">
      <w:pPr>
        <w:spacing w:before="40"/>
        <w:jc w:val="both"/>
        <w:rPr>
          <w:sz w:val="22"/>
          <w:szCs w:val="22"/>
        </w:rPr>
      </w:pPr>
      <w:r w:rsidRPr="00C549BD">
        <w:rPr>
          <w:sz w:val="22"/>
          <w:szCs w:val="22"/>
        </w:rPr>
        <w:t>На этапе сбора информации оценщику не удалось собрать достаточное количество документально подтверждённых данных о состоявшихся сделках купли-продажи аналогичных объектов. Причиной послужила распространённая в российском деловом обороте практика сохранения подобной информации в режиме конфиденциальности, т.е. отсутствие свободного доступа к базам данных (листингам), где хранится документально подтверждённая информация об условиях сделок по продаже объектов жилой недвижимости.</w:t>
      </w:r>
    </w:p>
    <w:p w:rsidR="00210124" w:rsidRPr="00C549BD" w:rsidRDefault="00210124" w:rsidP="0095050B">
      <w:pPr>
        <w:spacing w:before="40"/>
        <w:jc w:val="both"/>
        <w:rPr>
          <w:sz w:val="22"/>
          <w:szCs w:val="22"/>
        </w:rPr>
      </w:pPr>
      <w:r w:rsidRPr="00C549BD">
        <w:rPr>
          <w:sz w:val="22"/>
          <w:szCs w:val="22"/>
        </w:rPr>
        <w:t>При сравнительном анализе стоимости объекта оценки с ценами аналог</w:t>
      </w:r>
      <w:r w:rsidR="0095050B" w:rsidRPr="00C549BD">
        <w:rPr>
          <w:sz w:val="22"/>
          <w:szCs w:val="22"/>
        </w:rPr>
        <w:t>ов О</w:t>
      </w:r>
      <w:r w:rsidRPr="00C549BD">
        <w:rPr>
          <w:sz w:val="22"/>
          <w:szCs w:val="22"/>
        </w:rPr>
        <w:t>ценщик использовал данные по ценам предложений (публичных оферт) аналогичных объектов, взятых из открытых источников (печатных изданий, официальных интернет-сайтов и т.п.). Такой подход, по мнению оценщика, оправдан с той точки зрения, что потенциальный покупатель прежде, чем принять решение о покупке объекта недвижимости проанализирует текущее рыночное предложение и придет к заключению о возможной цене предлагаемой квартиры, учитывая все его достоинства и недостатки относительно объектов сравнения.</w:t>
      </w:r>
    </w:p>
    <w:p w:rsidR="00210124" w:rsidRPr="00C549BD" w:rsidRDefault="00210124" w:rsidP="0095050B">
      <w:pPr>
        <w:spacing w:before="40"/>
        <w:jc w:val="both"/>
        <w:rPr>
          <w:sz w:val="22"/>
          <w:szCs w:val="22"/>
        </w:rPr>
      </w:pPr>
      <w:r w:rsidRPr="00C549BD">
        <w:rPr>
          <w:sz w:val="22"/>
          <w:szCs w:val="22"/>
        </w:rPr>
        <w:t>При отсутствии в свободном доступе баз данных (листингов) с ценами реальных сделок, на которые опираются в своей работе оц</w:t>
      </w:r>
      <w:r w:rsidR="0095050B" w:rsidRPr="00C549BD">
        <w:rPr>
          <w:sz w:val="22"/>
          <w:szCs w:val="22"/>
        </w:rPr>
        <w:t>енщики большинства стран мира, О</w:t>
      </w:r>
      <w:r w:rsidRPr="00C549BD">
        <w:rPr>
          <w:sz w:val="22"/>
          <w:szCs w:val="22"/>
        </w:rPr>
        <w:t>ценщик справедливо сделал вывод, что данные публичных оферт наиболее близки к реальным ценам сделок купли-продажи, и, следовательно, в наибольшей степени отвечают требованиям российского законодательства в области оценки.</w:t>
      </w:r>
    </w:p>
    <w:p w:rsidR="00210124" w:rsidRPr="00C549BD" w:rsidRDefault="00210124" w:rsidP="0095050B">
      <w:pPr>
        <w:spacing w:before="40"/>
        <w:jc w:val="both"/>
        <w:rPr>
          <w:sz w:val="22"/>
          <w:szCs w:val="22"/>
        </w:rPr>
      </w:pPr>
      <w:r w:rsidRPr="00C549BD">
        <w:rPr>
          <w:sz w:val="22"/>
          <w:szCs w:val="22"/>
        </w:rPr>
        <w:t>Таким образом, Оценщиком в процессе расчётов были использованы данные, именуемые в ГК РФ как «оферта» и «публичная оферта» (Ст. 435 и 437).</w:t>
      </w:r>
      <w:r w:rsidR="0095050B" w:rsidRPr="00C549BD">
        <w:rPr>
          <w:sz w:val="22"/>
          <w:szCs w:val="22"/>
        </w:rPr>
        <w:t xml:space="preserve"> Следовательно, О</w:t>
      </w:r>
      <w:r w:rsidRPr="00C549BD">
        <w:rPr>
          <w:sz w:val="22"/>
          <w:szCs w:val="22"/>
        </w:rPr>
        <w:t>ценщик гипотетически (с учетом соответствующих корректировок) предполагал, что лицо, «сделавшее предложение, считает себя заключившим договор с адресатом, которым будет принято предложение».</w:t>
      </w:r>
    </w:p>
    <w:p w:rsidR="00210124" w:rsidRPr="00C549BD" w:rsidRDefault="00210124" w:rsidP="0095050B">
      <w:pPr>
        <w:spacing w:before="40"/>
        <w:jc w:val="both"/>
        <w:rPr>
          <w:sz w:val="22"/>
          <w:szCs w:val="22"/>
        </w:rPr>
      </w:pPr>
      <w:r w:rsidRPr="00C549BD">
        <w:rPr>
          <w:sz w:val="22"/>
          <w:szCs w:val="22"/>
        </w:rPr>
        <w:t xml:space="preserve">С целью выявления аналогов объекта оценки, был проанализирован рынок жилой недвижимости г. Набережные Челны, с использованием </w:t>
      </w:r>
      <w:r w:rsidR="00863B2E">
        <w:rPr>
          <w:sz w:val="22"/>
          <w:szCs w:val="22"/>
        </w:rPr>
        <w:t xml:space="preserve">печатных и </w:t>
      </w:r>
      <w:r w:rsidRPr="00C549BD">
        <w:rPr>
          <w:sz w:val="22"/>
          <w:szCs w:val="22"/>
        </w:rPr>
        <w:t xml:space="preserve">электронных версий журнала «Весь мир недвижимости» </w:t>
      </w:r>
      <w:hyperlink r:id="rId17" w:history="1">
        <w:r w:rsidRPr="00C549BD">
          <w:rPr>
            <w:sz w:val="22"/>
            <w:szCs w:val="22"/>
          </w:rPr>
          <w:t>http://www.zakamned.ru/</w:t>
        </w:r>
      </w:hyperlink>
      <w:r w:rsidRPr="00C549BD">
        <w:rPr>
          <w:sz w:val="22"/>
          <w:szCs w:val="22"/>
        </w:rPr>
        <w:t xml:space="preserve"> и газеты «Из рук в руки» </w:t>
      </w:r>
      <w:hyperlink r:id="rId18" w:history="1">
        <w:r w:rsidRPr="00C549BD">
          <w:rPr>
            <w:sz w:val="22"/>
            <w:szCs w:val="22"/>
          </w:rPr>
          <w:t>http://irr.ru/</w:t>
        </w:r>
      </w:hyperlink>
      <w:r w:rsidRPr="00C549BD">
        <w:rPr>
          <w:sz w:val="22"/>
          <w:szCs w:val="22"/>
        </w:rPr>
        <w:t xml:space="preserve">. </w:t>
      </w:r>
      <w:bookmarkEnd w:id="204"/>
      <w:bookmarkEnd w:id="205"/>
    </w:p>
    <w:p w:rsidR="00210124" w:rsidRPr="00C549BD" w:rsidRDefault="00210124" w:rsidP="0095050B">
      <w:pPr>
        <w:spacing w:before="40"/>
        <w:jc w:val="both"/>
        <w:rPr>
          <w:sz w:val="22"/>
          <w:szCs w:val="22"/>
        </w:rPr>
      </w:pPr>
      <w:r w:rsidRPr="00C549BD">
        <w:rPr>
          <w:sz w:val="22"/>
          <w:szCs w:val="22"/>
        </w:rPr>
        <w:t>При подборе Аналогов Оценщик выбирал варианты, обеспечивающие сопоставление по следующим элементам сравнения:</w:t>
      </w:r>
    </w:p>
    <w:p w:rsidR="009F2243" w:rsidRDefault="009F2243" w:rsidP="009F2243">
      <w:pPr>
        <w:spacing w:before="120" w:after="120"/>
        <w:ind w:firstLine="357"/>
        <w:jc w:val="center"/>
        <w:rPr>
          <w:sz w:val="22"/>
          <w:szCs w:val="22"/>
        </w:rPr>
      </w:pPr>
      <w:r>
        <w:rPr>
          <w:b/>
          <w:sz w:val="22"/>
          <w:szCs w:val="22"/>
        </w:rPr>
        <w:t xml:space="preserve">Таблица </w:t>
      </w:r>
      <w:r w:rsidR="001040D5">
        <w:rPr>
          <w:b/>
          <w:sz w:val="22"/>
          <w:szCs w:val="22"/>
        </w:rPr>
        <w:t>5</w:t>
      </w:r>
      <w:r>
        <w:rPr>
          <w:b/>
          <w:sz w:val="22"/>
          <w:szCs w:val="22"/>
        </w:rPr>
        <w:t>. Критерии отбора Аналогов Объекта оценки</w:t>
      </w:r>
      <w:r w:rsidRPr="009F21B6">
        <w:rPr>
          <w:sz w:val="22"/>
          <w:szCs w:val="22"/>
        </w:rPr>
        <w:t>.</w:t>
      </w:r>
    </w:p>
    <w:tbl>
      <w:tblPr>
        <w:tblW w:w="99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220"/>
        <w:gridCol w:w="4680"/>
      </w:tblGrid>
      <w:tr w:rsidR="009F2243" w:rsidRPr="000022E7" w:rsidTr="000022E7">
        <w:tc>
          <w:tcPr>
            <w:tcW w:w="5220" w:type="dxa"/>
            <w:tcBorders>
              <w:top w:val="double" w:sz="4" w:space="0" w:color="auto"/>
              <w:left w:val="double" w:sz="4" w:space="0" w:color="auto"/>
              <w:bottom w:val="double" w:sz="4" w:space="0" w:color="auto"/>
            </w:tcBorders>
            <w:vAlign w:val="center"/>
          </w:tcPr>
          <w:p w:rsidR="009F2243" w:rsidRPr="000022E7" w:rsidRDefault="009F2243" w:rsidP="000022E7">
            <w:pPr>
              <w:jc w:val="center"/>
              <w:rPr>
                <w:b/>
                <w:sz w:val="20"/>
                <w:szCs w:val="20"/>
              </w:rPr>
            </w:pPr>
            <w:r w:rsidRPr="000022E7">
              <w:rPr>
                <w:b/>
                <w:sz w:val="20"/>
                <w:szCs w:val="20"/>
              </w:rPr>
              <w:t>Элемент сравнения</w:t>
            </w:r>
          </w:p>
        </w:tc>
        <w:tc>
          <w:tcPr>
            <w:tcW w:w="4680" w:type="dxa"/>
            <w:tcBorders>
              <w:top w:val="double" w:sz="4" w:space="0" w:color="auto"/>
              <w:bottom w:val="double" w:sz="4" w:space="0" w:color="auto"/>
              <w:right w:val="double" w:sz="4" w:space="0" w:color="auto"/>
            </w:tcBorders>
            <w:vAlign w:val="center"/>
          </w:tcPr>
          <w:p w:rsidR="009F2243" w:rsidRPr="000022E7" w:rsidRDefault="009F2243" w:rsidP="000022E7">
            <w:pPr>
              <w:jc w:val="center"/>
              <w:rPr>
                <w:b/>
                <w:sz w:val="20"/>
                <w:szCs w:val="20"/>
              </w:rPr>
            </w:pPr>
            <w:r w:rsidRPr="000022E7">
              <w:rPr>
                <w:b/>
                <w:sz w:val="20"/>
                <w:szCs w:val="20"/>
              </w:rPr>
              <w:t>Характеристика</w:t>
            </w:r>
          </w:p>
        </w:tc>
      </w:tr>
      <w:tr w:rsidR="009F2243" w:rsidRPr="000022E7" w:rsidTr="000022E7">
        <w:tc>
          <w:tcPr>
            <w:tcW w:w="522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Тип здания</w:t>
            </w:r>
          </w:p>
        </w:tc>
        <w:tc>
          <w:tcPr>
            <w:tcW w:w="4680" w:type="dxa"/>
            <w:tcBorders>
              <w:top w:val="double" w:sz="4" w:space="0" w:color="auto"/>
            </w:tcBorders>
            <w:vAlign w:val="center"/>
          </w:tcPr>
          <w:p w:rsidR="009F2243" w:rsidRPr="000022E7" w:rsidRDefault="009F2243" w:rsidP="000022E7">
            <w:pPr>
              <w:jc w:val="center"/>
              <w:rPr>
                <w:sz w:val="20"/>
                <w:szCs w:val="20"/>
              </w:rPr>
            </w:pPr>
            <w:r w:rsidRPr="000022E7">
              <w:rPr>
                <w:sz w:val="20"/>
                <w:szCs w:val="20"/>
              </w:rPr>
              <w:t>Панельное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Этажность здания</w:t>
            </w:r>
          </w:p>
        </w:tc>
        <w:tc>
          <w:tcPr>
            <w:tcW w:w="4680" w:type="dxa"/>
            <w:vAlign w:val="center"/>
          </w:tcPr>
          <w:p w:rsidR="009F2243" w:rsidRPr="000022E7" w:rsidRDefault="009F2243" w:rsidP="000022E7">
            <w:pPr>
              <w:jc w:val="center"/>
              <w:rPr>
                <w:sz w:val="20"/>
                <w:szCs w:val="20"/>
              </w:rPr>
            </w:pPr>
            <w:r w:rsidRPr="000022E7">
              <w:rPr>
                <w:sz w:val="20"/>
                <w:szCs w:val="20"/>
              </w:rPr>
              <w:t>9 - 10</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Тип квартиры (кол-во жилых комнат)</w:t>
            </w:r>
          </w:p>
        </w:tc>
        <w:tc>
          <w:tcPr>
            <w:tcW w:w="4680" w:type="dxa"/>
            <w:vAlign w:val="center"/>
          </w:tcPr>
          <w:p w:rsidR="009F2243" w:rsidRPr="000022E7" w:rsidRDefault="00863B2E" w:rsidP="000022E7">
            <w:pPr>
              <w:jc w:val="center"/>
              <w:rPr>
                <w:sz w:val="20"/>
                <w:szCs w:val="20"/>
              </w:rPr>
            </w:pPr>
            <w:r w:rsidRPr="000022E7">
              <w:rPr>
                <w:sz w:val="20"/>
                <w:szCs w:val="20"/>
              </w:rPr>
              <w:t>2</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Месторасположение</w:t>
            </w:r>
          </w:p>
        </w:tc>
        <w:tc>
          <w:tcPr>
            <w:tcW w:w="4680" w:type="dxa"/>
            <w:vAlign w:val="center"/>
          </w:tcPr>
          <w:p w:rsidR="009F2243" w:rsidRPr="000022E7" w:rsidRDefault="009F2243" w:rsidP="000022E7">
            <w:pPr>
              <w:jc w:val="center"/>
              <w:rPr>
                <w:sz w:val="20"/>
                <w:szCs w:val="20"/>
              </w:rPr>
            </w:pP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Год постройки</w:t>
            </w:r>
          </w:p>
        </w:tc>
        <w:tc>
          <w:tcPr>
            <w:tcW w:w="4680" w:type="dxa"/>
            <w:vAlign w:val="center"/>
          </w:tcPr>
          <w:p w:rsidR="009F2243" w:rsidRPr="000022E7" w:rsidRDefault="009F2243" w:rsidP="000022E7">
            <w:pPr>
              <w:jc w:val="center"/>
              <w:rPr>
                <w:sz w:val="20"/>
                <w:szCs w:val="20"/>
              </w:rPr>
            </w:pPr>
            <w:r w:rsidRPr="000022E7">
              <w:rPr>
                <w:sz w:val="20"/>
                <w:szCs w:val="20"/>
              </w:rPr>
              <w:t>19</w:t>
            </w:r>
            <w:r w:rsidR="00863B2E" w:rsidRPr="000022E7">
              <w:rPr>
                <w:sz w:val="20"/>
                <w:szCs w:val="20"/>
              </w:rPr>
              <w:t>7</w:t>
            </w:r>
            <w:r w:rsidRPr="000022E7">
              <w:rPr>
                <w:sz w:val="20"/>
                <w:szCs w:val="20"/>
              </w:rPr>
              <w:t>0</w:t>
            </w:r>
            <w:r w:rsidR="00863B2E" w:rsidRPr="000022E7">
              <w:rPr>
                <w:sz w:val="20"/>
                <w:szCs w:val="20"/>
              </w:rPr>
              <w:t xml:space="preserve"> - 1980-е</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Балкон/лоджия</w:t>
            </w:r>
          </w:p>
        </w:tc>
        <w:tc>
          <w:tcPr>
            <w:tcW w:w="4680" w:type="dxa"/>
            <w:vAlign w:val="center"/>
          </w:tcPr>
          <w:p w:rsidR="009F2243" w:rsidRPr="000022E7" w:rsidRDefault="009F2243" w:rsidP="000022E7">
            <w:pPr>
              <w:jc w:val="center"/>
              <w:rPr>
                <w:sz w:val="20"/>
                <w:szCs w:val="20"/>
              </w:rPr>
            </w:pPr>
            <w:r w:rsidRPr="000022E7">
              <w:rPr>
                <w:sz w:val="20"/>
                <w:szCs w:val="20"/>
              </w:rPr>
              <w:t>имеется</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Общая площадь, кв.м.</w:t>
            </w:r>
          </w:p>
        </w:tc>
        <w:tc>
          <w:tcPr>
            <w:tcW w:w="4680" w:type="dxa"/>
            <w:vAlign w:val="center"/>
          </w:tcPr>
          <w:p w:rsidR="009F2243" w:rsidRPr="000022E7" w:rsidRDefault="00863B2E" w:rsidP="000022E7">
            <w:pPr>
              <w:jc w:val="center"/>
              <w:rPr>
                <w:sz w:val="20"/>
                <w:szCs w:val="20"/>
              </w:rPr>
            </w:pPr>
            <w:r w:rsidRPr="000022E7">
              <w:rPr>
                <w:sz w:val="20"/>
                <w:szCs w:val="20"/>
              </w:rPr>
              <w:t>61 - 65</w:t>
            </w:r>
          </w:p>
        </w:tc>
      </w:tr>
      <w:tr w:rsidR="009F2243" w:rsidRPr="000022E7" w:rsidTr="000022E7">
        <w:tc>
          <w:tcPr>
            <w:tcW w:w="5220" w:type="dxa"/>
            <w:vAlign w:val="center"/>
          </w:tcPr>
          <w:p w:rsidR="009F2243" w:rsidRPr="000022E7" w:rsidRDefault="009F2243" w:rsidP="000022E7">
            <w:pPr>
              <w:jc w:val="center"/>
              <w:rPr>
                <w:sz w:val="20"/>
                <w:szCs w:val="20"/>
              </w:rPr>
            </w:pPr>
            <w:r w:rsidRPr="000022E7">
              <w:rPr>
                <w:sz w:val="20"/>
                <w:szCs w:val="20"/>
              </w:rPr>
              <w:t>Этаж расположения квартиры</w:t>
            </w:r>
          </w:p>
        </w:tc>
        <w:tc>
          <w:tcPr>
            <w:tcW w:w="4680" w:type="dxa"/>
            <w:vAlign w:val="center"/>
          </w:tcPr>
          <w:p w:rsidR="009F2243" w:rsidRPr="000022E7" w:rsidRDefault="009F2243" w:rsidP="000022E7">
            <w:pPr>
              <w:jc w:val="center"/>
              <w:rPr>
                <w:sz w:val="20"/>
                <w:szCs w:val="20"/>
              </w:rPr>
            </w:pPr>
            <w:r w:rsidRPr="000022E7">
              <w:rPr>
                <w:sz w:val="20"/>
                <w:szCs w:val="20"/>
              </w:rPr>
              <w:t>средний</w:t>
            </w:r>
          </w:p>
        </w:tc>
      </w:tr>
      <w:tr w:rsidR="00A9729C" w:rsidRPr="000022E7" w:rsidTr="000022E7">
        <w:tc>
          <w:tcPr>
            <w:tcW w:w="5220" w:type="dxa"/>
            <w:vAlign w:val="center"/>
          </w:tcPr>
          <w:p w:rsidR="00A9729C" w:rsidRPr="000022E7" w:rsidRDefault="00A9729C" w:rsidP="000022E7">
            <w:pPr>
              <w:jc w:val="center"/>
              <w:rPr>
                <w:sz w:val="20"/>
                <w:szCs w:val="20"/>
              </w:rPr>
            </w:pPr>
            <w:r>
              <w:rPr>
                <w:sz w:val="20"/>
                <w:szCs w:val="20"/>
              </w:rPr>
              <w:t>Техническое состояние</w:t>
            </w:r>
          </w:p>
        </w:tc>
        <w:tc>
          <w:tcPr>
            <w:tcW w:w="4680" w:type="dxa"/>
            <w:vAlign w:val="center"/>
          </w:tcPr>
          <w:p w:rsidR="00A9729C" w:rsidRPr="000022E7" w:rsidRDefault="00A9729C" w:rsidP="000022E7">
            <w:pPr>
              <w:jc w:val="center"/>
              <w:rPr>
                <w:sz w:val="20"/>
                <w:szCs w:val="20"/>
              </w:rPr>
            </w:pPr>
            <w:r>
              <w:rPr>
                <w:sz w:val="20"/>
                <w:szCs w:val="20"/>
              </w:rPr>
              <w:t>хорошее</w:t>
            </w:r>
          </w:p>
        </w:tc>
      </w:tr>
      <w:tr w:rsidR="00A9729C" w:rsidRPr="000022E7" w:rsidTr="000022E7">
        <w:tc>
          <w:tcPr>
            <w:tcW w:w="5220" w:type="dxa"/>
            <w:vAlign w:val="center"/>
          </w:tcPr>
          <w:p w:rsidR="00A9729C" w:rsidRDefault="00A9729C" w:rsidP="000022E7">
            <w:pPr>
              <w:jc w:val="center"/>
              <w:rPr>
                <w:sz w:val="20"/>
                <w:szCs w:val="20"/>
              </w:rPr>
            </w:pPr>
            <w:r>
              <w:rPr>
                <w:sz w:val="20"/>
                <w:szCs w:val="20"/>
              </w:rPr>
              <w:t>Качество отделки</w:t>
            </w:r>
          </w:p>
        </w:tc>
        <w:tc>
          <w:tcPr>
            <w:tcW w:w="4680" w:type="dxa"/>
            <w:vAlign w:val="center"/>
          </w:tcPr>
          <w:p w:rsidR="00A9729C" w:rsidRDefault="00A9729C" w:rsidP="000022E7">
            <w:pPr>
              <w:jc w:val="center"/>
              <w:rPr>
                <w:sz w:val="20"/>
                <w:szCs w:val="20"/>
              </w:rPr>
            </w:pPr>
          </w:p>
        </w:tc>
      </w:tr>
    </w:tbl>
    <w:p w:rsidR="009F2243" w:rsidRDefault="009F2243" w:rsidP="009F2243">
      <w:pPr>
        <w:spacing w:before="120"/>
        <w:jc w:val="both"/>
      </w:pPr>
      <w:r>
        <w:t xml:space="preserve">Описание выбранных Аналогов используемых для расчета рыночной стоимости Объекта оценки приведено в таблице </w:t>
      </w:r>
      <w:r w:rsidR="001040D5">
        <w:t>6</w:t>
      </w:r>
      <w:r>
        <w:t>.</w:t>
      </w:r>
    </w:p>
    <w:p w:rsidR="00210124" w:rsidRPr="0095050B" w:rsidRDefault="00210124" w:rsidP="009F2243">
      <w:pPr>
        <w:spacing w:before="40"/>
        <w:jc w:val="both"/>
      </w:pPr>
      <w:r w:rsidRPr="0095050B">
        <w:t>В ходе подбора Аналогов было обнаружено, что в предложениях к продаже сопоставимых с Объектом оценки квартир указаны общие площади как по СНиП 2.08.01.-89* так и по ЖК РФ ст.15 п.5. Оценщиком было принято решение из соображений корректного вычисления рыночной стоимости Объекта оценки, привести площади всех Аналогов к площади по ЖК РФ из предположения того, что Аналоги стандартной планировки.</w:t>
      </w:r>
    </w:p>
    <w:p w:rsidR="00210124" w:rsidRPr="0095050B" w:rsidRDefault="00210124" w:rsidP="0095050B">
      <w:pPr>
        <w:spacing w:before="40"/>
        <w:jc w:val="both"/>
      </w:pPr>
      <w:r w:rsidRPr="0095050B">
        <w:t>Копи</w:t>
      </w:r>
      <w:r w:rsidR="00863B2E">
        <w:t>и</w:t>
      </w:r>
      <w:r w:rsidRPr="0095050B">
        <w:t xml:space="preserve"> выдержек страниц, подтверждающие достоверность источников информации по Аналогам приведен</w:t>
      </w:r>
      <w:r w:rsidR="00863B2E">
        <w:t>ы</w:t>
      </w:r>
      <w:r w:rsidRPr="0095050B">
        <w:t xml:space="preserve"> в Приложени</w:t>
      </w:r>
      <w:r w:rsidR="00863B2E">
        <w:t>и 4</w:t>
      </w:r>
      <w:r w:rsidRPr="0095050B">
        <w:t xml:space="preserve"> настоящего Отчета.</w:t>
      </w:r>
    </w:p>
    <w:p w:rsidR="00210124" w:rsidRDefault="00210124" w:rsidP="00210124">
      <w:pPr>
        <w:spacing w:line="312" w:lineRule="auto"/>
        <w:ind w:firstLine="540"/>
        <w:rPr>
          <w:sz w:val="20"/>
          <w:szCs w:val="20"/>
        </w:rPr>
      </w:pPr>
    </w:p>
    <w:p w:rsidR="00210124" w:rsidRDefault="00210124" w:rsidP="00210124">
      <w:pPr>
        <w:pStyle w:val="21"/>
        <w:sectPr w:rsidR="00210124" w:rsidSect="009716CC">
          <w:footerReference w:type="even" r:id="rId19"/>
          <w:footerReference w:type="default" r:id="rId20"/>
          <w:pgSz w:w="11907" w:h="16840" w:code="9"/>
          <w:pgMar w:top="1258" w:right="747" w:bottom="851" w:left="1259" w:header="720" w:footer="391" w:gutter="0"/>
          <w:cols w:space="720"/>
        </w:sectPr>
      </w:pPr>
    </w:p>
    <w:p w:rsidR="009F2243" w:rsidRDefault="009F2243" w:rsidP="009F2243">
      <w:pPr>
        <w:spacing w:after="120"/>
        <w:ind w:firstLine="357"/>
        <w:jc w:val="center"/>
        <w:rPr>
          <w:sz w:val="22"/>
          <w:szCs w:val="22"/>
        </w:rPr>
      </w:pPr>
      <w:bookmarkStart w:id="206" w:name="_Toc296351083"/>
      <w:r>
        <w:rPr>
          <w:b/>
          <w:sz w:val="22"/>
          <w:szCs w:val="22"/>
        </w:rPr>
        <w:t xml:space="preserve">Таблица </w:t>
      </w:r>
      <w:r w:rsidR="001040D5">
        <w:rPr>
          <w:b/>
          <w:sz w:val="22"/>
          <w:szCs w:val="22"/>
        </w:rPr>
        <w:t>6</w:t>
      </w:r>
      <w:r>
        <w:rPr>
          <w:b/>
          <w:sz w:val="22"/>
          <w:szCs w:val="22"/>
        </w:rPr>
        <w:t xml:space="preserve">. </w:t>
      </w:r>
      <w:r w:rsidR="0047383C">
        <w:rPr>
          <w:b/>
          <w:sz w:val="22"/>
          <w:szCs w:val="22"/>
        </w:rPr>
        <w:t>Описание</w:t>
      </w:r>
      <w:r>
        <w:rPr>
          <w:b/>
          <w:sz w:val="22"/>
          <w:szCs w:val="22"/>
        </w:rPr>
        <w:t xml:space="preserve"> Аналогов </w:t>
      </w:r>
      <w:r w:rsidR="0047383C">
        <w:rPr>
          <w:b/>
          <w:sz w:val="22"/>
          <w:szCs w:val="22"/>
        </w:rPr>
        <w:t xml:space="preserve">и расчет стоимости </w:t>
      </w:r>
      <w:r>
        <w:rPr>
          <w:b/>
          <w:sz w:val="22"/>
          <w:szCs w:val="22"/>
        </w:rPr>
        <w:t>Объекта оценки</w:t>
      </w:r>
      <w:r w:rsidRPr="009F21B6">
        <w:rPr>
          <w:sz w:val="22"/>
          <w:szCs w:val="22"/>
        </w:rPr>
        <w:t>.</w:t>
      </w:r>
    </w:p>
    <w:tbl>
      <w:tblPr>
        <w:tblW w:w="15326" w:type="dxa"/>
        <w:tblInd w:w="9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55"/>
        <w:gridCol w:w="1448"/>
        <w:gridCol w:w="1152"/>
        <w:gridCol w:w="1152"/>
        <w:gridCol w:w="1152"/>
        <w:gridCol w:w="228"/>
        <w:gridCol w:w="925"/>
        <w:gridCol w:w="1152"/>
        <w:gridCol w:w="1152"/>
        <w:gridCol w:w="1153"/>
        <w:gridCol w:w="1152"/>
        <w:gridCol w:w="1152"/>
        <w:gridCol w:w="1153"/>
      </w:tblGrid>
      <w:tr w:rsidR="005F55BE" w:rsidRPr="00AB5643" w:rsidTr="005F55BE">
        <w:tc>
          <w:tcPr>
            <w:tcW w:w="2355" w:type="dxa"/>
            <w:tcBorders>
              <w:top w:val="double" w:sz="4" w:space="0" w:color="auto"/>
              <w:left w:val="double" w:sz="4" w:space="0" w:color="auto"/>
              <w:bottom w:val="double" w:sz="4" w:space="0" w:color="auto"/>
            </w:tcBorders>
            <w:shd w:val="clear" w:color="auto" w:fill="FFFFFF"/>
          </w:tcPr>
          <w:bookmarkEnd w:id="206"/>
          <w:p w:rsidR="005F55BE" w:rsidRPr="00AB5643" w:rsidRDefault="005F55BE" w:rsidP="009F4EF2">
            <w:pPr>
              <w:ind w:left="-57" w:right="-57"/>
              <w:jc w:val="center"/>
              <w:rPr>
                <w:b/>
                <w:sz w:val="18"/>
                <w:szCs w:val="18"/>
              </w:rPr>
            </w:pPr>
            <w:r w:rsidRPr="00AB5643">
              <w:rPr>
                <w:b/>
                <w:sz w:val="18"/>
                <w:szCs w:val="18"/>
              </w:rPr>
              <w:t>Показатель</w:t>
            </w:r>
          </w:p>
        </w:tc>
        <w:tc>
          <w:tcPr>
            <w:tcW w:w="1448" w:type="dxa"/>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Объект оценки</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№1</w:t>
            </w:r>
          </w:p>
        </w:tc>
        <w:tc>
          <w:tcPr>
            <w:tcW w:w="2305" w:type="dxa"/>
            <w:gridSpan w:val="3"/>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№2</w:t>
            </w:r>
          </w:p>
        </w:tc>
        <w:tc>
          <w:tcPr>
            <w:tcW w:w="2304"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№3</w:t>
            </w:r>
          </w:p>
        </w:tc>
        <w:tc>
          <w:tcPr>
            <w:tcW w:w="2305" w:type="dxa"/>
            <w:gridSpan w:val="2"/>
            <w:tcBorders>
              <w:top w:val="double" w:sz="4" w:space="0" w:color="auto"/>
              <w:bottom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№4</w:t>
            </w:r>
          </w:p>
        </w:tc>
        <w:tc>
          <w:tcPr>
            <w:tcW w:w="2305" w:type="dxa"/>
            <w:gridSpan w:val="2"/>
            <w:tcBorders>
              <w:top w:val="double" w:sz="4" w:space="0" w:color="auto"/>
              <w:bottom w:val="double" w:sz="4" w:space="0" w:color="auto"/>
              <w:right w:val="double" w:sz="4" w:space="0" w:color="auto"/>
            </w:tcBorders>
            <w:shd w:val="clear" w:color="auto" w:fill="FFFFFF"/>
            <w:vAlign w:val="center"/>
          </w:tcPr>
          <w:p w:rsidR="005F55BE" w:rsidRPr="00AB5643" w:rsidRDefault="005F55BE" w:rsidP="009F4EF2">
            <w:pPr>
              <w:ind w:left="-57" w:right="-57"/>
              <w:jc w:val="center"/>
              <w:rPr>
                <w:b/>
                <w:sz w:val="18"/>
                <w:szCs w:val="18"/>
              </w:rPr>
            </w:pPr>
            <w:r w:rsidRPr="00AB5643">
              <w:rPr>
                <w:b/>
                <w:sz w:val="18"/>
                <w:szCs w:val="18"/>
              </w:rPr>
              <w:t>Аналог №5</w:t>
            </w:r>
          </w:p>
        </w:tc>
      </w:tr>
      <w:tr w:rsidR="005F55BE" w:rsidRPr="00AB5643" w:rsidTr="005F55BE">
        <w:tc>
          <w:tcPr>
            <w:tcW w:w="2355" w:type="dxa"/>
            <w:tcBorders>
              <w:top w:val="double" w:sz="4" w:space="0" w:color="auto"/>
            </w:tcBorders>
            <w:shd w:val="clear" w:color="auto" w:fill="FFFFFF"/>
            <w:vAlign w:val="center"/>
          </w:tcPr>
          <w:p w:rsidR="005F55BE" w:rsidRPr="00AB5643" w:rsidRDefault="005F55BE" w:rsidP="009F4EF2">
            <w:pPr>
              <w:ind w:left="-57" w:right="-57"/>
              <w:rPr>
                <w:sz w:val="18"/>
                <w:szCs w:val="18"/>
              </w:rPr>
            </w:pPr>
            <w:r w:rsidRPr="00AB5643">
              <w:rPr>
                <w:sz w:val="18"/>
                <w:szCs w:val="18"/>
              </w:rPr>
              <w:t>Адрес</w:t>
            </w:r>
          </w:p>
        </w:tc>
        <w:tc>
          <w:tcPr>
            <w:tcW w:w="1448" w:type="dxa"/>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д.13/09</w:t>
            </w:r>
          </w:p>
        </w:tc>
        <w:tc>
          <w:tcPr>
            <w:tcW w:w="2305" w:type="dxa"/>
            <w:gridSpan w:val="3"/>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4" w:type="dxa"/>
            <w:gridSpan w:val="2"/>
            <w:tcBorders>
              <w:top w:val="double" w:sz="4" w:space="0" w:color="auto"/>
            </w:tcBorders>
            <w:shd w:val="clear" w:color="auto" w:fill="auto"/>
            <w:vAlign w:val="center"/>
          </w:tcPr>
          <w:p w:rsidR="005F55BE" w:rsidRPr="00AB5643" w:rsidRDefault="005F55BE" w:rsidP="009F4EF2">
            <w:pPr>
              <w:ind w:left="-57" w:right="-57"/>
              <w:jc w:val="center"/>
              <w:rPr>
                <w:sz w:val="18"/>
                <w:szCs w:val="18"/>
              </w:rPr>
            </w:pPr>
            <w:r w:rsidRPr="00AB5643">
              <w:rPr>
                <w:sz w:val="18"/>
                <w:szCs w:val="18"/>
              </w:rPr>
              <w:t>г. Наб.Челны, пр-т Чулман, д.13/10</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c>
          <w:tcPr>
            <w:tcW w:w="2305" w:type="dxa"/>
            <w:gridSpan w:val="2"/>
            <w:tcBorders>
              <w:top w:val="double" w:sz="4" w:space="0" w:color="auto"/>
            </w:tcBorders>
            <w:vAlign w:val="center"/>
          </w:tcPr>
          <w:p w:rsidR="005F55BE" w:rsidRPr="00AB5643" w:rsidRDefault="005F55BE" w:rsidP="009F4EF2">
            <w:pPr>
              <w:ind w:left="-57" w:right="-57"/>
              <w:jc w:val="center"/>
              <w:rPr>
                <w:sz w:val="18"/>
                <w:szCs w:val="18"/>
              </w:rPr>
            </w:pPr>
            <w:r w:rsidRPr="00AB5643">
              <w:rPr>
                <w:sz w:val="18"/>
                <w:szCs w:val="18"/>
              </w:rPr>
              <w:t>г. Наб.Челны, пр-т Чулман, д.31/02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Источник информации</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 xml:space="preserve">Продавец: АН Гарантия, </w:t>
            </w:r>
            <w:r>
              <w:rPr>
                <w:sz w:val="18"/>
                <w:szCs w:val="18"/>
              </w:rPr>
              <w:t xml:space="preserve"> </w:t>
            </w:r>
            <w:r w:rsidRPr="00AB5643">
              <w:rPr>
                <w:sz w:val="18"/>
                <w:szCs w:val="18"/>
              </w:rPr>
              <w:t>32-07-80</w:t>
            </w:r>
          </w:p>
        </w:tc>
        <w:tc>
          <w:tcPr>
            <w:tcW w:w="2305" w:type="dxa"/>
            <w:gridSpan w:val="3"/>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№49(289) от </w:t>
            </w:r>
            <w:r>
              <w:rPr>
                <w:sz w:val="18"/>
                <w:szCs w:val="18"/>
              </w:rPr>
              <w:t>18</w:t>
            </w:r>
            <w:r w:rsidRPr="00AB5643">
              <w:rPr>
                <w:sz w:val="18"/>
                <w:szCs w:val="18"/>
              </w:rPr>
              <w:t>.</w:t>
            </w:r>
            <w:r>
              <w:rPr>
                <w:sz w:val="18"/>
                <w:szCs w:val="18"/>
              </w:rPr>
              <w:t>01</w:t>
            </w:r>
            <w:r w:rsidRPr="00AB5643">
              <w:rPr>
                <w:sz w:val="18"/>
                <w:szCs w:val="18"/>
              </w:rPr>
              <w:t>.</w:t>
            </w:r>
            <w:r>
              <w:rPr>
                <w:sz w:val="18"/>
                <w:szCs w:val="18"/>
              </w:rPr>
              <w:t>10</w:t>
            </w:r>
            <w:r w:rsidRPr="00AB5643">
              <w:rPr>
                <w:sz w:val="18"/>
                <w:szCs w:val="18"/>
              </w:rPr>
              <w:t xml:space="preserve"> г.</w:t>
            </w:r>
          </w:p>
          <w:p w:rsidR="005F55BE" w:rsidRPr="00AB5643" w:rsidRDefault="005F55BE" w:rsidP="009F4EF2">
            <w:pPr>
              <w:ind w:left="-57" w:right="-57"/>
              <w:jc w:val="center"/>
              <w:rPr>
                <w:sz w:val="18"/>
                <w:szCs w:val="18"/>
              </w:rPr>
            </w:pPr>
            <w:r w:rsidRPr="00AB5643">
              <w:rPr>
                <w:sz w:val="18"/>
                <w:szCs w:val="18"/>
              </w:rPr>
              <w:t>Продавец: АН Инвест -Перспектива, 51-35-84</w:t>
            </w:r>
          </w:p>
        </w:tc>
        <w:tc>
          <w:tcPr>
            <w:tcW w:w="2304" w:type="dxa"/>
            <w:gridSpan w:val="2"/>
            <w:shd w:val="clear" w:color="auto" w:fill="auto"/>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w:t>
            </w:r>
            <w:r>
              <w:rPr>
                <w:sz w:val="18"/>
                <w:szCs w:val="18"/>
              </w:rPr>
              <w:t xml:space="preserve"> </w:t>
            </w:r>
            <w:r w:rsidRPr="00AB5643">
              <w:rPr>
                <w:sz w:val="18"/>
                <w:szCs w:val="18"/>
              </w:rPr>
              <w:t xml:space="preserve">АН Темп, </w:t>
            </w:r>
            <w:r>
              <w:rPr>
                <w:sz w:val="18"/>
                <w:szCs w:val="18"/>
              </w:rPr>
              <w:t xml:space="preserve">               </w:t>
            </w:r>
            <w:r w:rsidRPr="00AB5643">
              <w:rPr>
                <w:sz w:val="18"/>
                <w:szCs w:val="18"/>
              </w:rPr>
              <w:t>39-65-88</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 Продавец:                         Частное лицо, 34-89-76</w:t>
            </w:r>
          </w:p>
        </w:tc>
        <w:tc>
          <w:tcPr>
            <w:tcW w:w="2305" w:type="dxa"/>
            <w:gridSpan w:val="2"/>
            <w:vAlign w:val="center"/>
          </w:tcPr>
          <w:p w:rsidR="005F55BE" w:rsidRPr="00AB5643" w:rsidRDefault="005F55BE" w:rsidP="009F4EF2">
            <w:pPr>
              <w:ind w:left="-57" w:right="-57"/>
              <w:jc w:val="center"/>
              <w:rPr>
                <w:sz w:val="18"/>
                <w:szCs w:val="18"/>
              </w:rPr>
            </w:pPr>
            <w:r w:rsidRPr="00AB5643">
              <w:rPr>
                <w:sz w:val="18"/>
                <w:szCs w:val="18"/>
              </w:rPr>
              <w:t xml:space="preserve">«Весь мир недвижимости» № 51(291) от </w:t>
            </w:r>
            <w:r>
              <w:rPr>
                <w:sz w:val="18"/>
                <w:szCs w:val="18"/>
              </w:rPr>
              <w:t>01</w:t>
            </w:r>
            <w:r w:rsidRPr="00AB5643">
              <w:rPr>
                <w:sz w:val="18"/>
                <w:szCs w:val="18"/>
              </w:rPr>
              <w:t>.</w:t>
            </w:r>
            <w:r>
              <w:rPr>
                <w:sz w:val="18"/>
                <w:szCs w:val="18"/>
              </w:rPr>
              <w:t>02</w:t>
            </w:r>
            <w:r w:rsidRPr="00AB5643">
              <w:rPr>
                <w:sz w:val="18"/>
                <w:szCs w:val="18"/>
              </w:rPr>
              <w:t>.09 г.</w:t>
            </w:r>
            <w:r>
              <w:rPr>
                <w:sz w:val="18"/>
                <w:szCs w:val="18"/>
              </w:rPr>
              <w:t xml:space="preserve"> Продавец: </w:t>
            </w:r>
            <w:r w:rsidRPr="00AB5643">
              <w:rPr>
                <w:sz w:val="18"/>
                <w:szCs w:val="18"/>
              </w:rPr>
              <w:t xml:space="preserve">АН Единство, </w:t>
            </w:r>
            <w:r>
              <w:rPr>
                <w:sz w:val="18"/>
                <w:szCs w:val="18"/>
              </w:rPr>
              <w:t xml:space="preserve"> </w:t>
            </w:r>
            <w:r w:rsidRPr="00AB5643">
              <w:rPr>
                <w:sz w:val="18"/>
                <w:szCs w:val="18"/>
              </w:rPr>
              <w:t>34-14-41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квартиры ,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1 225 000</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1 130 000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1 100 000</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1 130 000</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Цена 1 кв.м., руб.</w:t>
            </w:r>
          </w:p>
        </w:tc>
        <w:tc>
          <w:tcPr>
            <w:tcW w:w="1448" w:type="dxa"/>
            <w:shd w:val="clear" w:color="auto" w:fill="FFFFFF"/>
            <w:vAlign w:val="center"/>
          </w:tcPr>
          <w:p w:rsidR="005F55BE" w:rsidRPr="00AB5643" w:rsidRDefault="005F55BE" w:rsidP="009F4EF2">
            <w:pPr>
              <w:ind w:left="-57" w:right="-57"/>
              <w:jc w:val="center"/>
              <w:rPr>
                <w:sz w:val="18"/>
                <w:szCs w:val="18"/>
              </w:rPr>
            </w:pP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34 027,78</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31 388,89</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31 428,57</w:t>
            </w:r>
          </w:p>
        </w:tc>
        <w:tc>
          <w:tcPr>
            <w:tcW w:w="2305" w:type="dxa"/>
            <w:gridSpan w:val="2"/>
            <w:shd w:val="clear" w:color="auto" w:fill="FFFFFF"/>
          </w:tcPr>
          <w:p w:rsidR="005F55BE" w:rsidRPr="00AB5643" w:rsidRDefault="005F55BE" w:rsidP="009F4EF2">
            <w:pPr>
              <w:ind w:left="-57" w:right="-57"/>
              <w:jc w:val="center"/>
              <w:rPr>
                <w:sz w:val="18"/>
                <w:szCs w:val="18"/>
              </w:rPr>
            </w:pPr>
            <w:r w:rsidRPr="00AB5643">
              <w:rPr>
                <w:sz w:val="18"/>
                <w:szCs w:val="18"/>
              </w:rPr>
              <w:t>32 285,71</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Поправка на торг 1)</w:t>
            </w:r>
          </w:p>
        </w:tc>
        <w:tc>
          <w:tcPr>
            <w:tcW w:w="1448"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Продажа</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gridSpan w:val="2"/>
          </w:tcPr>
          <w:p w:rsidR="005F55BE" w:rsidRPr="00AB5643" w:rsidRDefault="005F55BE" w:rsidP="009F4EF2">
            <w:pPr>
              <w:ind w:left="-57" w:right="-57"/>
              <w:jc w:val="center"/>
              <w:rPr>
                <w:sz w:val="16"/>
                <w:szCs w:val="16"/>
              </w:rPr>
            </w:pPr>
            <w:r w:rsidRPr="00AB5643">
              <w:rPr>
                <w:sz w:val="16"/>
                <w:szCs w:val="16"/>
              </w:rPr>
              <w:t>-2%</w:t>
            </w:r>
          </w:p>
        </w:tc>
        <w:tc>
          <w:tcPr>
            <w:tcW w:w="1152" w:type="dxa"/>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-2%</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Дата продажи (предложения) 2)</w:t>
            </w:r>
          </w:p>
        </w:tc>
        <w:tc>
          <w:tcPr>
            <w:tcW w:w="1448"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Янв.2010 г.</w:t>
            </w:r>
          </w:p>
        </w:tc>
        <w:tc>
          <w:tcPr>
            <w:tcW w:w="1153" w:type="dxa"/>
            <w:gridSpan w:val="2"/>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2"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auto"/>
            <w:vAlign w:val="center"/>
          </w:tcPr>
          <w:p w:rsidR="005F55BE" w:rsidRPr="00AB5643" w:rsidRDefault="005F55BE" w:rsidP="009F4EF2">
            <w:pPr>
              <w:ind w:left="-57" w:right="-57"/>
              <w:jc w:val="center"/>
              <w:rPr>
                <w:sz w:val="16"/>
                <w:szCs w:val="16"/>
              </w:rPr>
            </w:pPr>
            <w:r>
              <w:rPr>
                <w:sz w:val="16"/>
                <w:szCs w:val="16"/>
              </w:rPr>
              <w:t>Февр</w:t>
            </w:r>
            <w:r w:rsidRPr="00AB5643">
              <w:rPr>
                <w:sz w:val="16"/>
                <w:szCs w:val="16"/>
              </w:rPr>
              <w:t>.2010 г.</w:t>
            </w:r>
          </w:p>
        </w:tc>
        <w:tc>
          <w:tcPr>
            <w:tcW w:w="1153" w:type="dxa"/>
            <w:shd w:val="clear" w:color="auto" w:fill="auto"/>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сделки 3)</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Публичная оферта</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Местоположение 4)</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Пр-т Чулман д.13/09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Удаленность от</w:t>
            </w:r>
            <w:r w:rsidR="00FF4F6D">
              <w:rPr>
                <w:sz w:val="18"/>
                <w:szCs w:val="18"/>
              </w:rPr>
              <w:t xml:space="preserve"> остановки</w:t>
            </w:r>
            <w:r w:rsidRPr="00AB5643">
              <w:rPr>
                <w:sz w:val="18"/>
                <w:szCs w:val="18"/>
              </w:rPr>
              <w:t xml:space="preserve"> общ.</w:t>
            </w:r>
            <w:r w:rsidR="00FF4F6D">
              <w:rPr>
                <w:sz w:val="18"/>
                <w:szCs w:val="18"/>
              </w:rPr>
              <w:t xml:space="preserve"> </w:t>
            </w:r>
            <w:r w:rsidR="00FF4F6D" w:rsidRPr="00FF4F6D">
              <w:rPr>
                <w:sz w:val="18"/>
                <w:szCs w:val="18"/>
              </w:rPr>
              <w:t>транспорта</w:t>
            </w:r>
            <w:r w:rsidRPr="00FF4F6D">
              <w:rPr>
                <w:sz w:val="18"/>
                <w:szCs w:val="18"/>
              </w:rPr>
              <w:t xml:space="preserve">, минут </w:t>
            </w:r>
            <w:r w:rsidR="00FF4F6D">
              <w:rPr>
                <w:sz w:val="18"/>
                <w:szCs w:val="18"/>
              </w:rPr>
              <w:t>пешком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Не более 5 мин.</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Тип дома 5)</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Кирпичный, типовой</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Этаж 6)</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Всего этажей в доме</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FF4F6D">
            <w:pPr>
              <w:ind w:left="-57" w:right="-57"/>
              <w:rPr>
                <w:sz w:val="18"/>
                <w:szCs w:val="18"/>
              </w:rPr>
            </w:pPr>
            <w:r w:rsidRPr="00AB5643">
              <w:rPr>
                <w:sz w:val="18"/>
                <w:szCs w:val="18"/>
              </w:rPr>
              <w:t xml:space="preserve">Общая площадь </w:t>
            </w:r>
            <w:r w:rsidR="00FF4F6D">
              <w:rPr>
                <w:sz w:val="18"/>
                <w:szCs w:val="18"/>
              </w:rPr>
              <w:t>без учета</w:t>
            </w:r>
            <w:r w:rsidRPr="00AB5643">
              <w:rPr>
                <w:sz w:val="18"/>
                <w:szCs w:val="18"/>
              </w:rPr>
              <w:t xml:space="preserve"> летних помещений, кв.м. 7)</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36,3</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36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Pr>
                <w:sz w:val="16"/>
                <w:szCs w:val="16"/>
              </w:rPr>
              <w:t>35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Количество комнат</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1</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Площадь кухни, кв.м. 8)</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8,2</w:t>
            </w:r>
          </w:p>
        </w:tc>
        <w:tc>
          <w:tcPr>
            <w:tcW w:w="1152" w:type="dxa"/>
            <w:shd w:val="clear" w:color="auto" w:fill="FFFFFF"/>
            <w:vAlign w:val="center"/>
          </w:tcPr>
          <w:p w:rsidR="005F55BE" w:rsidRPr="00AB5643" w:rsidRDefault="005F55BE" w:rsidP="009F4EF2">
            <w:pPr>
              <w:ind w:left="-57" w:right="-57"/>
              <w:jc w:val="center"/>
              <w:rPr>
                <w:sz w:val="16"/>
                <w:szCs w:val="16"/>
              </w:rPr>
            </w:pPr>
            <w:r w:rsidRPr="00BF5A99">
              <w:rPr>
                <w:sz w:val="16"/>
                <w:szCs w:val="16"/>
                <w:highlight w:val="yellow"/>
              </w:rPr>
              <w:t>10</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9</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8,5</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Высота потолка, м.</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2,6</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Вид из окон 9)</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На проспект</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Наличие балкона/лоджии 10)</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имеется</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2355" w:type="dxa"/>
            <w:shd w:val="clear" w:color="auto" w:fill="FFFFFF"/>
            <w:vAlign w:val="center"/>
          </w:tcPr>
          <w:p w:rsidR="005F55BE" w:rsidRPr="00AB5643" w:rsidRDefault="005F55BE" w:rsidP="009F4EF2">
            <w:pPr>
              <w:ind w:left="-57" w:right="-57"/>
              <w:rPr>
                <w:sz w:val="18"/>
                <w:szCs w:val="18"/>
              </w:rPr>
            </w:pPr>
            <w:r w:rsidRPr="00AB5643">
              <w:rPr>
                <w:sz w:val="18"/>
                <w:szCs w:val="18"/>
              </w:rPr>
              <w:t>Санузел 11)</w:t>
            </w:r>
          </w:p>
        </w:tc>
        <w:tc>
          <w:tcPr>
            <w:tcW w:w="1448"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3" w:type="dxa"/>
            <w:gridSpan w:val="2"/>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раздельный</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c>
          <w:tcPr>
            <w:tcW w:w="1152"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Предложение</w:t>
            </w:r>
          </w:p>
        </w:tc>
        <w:tc>
          <w:tcPr>
            <w:tcW w:w="1153" w:type="dxa"/>
            <w:shd w:val="clear" w:color="auto" w:fill="FFFFFF"/>
            <w:vAlign w:val="center"/>
          </w:tcPr>
          <w:p w:rsidR="005F55BE" w:rsidRPr="00AB5643" w:rsidRDefault="005F55BE" w:rsidP="009F4EF2">
            <w:pPr>
              <w:ind w:left="-57" w:right="-57"/>
              <w:jc w:val="center"/>
              <w:rPr>
                <w:sz w:val="16"/>
                <w:szCs w:val="16"/>
              </w:rPr>
            </w:pPr>
            <w:r w:rsidRPr="00AB5643">
              <w:rPr>
                <w:sz w:val="16"/>
                <w:szCs w:val="16"/>
              </w:rPr>
              <w:t>-</w:t>
            </w:r>
          </w:p>
        </w:tc>
      </w:tr>
      <w:tr w:rsidR="005F55BE" w:rsidRPr="00AB5643" w:rsidTr="005F55BE">
        <w:tc>
          <w:tcPr>
            <w:tcW w:w="3803" w:type="dxa"/>
            <w:gridSpan w:val="2"/>
            <w:shd w:val="clear" w:color="auto" w:fill="FFFFFF"/>
            <w:vAlign w:val="center"/>
          </w:tcPr>
          <w:p w:rsidR="005F55BE" w:rsidRPr="00AB5643" w:rsidRDefault="005F55BE" w:rsidP="009F4EF2">
            <w:pPr>
              <w:ind w:left="-57" w:right="-57"/>
              <w:rPr>
                <w:sz w:val="18"/>
                <w:szCs w:val="18"/>
              </w:rPr>
            </w:pPr>
            <w:r w:rsidRPr="00AB5643">
              <w:rPr>
                <w:sz w:val="18"/>
                <w:szCs w:val="18"/>
              </w:rPr>
              <w:t>Общая процентная поправка</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3"/>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4"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c>
          <w:tcPr>
            <w:tcW w:w="2305" w:type="dxa"/>
            <w:gridSpan w:val="2"/>
            <w:shd w:val="clear" w:color="auto" w:fill="FFFFFF"/>
            <w:vAlign w:val="center"/>
          </w:tcPr>
          <w:p w:rsidR="005F55BE" w:rsidRPr="00AB5643" w:rsidRDefault="005F55BE" w:rsidP="009F4EF2">
            <w:pPr>
              <w:ind w:left="-57" w:right="-57"/>
              <w:jc w:val="center"/>
              <w:rPr>
                <w:sz w:val="18"/>
                <w:szCs w:val="18"/>
              </w:rPr>
            </w:pPr>
            <w:r w:rsidRPr="00AB5643">
              <w:rPr>
                <w:sz w:val="18"/>
                <w:szCs w:val="18"/>
              </w:rPr>
              <w:t>-2%</w:t>
            </w:r>
          </w:p>
        </w:tc>
      </w:tr>
      <w:tr w:rsidR="005F55BE" w:rsidRPr="00A76F99" w:rsidTr="005F55BE">
        <w:tc>
          <w:tcPr>
            <w:tcW w:w="3803" w:type="dxa"/>
            <w:gridSpan w:val="2"/>
            <w:shd w:val="clear" w:color="auto" w:fill="FFFFFF"/>
            <w:vAlign w:val="center"/>
          </w:tcPr>
          <w:p w:rsidR="005F55BE" w:rsidRPr="00A76F99" w:rsidRDefault="005F55BE" w:rsidP="009F4EF2">
            <w:pPr>
              <w:ind w:left="-57" w:right="-57"/>
              <w:rPr>
                <w:b/>
                <w:sz w:val="18"/>
                <w:szCs w:val="18"/>
              </w:rPr>
            </w:pPr>
            <w:r w:rsidRPr="00A76F99">
              <w:rPr>
                <w:b/>
                <w:sz w:val="18"/>
                <w:szCs w:val="18"/>
              </w:rPr>
              <w:t>Стоимость 1 кв.м. после процентной поправки, руб.</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5F55BE" w:rsidRPr="00A76F99" w:rsidRDefault="005F55BE" w:rsidP="009F4EF2">
            <w:pPr>
              <w:ind w:left="-57" w:right="-57"/>
              <w:jc w:val="center"/>
              <w:rPr>
                <w:b/>
                <w:sz w:val="18"/>
                <w:szCs w:val="18"/>
              </w:rPr>
            </w:pPr>
            <w:r w:rsidRPr="00A76F99">
              <w:rPr>
                <w:b/>
                <w:sz w:val="18"/>
                <w:szCs w:val="18"/>
              </w:rPr>
              <w:t>31 640,00</w:t>
            </w: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Pr>
                <w:sz w:val="18"/>
                <w:szCs w:val="18"/>
              </w:rPr>
              <w:t>Качество отделки</w:t>
            </w:r>
          </w:p>
        </w:tc>
        <w:tc>
          <w:tcPr>
            <w:tcW w:w="1448"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gridSpan w:val="2"/>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3"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2" w:type="dxa"/>
            <w:shd w:val="clear" w:color="auto" w:fill="FFFFFF"/>
            <w:vAlign w:val="center"/>
          </w:tcPr>
          <w:p w:rsidR="00A76F99" w:rsidRPr="00AB5643" w:rsidRDefault="00A76F99" w:rsidP="009F4EF2">
            <w:pPr>
              <w:ind w:left="-57" w:right="-57"/>
              <w:jc w:val="center"/>
              <w:rPr>
                <w:sz w:val="16"/>
                <w:szCs w:val="16"/>
              </w:rPr>
            </w:pPr>
          </w:p>
        </w:tc>
        <w:tc>
          <w:tcPr>
            <w:tcW w:w="1152" w:type="dxa"/>
            <w:shd w:val="clear" w:color="auto" w:fill="FFFFFF"/>
            <w:vAlign w:val="center"/>
          </w:tcPr>
          <w:p w:rsidR="00A76F99" w:rsidRPr="00AB5643" w:rsidRDefault="00A76F99" w:rsidP="009F4EF2">
            <w:pPr>
              <w:ind w:left="-57" w:right="-57"/>
              <w:jc w:val="center"/>
              <w:rPr>
                <w:sz w:val="16"/>
                <w:szCs w:val="16"/>
              </w:rPr>
            </w:pPr>
            <w:r>
              <w:rPr>
                <w:sz w:val="16"/>
                <w:szCs w:val="16"/>
              </w:rPr>
              <w:t>простая</w:t>
            </w:r>
          </w:p>
        </w:tc>
        <w:tc>
          <w:tcPr>
            <w:tcW w:w="1153" w:type="dxa"/>
            <w:shd w:val="clear" w:color="auto" w:fill="FFFFFF"/>
            <w:vAlign w:val="center"/>
          </w:tcPr>
          <w:p w:rsidR="00A76F99" w:rsidRPr="00AB5643" w:rsidRDefault="00A76F99" w:rsidP="009F4EF2">
            <w:pPr>
              <w:ind w:left="-57" w:right="-57"/>
              <w:jc w:val="center"/>
              <w:rPr>
                <w:sz w:val="16"/>
                <w:szCs w:val="16"/>
              </w:rPr>
            </w:pPr>
          </w:p>
        </w:tc>
      </w:tr>
      <w:tr w:rsidR="00A76F99" w:rsidRPr="00AB5643" w:rsidTr="005F55BE">
        <w:tc>
          <w:tcPr>
            <w:tcW w:w="2355" w:type="dxa"/>
            <w:shd w:val="clear" w:color="auto" w:fill="FFFFFF"/>
            <w:vAlign w:val="center"/>
          </w:tcPr>
          <w:p w:rsidR="00A76F99" w:rsidRPr="00AB5643" w:rsidRDefault="00A76F99" w:rsidP="009F4EF2">
            <w:pPr>
              <w:ind w:left="-57" w:right="-57"/>
              <w:rPr>
                <w:sz w:val="18"/>
                <w:szCs w:val="18"/>
              </w:rPr>
            </w:pPr>
            <w:r w:rsidRPr="00AB5643">
              <w:rPr>
                <w:sz w:val="18"/>
                <w:szCs w:val="18"/>
              </w:rPr>
              <w:t>Состояние квартиры 12)</w:t>
            </w:r>
          </w:p>
        </w:tc>
        <w:tc>
          <w:tcPr>
            <w:tcW w:w="1448"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gridSpan w:val="2"/>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c>
          <w:tcPr>
            <w:tcW w:w="1152"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хорошее</w:t>
            </w:r>
          </w:p>
        </w:tc>
        <w:tc>
          <w:tcPr>
            <w:tcW w:w="1153" w:type="dxa"/>
            <w:shd w:val="clear" w:color="auto" w:fill="FFFFFF"/>
            <w:vAlign w:val="center"/>
          </w:tcPr>
          <w:p w:rsidR="00A76F99" w:rsidRPr="00AB5643" w:rsidRDefault="00A76F99" w:rsidP="009F4EF2">
            <w:pPr>
              <w:ind w:left="-57" w:right="-57"/>
              <w:jc w:val="center"/>
              <w:rPr>
                <w:sz w:val="16"/>
                <w:szCs w:val="16"/>
              </w:rPr>
            </w:pPr>
            <w:r w:rsidRPr="00AB5643">
              <w:rPr>
                <w:sz w:val="16"/>
                <w:szCs w:val="16"/>
              </w:rPr>
              <w:t>-</w:t>
            </w:r>
          </w:p>
        </w:tc>
      </w:tr>
      <w:tr w:rsidR="00A76F99" w:rsidRPr="00A76F99" w:rsidTr="005F55BE">
        <w:tc>
          <w:tcPr>
            <w:tcW w:w="3803" w:type="dxa"/>
            <w:gridSpan w:val="2"/>
            <w:shd w:val="clear" w:color="auto" w:fill="FFFFFF"/>
          </w:tcPr>
          <w:p w:rsidR="00A76F99" w:rsidRPr="00A76F99" w:rsidRDefault="00A76F99" w:rsidP="009F4EF2">
            <w:pPr>
              <w:ind w:left="-57" w:right="-57"/>
              <w:rPr>
                <w:b/>
                <w:sz w:val="18"/>
                <w:szCs w:val="18"/>
              </w:rPr>
            </w:pPr>
            <w:r w:rsidRPr="00A76F99">
              <w:rPr>
                <w:b/>
                <w:sz w:val="18"/>
                <w:szCs w:val="18"/>
              </w:rPr>
              <w:t xml:space="preserve">Скорректированная стоимость </w:t>
            </w:r>
            <w:smartTag w:uri="urn:schemas-microsoft-com:office:smarttags" w:element="metricconverter">
              <w:smartTagPr>
                <w:attr w:name="ProductID" w:val="1 кв. м"/>
              </w:smartTagPr>
              <w:r w:rsidRPr="00A76F99">
                <w:rPr>
                  <w:b/>
                  <w:sz w:val="18"/>
                  <w:szCs w:val="18"/>
                </w:rPr>
                <w:t>1 кв. м</w:t>
              </w:r>
            </w:smartTag>
            <w:r w:rsidRPr="00A76F99">
              <w:rPr>
                <w:b/>
                <w:sz w:val="18"/>
                <w:szCs w:val="18"/>
              </w:rPr>
              <w:t>., руб.</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5" w:type="dxa"/>
            <w:gridSpan w:val="3"/>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33 347,22</w:t>
            </w:r>
          </w:p>
        </w:tc>
        <w:tc>
          <w:tcPr>
            <w:tcW w:w="2304"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30 761,11</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30 800,00</w:t>
            </w:r>
          </w:p>
        </w:tc>
        <w:tc>
          <w:tcPr>
            <w:tcW w:w="2305" w:type="dxa"/>
            <w:gridSpan w:val="2"/>
            <w:shd w:val="clear" w:color="auto" w:fill="FFFFFF"/>
            <w:vAlign w:val="center"/>
          </w:tcPr>
          <w:p w:rsidR="00A76F99" w:rsidRPr="00A76F99" w:rsidRDefault="00A76F99" w:rsidP="009F4EF2">
            <w:pPr>
              <w:ind w:left="-57" w:right="-57"/>
              <w:jc w:val="center"/>
              <w:rPr>
                <w:b/>
                <w:sz w:val="18"/>
                <w:szCs w:val="18"/>
              </w:rPr>
            </w:pPr>
            <w:r w:rsidRPr="00A76F99">
              <w:rPr>
                <w:b/>
                <w:sz w:val="18"/>
                <w:szCs w:val="18"/>
              </w:rPr>
              <w:t>31 640,00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 xml:space="preserve">Средняя стоимость </w:t>
            </w:r>
            <w:smartTag w:uri="urn:schemas-microsoft-com:office:smarttags" w:element="metricconverter">
              <w:smartTagPr>
                <w:attr w:name="ProductID" w:val="1 кв. м"/>
              </w:smartTagPr>
              <w:r w:rsidRPr="00AB5643">
                <w:rPr>
                  <w:sz w:val="18"/>
                  <w:szCs w:val="18"/>
                </w:rPr>
                <w:t>1 кв. м</w:t>
              </w:r>
            </w:smartTag>
            <w:r w:rsidRPr="00AB5643">
              <w:rPr>
                <w:sz w:val="18"/>
                <w:szCs w:val="18"/>
              </w:rPr>
              <w:t>., руб.</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31 979,11</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руб.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sidRPr="00AB5643">
              <w:rPr>
                <w:sz w:val="18"/>
                <w:szCs w:val="18"/>
              </w:rPr>
              <w:t>1 16</w:t>
            </w:r>
            <w:r>
              <w:rPr>
                <w:sz w:val="18"/>
                <w:szCs w:val="18"/>
              </w:rPr>
              <w:t>0</w:t>
            </w:r>
            <w:r w:rsidRPr="00AB5643">
              <w:rPr>
                <w:sz w:val="18"/>
                <w:szCs w:val="18"/>
              </w:rPr>
              <w:t> </w:t>
            </w:r>
            <w:r>
              <w:rPr>
                <w:sz w:val="18"/>
                <w:szCs w:val="18"/>
              </w:rPr>
              <w:t>840</w:t>
            </w:r>
            <w:r w:rsidRPr="00AB5643">
              <w:rPr>
                <w:sz w:val="18"/>
                <w:szCs w:val="18"/>
              </w:rPr>
              <w:t>,00</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Официальный курс ЦБ РФ на дату оценки, долл. США</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30</w:t>
            </w:r>
            <w:r w:rsidRPr="00AB5643">
              <w:rPr>
                <w:sz w:val="18"/>
                <w:szCs w:val="18"/>
              </w:rPr>
              <w:t>,</w:t>
            </w:r>
            <w:r>
              <w:rPr>
                <w:sz w:val="18"/>
                <w:szCs w:val="18"/>
              </w:rPr>
              <w:t>1245</w:t>
            </w:r>
            <w:r w:rsidRPr="00AB5643">
              <w:rPr>
                <w:sz w:val="18"/>
                <w:szCs w:val="18"/>
              </w:rPr>
              <w:t xml:space="preserve"> руб./долл. США</w:t>
            </w:r>
          </w:p>
        </w:tc>
      </w:tr>
      <w:tr w:rsidR="00A76F99" w:rsidRPr="00AB5643" w:rsidTr="005F55BE">
        <w:tc>
          <w:tcPr>
            <w:tcW w:w="7487" w:type="dxa"/>
            <w:gridSpan w:val="6"/>
            <w:shd w:val="clear" w:color="auto" w:fill="FFFFFF"/>
          </w:tcPr>
          <w:p w:rsidR="00A76F99" w:rsidRPr="00AB5643" w:rsidRDefault="00A76F99" w:rsidP="009F4EF2">
            <w:pPr>
              <w:ind w:left="-57" w:right="-57"/>
              <w:rPr>
                <w:sz w:val="18"/>
                <w:szCs w:val="18"/>
              </w:rPr>
            </w:pPr>
            <w:r w:rsidRPr="00AB5643">
              <w:rPr>
                <w:sz w:val="18"/>
                <w:szCs w:val="18"/>
              </w:rPr>
              <w:t>Рыночная стоимость объекта оценки на дату оценки, долл. США (округленно)</w:t>
            </w:r>
          </w:p>
        </w:tc>
        <w:tc>
          <w:tcPr>
            <w:tcW w:w="7839" w:type="dxa"/>
            <w:gridSpan w:val="7"/>
            <w:shd w:val="clear" w:color="auto" w:fill="FFFFFF"/>
          </w:tcPr>
          <w:p w:rsidR="00A76F99" w:rsidRPr="00AB5643" w:rsidRDefault="00A76F99" w:rsidP="009F4EF2">
            <w:pPr>
              <w:ind w:left="-57" w:right="-57"/>
              <w:jc w:val="center"/>
              <w:rPr>
                <w:sz w:val="18"/>
                <w:szCs w:val="18"/>
              </w:rPr>
            </w:pPr>
            <w:r>
              <w:rPr>
                <w:sz w:val="18"/>
                <w:szCs w:val="18"/>
              </w:rPr>
              <w:t>38 535,00</w:t>
            </w:r>
          </w:p>
        </w:tc>
      </w:tr>
      <w:bookmarkEnd w:id="195"/>
      <w:bookmarkEnd w:id="197"/>
    </w:tbl>
    <w:p w:rsidR="0047383C" w:rsidRDefault="0047383C" w:rsidP="00267D0E">
      <w:pPr>
        <w:spacing w:before="40"/>
        <w:jc w:val="both"/>
        <w:sectPr w:rsidR="0047383C" w:rsidSect="0047383C">
          <w:pgSz w:w="16840" w:h="11907" w:orient="landscape" w:code="9"/>
          <w:pgMar w:top="899" w:right="1077" w:bottom="454" w:left="1077" w:header="567" w:footer="794" w:gutter="0"/>
          <w:cols w:space="720"/>
        </w:sectPr>
      </w:pPr>
    </w:p>
    <w:p w:rsidR="00E14C3F" w:rsidRPr="007700B5" w:rsidRDefault="00E14C3F" w:rsidP="00E14C3F">
      <w:pPr>
        <w:spacing w:before="40"/>
        <w:jc w:val="both"/>
      </w:pPr>
      <w:r w:rsidRPr="007700B5">
        <w:t xml:space="preserve">Оценщик проанализировал каждый сравниваемый аналог на основании всех приемлемых характеристик, а затем произвел необходимые корректировки стоимости каждого объекта-аналога. </w:t>
      </w:r>
    </w:p>
    <w:p w:rsidR="00E14C3F" w:rsidRPr="007700B5" w:rsidRDefault="00E14C3F" w:rsidP="00E14C3F">
      <w:pPr>
        <w:spacing w:before="60" w:after="60"/>
        <w:ind w:firstLine="539"/>
      </w:pPr>
      <w:r w:rsidRPr="007700B5">
        <w:rPr>
          <w:b/>
        </w:rPr>
        <w:t>1. Корректировка по условиям торга</w:t>
      </w:r>
      <w:r w:rsidRPr="007700B5">
        <w:t>:</w:t>
      </w:r>
    </w:p>
    <w:p w:rsidR="00E14C3F" w:rsidRPr="007700B5" w:rsidRDefault="00E14C3F" w:rsidP="00E14C3F">
      <w:pPr>
        <w:spacing w:before="40"/>
        <w:jc w:val="both"/>
      </w:pPr>
      <w:r w:rsidRPr="007700B5">
        <w:t xml:space="preserve">Как правило, никто из продавцов не отрицает некоторый торг при продаже квартиры. Но учитывая развитый рынок вторичного жилья торг, как правило, незначителен. В результате произведенного исследования установлено, что торг составляет в среднем </w:t>
      </w:r>
      <w:r w:rsidR="008F42F1">
        <w:t>0,5-5</w:t>
      </w:r>
      <w:r w:rsidRPr="007700B5">
        <w:t xml:space="preserve">% от предлагаемой стоимости. В связи со сложившейся ситуацией на рынке недвижимости в конце года – повышенный спрос на квартиры, рост цен на квартиры, Продавцы крайне неохотно идут на торг или вообще не предоставляют такой возможности. В связи с этим, в настоящей работе для расчетов принимается значение возможной корректировки – </w:t>
      </w:r>
      <w:r w:rsidRPr="00245570">
        <w:t>2%</w:t>
      </w:r>
    </w:p>
    <w:p w:rsidR="00E14C3F" w:rsidRPr="007700B5" w:rsidRDefault="00E14C3F" w:rsidP="00E14C3F">
      <w:pPr>
        <w:spacing w:before="40"/>
        <w:jc w:val="both"/>
      </w:pPr>
      <w:r w:rsidRPr="007700B5">
        <w:t>Величина корректировки определена в результате консультаций с ведущими операторами на рынке жилой недвижимости г. Набережные Челны:</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«Феникс»: Набережные Челны г., просп. Мира, 17/16, офис 145, тел: +7 (8552) 53-64-14.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«Челны-Риэлт»: Набережные Челны г., просп. Мира, 99А, тел: +7 (8552) 32-95-33.</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«Тынычлык»: Набережные Челны г., просп. Джалиля, 33, офис 77, тел: +7 (8552) 70-07-14.</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«Апрель»: Набережные Челны г., просп. Хасана Туфана, 1, тел: +7 (8552) 52-91-71 +7 (8552) 39-52-01.</w:t>
      </w:r>
    </w:p>
    <w:p w:rsidR="00E14C3F" w:rsidRPr="007700B5" w:rsidRDefault="00E14C3F" w:rsidP="00E14C3F">
      <w:pPr>
        <w:numPr>
          <w:ilvl w:val="0"/>
          <w:numId w:val="17"/>
        </w:numPr>
        <w:tabs>
          <w:tab w:val="clear" w:pos="720"/>
          <w:tab w:val="num" w:pos="360"/>
        </w:tabs>
        <w:spacing w:before="40"/>
        <w:ind w:left="360"/>
        <w:jc w:val="both"/>
      </w:pPr>
      <w:r w:rsidRPr="007700B5">
        <w:t>Агентство недвижимости «Темп»: Набережные Челны, просп. Вахитова, 15, тел: +7 (8552) 39-65-88 +7 (8552) 39-65-87.</w:t>
      </w:r>
    </w:p>
    <w:p w:rsidR="00E14C3F" w:rsidRPr="007700B5" w:rsidRDefault="00E14C3F" w:rsidP="00E14C3F">
      <w:pPr>
        <w:spacing w:after="60"/>
        <w:ind w:firstLine="539"/>
        <w:rPr>
          <w:b/>
        </w:rPr>
      </w:pPr>
      <w:r w:rsidRPr="007700B5">
        <w:rPr>
          <w:b/>
        </w:rPr>
        <w:t>2. Корректировка на дату продажи (предложения):</w:t>
      </w:r>
    </w:p>
    <w:p w:rsidR="00E14C3F" w:rsidRPr="007700B5" w:rsidRDefault="00E14C3F" w:rsidP="00E14C3F">
      <w:pPr>
        <w:spacing w:before="40"/>
        <w:jc w:val="both"/>
      </w:pPr>
      <w:r w:rsidRPr="007700B5">
        <w:t>Все Аналоги предлагаются к продаже в период выполнения работы. Корректировка не требуется.</w:t>
      </w:r>
    </w:p>
    <w:p w:rsidR="00E14C3F" w:rsidRPr="007700B5" w:rsidRDefault="00E14C3F" w:rsidP="00E14C3F">
      <w:pPr>
        <w:spacing w:before="60" w:after="60"/>
        <w:ind w:firstLine="539"/>
        <w:rPr>
          <w:b/>
        </w:rPr>
      </w:pPr>
      <w:r w:rsidRPr="007700B5">
        <w:rPr>
          <w:b/>
        </w:rPr>
        <w:t>3. Корректировка на условия сделки:</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4. Корректировка на местоположение:</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5. Корректировка на материал стен: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6. Корректировка на этаж:</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7. Корректировка на общую площадь:</w:t>
      </w:r>
    </w:p>
    <w:p w:rsidR="00E14C3F" w:rsidRPr="007700B5" w:rsidRDefault="00E14C3F" w:rsidP="00E14C3F">
      <w:pPr>
        <w:spacing w:before="40"/>
        <w:jc w:val="both"/>
      </w:pPr>
      <w:r w:rsidRPr="007700B5">
        <w:t>Аналоги и Объект оценки – типовые квартиры, расположенные в типовых домах. Как правило, данные квартиры характеризуются одинаковыми планировочными решениями. Различия в площади данных квартир незначительные, что имеет место и в данном случае. Зачастую риэлторами предоставляется округленное значение площадей, что так же может вызвать различие в площади, но не более указанного значения.</w:t>
      </w:r>
    </w:p>
    <w:p w:rsidR="00E14C3F" w:rsidRPr="007700B5" w:rsidRDefault="00E14C3F" w:rsidP="00E14C3F">
      <w:pPr>
        <w:spacing w:before="40"/>
        <w:jc w:val="both"/>
      </w:pPr>
      <w:r w:rsidRPr="007700B5">
        <w:t>Указанное различие не оказывает влияние на итоговую стоимость квартиры, к тому же необходимо учитывать, что в качестве единицы измерения принимается показатель стоимость 1 кв.м.</w:t>
      </w:r>
    </w:p>
    <w:p w:rsidR="00E14C3F" w:rsidRPr="007700B5" w:rsidRDefault="00E14C3F" w:rsidP="00E14C3F">
      <w:pPr>
        <w:spacing w:before="40"/>
        <w:jc w:val="both"/>
      </w:pPr>
      <w:r w:rsidRPr="007700B5">
        <w:t>Корректировка на размер площадей не требуется.</w:t>
      </w:r>
    </w:p>
    <w:p w:rsidR="00E14C3F" w:rsidRPr="007700B5" w:rsidRDefault="00E14C3F" w:rsidP="00E14C3F">
      <w:pPr>
        <w:spacing w:before="60" w:after="60"/>
        <w:ind w:firstLine="539"/>
        <w:rPr>
          <w:b/>
        </w:rPr>
      </w:pPr>
      <w:r w:rsidRPr="007700B5">
        <w:rPr>
          <w:b/>
        </w:rPr>
        <w:t>8. Корректировка на площадь кухни:</w:t>
      </w:r>
    </w:p>
    <w:p w:rsidR="00E14C3F" w:rsidRPr="007700B5" w:rsidRDefault="00E14C3F" w:rsidP="00E14C3F">
      <w:pPr>
        <w:spacing w:before="40"/>
        <w:jc w:val="both"/>
      </w:pPr>
      <w:r w:rsidRPr="007700B5">
        <w:t xml:space="preserve">Произведенный анализ рынка показал, различие в площади вспомогательных помещений, в том числе и кухни, на </w:t>
      </w:r>
      <w:r w:rsidR="008F42F1">
        <w:t xml:space="preserve">± 4 </w:t>
      </w:r>
      <w:r w:rsidRPr="007700B5">
        <w:t xml:space="preserve">кв.м. не оказывает влияние на показатель стоимости 1 кв.м. общей площади квартиры. </w:t>
      </w:r>
    </w:p>
    <w:p w:rsidR="00E14C3F" w:rsidRPr="007700B5" w:rsidRDefault="00E14C3F" w:rsidP="00E14C3F">
      <w:pPr>
        <w:spacing w:before="40"/>
        <w:jc w:val="both"/>
      </w:pPr>
      <w:r w:rsidRPr="007700B5">
        <w:t>Корректировка на размер кухни не требуется.</w:t>
      </w:r>
    </w:p>
    <w:p w:rsidR="00E14C3F" w:rsidRPr="007700B5" w:rsidRDefault="00E14C3F" w:rsidP="00E14C3F">
      <w:pPr>
        <w:spacing w:before="60" w:after="60"/>
        <w:ind w:firstLine="539"/>
        <w:rPr>
          <w:b/>
        </w:rPr>
      </w:pPr>
      <w:r w:rsidRPr="007700B5">
        <w:rPr>
          <w:b/>
        </w:rPr>
        <w:t>9. Корректировка на вид из окон:</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 xml:space="preserve">10. Корректировка на наличие балкона/лоджии: </w:t>
      </w:r>
    </w:p>
    <w:p w:rsidR="00E14C3F" w:rsidRPr="007700B5" w:rsidRDefault="00E14C3F" w:rsidP="00E14C3F">
      <w:pPr>
        <w:spacing w:before="40"/>
        <w:jc w:val="both"/>
      </w:pPr>
      <w:r w:rsidRPr="007700B5">
        <w:t>По данному элементу сравнения Аналоги соответствуют Объекту оценки. Корректировка не требуется.</w:t>
      </w:r>
    </w:p>
    <w:p w:rsidR="00E14C3F" w:rsidRPr="007700B5" w:rsidRDefault="00E14C3F" w:rsidP="00E14C3F">
      <w:pPr>
        <w:spacing w:before="60" w:after="60"/>
        <w:ind w:firstLine="539"/>
        <w:rPr>
          <w:b/>
        </w:rPr>
      </w:pPr>
      <w:r w:rsidRPr="007700B5">
        <w:rPr>
          <w:b/>
        </w:rPr>
        <w:t>11. Корректировка на санузел:</w:t>
      </w:r>
    </w:p>
    <w:p w:rsidR="00E14C3F" w:rsidRPr="007700B5" w:rsidRDefault="00E14C3F" w:rsidP="00E14C3F">
      <w:pPr>
        <w:spacing w:before="40"/>
        <w:jc w:val="both"/>
      </w:pPr>
      <w:r w:rsidRPr="007700B5">
        <w:t>По данному элементу сравнения Аналоги полностью соответствуют Объекту оценки. Корректировка не требуется.</w:t>
      </w:r>
    </w:p>
    <w:p w:rsidR="00E14C3F" w:rsidRPr="007700B5" w:rsidRDefault="00E14C3F" w:rsidP="00E14C3F">
      <w:pPr>
        <w:spacing w:before="60" w:after="60"/>
        <w:ind w:firstLine="539"/>
        <w:jc w:val="both"/>
        <w:rPr>
          <w:b/>
        </w:rPr>
      </w:pPr>
      <w:r w:rsidRPr="007700B5">
        <w:rPr>
          <w:b/>
        </w:rPr>
        <w:t>12. Корректировка на качество отделки учитывает разницу в качестве отделки объекта оценки по сравнению с качеством отделки аналогов:</w:t>
      </w:r>
    </w:p>
    <w:p w:rsidR="00E14C3F" w:rsidRPr="007700B5" w:rsidRDefault="00E14C3F" w:rsidP="00E14C3F">
      <w:pPr>
        <w:spacing w:before="40"/>
        <w:jc w:val="both"/>
      </w:pPr>
      <w:r w:rsidRPr="007700B5">
        <w:t>Величина поправки определяется экспертным путем, в соответствии со сложившимися на дату оценки цен на стройматериалы и работы специализированных организаций. Корректировка определяется из соотношения цены затрат на выполнение работ по отделке соответствующего качества, с учетом затрат на отделочные материалы, расходные материалы и работу.</w:t>
      </w:r>
    </w:p>
    <w:p w:rsidR="00E14C3F" w:rsidRPr="007700B5" w:rsidRDefault="00E14C3F" w:rsidP="00E14C3F">
      <w:pPr>
        <w:spacing w:before="40"/>
        <w:jc w:val="both"/>
      </w:pPr>
      <w:r w:rsidRPr="007700B5">
        <w:t>В настоящем случае по данному элементу сравнения Аналоги полностью соответствуют Объекту оценки. Корректировка не требуется.</w:t>
      </w:r>
    </w:p>
    <w:p w:rsidR="00E14C3F" w:rsidRPr="007700B5" w:rsidRDefault="00E14C3F" w:rsidP="00E14C3F"/>
    <w:p w:rsidR="00E14C3F" w:rsidRPr="007700B5" w:rsidRDefault="00E14C3F" w:rsidP="00E14C3F"/>
    <w:p w:rsidR="00E14C3F" w:rsidRPr="007700B5" w:rsidRDefault="00E14C3F" w:rsidP="00E14C3F">
      <w:pPr>
        <w:jc w:val="center"/>
        <w:rPr>
          <w:b/>
          <w:bCs/>
        </w:rPr>
      </w:pPr>
      <w:r w:rsidRPr="007700B5">
        <w:rPr>
          <w:b/>
          <w:bCs/>
        </w:rPr>
        <w:t>Стоимость объекта оценки, рассчитанная сравнительным подходом методом сравнения продаж, составляет:</w:t>
      </w:r>
    </w:p>
    <w:p w:rsidR="00E14C3F" w:rsidRPr="007700B5" w:rsidRDefault="00E14C3F" w:rsidP="00E14C3F">
      <w:pPr>
        <w:jc w:val="center"/>
      </w:pPr>
      <w:bookmarkStart w:id="207" w:name="price4"/>
      <w:r w:rsidRPr="007700B5">
        <w:rPr>
          <w:b/>
          <w:sz w:val="32"/>
          <w:szCs w:val="32"/>
        </w:rPr>
        <w:t>2 163 680,00</w:t>
      </w:r>
      <w:bookmarkEnd w:id="207"/>
      <w:r w:rsidRPr="007700B5">
        <w:t xml:space="preserve"> </w:t>
      </w:r>
      <w:r w:rsidRPr="007700B5">
        <w:rPr>
          <w:b/>
        </w:rPr>
        <w:t>(</w:t>
      </w:r>
      <w:bookmarkStart w:id="208" w:name="price_write2"/>
      <w:r w:rsidRPr="007700B5">
        <w:rPr>
          <w:b/>
        </w:rPr>
        <w:t>Два миллиона сто шестьдесят три тысячи шестьсот восемьдесят</w:t>
      </w:r>
      <w:bookmarkEnd w:id="208"/>
      <w:r w:rsidRPr="007700B5">
        <w:rPr>
          <w:b/>
        </w:rPr>
        <w:t>) рублей</w:t>
      </w:r>
      <w:r w:rsidRPr="007700B5">
        <w:t>,</w:t>
      </w:r>
    </w:p>
    <w:p w:rsidR="00E14C3F" w:rsidRPr="007700B5" w:rsidRDefault="00E14C3F" w:rsidP="00E14C3F">
      <w:pPr>
        <w:tabs>
          <w:tab w:val="left" w:pos="540"/>
        </w:tabs>
        <w:spacing w:before="120"/>
      </w:pPr>
      <w:r w:rsidRPr="007700B5">
        <w:t>что по курсу ЦБ РФ на дату оценки составляет:</w:t>
      </w:r>
    </w:p>
    <w:p w:rsidR="00E14C3F" w:rsidRPr="007700B5" w:rsidRDefault="00E14C3F" w:rsidP="00E14C3F">
      <w:pPr>
        <w:spacing w:before="120"/>
        <w:ind w:firstLine="539"/>
        <w:jc w:val="center"/>
      </w:pPr>
      <w:bookmarkStart w:id="209" w:name="price_dollar3"/>
      <w:r w:rsidRPr="007700B5">
        <w:rPr>
          <w:b/>
          <w:sz w:val="28"/>
          <w:szCs w:val="28"/>
        </w:rPr>
        <w:t>71 378,00</w:t>
      </w:r>
      <w:r w:rsidRPr="007700B5">
        <w:t xml:space="preserve"> </w:t>
      </w:r>
      <w:bookmarkEnd w:id="209"/>
      <w:r w:rsidRPr="007700B5">
        <w:rPr>
          <w:b/>
        </w:rPr>
        <w:t>(</w:t>
      </w:r>
      <w:bookmarkStart w:id="210" w:name="price_dollar_write"/>
      <w:r w:rsidRPr="007700B5">
        <w:rPr>
          <w:b/>
        </w:rPr>
        <w:t>Семьдесят одна тысяча триста семьдесят восемь</w:t>
      </w:r>
      <w:bookmarkEnd w:id="210"/>
      <w:r w:rsidRPr="007700B5">
        <w:rPr>
          <w:b/>
        </w:rPr>
        <w:t>) долларов США</w:t>
      </w:r>
      <w:r w:rsidRPr="007700B5">
        <w:t>.</w:t>
      </w:r>
    </w:p>
    <w:p w:rsidR="00267D0E" w:rsidRPr="00ED2226" w:rsidRDefault="00267D0E" w:rsidP="00E14C3F">
      <w:pPr>
        <w:pStyle w:val="21"/>
        <w:keepNext w:val="0"/>
        <w:pageBreakBefore/>
        <w:spacing w:before="0" w:after="120"/>
        <w:rPr>
          <w:rFonts w:ascii="Times New Roman" w:hAnsi="Times New Roman"/>
          <w:bCs/>
          <w:iCs/>
          <w:szCs w:val="24"/>
        </w:rPr>
      </w:pPr>
      <w:bookmarkStart w:id="211" w:name="_Toc322766532"/>
      <w:r>
        <w:rPr>
          <w:rFonts w:ascii="Times New Roman" w:hAnsi="Times New Roman"/>
          <w:bCs/>
          <w:iCs/>
          <w:szCs w:val="24"/>
        </w:rPr>
        <w:t>9.5</w:t>
      </w:r>
      <w:r w:rsidRPr="00ED2226">
        <w:rPr>
          <w:rFonts w:ascii="Times New Roman" w:hAnsi="Times New Roman"/>
          <w:bCs/>
          <w:iCs/>
          <w:szCs w:val="24"/>
        </w:rPr>
        <w:t>.</w:t>
      </w:r>
      <w:r w:rsidRPr="00ED2226">
        <w:rPr>
          <w:rFonts w:ascii="Times New Roman" w:hAnsi="Times New Roman"/>
          <w:bCs/>
          <w:iCs/>
          <w:szCs w:val="24"/>
        </w:rPr>
        <w:tab/>
      </w:r>
      <w:r>
        <w:rPr>
          <w:rFonts w:ascii="Times New Roman" w:hAnsi="Times New Roman"/>
          <w:bCs/>
          <w:iCs/>
          <w:szCs w:val="24"/>
        </w:rPr>
        <w:t>Согласование результатов</w:t>
      </w:r>
      <w:r w:rsidRPr="00ED2226">
        <w:rPr>
          <w:rFonts w:ascii="Times New Roman" w:hAnsi="Times New Roman"/>
          <w:bCs/>
          <w:iCs/>
          <w:szCs w:val="24"/>
        </w:rPr>
        <w:t>.</w:t>
      </w:r>
      <w:bookmarkEnd w:id="211"/>
    </w:p>
    <w:p w:rsidR="0047383C" w:rsidRPr="00ED2226" w:rsidRDefault="0047383C" w:rsidP="0047383C">
      <w:pPr>
        <w:jc w:val="both"/>
        <w:rPr>
          <w:rFonts w:ascii="Times New Roman CYR" w:hAnsi="Times New Roman CYR"/>
        </w:rPr>
      </w:pPr>
      <w:r w:rsidRPr="00ED2226">
        <w:rPr>
          <w:rFonts w:ascii="Times New Roman CYR" w:hAnsi="Times New Roman CYR"/>
        </w:rPr>
        <w:t xml:space="preserve">Заключительным элементом аналитического исследования ценностных характеристик оцениваемых объектов является сопоставление расчетных стоимостей, полученных при помощи использованных классических подходов к оценке. Целью согласования результатов является определение наиболее вероятной стоимости прав собственности на оцениваемые объекты на дату оценки через взвешивание преимуществ и недостатков проведенных расчетов. </w:t>
      </w:r>
    </w:p>
    <w:p w:rsidR="0047383C" w:rsidRPr="00ED2226" w:rsidRDefault="0047383C" w:rsidP="0047383C">
      <w:pPr>
        <w:tabs>
          <w:tab w:val="left" w:pos="360"/>
        </w:tabs>
        <w:spacing w:before="60"/>
        <w:jc w:val="both"/>
        <w:rPr>
          <w:rFonts w:ascii="Times New Roman CYR" w:hAnsi="Times New Roman CYR"/>
        </w:rPr>
      </w:pPr>
      <w:r w:rsidRPr="00ED2226">
        <w:rPr>
          <w:rFonts w:ascii="Times New Roman CYR" w:hAnsi="Times New Roman CYR"/>
        </w:rPr>
        <w:t>В настоящем случае, определение рыночной стоимости Объекта произведено с применением одного подхода – сравнительный подход, поэтому согласование результатов не требуется.</w:t>
      </w:r>
    </w:p>
    <w:p w:rsidR="0047383C" w:rsidRDefault="0047383C" w:rsidP="0047383C">
      <w:pPr>
        <w:spacing w:line="312" w:lineRule="auto"/>
        <w:ind w:firstLine="567"/>
        <w:rPr>
          <w:bCs/>
          <w:sz w:val="22"/>
          <w:szCs w:val="22"/>
        </w:rPr>
      </w:pPr>
    </w:p>
    <w:p w:rsidR="0047383C" w:rsidRDefault="0047383C" w:rsidP="0047383C">
      <w:pPr>
        <w:spacing w:after="120"/>
        <w:ind w:firstLine="357"/>
        <w:jc w:val="center"/>
        <w:rPr>
          <w:sz w:val="22"/>
          <w:szCs w:val="22"/>
        </w:rPr>
      </w:pPr>
      <w:r>
        <w:rPr>
          <w:b/>
          <w:sz w:val="22"/>
          <w:szCs w:val="22"/>
        </w:rPr>
        <w:t xml:space="preserve">Таблица </w:t>
      </w:r>
      <w:r w:rsidR="001040D5">
        <w:rPr>
          <w:b/>
          <w:sz w:val="22"/>
          <w:szCs w:val="22"/>
        </w:rPr>
        <w:t>7</w:t>
      </w:r>
      <w:r>
        <w:rPr>
          <w:b/>
          <w:sz w:val="22"/>
          <w:szCs w:val="22"/>
        </w:rPr>
        <w:t>. Итоговая рыночная стоимость Объекта оценки</w:t>
      </w:r>
      <w:r w:rsidRPr="009F21B6">
        <w:rPr>
          <w:sz w:val="22"/>
          <w:szCs w:val="22"/>
        </w:rPr>
        <w:t>.</w:t>
      </w:r>
    </w:p>
    <w:tbl>
      <w:tblPr>
        <w:tblW w:w="1010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3440"/>
        <w:gridCol w:w="3780"/>
        <w:gridCol w:w="2880"/>
      </w:tblGrid>
      <w:tr w:rsidR="0047383C" w:rsidRPr="007700B5" w:rsidTr="00142DCD">
        <w:tc>
          <w:tcPr>
            <w:tcW w:w="3440" w:type="dxa"/>
            <w:tcBorders>
              <w:top w:val="double" w:sz="4" w:space="0" w:color="auto"/>
              <w:left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Объект</w:t>
            </w:r>
          </w:p>
          <w:p w:rsidR="0047383C" w:rsidRPr="007700B5" w:rsidRDefault="0047383C" w:rsidP="00142DCD">
            <w:pPr>
              <w:jc w:val="center"/>
              <w:rPr>
                <w:b/>
                <w:sz w:val="22"/>
                <w:szCs w:val="22"/>
              </w:rPr>
            </w:pPr>
            <w:r>
              <w:rPr>
                <w:b/>
                <w:sz w:val="22"/>
                <w:szCs w:val="22"/>
              </w:rPr>
              <w:t>оценки</w:t>
            </w:r>
          </w:p>
        </w:tc>
        <w:tc>
          <w:tcPr>
            <w:tcW w:w="3780" w:type="dxa"/>
            <w:tcBorders>
              <w:top w:val="double" w:sz="4" w:space="0" w:color="auto"/>
              <w:bottom w:val="double" w:sz="4" w:space="0" w:color="auto"/>
            </w:tcBorders>
            <w:tcMar>
              <w:top w:w="20" w:type="dxa"/>
              <w:left w:w="20" w:type="dxa"/>
              <w:bottom w:w="0" w:type="dxa"/>
              <w:right w:w="20" w:type="dxa"/>
            </w:tcMar>
            <w:vAlign w:val="center"/>
          </w:tcPr>
          <w:p w:rsidR="0047383C" w:rsidRDefault="0047383C" w:rsidP="00142DCD">
            <w:pPr>
              <w:jc w:val="center"/>
              <w:rPr>
                <w:b/>
                <w:sz w:val="22"/>
                <w:szCs w:val="22"/>
              </w:rPr>
            </w:pPr>
            <w:r>
              <w:rPr>
                <w:b/>
                <w:sz w:val="22"/>
                <w:szCs w:val="22"/>
              </w:rPr>
              <w:t>Итоговая рыночная</w:t>
            </w:r>
          </w:p>
          <w:p w:rsidR="0047383C" w:rsidRPr="007700B5" w:rsidRDefault="008F42F1" w:rsidP="008F42F1">
            <w:pPr>
              <w:jc w:val="center"/>
              <w:rPr>
                <w:b/>
                <w:sz w:val="22"/>
                <w:szCs w:val="22"/>
              </w:rPr>
            </w:pPr>
            <w:r>
              <w:rPr>
                <w:b/>
                <w:sz w:val="22"/>
                <w:szCs w:val="22"/>
              </w:rPr>
              <w:t>с</w:t>
            </w:r>
            <w:r w:rsidR="0047383C">
              <w:rPr>
                <w:b/>
                <w:sz w:val="22"/>
                <w:szCs w:val="22"/>
              </w:rPr>
              <w:t>тоимость</w:t>
            </w:r>
            <w:r>
              <w:rPr>
                <w:b/>
                <w:sz w:val="22"/>
                <w:szCs w:val="22"/>
              </w:rPr>
              <w:t>,</w:t>
            </w:r>
            <w:r w:rsidR="0047383C">
              <w:rPr>
                <w:b/>
                <w:sz w:val="22"/>
                <w:szCs w:val="22"/>
              </w:rPr>
              <w:t xml:space="preserve"> руб.</w:t>
            </w:r>
          </w:p>
        </w:tc>
        <w:tc>
          <w:tcPr>
            <w:tcW w:w="2880" w:type="dxa"/>
            <w:tcBorders>
              <w:top w:val="double" w:sz="4" w:space="0" w:color="auto"/>
              <w:bottom w:val="double" w:sz="4" w:space="0" w:color="auto"/>
              <w:right w:val="double" w:sz="4" w:space="0" w:color="auto"/>
            </w:tcBorders>
            <w:vAlign w:val="center"/>
          </w:tcPr>
          <w:p w:rsidR="0047383C" w:rsidRDefault="0047383C" w:rsidP="00142DCD">
            <w:pPr>
              <w:jc w:val="center"/>
              <w:rPr>
                <w:b/>
                <w:sz w:val="22"/>
                <w:szCs w:val="22"/>
              </w:rPr>
            </w:pPr>
            <w:r w:rsidRPr="007700B5">
              <w:rPr>
                <w:b/>
                <w:sz w:val="22"/>
                <w:szCs w:val="22"/>
              </w:rPr>
              <w:t>Стоимость</w:t>
            </w:r>
            <w:r>
              <w:rPr>
                <w:b/>
                <w:sz w:val="22"/>
                <w:szCs w:val="22"/>
              </w:rPr>
              <w:t xml:space="preserve"> </w:t>
            </w:r>
            <w:r w:rsidRPr="007700B5">
              <w:rPr>
                <w:b/>
                <w:sz w:val="22"/>
                <w:szCs w:val="22"/>
              </w:rPr>
              <w:t>1 кв.м.,</w:t>
            </w:r>
          </w:p>
          <w:p w:rsidR="0047383C" w:rsidRPr="007700B5" w:rsidRDefault="0047383C" w:rsidP="00142DCD">
            <w:pPr>
              <w:jc w:val="center"/>
              <w:rPr>
                <w:b/>
                <w:sz w:val="22"/>
                <w:szCs w:val="22"/>
              </w:rPr>
            </w:pPr>
            <w:r w:rsidRPr="007700B5">
              <w:rPr>
                <w:b/>
                <w:sz w:val="22"/>
                <w:szCs w:val="22"/>
              </w:rPr>
              <w:t>руб.</w:t>
            </w:r>
          </w:p>
        </w:tc>
      </w:tr>
      <w:tr w:rsidR="0047383C" w:rsidRPr="00E3150E" w:rsidTr="00142DCD">
        <w:tc>
          <w:tcPr>
            <w:tcW w:w="344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2" w:name="apartment_type6"/>
            <w:r>
              <w:rPr>
                <w:sz w:val="22"/>
                <w:szCs w:val="22"/>
              </w:rPr>
              <w:t>1-но</w:t>
            </w:r>
            <w:bookmarkEnd w:id="212"/>
            <w:r>
              <w:rPr>
                <w:sz w:val="22"/>
                <w:szCs w:val="22"/>
              </w:rPr>
              <w:t xml:space="preserve"> </w:t>
            </w:r>
            <w:r w:rsidRPr="00E3150E">
              <w:rPr>
                <w:sz w:val="22"/>
                <w:szCs w:val="22"/>
              </w:rPr>
              <w:t>комнатная</w:t>
            </w:r>
            <w:r>
              <w:rPr>
                <w:sz w:val="22"/>
                <w:szCs w:val="22"/>
              </w:rPr>
              <w:t xml:space="preserve"> </w:t>
            </w:r>
            <w:r w:rsidRPr="00E3150E">
              <w:rPr>
                <w:sz w:val="22"/>
                <w:szCs w:val="22"/>
              </w:rPr>
              <w:t>квартира</w:t>
            </w:r>
          </w:p>
        </w:tc>
        <w:tc>
          <w:tcPr>
            <w:tcW w:w="3780" w:type="dxa"/>
            <w:tcBorders>
              <w:top w:val="double" w:sz="4" w:space="0" w:color="auto"/>
            </w:tcBorders>
            <w:tcMar>
              <w:top w:w="20" w:type="dxa"/>
              <w:left w:w="20" w:type="dxa"/>
              <w:bottom w:w="0" w:type="dxa"/>
              <w:right w:w="20" w:type="dxa"/>
            </w:tcMar>
            <w:vAlign w:val="center"/>
          </w:tcPr>
          <w:p w:rsidR="0047383C" w:rsidRPr="00E3150E" w:rsidRDefault="0047383C" w:rsidP="00142DCD">
            <w:pPr>
              <w:spacing w:before="120" w:after="120"/>
              <w:jc w:val="center"/>
              <w:rPr>
                <w:sz w:val="22"/>
                <w:szCs w:val="22"/>
              </w:rPr>
            </w:pPr>
            <w:bookmarkStart w:id="213" w:name="price5"/>
            <w:r>
              <w:rPr>
                <w:sz w:val="22"/>
                <w:szCs w:val="22"/>
              </w:rPr>
              <w:t>1 640 000,00</w:t>
            </w:r>
            <w:bookmarkEnd w:id="213"/>
          </w:p>
        </w:tc>
        <w:tc>
          <w:tcPr>
            <w:tcW w:w="2880" w:type="dxa"/>
            <w:tcBorders>
              <w:top w:val="double" w:sz="4" w:space="0" w:color="auto"/>
            </w:tcBorders>
            <w:vAlign w:val="center"/>
          </w:tcPr>
          <w:p w:rsidR="0047383C" w:rsidRPr="00123B21" w:rsidRDefault="0047383C" w:rsidP="00142DCD">
            <w:pPr>
              <w:spacing w:before="120" w:after="120"/>
              <w:jc w:val="center"/>
              <w:rPr>
                <w:bCs/>
                <w:sz w:val="22"/>
                <w:szCs w:val="22"/>
              </w:rPr>
            </w:pPr>
            <w:bookmarkStart w:id="214" w:name="sqm_price2"/>
            <w:r w:rsidRPr="00123B21">
              <w:rPr>
                <w:bCs/>
                <w:sz w:val="22"/>
                <w:szCs w:val="22"/>
              </w:rPr>
              <w:t>45 595,00</w:t>
            </w:r>
            <w:bookmarkEnd w:id="214"/>
          </w:p>
        </w:tc>
      </w:tr>
    </w:tbl>
    <w:p w:rsidR="0047383C" w:rsidRPr="00E3150E" w:rsidRDefault="0047383C" w:rsidP="0047383C">
      <w:pPr>
        <w:spacing w:line="312" w:lineRule="auto"/>
        <w:rPr>
          <w:sz w:val="22"/>
          <w:szCs w:val="22"/>
        </w:rPr>
      </w:pPr>
    </w:p>
    <w:p w:rsidR="0047383C" w:rsidRPr="007700B5" w:rsidRDefault="0047383C" w:rsidP="0047383C">
      <w:pPr>
        <w:jc w:val="center"/>
        <w:rPr>
          <w:b/>
          <w:bCs/>
        </w:rPr>
      </w:pPr>
      <w:r>
        <w:rPr>
          <w:b/>
          <w:bCs/>
        </w:rPr>
        <w:t>Итоговая рыночная с</w:t>
      </w:r>
      <w:r w:rsidRPr="007700B5">
        <w:rPr>
          <w:b/>
          <w:bCs/>
        </w:rPr>
        <w:t>тоимость объекта оценки, рассчитанная сравнительным подходом методом сравнения продаж, составляет:</w:t>
      </w:r>
    </w:p>
    <w:p w:rsidR="0047383C" w:rsidRPr="007700B5" w:rsidRDefault="0047383C" w:rsidP="0047383C">
      <w:pPr>
        <w:jc w:val="center"/>
      </w:pPr>
      <w:bookmarkStart w:id="215" w:name="price6"/>
      <w:r w:rsidRPr="007700B5">
        <w:rPr>
          <w:b/>
          <w:sz w:val="32"/>
          <w:szCs w:val="32"/>
        </w:rPr>
        <w:t>2 163 680,00</w:t>
      </w:r>
      <w:bookmarkEnd w:id="215"/>
      <w:r w:rsidRPr="007700B5">
        <w:t xml:space="preserve"> </w:t>
      </w:r>
      <w:r w:rsidRPr="007700B5">
        <w:rPr>
          <w:b/>
        </w:rPr>
        <w:t>(</w:t>
      </w:r>
      <w:bookmarkStart w:id="216" w:name="price_write3"/>
      <w:r w:rsidRPr="007700B5">
        <w:rPr>
          <w:b/>
        </w:rPr>
        <w:t>Два миллиона сто шестьдесят три тысячи шестьсот восемьдесят</w:t>
      </w:r>
      <w:bookmarkEnd w:id="216"/>
      <w:r w:rsidRPr="007700B5">
        <w:rPr>
          <w:b/>
        </w:rPr>
        <w:t>) рублей</w:t>
      </w:r>
      <w:r w:rsidRPr="007700B5">
        <w:t>,</w:t>
      </w:r>
    </w:p>
    <w:p w:rsidR="0047383C" w:rsidRPr="007700B5" w:rsidRDefault="0047383C" w:rsidP="0047383C">
      <w:pPr>
        <w:tabs>
          <w:tab w:val="left" w:pos="540"/>
        </w:tabs>
        <w:spacing w:before="120"/>
      </w:pPr>
      <w:r w:rsidRPr="007700B5">
        <w:t>что по курсу ЦБ РФ на дату оценки составляет:</w:t>
      </w:r>
    </w:p>
    <w:p w:rsidR="0047383C" w:rsidRPr="007700B5" w:rsidRDefault="0047383C" w:rsidP="0047383C">
      <w:pPr>
        <w:spacing w:before="120"/>
        <w:ind w:firstLine="539"/>
        <w:jc w:val="center"/>
      </w:pPr>
      <w:bookmarkStart w:id="217" w:name="price_dollar4"/>
      <w:r w:rsidRPr="007700B5">
        <w:rPr>
          <w:b/>
          <w:sz w:val="28"/>
          <w:szCs w:val="28"/>
        </w:rPr>
        <w:t>71 378,00</w:t>
      </w:r>
      <w:bookmarkEnd w:id="217"/>
      <w:r w:rsidRPr="007700B5">
        <w:t xml:space="preserve"> </w:t>
      </w:r>
      <w:r w:rsidRPr="007700B5">
        <w:rPr>
          <w:b/>
        </w:rPr>
        <w:t>(</w:t>
      </w:r>
      <w:bookmarkStart w:id="218" w:name="price_dollar_write2"/>
      <w:r w:rsidRPr="007700B5">
        <w:rPr>
          <w:b/>
        </w:rPr>
        <w:t>Семьдесят одна тысяча триста семьдесят восемь</w:t>
      </w:r>
      <w:bookmarkEnd w:id="218"/>
      <w:r w:rsidRPr="007700B5">
        <w:rPr>
          <w:b/>
        </w:rPr>
        <w:t>) долларов США</w:t>
      </w:r>
      <w:r w:rsidRPr="007700B5">
        <w:t>.</w:t>
      </w: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267D0E" w:rsidRDefault="00267D0E"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19" w:name="_Toc322766533"/>
      <w:r w:rsidRPr="00ED2226">
        <w:rPr>
          <w:sz w:val="24"/>
          <w:szCs w:val="24"/>
        </w:rPr>
        <w:t xml:space="preserve">РАСЧЕТ </w:t>
      </w:r>
      <w:r>
        <w:rPr>
          <w:sz w:val="24"/>
          <w:szCs w:val="24"/>
        </w:rPr>
        <w:t>ЛИКВИДАЦИОНОЙ</w:t>
      </w:r>
      <w:r w:rsidRPr="00ED2226">
        <w:rPr>
          <w:sz w:val="24"/>
          <w:szCs w:val="24"/>
        </w:rPr>
        <w:t xml:space="preserve"> СТОИМОСТИ ОБЪЕКТА</w:t>
      </w:r>
      <w:bookmarkEnd w:id="219"/>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случае реализации объекта залога, определение ликвидационной стоимости необходимо для обоснования нижней границы кредита, обеспечением которого является заложенное имущество и речь не идет о реальном факте реализации объекта. Однако для предоставления ссуды кредитору необходимо знать, по какой цене будет возможно реализовать предмет залога в сжатые сроки при невозврате выданного кредита.</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Согласно п. 9 ФСО № 2 «Цель оценки и виды стоимости», «При определении ликвидационной стоимости объекта оценки определяется расчетная величина, отражающая наиболее вероятную цену, по которой данный объект оценки может быть отчужден за срок экспозиции объекта оценки, меньший типичного срока экспозиции для рыночных условий, в условиях, когда продавец вынужден совершить сделку по отчуждению имущества. При определении ликвидационной стоимости, в отличие от определения рыночной стоимости, учитывается влияние чрезвычайных обстоятельств, вынуждающих продавца продавать объект оценки на условиях, не соответствующих рыночным».</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Основным вопросом, возникающим при расчете ликвидационной стоимости, остается вопрос перехода от рыночной стоимости имущества к ликвидационной.</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В общем случае ликвидационная стоимость может быть рассчитана двумя методами: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прямой метод основывается исключительно на сравнительном подходе. Применение данного метода реализуется либо путем прямого сравнения с аналогами, либо через статистическое моделирование (корреляционно-регрессионный анализ). Однако информация о ценах сделок в условиях вынужденной продажи труднодоступна, что обуславливает крайнюю ограниченность возможности применения данного метода. Хотя в случае наличия необходимой информации он обладает высокой степенью объективности.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косвенный метод основывается на расчете ликвидационной стоимости объекта, исходя из величины его рыночной стоимости. Расчет ликвидационной стоимости объекта имущества при использовании косвенного метода выглядит следующим образом: рыночная стоимость объекта, за минусом скидки на факт вынужденности продажи. Таким образом, основной методологической проблемой в данном случае является определение скидки на факт вынужденности продажи (поправки, отражающей условия продажи).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Для того чтобы перейти от рыночной стоимости объекта оценки к ликвидационной стоимости, необходимо учесть два фактора:</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стоимости денег во времени;</w:t>
      </w:r>
    </w:p>
    <w:p w:rsidR="0047383C" w:rsidRPr="009F4EF2" w:rsidRDefault="0047383C" w:rsidP="00142DCD">
      <w:pPr>
        <w:numPr>
          <w:ilvl w:val="0"/>
          <w:numId w:val="13"/>
        </w:numPr>
        <w:tabs>
          <w:tab w:val="clear" w:pos="720"/>
          <w:tab w:val="left" w:pos="360"/>
        </w:tabs>
        <w:ind w:left="357" w:hanging="357"/>
        <w:jc w:val="both"/>
        <w:rPr>
          <w:rFonts w:ascii="Times New Roman CYR" w:hAnsi="Times New Roman CYR"/>
        </w:rPr>
      </w:pPr>
      <w:r w:rsidRPr="009F4EF2">
        <w:rPr>
          <w:rFonts w:ascii="Times New Roman CYR" w:hAnsi="Times New Roman CYR"/>
        </w:rPr>
        <w:t>Фактор эластичности спроса по цене.</w:t>
      </w:r>
    </w:p>
    <w:p w:rsidR="0047383C" w:rsidRPr="00FF615C" w:rsidRDefault="0047383C" w:rsidP="0047383C">
      <w:pPr>
        <w:spacing w:before="120" w:after="60"/>
        <w:rPr>
          <w:b/>
        </w:rPr>
      </w:pPr>
      <w:r w:rsidRPr="00FF615C">
        <w:rPr>
          <w:b/>
        </w:rPr>
        <w:t>Учет фактора стоимости денег во времени</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Учет фактора стоимости денег во времени базируется на принципе безубыточности реализации объекта по цене, которая ниже его рыночной стоимости. Суть принципа заключается в следующем: убытки, возникающие при реализации объекта по цене, которая ниже его рыночной стоимости, должны быть компенсированы доходами от размещения денежных средств, полученных от реализации этого объекта в меньшем объеме, но ранее.</w:t>
      </w:r>
    </w:p>
    <w:p w:rsidR="0047383C" w:rsidRPr="009F4EF2" w:rsidRDefault="0047383C" w:rsidP="0047383C">
      <w:pPr>
        <w:tabs>
          <w:tab w:val="left" w:pos="360"/>
        </w:tabs>
        <w:spacing w:before="60"/>
        <w:jc w:val="both"/>
        <w:rPr>
          <w:rFonts w:ascii="Times New Roman CYR" w:hAnsi="Times New Roman CYR"/>
        </w:rPr>
      </w:pPr>
      <w:r w:rsidRPr="009F4EF2">
        <w:rPr>
          <w:rFonts w:ascii="Times New Roman CYR" w:hAnsi="Times New Roman CYR"/>
        </w:rPr>
        <w:t>Доход от размещения суммы, полученной в результате ускоренной реализации объекта, рассчитывается по следующей формуле:</w:t>
      </w:r>
    </w:p>
    <w:p w:rsidR="0047383C" w:rsidRDefault="0047383C" w:rsidP="0047383C">
      <w:pPr>
        <w:pStyle w:val="a8"/>
        <w:spacing w:before="120"/>
        <w:ind w:left="0"/>
        <w:jc w:val="center"/>
      </w:pPr>
      <w:r w:rsidRPr="00FF615C">
        <w:t xml:space="preserve">Д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w:t>
      </w:r>
      <w:r w:rsidRPr="00977FE6">
        <w:t>[</w:t>
      </w:r>
      <w:r w:rsidRPr="00FF615C">
        <w:rPr>
          <w:lang w:val="tt-RU"/>
        </w:rPr>
        <w:t>1</w:t>
      </w:r>
      <w:r w:rsidRPr="00977FE6">
        <w:t>]</w:t>
      </w:r>
    </w:p>
    <w:p w:rsidR="0047383C" w:rsidRPr="00FF615C" w:rsidRDefault="0047383C" w:rsidP="0047383C">
      <w:pPr>
        <w:pStyle w:val="a8"/>
        <w:spacing w:before="60" w:after="0"/>
        <w:ind w:left="0"/>
      </w:pPr>
      <w:r>
        <w:t>г</w:t>
      </w:r>
      <w:r w:rsidRPr="00FF615C">
        <w:t>де</w:t>
      </w:r>
      <w:r>
        <w:t>:</w:t>
      </w:r>
    </w:p>
    <w:p w:rsidR="0047383C" w:rsidRPr="009F4EF2" w:rsidRDefault="0047383C" w:rsidP="0047383C">
      <w:pPr>
        <w:pStyle w:val="a8"/>
        <w:spacing w:after="0"/>
        <w:ind w:left="0"/>
        <w:jc w:val="both"/>
      </w:pPr>
      <w:r w:rsidRPr="009F4EF2">
        <w:t xml:space="preserve">Д – </w:t>
      </w:r>
      <w:r>
        <w:tab/>
      </w:r>
      <w:r w:rsidRPr="009F4EF2">
        <w:t>доход от размещения суммы, полученной в результате ускоренной реализации объекта,</w:t>
      </w:r>
    </w:p>
    <w:p w:rsidR="0047383C" w:rsidRPr="009F4EF2" w:rsidRDefault="0047383C" w:rsidP="0047383C">
      <w:pPr>
        <w:pStyle w:val="a8"/>
        <w:spacing w:after="0"/>
        <w:ind w:left="0"/>
        <w:jc w:val="both"/>
      </w:pPr>
      <w:r w:rsidRPr="009F4EF2">
        <w:t xml:space="preserve">Су – </w:t>
      </w:r>
      <w:r>
        <w:tab/>
      </w:r>
      <w:r w:rsidRPr="009F4EF2">
        <w:t>денежная сумма, полученная в результате ускоренной реализации,</w:t>
      </w:r>
    </w:p>
    <w:p w:rsidR="0047383C" w:rsidRPr="009F4EF2" w:rsidRDefault="0047383C" w:rsidP="0047383C">
      <w:pPr>
        <w:pStyle w:val="a8"/>
        <w:spacing w:after="0"/>
        <w:ind w:left="0"/>
        <w:jc w:val="both"/>
      </w:pPr>
      <w:r w:rsidRPr="009F4EF2">
        <w:rPr>
          <w:lang w:val="en-US"/>
        </w:rPr>
        <w:t>R</w:t>
      </w:r>
      <w:r w:rsidRPr="009F4EF2">
        <w:t xml:space="preserve"> – </w:t>
      </w:r>
      <w:r>
        <w:tab/>
      </w:r>
      <w:r w:rsidRPr="009F4EF2">
        <w:t>требуемая доходность инвестирования в объект оценки;</w:t>
      </w:r>
    </w:p>
    <w:p w:rsidR="0047383C" w:rsidRPr="009F4EF2" w:rsidRDefault="0047383C" w:rsidP="0047383C">
      <w:pPr>
        <w:pStyle w:val="a8"/>
        <w:spacing w:after="0"/>
        <w:ind w:left="0"/>
        <w:jc w:val="both"/>
      </w:pPr>
      <w:r w:rsidRPr="009F4EF2">
        <w:rPr>
          <w:lang w:val="en-US"/>
        </w:rPr>
        <w:t>t</w:t>
      </w:r>
      <w:r w:rsidRPr="009F4EF2">
        <w:t xml:space="preserve"> – </w:t>
      </w:r>
      <w:r>
        <w:tab/>
      </w:r>
      <w:r w:rsidRPr="009F4EF2">
        <w:t xml:space="preserve">период времени, равный разнице между сроком реализации объекта по рыночной и по </w:t>
      </w:r>
      <w:r>
        <w:tab/>
      </w:r>
      <w:r w:rsidRPr="009F4EF2">
        <w:t xml:space="preserve">ликвидационной стоимости. </w:t>
      </w:r>
    </w:p>
    <w:p w:rsidR="0047383C" w:rsidRPr="00FF615C" w:rsidRDefault="0047383C" w:rsidP="0047383C">
      <w:pPr>
        <w:jc w:val="both"/>
      </w:pPr>
      <w:r w:rsidRPr="00FF615C">
        <w:t>Поскольку доход равен разнице между денежной суммой, полученной от реализации объекта с течение среднерыночного периода экспозиции, и денежной суммой, полученной в результате ускоренной объекта, то денежная сумма, полученная от реализации объекта с течение среднерыночного периода экспозиции (Ср) равна:</w:t>
      </w:r>
    </w:p>
    <w:p w:rsidR="0047383C" w:rsidRPr="00FF615C" w:rsidRDefault="0047383C" w:rsidP="0047383C">
      <w:pPr>
        <w:pStyle w:val="a8"/>
        <w:spacing w:before="120"/>
        <w:ind w:left="0"/>
        <w:jc w:val="center"/>
        <w:rPr>
          <w:vertAlign w:val="superscript"/>
        </w:rPr>
      </w:pPr>
      <w:r w:rsidRPr="00FF615C">
        <w:t xml:space="preserve">Ср = Су + Д = Су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rPr>
        <w:t xml:space="preserve"> </w:t>
      </w:r>
      <w:r w:rsidRPr="00FF615C">
        <w:t xml:space="preserve">- 1) = Су </w:t>
      </w:r>
      <w:r>
        <w:t>х</w:t>
      </w:r>
      <w:r w:rsidRPr="00FF615C">
        <w:t xml:space="preserve"> (1 + </w:t>
      </w:r>
      <w:r w:rsidRPr="00FF615C">
        <w:rPr>
          <w:lang w:val="en-US"/>
        </w:rPr>
        <w:t>R</w:t>
      </w:r>
      <w:r w:rsidRPr="00FF615C">
        <w:t xml:space="preserve">) </w:t>
      </w:r>
      <w:r w:rsidRPr="00FF615C">
        <w:rPr>
          <w:vertAlign w:val="superscript"/>
          <w:lang w:val="en-US"/>
        </w:rPr>
        <w:t>t</w:t>
      </w:r>
      <w:r w:rsidRPr="00FF615C">
        <w:rPr>
          <w:vertAlign w:val="superscript"/>
          <w:lang w:val="tt-RU"/>
        </w:rPr>
        <w:t xml:space="preserve">    </w:t>
      </w:r>
      <w:r w:rsidRPr="00FF615C">
        <w:t>[</w:t>
      </w:r>
      <w:r w:rsidRPr="00FF615C">
        <w:rPr>
          <w:lang w:val="tt-RU"/>
        </w:rPr>
        <w:t>2</w:t>
      </w:r>
      <w:r w:rsidRPr="00FF615C">
        <w:t>]</w:t>
      </w:r>
    </w:p>
    <w:p w:rsidR="0047383C" w:rsidRPr="00FF615C" w:rsidRDefault="0047383C" w:rsidP="0047383C">
      <w:pPr>
        <w:jc w:val="both"/>
      </w:pPr>
      <w:r w:rsidRPr="00FF615C">
        <w:t>Из этой формулы мы можем вычислить коэффициент, учитывающий фактор стоимости денег во времени, как отношение денежной суммы, полученной в результате ускоренной объекта, к денежной сумме, полученной от реализации объекта в течение среднерыночного периода экспозиции:</w:t>
      </w:r>
    </w:p>
    <w:p w:rsidR="0047383C" w:rsidRDefault="0047383C" w:rsidP="0047383C">
      <w:pPr>
        <w:pStyle w:val="a8"/>
        <w:ind w:hanging="708"/>
        <w:jc w:val="center"/>
      </w:pPr>
      <w:r w:rsidRPr="00FF615C">
        <w:rPr>
          <w:iCs/>
        </w:rPr>
        <w:t xml:space="preserve">Ксдв = </w:t>
      </w:r>
      <w:r w:rsidRPr="00FF615C">
        <w:rPr>
          <w:position w:val="-28"/>
        </w:rPr>
        <w:object w:dxaOrig="820" w:dyaOrig="6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1.25pt;height:33pt" o:ole="">
            <v:imagedata r:id="rId21" o:title=""/>
          </v:shape>
          <o:OLEObject Type="Embed" ProgID="Equation.3" ShapeID="_x0000_i1025" DrawAspect="Content" ObjectID="_1458060930" r:id="rId22"/>
        </w:object>
      </w:r>
      <w:r w:rsidRPr="00FF615C">
        <w:rPr>
          <w:position w:val="-28"/>
          <w:lang w:val="tt-RU"/>
        </w:rPr>
        <w:t xml:space="preserve">    </w:t>
      </w:r>
      <w:r w:rsidRPr="00244217">
        <w:t>[</w:t>
      </w:r>
      <w:r w:rsidRPr="00FF615C">
        <w:rPr>
          <w:lang w:val="tt-RU"/>
        </w:rPr>
        <w:t>3</w:t>
      </w:r>
      <w:r w:rsidRPr="00244217">
        <w:t>]</w:t>
      </w:r>
    </w:p>
    <w:p w:rsidR="0047383C" w:rsidRPr="00FF615C" w:rsidRDefault="0047383C" w:rsidP="0047383C">
      <w:pPr>
        <w:pStyle w:val="a8"/>
        <w:spacing w:before="60" w:after="0"/>
        <w:ind w:left="0"/>
      </w:pPr>
      <w:r>
        <w:t>г</w:t>
      </w:r>
      <w:r w:rsidRPr="00FF615C">
        <w:t>де</w:t>
      </w:r>
      <w:r>
        <w:t>:</w:t>
      </w:r>
    </w:p>
    <w:p w:rsidR="0047383C" w:rsidRPr="003D46D8" w:rsidRDefault="0047383C" w:rsidP="0047383C">
      <w:pPr>
        <w:pStyle w:val="a8"/>
        <w:spacing w:after="0"/>
        <w:ind w:left="0"/>
      </w:pPr>
      <w:r w:rsidRPr="003D46D8">
        <w:rPr>
          <w:lang w:val="en-US"/>
        </w:rPr>
        <w:t>t</w:t>
      </w:r>
      <w:r w:rsidRPr="003D46D8">
        <w:t xml:space="preserve"> = </w:t>
      </w:r>
      <w:r>
        <w:tab/>
      </w:r>
      <w:r w:rsidRPr="003D46D8">
        <w:rPr>
          <w:lang w:val="en-US"/>
        </w:rPr>
        <w:t>t</w:t>
      </w:r>
      <w:r w:rsidRPr="003D46D8">
        <w:t xml:space="preserve"> </w:t>
      </w:r>
      <w:r w:rsidRPr="003D46D8">
        <w:rPr>
          <w:vertAlign w:val="subscript"/>
        </w:rPr>
        <w:t>Р</w:t>
      </w:r>
      <w:r w:rsidRPr="003D46D8">
        <w:t xml:space="preserve"> – </w:t>
      </w:r>
      <w:r w:rsidRPr="003D46D8">
        <w:rPr>
          <w:lang w:val="en-US"/>
        </w:rPr>
        <w:t>t</w:t>
      </w:r>
      <w:r w:rsidRPr="003D46D8">
        <w:t xml:space="preserve"> </w:t>
      </w:r>
      <w:r w:rsidRPr="003D46D8">
        <w:rPr>
          <w:vertAlign w:val="subscript"/>
        </w:rPr>
        <w:t>Л</w:t>
      </w:r>
      <w:r w:rsidRPr="003D46D8">
        <w:t xml:space="preserve"> </w:t>
      </w:r>
    </w:p>
    <w:p w:rsidR="0047383C" w:rsidRPr="003D46D8" w:rsidRDefault="0047383C" w:rsidP="0047383C">
      <w:pPr>
        <w:pStyle w:val="a8"/>
        <w:spacing w:after="0"/>
        <w:ind w:left="0"/>
        <w:jc w:val="both"/>
      </w:pPr>
      <w:r w:rsidRPr="003D46D8">
        <w:rPr>
          <w:lang w:val="en-US"/>
        </w:rPr>
        <w:t>t</w:t>
      </w:r>
      <w:r w:rsidRPr="003D46D8">
        <w:t xml:space="preserve"> </w:t>
      </w:r>
      <w:r w:rsidRPr="003D46D8">
        <w:rPr>
          <w:vertAlign w:val="subscript"/>
        </w:rPr>
        <w:t>Р</w:t>
      </w:r>
      <w:r w:rsidRPr="003D46D8">
        <w:t xml:space="preserve"> - </w:t>
      </w:r>
      <w:r>
        <w:tab/>
      </w:r>
      <w:r w:rsidRPr="003D46D8">
        <w:t xml:space="preserve">срок реализации объекта по рыночной стоимости, который равен среднему периоду </w:t>
      </w:r>
      <w:r>
        <w:tab/>
      </w:r>
      <w:r w:rsidRPr="003D46D8">
        <w:t>экспозиции объектов, схожих с объектом оценки на сегодняшний день.</w:t>
      </w:r>
    </w:p>
    <w:p w:rsidR="0047383C" w:rsidRPr="003D46D8" w:rsidRDefault="0047383C" w:rsidP="0047383C">
      <w:pPr>
        <w:pStyle w:val="a8"/>
        <w:spacing w:after="0"/>
        <w:ind w:left="0"/>
      </w:pPr>
      <w:r w:rsidRPr="003D46D8">
        <w:rPr>
          <w:lang w:val="en-US"/>
        </w:rPr>
        <w:t>t</w:t>
      </w:r>
      <w:r w:rsidRPr="003D46D8">
        <w:t xml:space="preserve"> </w:t>
      </w:r>
      <w:r w:rsidRPr="003D46D8">
        <w:rPr>
          <w:vertAlign w:val="subscript"/>
        </w:rPr>
        <w:t>Л</w:t>
      </w:r>
      <w:r w:rsidRPr="003D46D8">
        <w:t xml:space="preserve"> - </w:t>
      </w:r>
      <w:r>
        <w:tab/>
      </w:r>
      <w:r w:rsidRPr="003D46D8">
        <w:t>срок реализации объекта по ликвидационной стоимости.</w:t>
      </w:r>
    </w:p>
    <w:p w:rsidR="0047383C" w:rsidRPr="00FF615C" w:rsidRDefault="0047383C" w:rsidP="0047383C">
      <w:pPr>
        <w:pStyle w:val="a8"/>
        <w:ind w:firstLine="540"/>
      </w:pPr>
    </w:p>
    <w:p w:rsidR="0047383C" w:rsidRPr="00FF615C" w:rsidRDefault="0047383C" w:rsidP="0047383C">
      <w:pPr>
        <w:rPr>
          <w:b/>
        </w:rPr>
      </w:pPr>
      <w:r w:rsidRPr="00FF615C">
        <w:rPr>
          <w:b/>
        </w:rPr>
        <w:t>Требуемая доходность инвестирования в объект оценки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Ставка дисконтирования – требуемая инвесторами ставка дохода на инвестиции в сопоставимые по уровню риска объекты инвестирования.</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Для расчета ставки дисконтирования был использован метод кумулятивного построения. Данный метод предусматривает построение ставки дисконтирования с использованием безрисковой ставки в качестве базовой.</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Ставка дисконтирования рассчитывается путем добавления к безрисковой ставке поправок на риск инвестирования в рассматриваемый сектор рынка, на низкую ликвидность и инвестиционный менеджмент. Под риском понимается степень оправданности ожиданий получения будущих доходов.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Наиболее распространенным и адекватным выбором безрисковой ставки, является годовая доходность к погашению государственных ценных бумаг. Государственные ценные бумаги являются высоколиквидными, с наиболее низким уровнем риска инвестирования. Однако наличие целого ряд государственных ценных бумаг ставит оценщика перед выбором среди этих бумаг, поскольку государственные ценные бумаги имеют различные сроки погашения, а также различные текущие значения доходности к погашению.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При выборе безрисковой ставки, оценщик исходит из следующих аргументы: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При прочих равных условиях, чем более длительный срок погашения имеет ценная бумага, тем ниже волатильность ее доходности.</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Для обеспечения постоянной величины ставки дисконтирования на протяжении всего горизонта прогноза преимущество имеет выбор той ценной бумаги, срок погашения которой совпадает или дольше горизонта прогноза.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Ценная бумага должна быть номинирована в рублях.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По мнению оценщика, наиболее безрисковым вложением средств являются вложения в ОФЗ (наиболее ликвидные ценные бумаги на Московской межбанковской валютной бирже).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качестве безрисковой ставки, оценщик принял доходность ОФЗ к погашению в 2016 году (http://www.micex.ru/marketdata/quotes- ММВБ).</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Риски вложения в объект недвижимого имущества подразделяются на два вида. К первому относятся систематические и несистематические риски, ко второму – статичные и динамичные.</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Систематический риск связывают с появлением излишнего числа конкурирующих объектов, изменением законодательства в худшую для инвестора сторону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Несистематический риск – это риск, связанный с конкретной оцениваемой собственностью и не зависимый от рисков, распространяющихся на сопоставимые объекты. К примеру, ухудшение физического состояния здания, неуплата арендных платежей, криминогенные факторы и т.п.</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Статичный риск – это риск, который можно рассчитать и переложить на страховую компанию. Размер поправки за статичный риск определяется как размер страховых отчислений за полный пакет страховки недвижимости.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 xml:space="preserve">Динамический риск может быть определен как прибыль или потеря определенных выгод вследствие конкуренции. </w:t>
      </w:r>
    </w:p>
    <w:p w:rsidR="0047383C" w:rsidRPr="003D46D8" w:rsidRDefault="0047383C" w:rsidP="0047383C">
      <w:pPr>
        <w:tabs>
          <w:tab w:val="left" w:pos="360"/>
        </w:tabs>
        <w:spacing w:before="60"/>
        <w:jc w:val="both"/>
        <w:rPr>
          <w:rFonts w:ascii="Times New Roman CYR" w:hAnsi="Times New Roman CYR"/>
        </w:rPr>
      </w:pPr>
      <w:r w:rsidRPr="003D46D8">
        <w:rPr>
          <w:rFonts w:ascii="Times New Roman CYR" w:hAnsi="Times New Roman CYR"/>
        </w:rPr>
        <w:t>В следующей таблице представлен расчет премии за риск вложений в объект оценки.</w:t>
      </w:r>
    </w:p>
    <w:p w:rsidR="0047383C" w:rsidRPr="00FF615C" w:rsidRDefault="0047383C" w:rsidP="0047383C">
      <w:pPr>
        <w:spacing w:before="120" w:after="120"/>
        <w:jc w:val="center"/>
        <w:rPr>
          <w:b/>
          <w:bCs/>
        </w:rPr>
      </w:pPr>
      <w:r w:rsidRPr="00FF615C">
        <w:rPr>
          <w:b/>
          <w:bCs/>
        </w:rPr>
        <w:t xml:space="preserve">Таблица </w:t>
      </w:r>
      <w:r w:rsidR="001040D5">
        <w:rPr>
          <w:b/>
          <w:bCs/>
        </w:rPr>
        <w:t>8</w:t>
      </w:r>
      <w:r w:rsidRPr="00FF615C">
        <w:rPr>
          <w:b/>
          <w:bCs/>
        </w:rPr>
        <w:t>. Согласование полученных результатов</w:t>
      </w:r>
    </w:p>
    <w:tbl>
      <w:tblPr>
        <w:tblW w:w="9930" w:type="dxa"/>
        <w:tblInd w:w="103" w:type="dxa"/>
        <w:tblLayout w:type="fixed"/>
        <w:tblLook w:val="04A0" w:firstRow="1" w:lastRow="0" w:firstColumn="1" w:lastColumn="0" w:noHBand="0" w:noVBand="1"/>
      </w:tblPr>
      <w:tblGrid>
        <w:gridCol w:w="4685"/>
        <w:gridCol w:w="1412"/>
        <w:gridCol w:w="326"/>
        <w:gridCol w:w="339"/>
        <w:gridCol w:w="339"/>
        <w:gridCol w:w="436"/>
        <w:gridCol w:w="339"/>
        <w:gridCol w:w="339"/>
        <w:gridCol w:w="339"/>
        <w:gridCol w:w="339"/>
        <w:gridCol w:w="339"/>
        <w:gridCol w:w="316"/>
        <w:gridCol w:w="382"/>
      </w:tblGrid>
      <w:tr w:rsidR="0047383C" w:rsidRPr="00AB5643" w:rsidTr="0047383C">
        <w:trPr>
          <w:tblHeader/>
        </w:trPr>
        <w:tc>
          <w:tcPr>
            <w:tcW w:w="468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rPr>
                <w:b/>
                <w:bCs/>
                <w:sz w:val="20"/>
                <w:szCs w:val="20"/>
              </w:rPr>
            </w:pPr>
            <w:r w:rsidRPr="00AB5643">
              <w:rPr>
                <w:b/>
                <w:bCs/>
                <w:sz w:val="20"/>
                <w:szCs w:val="20"/>
              </w:rPr>
              <w:t>Вид и наименование риска</w:t>
            </w:r>
          </w:p>
        </w:tc>
        <w:tc>
          <w:tcPr>
            <w:tcW w:w="1412"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Категория риска</w:t>
            </w:r>
          </w:p>
        </w:tc>
        <w:tc>
          <w:tcPr>
            <w:tcW w:w="32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0</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2</w:t>
            </w:r>
          </w:p>
        </w:tc>
        <w:tc>
          <w:tcPr>
            <w:tcW w:w="43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3</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4</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5</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6</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7</w:t>
            </w:r>
          </w:p>
        </w:tc>
        <w:tc>
          <w:tcPr>
            <w:tcW w:w="339"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8</w:t>
            </w:r>
          </w:p>
        </w:tc>
        <w:tc>
          <w:tcPr>
            <w:tcW w:w="316"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9</w:t>
            </w:r>
          </w:p>
        </w:tc>
        <w:tc>
          <w:tcPr>
            <w:tcW w:w="382"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ind w:left="-57" w:right="-57"/>
              <w:jc w:val="center"/>
              <w:rPr>
                <w:b/>
                <w:bCs/>
                <w:sz w:val="20"/>
                <w:szCs w:val="20"/>
              </w:rPr>
            </w:pPr>
            <w:r w:rsidRPr="00AB5643">
              <w:rPr>
                <w:b/>
                <w:bCs/>
                <w:sz w:val="20"/>
                <w:szCs w:val="20"/>
              </w:rPr>
              <w:t>10</w:t>
            </w:r>
          </w:p>
        </w:tc>
      </w:tr>
      <w:tr w:rsidR="0047383C" w:rsidRPr="00AB5643" w:rsidTr="0047383C">
        <w:tc>
          <w:tcPr>
            <w:tcW w:w="9930" w:type="dxa"/>
            <w:gridSpan w:val="13"/>
            <w:tcBorders>
              <w:top w:val="doub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Ухудшение общей экономической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Увеличение числа конкурирующих объектов</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Изменение федерального или местного законодательства</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r>
      <w:tr w:rsidR="0047383C" w:rsidRPr="00AB5643" w:rsidTr="0047383C">
        <w:tc>
          <w:tcPr>
            <w:tcW w:w="9930" w:type="dxa"/>
            <w:gridSpan w:val="13"/>
            <w:tcBorders>
              <w:top w:val="single" w:sz="4" w:space="0" w:color="auto"/>
              <w:left w:val="single" w:sz="4" w:space="0" w:color="auto"/>
              <w:bottom w:val="single" w:sz="4" w:space="0" w:color="auto"/>
              <w:right w:val="single" w:sz="4" w:space="0" w:color="000000"/>
            </w:tcBorders>
            <w:shd w:val="clear" w:color="auto" w:fill="auto"/>
            <w:vAlign w:val="center"/>
          </w:tcPr>
          <w:p w:rsidR="0047383C" w:rsidRPr="00AB5643" w:rsidRDefault="0047383C" w:rsidP="00142DCD">
            <w:pPr>
              <w:jc w:val="center"/>
              <w:rPr>
                <w:b/>
                <w:bCs/>
                <w:sz w:val="20"/>
                <w:szCs w:val="20"/>
              </w:rPr>
            </w:pPr>
            <w:r w:rsidRPr="00AB5643">
              <w:rPr>
                <w:b/>
                <w:bCs/>
                <w:sz w:val="20"/>
                <w:szCs w:val="20"/>
              </w:rPr>
              <w:t>Несистематический риск</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Природные и антропогенные чрезвычайные ситуации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Ускоренный износ объекта оценки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статичный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Неполучение арендных платежей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Неэффективный менеджмент</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Криминогенные факторы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Финансовые проверки</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Неправильное оформление договоров аренды</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r w:rsidRPr="00AB5643">
              <w:rPr>
                <w:sz w:val="20"/>
                <w:szCs w:val="20"/>
              </w:rPr>
              <w:t>динамичный</w:t>
            </w: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Pr>
                <w:sz w:val="20"/>
                <w:szCs w:val="20"/>
              </w:rPr>
              <w:t>Х</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 </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наблюдений</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2</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3</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Взвешенный итог</w:t>
            </w:r>
          </w:p>
        </w:tc>
        <w:tc>
          <w:tcPr>
            <w:tcW w:w="141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jc w:val="center"/>
              <w:rPr>
                <w:sz w:val="20"/>
                <w:szCs w:val="20"/>
              </w:rPr>
            </w:pPr>
          </w:p>
        </w:tc>
        <w:tc>
          <w:tcPr>
            <w:tcW w:w="32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1</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4</w:t>
            </w:r>
          </w:p>
        </w:tc>
        <w:tc>
          <w:tcPr>
            <w:tcW w:w="43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9</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Pr>
                <w:sz w:val="20"/>
                <w:szCs w:val="20"/>
              </w:rPr>
              <w:t>6</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39"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16"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c>
          <w:tcPr>
            <w:tcW w:w="382" w:type="dxa"/>
            <w:tcBorders>
              <w:top w:val="nil"/>
              <w:left w:val="nil"/>
              <w:bottom w:val="single" w:sz="4" w:space="0" w:color="auto"/>
              <w:right w:val="single" w:sz="4" w:space="0" w:color="auto"/>
            </w:tcBorders>
            <w:shd w:val="clear" w:color="auto" w:fill="auto"/>
            <w:vAlign w:val="center"/>
          </w:tcPr>
          <w:p w:rsidR="0047383C" w:rsidRPr="00AB5643" w:rsidRDefault="0047383C" w:rsidP="00142DCD">
            <w:pPr>
              <w:ind w:left="-57" w:right="-57"/>
              <w:jc w:val="center"/>
              <w:rPr>
                <w:sz w:val="20"/>
                <w:szCs w:val="20"/>
              </w:rPr>
            </w:pPr>
            <w:r w:rsidRPr="00AB5643">
              <w:rPr>
                <w:sz w:val="20"/>
                <w:szCs w:val="20"/>
              </w:rPr>
              <w:t>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Сумма</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Pr>
                <w:sz w:val="20"/>
                <w:szCs w:val="20"/>
              </w:rPr>
              <w:t>20</w:t>
            </w:r>
          </w:p>
        </w:tc>
      </w:tr>
      <w:tr w:rsidR="0047383C" w:rsidRPr="00AB5643"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AB5643" w:rsidRDefault="0047383C" w:rsidP="00142DCD">
            <w:pPr>
              <w:rPr>
                <w:sz w:val="20"/>
                <w:szCs w:val="20"/>
              </w:rPr>
            </w:pPr>
            <w:r w:rsidRPr="00AB5643">
              <w:rPr>
                <w:sz w:val="20"/>
                <w:szCs w:val="20"/>
              </w:rPr>
              <w:t>Количество факторов</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AB5643" w:rsidRDefault="0047383C" w:rsidP="00142DCD">
            <w:pPr>
              <w:jc w:val="center"/>
              <w:rPr>
                <w:sz w:val="20"/>
                <w:szCs w:val="20"/>
              </w:rPr>
            </w:pPr>
            <w:r w:rsidRPr="00AB5643">
              <w:rPr>
                <w:sz w:val="20"/>
                <w:szCs w:val="20"/>
              </w:rPr>
              <w:t>10</w:t>
            </w:r>
          </w:p>
        </w:tc>
      </w:tr>
      <w:tr w:rsidR="0047383C" w:rsidRPr="00977FE6" w:rsidTr="0047383C">
        <w:tc>
          <w:tcPr>
            <w:tcW w:w="4685" w:type="dxa"/>
            <w:tcBorders>
              <w:top w:val="nil"/>
              <w:left w:val="single" w:sz="4" w:space="0" w:color="auto"/>
              <w:bottom w:val="single" w:sz="4" w:space="0" w:color="auto"/>
              <w:right w:val="single" w:sz="4" w:space="0" w:color="auto"/>
            </w:tcBorders>
            <w:shd w:val="clear" w:color="auto" w:fill="auto"/>
            <w:vAlign w:val="center"/>
          </w:tcPr>
          <w:p w:rsidR="0047383C" w:rsidRPr="00977FE6" w:rsidRDefault="0047383C" w:rsidP="00142DCD">
            <w:pPr>
              <w:rPr>
                <w:b/>
                <w:sz w:val="20"/>
                <w:szCs w:val="20"/>
              </w:rPr>
            </w:pPr>
            <w:r w:rsidRPr="00977FE6">
              <w:rPr>
                <w:b/>
                <w:sz w:val="20"/>
                <w:szCs w:val="20"/>
              </w:rPr>
              <w:t>Поправка на риск вложений в объект недвижимости</w:t>
            </w:r>
          </w:p>
        </w:tc>
        <w:tc>
          <w:tcPr>
            <w:tcW w:w="5245" w:type="dxa"/>
            <w:gridSpan w:val="12"/>
            <w:tcBorders>
              <w:top w:val="single" w:sz="4" w:space="0" w:color="auto"/>
              <w:left w:val="nil"/>
              <w:bottom w:val="single" w:sz="4" w:space="0" w:color="auto"/>
              <w:right w:val="single" w:sz="4" w:space="0" w:color="000000"/>
            </w:tcBorders>
            <w:shd w:val="clear" w:color="auto" w:fill="auto"/>
            <w:vAlign w:val="center"/>
          </w:tcPr>
          <w:p w:rsidR="0047383C" w:rsidRPr="00977FE6" w:rsidRDefault="0047383C" w:rsidP="00142DCD">
            <w:pPr>
              <w:jc w:val="center"/>
              <w:rPr>
                <w:b/>
                <w:bCs/>
                <w:sz w:val="20"/>
                <w:szCs w:val="20"/>
              </w:rPr>
            </w:pPr>
            <w:r>
              <w:rPr>
                <w:b/>
                <w:bCs/>
                <w:sz w:val="20"/>
                <w:szCs w:val="20"/>
              </w:rPr>
              <w:t>2</w:t>
            </w:r>
            <w:r w:rsidRPr="00977FE6">
              <w:rPr>
                <w:b/>
                <w:bCs/>
                <w:sz w:val="20"/>
                <w:szCs w:val="20"/>
              </w:rPr>
              <w:t>%</w:t>
            </w:r>
          </w:p>
        </w:tc>
      </w:tr>
    </w:tbl>
    <w:p w:rsidR="0047383C" w:rsidRDefault="0047383C" w:rsidP="0047383C">
      <w:pPr>
        <w:spacing w:before="40"/>
        <w:rPr>
          <w:b/>
        </w:rPr>
      </w:pPr>
    </w:p>
    <w:p w:rsidR="0047383C" w:rsidRPr="00977FE6" w:rsidRDefault="0047383C" w:rsidP="0047383C">
      <w:pPr>
        <w:spacing w:before="40"/>
        <w:jc w:val="both"/>
      </w:pPr>
      <w:r w:rsidRPr="00977FE6">
        <w:rPr>
          <w:b/>
        </w:rPr>
        <w:t>Компенсация за низкую ликвидность</w:t>
      </w:r>
      <w:r w:rsidRPr="00977FE6">
        <w:t xml:space="preserve"> определяется путем деления годовой безрисковой ставки на 12 месяцев и умножения на типичный срок экспозиции объектов, аналогичных оцениваемому. При расчете компенсации на низкую ликвидность оценщик использовал данные, предоставленные агентствами недвижимости. В соответствии с предоставленной информацией, типичный срок экспозиции квартир составляет в среднем 3 месяца. </w:t>
      </w:r>
    </w:p>
    <w:p w:rsidR="0047383C" w:rsidRPr="00977FE6" w:rsidRDefault="0047383C" w:rsidP="0047383C">
      <w:pPr>
        <w:spacing w:before="40"/>
        <w:jc w:val="both"/>
      </w:pPr>
      <w:r w:rsidRPr="00977FE6">
        <w:rPr>
          <w:b/>
        </w:rPr>
        <w:t>Премия за риск инвестиционного менеджмента</w:t>
      </w:r>
      <w:r w:rsidRPr="00977FE6">
        <w:t xml:space="preserve"> представляет собой компенсацию за риски, связанные с управлением «портфелем инвестиций». Для одних видов инвестиций необходим незначительный менеджмент, тогда как для других - большие управленческие усилия. Инвестиционный менеджмент включает выбор среди различных вариантов финансирования и принятие решения о сохранении или продаже активов, и требует дополнительной поправки к уровню дохода.</w:t>
      </w:r>
    </w:p>
    <w:p w:rsidR="0047383C" w:rsidRPr="00977FE6" w:rsidRDefault="0047383C" w:rsidP="0047383C">
      <w:pPr>
        <w:spacing w:before="40"/>
        <w:jc w:val="both"/>
        <w:rPr>
          <w:b/>
        </w:rPr>
      </w:pPr>
      <w:r w:rsidRPr="00977FE6">
        <w:t>В зависимости от объекта инвестиций, общепринятая величина поправки на инвестиционный менеджмент составляет 1-3%. При определении составляющей, отражающей значимость инвестиционного менеджмента при инвестициях в недвижимость, оценщик учитывал назначение и площадь объекта оценки. Объектом оценки является квартира. Квартира, как объект недвижимого имущества, не подразумевает необходимости значительных усилий направленных на обеспечение ее эксплуатации, в связи с чем, оценщик определил размер премии за риск инвестиционного менеджмента в размере 1%.</w:t>
      </w:r>
    </w:p>
    <w:p w:rsidR="0047383C" w:rsidRDefault="0047383C" w:rsidP="0047383C">
      <w:pPr>
        <w:spacing w:before="40"/>
        <w:jc w:val="both"/>
      </w:pPr>
      <w:r w:rsidRPr="00977FE6">
        <w:t>Далее представлен подробный расчет ставки дисконтирования.</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9</w:t>
      </w:r>
      <w:r w:rsidRPr="00FF615C">
        <w:rPr>
          <w:b/>
          <w:bCs/>
        </w:rPr>
        <w:t>. Согласование полученных результатов</w:t>
      </w:r>
    </w:p>
    <w:tbl>
      <w:tblPr>
        <w:tblW w:w="9900" w:type="dxa"/>
        <w:tblInd w:w="108" w:type="dxa"/>
        <w:tblLook w:val="0000" w:firstRow="0" w:lastRow="0" w:firstColumn="0" w:lastColumn="0" w:noHBand="0" w:noVBand="0"/>
      </w:tblPr>
      <w:tblGrid>
        <w:gridCol w:w="794"/>
        <w:gridCol w:w="7558"/>
        <w:gridCol w:w="1548"/>
      </w:tblGrid>
      <w:tr w:rsidR="0047383C" w:rsidRPr="00AB5643" w:rsidTr="0047383C">
        <w:trPr>
          <w:trHeight w:val="191"/>
          <w:tblHeader/>
        </w:trPr>
        <w:tc>
          <w:tcPr>
            <w:tcW w:w="794"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 п/п</w:t>
            </w:r>
          </w:p>
        </w:tc>
        <w:tc>
          <w:tcPr>
            <w:tcW w:w="7558"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Наименование показателя</w:t>
            </w:r>
          </w:p>
        </w:tc>
        <w:tc>
          <w:tcPr>
            <w:tcW w:w="1548"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47383C">
        <w:trPr>
          <w:trHeight w:val="70"/>
        </w:trPr>
        <w:tc>
          <w:tcPr>
            <w:tcW w:w="794" w:type="dxa"/>
            <w:tcBorders>
              <w:top w:val="double" w:sz="4" w:space="0" w:color="auto"/>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w:t>
            </w:r>
          </w:p>
        </w:tc>
        <w:tc>
          <w:tcPr>
            <w:tcW w:w="7558" w:type="dxa"/>
            <w:tcBorders>
              <w:top w:val="double" w:sz="4" w:space="0" w:color="auto"/>
              <w:left w:val="nil"/>
              <w:bottom w:val="single" w:sz="4" w:space="0" w:color="auto"/>
              <w:right w:val="single" w:sz="4" w:space="0" w:color="auto"/>
            </w:tcBorders>
            <w:vAlign w:val="center"/>
          </w:tcPr>
          <w:p w:rsidR="0047383C" w:rsidRPr="00977FE6" w:rsidRDefault="0047383C" w:rsidP="00A9729C">
            <w:pPr>
              <w:rPr>
                <w:color w:val="000000"/>
                <w:sz w:val="20"/>
                <w:szCs w:val="20"/>
              </w:rPr>
            </w:pPr>
            <w:r w:rsidRPr="00977FE6">
              <w:rPr>
                <w:color w:val="000000"/>
                <w:sz w:val="20"/>
                <w:szCs w:val="20"/>
              </w:rPr>
              <w:t xml:space="preserve">Безрисковая ставка, % - Доходность ОФЗ </w:t>
            </w:r>
            <w:r w:rsidR="00A9729C">
              <w:rPr>
                <w:color w:val="000000"/>
                <w:sz w:val="20"/>
                <w:szCs w:val="20"/>
              </w:rPr>
              <w:t>к погашению</w:t>
            </w:r>
            <w:r w:rsidRPr="00977FE6">
              <w:rPr>
                <w:color w:val="000000"/>
                <w:sz w:val="20"/>
                <w:szCs w:val="20"/>
              </w:rPr>
              <w:br/>
              <w:t>(</w:t>
            </w:r>
            <w:hyperlink r:id="rId23" w:history="1">
              <w:r w:rsidRPr="00977FE6">
                <w:rPr>
                  <w:color w:val="000000"/>
                  <w:sz w:val="20"/>
                  <w:szCs w:val="20"/>
                </w:rPr>
                <w:t>http://www.micex.ru/marketdata/quotes</w:t>
              </w:r>
            </w:hyperlink>
            <w:r w:rsidRPr="00977FE6">
              <w:rPr>
                <w:color w:val="000000"/>
                <w:sz w:val="20"/>
                <w:szCs w:val="20"/>
              </w:rPr>
              <w:t xml:space="preserve"> - Московская межбанковская валютная биржа).</w:t>
            </w:r>
          </w:p>
        </w:tc>
        <w:tc>
          <w:tcPr>
            <w:tcW w:w="1548" w:type="dxa"/>
            <w:tcBorders>
              <w:top w:val="double" w:sz="4" w:space="0" w:color="auto"/>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7,76%</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Компенсация за риск вложений в недвижимость, %</w:t>
            </w:r>
          </w:p>
          <w:p w:rsidR="0047383C" w:rsidRPr="00AB5643" w:rsidRDefault="0047383C" w:rsidP="00142DCD">
            <w:pPr>
              <w:rPr>
                <w:color w:val="000000"/>
                <w:sz w:val="20"/>
                <w:szCs w:val="20"/>
              </w:rPr>
            </w:pPr>
            <w:r w:rsidRPr="00AB5643">
              <w:rPr>
                <w:color w:val="000000"/>
                <w:sz w:val="20"/>
                <w:szCs w:val="20"/>
              </w:rPr>
              <w:t xml:space="preserve"> Дополнительный риск вложения в оцениваемый объект недвижимости по сравнению с государственными облигациями.</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2,00%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3</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sz w:val="20"/>
                <w:szCs w:val="20"/>
              </w:rPr>
            </w:pPr>
            <w:r w:rsidRPr="00AB5643">
              <w:rPr>
                <w:sz w:val="20"/>
                <w:szCs w:val="20"/>
              </w:rPr>
              <w:t>Компенсация за низкую ликвидность, %</w:t>
            </w:r>
          </w:p>
          <w:p w:rsidR="0047383C" w:rsidRPr="00AB5643" w:rsidRDefault="0047383C" w:rsidP="00142DCD">
            <w:pPr>
              <w:rPr>
                <w:sz w:val="20"/>
                <w:szCs w:val="20"/>
              </w:rPr>
            </w:pPr>
            <w:r w:rsidRPr="00AB5643">
              <w:rPr>
                <w:sz w:val="20"/>
                <w:szCs w:val="20"/>
              </w:rPr>
              <w:t>Определяется путем деления годовой безрисковой ставки на 12 месяцев и умножения на типичный срок экспозиции объектов, аналогичных оцениваемому, который составляет в среднем 3 месяца (по данным агентств недвижимости «Единство», «Темп», «Центр»).</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1,94%</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4</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color w:val="000000"/>
                <w:sz w:val="20"/>
                <w:szCs w:val="20"/>
              </w:rPr>
            </w:pPr>
            <w:r w:rsidRPr="00AB5643">
              <w:rPr>
                <w:color w:val="000000"/>
                <w:sz w:val="20"/>
                <w:szCs w:val="20"/>
              </w:rPr>
              <w:t>Инвестиционный менеджмент при инвестициях в недвижимость требует немало усилий, составляющую примем равной.</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1,00%</w:t>
            </w:r>
          </w:p>
        </w:tc>
      </w:tr>
      <w:tr w:rsidR="0047383C" w:rsidRPr="00AB5643" w:rsidTr="0047383C">
        <w:trPr>
          <w:trHeight w:val="70"/>
        </w:trPr>
        <w:tc>
          <w:tcPr>
            <w:tcW w:w="794" w:type="dxa"/>
            <w:tcBorders>
              <w:top w:val="nil"/>
              <w:left w:val="single" w:sz="4" w:space="0" w:color="auto"/>
              <w:bottom w:val="single" w:sz="4" w:space="0" w:color="auto"/>
              <w:right w:val="single" w:sz="4" w:space="0" w:color="auto"/>
            </w:tcBorders>
            <w:vAlign w:val="center"/>
          </w:tcPr>
          <w:p w:rsidR="0047383C" w:rsidRPr="00AB5643" w:rsidRDefault="0047383C" w:rsidP="00142DCD">
            <w:pPr>
              <w:jc w:val="center"/>
              <w:rPr>
                <w:sz w:val="20"/>
                <w:szCs w:val="20"/>
              </w:rPr>
            </w:pPr>
            <w:r w:rsidRPr="00AB5643">
              <w:rPr>
                <w:sz w:val="20"/>
                <w:szCs w:val="20"/>
              </w:rPr>
              <w:t>5</w:t>
            </w:r>
          </w:p>
        </w:tc>
        <w:tc>
          <w:tcPr>
            <w:tcW w:w="7558" w:type="dxa"/>
            <w:tcBorders>
              <w:top w:val="nil"/>
              <w:left w:val="nil"/>
              <w:bottom w:val="single" w:sz="4" w:space="0" w:color="auto"/>
              <w:right w:val="single" w:sz="4" w:space="0" w:color="auto"/>
            </w:tcBorders>
            <w:vAlign w:val="center"/>
          </w:tcPr>
          <w:p w:rsidR="0047383C" w:rsidRPr="00AB5643" w:rsidRDefault="0047383C" w:rsidP="00142DCD">
            <w:pPr>
              <w:rPr>
                <w:b/>
                <w:bCs/>
                <w:color w:val="000000"/>
                <w:sz w:val="20"/>
                <w:szCs w:val="20"/>
              </w:rPr>
            </w:pPr>
            <w:r w:rsidRPr="00AB5643">
              <w:rPr>
                <w:b/>
                <w:sz w:val="20"/>
                <w:szCs w:val="20"/>
              </w:rPr>
              <w:t>Требуемая доходность инвестирования в объект оценки</w:t>
            </w:r>
            <w:r w:rsidRPr="00AB5643">
              <w:rPr>
                <w:sz w:val="20"/>
                <w:szCs w:val="20"/>
              </w:rPr>
              <w:t xml:space="preserve"> </w:t>
            </w:r>
            <w:r w:rsidRPr="00AB5643">
              <w:rPr>
                <w:b/>
                <w:bCs/>
                <w:color w:val="000000"/>
                <w:sz w:val="20"/>
                <w:szCs w:val="20"/>
              </w:rPr>
              <w:t>(стр.1+стр.2+стр.3+стр.4)</w:t>
            </w:r>
          </w:p>
        </w:tc>
        <w:tc>
          <w:tcPr>
            <w:tcW w:w="1548" w:type="dxa"/>
            <w:tcBorders>
              <w:top w:val="nil"/>
              <w:left w:val="nil"/>
              <w:bottom w:val="single" w:sz="4" w:space="0" w:color="auto"/>
              <w:right w:val="single" w:sz="4" w:space="0" w:color="auto"/>
            </w:tcBorders>
            <w:vAlign w:val="center"/>
          </w:tcPr>
          <w:p w:rsidR="0047383C" w:rsidRPr="00AB5643" w:rsidRDefault="0047383C" w:rsidP="00142DCD">
            <w:pPr>
              <w:jc w:val="center"/>
              <w:rPr>
                <w:b/>
                <w:bCs/>
                <w:sz w:val="20"/>
                <w:szCs w:val="20"/>
              </w:rPr>
            </w:pPr>
            <w:r w:rsidRPr="00AB5643">
              <w:rPr>
                <w:b/>
                <w:bCs/>
                <w:sz w:val="20"/>
                <w:szCs w:val="20"/>
              </w:rPr>
              <w:t>12,7%</w:t>
            </w:r>
          </w:p>
        </w:tc>
      </w:tr>
    </w:tbl>
    <w:p w:rsidR="0047383C" w:rsidRPr="00AB5643" w:rsidRDefault="0047383C" w:rsidP="0047383C">
      <w:pPr>
        <w:pStyle w:val="a8"/>
        <w:ind w:firstLine="540"/>
        <w:rPr>
          <w:sz w:val="20"/>
        </w:rPr>
      </w:pPr>
    </w:p>
    <w:p w:rsidR="0047383C" w:rsidRPr="00977FE6" w:rsidRDefault="0047383C" w:rsidP="0047383C">
      <w:pPr>
        <w:rPr>
          <w:b/>
        </w:rPr>
      </w:pPr>
      <w:r w:rsidRPr="00977FE6">
        <w:rPr>
          <w:b/>
        </w:rPr>
        <w:t>Учет фактора эластичности спроса по цене</w:t>
      </w:r>
    </w:p>
    <w:p w:rsidR="0047383C" w:rsidRPr="00977FE6" w:rsidRDefault="0047383C" w:rsidP="0047383C">
      <w:pPr>
        <w:spacing w:before="40"/>
      </w:pPr>
      <w:r w:rsidRPr="00977FE6">
        <w:t>Для учета влияния на ликвидационную стоимость объекта оценки фактора эластичности спроса по цене, целесообразно рассмотреть реализацию объекта как процесс:</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Продавец снижает цену реализуемого объекта. При этом необходимо, чтобы потенциальные покупатели были проинформированы о снижении цены объекта.</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Под воздействием снижения цены реализуемого объекта, как правило, происходит повышение величины спроса на этот объект.</w:t>
      </w:r>
    </w:p>
    <w:p w:rsidR="0047383C" w:rsidRPr="003D46D8" w:rsidRDefault="0047383C" w:rsidP="00142DCD">
      <w:pPr>
        <w:numPr>
          <w:ilvl w:val="0"/>
          <w:numId w:val="13"/>
        </w:numPr>
        <w:tabs>
          <w:tab w:val="clear" w:pos="720"/>
          <w:tab w:val="left" w:pos="360"/>
        </w:tabs>
        <w:ind w:left="357" w:hanging="357"/>
        <w:jc w:val="both"/>
        <w:rPr>
          <w:rFonts w:ascii="Times New Roman CYR" w:hAnsi="Times New Roman CYR"/>
        </w:rPr>
      </w:pPr>
      <w:r w:rsidRPr="003D46D8">
        <w:rPr>
          <w:rFonts w:ascii="Times New Roman CYR" w:hAnsi="Times New Roman CYR"/>
        </w:rPr>
        <w:t>Повышение величины спроса, при прочих равных условиях, сокращает период экспозиции объекта на рынке.</w:t>
      </w:r>
    </w:p>
    <w:p w:rsidR="0047383C" w:rsidRPr="00977FE6" w:rsidRDefault="0047383C" w:rsidP="0047383C">
      <w:pPr>
        <w:spacing w:before="40"/>
        <w:jc w:val="both"/>
      </w:pPr>
      <w:r w:rsidRPr="00977FE6">
        <w:t>Тесноту взаимосвязи экономических параметров «цена» - «спрос» можно оценивать при помощи коэффициента эластичности спроса по цене. Причем, чем выше значение показателя эластичность, тем выше теснота связи показателей, и тем незначительнее величина ликвидационной стоимости будет отличаться от рыночной стоимости.</w:t>
      </w:r>
    </w:p>
    <w:p w:rsidR="0047383C" w:rsidRPr="00977FE6" w:rsidRDefault="0047383C" w:rsidP="0047383C">
      <w:pPr>
        <w:spacing w:before="40"/>
        <w:jc w:val="both"/>
      </w:pPr>
      <w:r w:rsidRPr="00977FE6">
        <w:t>В этой связи представляется целесообразным учесть влияние фактора эластичности спроса по цене на ликвидационную стоимость путем введения в формулу для ее расчета поправочного коэффициента, учитывающего эластичность спроса по цене Кэ:</w:t>
      </w:r>
    </w:p>
    <w:p w:rsidR="0047383C" w:rsidRPr="00977FE6" w:rsidRDefault="0047383C" w:rsidP="0047383C">
      <w:pPr>
        <w:spacing w:before="40"/>
        <w:jc w:val="both"/>
      </w:pPr>
      <w:r w:rsidRPr="00977FE6">
        <w:t>С учетом характера влияния эластичности спроса по цене на величину ликвидационной стоимости объекта, представляется возможным аналитически задать зависимость значения поправочного коэффициента Кэ от величины коэффициента эластичности спроса по цене E следующим выражением:</w:t>
      </w:r>
    </w:p>
    <w:p w:rsidR="0047383C" w:rsidRPr="00AB5643" w:rsidRDefault="0047383C" w:rsidP="0047383C">
      <w:pPr>
        <w:ind w:firstLine="540"/>
        <w:rPr>
          <w:sz w:val="20"/>
          <w:szCs w:val="20"/>
        </w:rPr>
      </w:pPr>
    </w:p>
    <w:p w:rsidR="0047383C" w:rsidRPr="00AB5643" w:rsidRDefault="0047383C" w:rsidP="0047383C">
      <w:pPr>
        <w:pStyle w:val="a8"/>
        <w:ind w:firstLine="540"/>
        <w:jc w:val="center"/>
        <w:rPr>
          <w:sz w:val="20"/>
          <w:lang w:val="tt-RU"/>
        </w:rPr>
      </w:pPr>
      <w:r w:rsidRPr="00AB5643">
        <w:rPr>
          <w:sz w:val="20"/>
        </w:rPr>
        <w:t xml:space="preserve">Кэ = </w:t>
      </w:r>
      <w:r w:rsidRPr="00AB5643">
        <w:rPr>
          <w:i/>
          <w:position w:val="-24"/>
          <w:sz w:val="20"/>
        </w:rPr>
        <w:object w:dxaOrig="1219" w:dyaOrig="660">
          <v:shape id="_x0000_i1026" type="#_x0000_t75" style="width:60pt;height:33pt" o:ole="">
            <v:imagedata r:id="rId24" o:title=""/>
          </v:shape>
          <o:OLEObject Type="Embed" ProgID="Equation.3" ShapeID="_x0000_i1026" DrawAspect="Content" ObjectID="_1458060931" r:id="rId25"/>
        </w:object>
      </w:r>
      <w:r w:rsidRPr="00AB5643">
        <w:rPr>
          <w:i/>
          <w:position w:val="-26"/>
          <w:sz w:val="20"/>
          <w:lang w:val="tt-RU"/>
        </w:rPr>
        <w:t xml:space="preserve">  </w:t>
      </w:r>
      <w:r w:rsidRPr="00244217">
        <w:rPr>
          <w:sz w:val="20"/>
        </w:rPr>
        <w:t>[</w:t>
      </w:r>
      <w:r w:rsidRPr="00AB5643">
        <w:rPr>
          <w:sz w:val="20"/>
          <w:lang w:val="tt-RU"/>
        </w:rPr>
        <w:t>4</w:t>
      </w:r>
      <w:r w:rsidRPr="00244217">
        <w:rPr>
          <w:sz w:val="20"/>
        </w:rPr>
        <w:t>]</w:t>
      </w:r>
    </w:p>
    <w:p w:rsidR="0047383C" w:rsidRPr="003D46D8" w:rsidRDefault="0047383C" w:rsidP="0047383C">
      <w:pPr>
        <w:pStyle w:val="a8"/>
        <w:spacing w:after="0"/>
        <w:ind w:left="0"/>
      </w:pPr>
      <w:r w:rsidRPr="003D46D8">
        <w:t>где: е = 2,71828 (</w:t>
      </w:r>
      <w:r w:rsidRPr="003D46D8">
        <w:rPr>
          <w:lang w:val="en-US"/>
        </w:rPr>
        <w:t>const</w:t>
      </w:r>
      <w:r w:rsidRPr="003D46D8">
        <w:t>).</w:t>
      </w:r>
    </w:p>
    <w:p w:rsidR="0047383C" w:rsidRDefault="0047383C" w:rsidP="0047383C">
      <w:pPr>
        <w:spacing w:before="40"/>
      </w:pPr>
    </w:p>
    <w:p w:rsidR="0047383C" w:rsidRPr="00977FE6" w:rsidRDefault="0047383C" w:rsidP="0047383C">
      <w:pPr>
        <w:spacing w:before="40"/>
        <w:jc w:val="both"/>
      </w:pPr>
      <w:r w:rsidRPr="00977FE6">
        <w:t>Рассчитаем ликвидационную стоимость объекта оценки, используя вышеприведенные формулы.</w:t>
      </w:r>
    </w:p>
    <w:p w:rsidR="0047383C" w:rsidRDefault="0047383C" w:rsidP="0047383C">
      <w:pPr>
        <w:spacing w:before="40"/>
        <w:jc w:val="both"/>
      </w:pPr>
      <w:r w:rsidRPr="00977FE6">
        <w:t>Основные факторы, влияющие на эластичность спроса по цене: количество потенциальных покупателей объекта и степень специализации объекта оценки. Чем большее число потенциальных покупателей, тем выше потенциальная реакция на изменение цены данного объекта, и тем выше эластичность спроса по цене. Чем выше степень специализации объекта, тем сложнее его перепрофилировать, и тем ниже эластичность спроса по цене. Зависимость типа спроса от перечисленных факторов показана в следующей таблице.</w:t>
      </w:r>
    </w:p>
    <w:p w:rsidR="0047383C"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10</w:t>
      </w:r>
      <w:r w:rsidRPr="00FF615C">
        <w:rPr>
          <w:b/>
          <w:bCs/>
        </w:rPr>
        <w:t xml:space="preserve">. </w:t>
      </w:r>
      <w:r>
        <w:rPr>
          <w:b/>
          <w:bCs/>
        </w:rPr>
        <w:t>Зависимость спроса от факторов</w:t>
      </w:r>
    </w:p>
    <w:tbl>
      <w:tblPr>
        <w:tblW w:w="9215" w:type="dxa"/>
        <w:jc w:val="center"/>
        <w:tblInd w:w="93" w:type="dxa"/>
        <w:tblLayout w:type="fixed"/>
        <w:tblLook w:val="0000" w:firstRow="0" w:lastRow="0" w:firstColumn="0" w:lastColumn="0" w:noHBand="0" w:noVBand="0"/>
      </w:tblPr>
      <w:tblGrid>
        <w:gridCol w:w="2895"/>
        <w:gridCol w:w="3060"/>
        <w:gridCol w:w="3260"/>
      </w:tblGrid>
      <w:tr w:rsidR="0047383C" w:rsidRPr="00AB5643" w:rsidTr="00142DCD">
        <w:trPr>
          <w:trHeight w:val="49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c>
          <w:tcPr>
            <w:tcW w:w="326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r>
      <w:tr w:rsidR="0047383C" w:rsidRPr="00AB5643" w:rsidTr="00142DCD">
        <w:trPr>
          <w:trHeight w:val="249"/>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pStyle w:val="18"/>
            </w:pPr>
            <w:r w:rsidRPr="00AB5643">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 единичной эластичностью</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Средняя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r>
      <w:tr w:rsidR="0047383C" w:rsidRPr="00AB5643" w:rsidTr="00142DCD">
        <w:trPr>
          <w:trHeight w:val="249"/>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Значительная</w:t>
            </w:r>
          </w:p>
        </w:tc>
        <w:tc>
          <w:tcPr>
            <w:tcW w:w="3260" w:type="dxa"/>
            <w:tcBorders>
              <w:top w:val="nil"/>
              <w:left w:val="nil"/>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r>
    </w:tbl>
    <w:p w:rsidR="0047383C" w:rsidRPr="00AB5643" w:rsidRDefault="0047383C" w:rsidP="0047383C">
      <w:pPr>
        <w:rPr>
          <w:sz w:val="20"/>
          <w:szCs w:val="20"/>
        </w:rPr>
      </w:pPr>
    </w:p>
    <w:p w:rsidR="0047383C" w:rsidRDefault="0047383C" w:rsidP="0047383C">
      <w:pPr>
        <w:spacing w:before="40"/>
        <w:jc w:val="both"/>
      </w:pPr>
      <w:r w:rsidRPr="002F2596">
        <w:t>Применительно к объекту оценки, исходные параметры для расчета скидки на ликвидность можно определить следующим образом:</w:t>
      </w:r>
    </w:p>
    <w:p w:rsidR="0047383C" w:rsidRPr="00FF615C" w:rsidRDefault="0047383C" w:rsidP="0047383C">
      <w:pPr>
        <w:spacing w:before="120" w:after="120"/>
        <w:jc w:val="center"/>
        <w:rPr>
          <w:b/>
          <w:bCs/>
        </w:rPr>
      </w:pPr>
      <w:r w:rsidRPr="00FF615C">
        <w:rPr>
          <w:b/>
          <w:bCs/>
        </w:rPr>
        <w:t xml:space="preserve">Таблица </w:t>
      </w:r>
      <w:r w:rsidR="001040D5">
        <w:rPr>
          <w:b/>
          <w:bCs/>
        </w:rPr>
        <w:t>11</w:t>
      </w:r>
      <w:r w:rsidRPr="00FF615C">
        <w:rPr>
          <w:b/>
          <w:bCs/>
        </w:rPr>
        <w:t xml:space="preserve">. </w:t>
      </w:r>
      <w:r>
        <w:rPr>
          <w:b/>
          <w:bCs/>
        </w:rPr>
        <w:t>Определение подтипа спроса для Объекта</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504"/>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noWrap/>
            <w:vAlign w:val="bottom"/>
          </w:tcPr>
          <w:p w:rsidR="0047383C" w:rsidRPr="00AB5643" w:rsidRDefault="0047383C" w:rsidP="00142DCD">
            <w:pPr>
              <w:rPr>
                <w:sz w:val="20"/>
                <w:szCs w:val="20"/>
              </w:rPr>
            </w:pPr>
            <w:r w:rsidRPr="00AB5643">
              <w:rPr>
                <w:sz w:val="20"/>
                <w:szCs w:val="20"/>
              </w:rPr>
              <w:t> </w:t>
            </w:r>
          </w:p>
        </w:tc>
        <w:tc>
          <w:tcPr>
            <w:tcW w:w="3060" w:type="dxa"/>
            <w:tcBorders>
              <w:top w:val="double" w:sz="4" w:space="0" w:color="auto"/>
              <w:left w:val="nil"/>
              <w:bottom w:val="double" w:sz="4" w:space="0" w:color="auto"/>
              <w:right w:val="single" w:sz="4" w:space="0" w:color="auto"/>
            </w:tcBorders>
            <w:shd w:val="clear" w:color="auto" w:fill="auto"/>
            <w:vAlign w:val="bottom"/>
          </w:tcPr>
          <w:p w:rsidR="0047383C" w:rsidRPr="00AB5643" w:rsidRDefault="0047383C" w:rsidP="00142DCD">
            <w:pPr>
              <w:jc w:val="center"/>
              <w:rPr>
                <w:b/>
                <w:bCs/>
                <w:sz w:val="20"/>
                <w:szCs w:val="20"/>
              </w:rPr>
            </w:pPr>
            <w:r w:rsidRPr="00AB5643">
              <w:rPr>
                <w:b/>
                <w:bCs/>
                <w:sz w:val="20"/>
                <w:szCs w:val="20"/>
              </w:rPr>
              <w:t>Количество потенциальных покупателей объекта</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Степень специализации объекта</w:t>
            </w:r>
          </w:p>
        </w:tc>
      </w:tr>
      <w:tr w:rsidR="0047383C" w:rsidRPr="00AB5643" w:rsidTr="00142DCD">
        <w:trPr>
          <w:trHeight w:val="252"/>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Значительное</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252"/>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r w:rsidR="0047383C" w:rsidRPr="00AB5643" w:rsidTr="00142DCD">
        <w:trPr>
          <w:trHeight w:val="177"/>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Незначительное</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w:t>
            </w:r>
          </w:p>
        </w:tc>
      </w:tr>
    </w:tbl>
    <w:p w:rsidR="0047383C" w:rsidRPr="00AB5643" w:rsidRDefault="0047383C" w:rsidP="0047383C">
      <w:pPr>
        <w:pStyle w:val="a8"/>
        <w:ind w:left="0" w:firstLine="540"/>
        <w:rPr>
          <w:sz w:val="20"/>
        </w:rPr>
      </w:pPr>
    </w:p>
    <w:p w:rsidR="0047383C" w:rsidRDefault="0047383C" w:rsidP="0047383C">
      <w:pPr>
        <w:spacing w:before="40"/>
        <w:jc w:val="both"/>
      </w:pPr>
      <w:r w:rsidRPr="002F2596">
        <w:t>Далее приведены зависимости коэффициента эластичности спроса по цене, а также поправочного коэффициента, учитывающего эластичность.</w:t>
      </w:r>
    </w:p>
    <w:p w:rsidR="0047383C" w:rsidRPr="00FF615C" w:rsidRDefault="0047383C" w:rsidP="0047383C">
      <w:pPr>
        <w:spacing w:before="120" w:after="120"/>
        <w:jc w:val="center"/>
        <w:rPr>
          <w:b/>
          <w:bCs/>
        </w:rPr>
      </w:pPr>
      <w:r w:rsidRPr="00FF615C">
        <w:rPr>
          <w:b/>
          <w:bCs/>
        </w:rPr>
        <w:t xml:space="preserve">Таблица </w:t>
      </w:r>
      <w:r w:rsidR="001040D5">
        <w:rPr>
          <w:b/>
          <w:bCs/>
        </w:rPr>
        <w:t>12</w:t>
      </w:r>
      <w:r w:rsidRPr="00FF615C">
        <w:rPr>
          <w:b/>
          <w:bCs/>
        </w:rPr>
        <w:t xml:space="preserve">. </w:t>
      </w:r>
      <w:r>
        <w:rPr>
          <w:b/>
          <w:bCs/>
        </w:rPr>
        <w:t>Значения коэффициентов</w:t>
      </w:r>
    </w:p>
    <w:tbl>
      <w:tblPr>
        <w:tblW w:w="9195" w:type="dxa"/>
        <w:jc w:val="center"/>
        <w:tblInd w:w="93" w:type="dxa"/>
        <w:tblLayout w:type="fixed"/>
        <w:tblLook w:val="0000" w:firstRow="0" w:lastRow="0" w:firstColumn="0" w:lastColumn="0" w:noHBand="0" w:noVBand="0"/>
      </w:tblPr>
      <w:tblGrid>
        <w:gridCol w:w="2895"/>
        <w:gridCol w:w="3060"/>
        <w:gridCol w:w="3240"/>
      </w:tblGrid>
      <w:tr w:rsidR="0047383C" w:rsidRPr="00AB5643" w:rsidTr="00142DCD">
        <w:trPr>
          <w:trHeight w:val="489"/>
          <w:tblHeader/>
          <w:jc w:val="center"/>
        </w:trPr>
        <w:tc>
          <w:tcPr>
            <w:tcW w:w="2895" w:type="dxa"/>
            <w:tcBorders>
              <w:top w:val="double" w:sz="4" w:space="0" w:color="auto"/>
              <w:left w:val="double" w:sz="4" w:space="0" w:color="auto"/>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Подтип спроса</w:t>
            </w:r>
          </w:p>
        </w:tc>
        <w:tc>
          <w:tcPr>
            <w:tcW w:w="3060" w:type="dxa"/>
            <w:tcBorders>
              <w:top w:val="double" w:sz="4" w:space="0" w:color="auto"/>
              <w:left w:val="nil"/>
              <w:bottom w:val="double" w:sz="4" w:space="0" w:color="auto"/>
              <w:right w:val="sing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эластичности спроса по цене</w:t>
            </w:r>
          </w:p>
        </w:tc>
        <w:tc>
          <w:tcPr>
            <w:tcW w:w="3240" w:type="dxa"/>
            <w:tcBorders>
              <w:top w:val="double" w:sz="4" w:space="0" w:color="auto"/>
              <w:left w:val="nil"/>
              <w:bottom w:val="double" w:sz="4" w:space="0" w:color="auto"/>
              <w:right w:val="double" w:sz="4" w:space="0" w:color="auto"/>
            </w:tcBorders>
            <w:shd w:val="clear" w:color="auto" w:fill="auto"/>
            <w:vAlign w:val="center"/>
          </w:tcPr>
          <w:p w:rsidR="0047383C" w:rsidRPr="00AB5643" w:rsidRDefault="0047383C" w:rsidP="00142DCD">
            <w:pPr>
              <w:jc w:val="center"/>
              <w:rPr>
                <w:b/>
                <w:bCs/>
                <w:sz w:val="20"/>
                <w:szCs w:val="20"/>
              </w:rPr>
            </w:pPr>
            <w:r w:rsidRPr="00AB5643">
              <w:rPr>
                <w:b/>
                <w:bCs/>
                <w:sz w:val="20"/>
                <w:szCs w:val="20"/>
              </w:rPr>
              <w:t>Коэффициент, учитывающий эластичность</w:t>
            </w:r>
          </w:p>
        </w:tc>
      </w:tr>
      <w:tr w:rsidR="0047383C" w:rsidRPr="00AB5643" w:rsidTr="00142DCD">
        <w:trPr>
          <w:trHeight w:val="253"/>
          <w:jc w:val="center"/>
        </w:trPr>
        <w:tc>
          <w:tcPr>
            <w:tcW w:w="2895" w:type="dxa"/>
            <w:tcBorders>
              <w:top w:val="doub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эластичный</w:t>
            </w:r>
          </w:p>
        </w:tc>
        <w:tc>
          <w:tcPr>
            <w:tcW w:w="306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бесконечность</w:t>
            </w:r>
          </w:p>
        </w:tc>
        <w:tc>
          <w:tcPr>
            <w:tcW w:w="3240" w:type="dxa"/>
            <w:tcBorders>
              <w:top w:val="doub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1,75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0,94</w:t>
            </w:r>
          </w:p>
        </w:tc>
      </w:tr>
      <w:tr w:rsidR="0047383C" w:rsidRPr="00AB5643"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Слабо-эластичный</w:t>
            </w:r>
          </w:p>
        </w:tc>
        <w:tc>
          <w:tcPr>
            <w:tcW w:w="306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1,25</w:t>
            </w:r>
          </w:p>
        </w:tc>
        <w:tc>
          <w:tcPr>
            <w:tcW w:w="3240" w:type="dxa"/>
            <w:tcBorders>
              <w:top w:val="single" w:sz="4" w:space="0" w:color="auto"/>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0,85</w:t>
            </w:r>
          </w:p>
        </w:tc>
      </w:tr>
      <w:tr w:rsidR="0047383C" w:rsidRPr="002F2596" w:rsidTr="00142DCD">
        <w:trPr>
          <w:trHeight w:val="253"/>
          <w:jc w:val="center"/>
        </w:trPr>
        <w:tc>
          <w:tcPr>
            <w:tcW w:w="2895" w:type="dxa"/>
            <w:tcBorders>
              <w:top w:val="single" w:sz="4" w:space="0" w:color="auto"/>
              <w:left w:val="single" w:sz="4" w:space="0" w:color="auto"/>
              <w:bottom w:val="single" w:sz="4" w:space="0" w:color="auto"/>
              <w:right w:val="single" w:sz="4" w:space="0" w:color="auto"/>
            </w:tcBorders>
            <w:noWrap/>
            <w:vAlign w:val="bottom"/>
          </w:tcPr>
          <w:p w:rsidR="0047383C" w:rsidRPr="002F2596" w:rsidRDefault="0047383C" w:rsidP="00142DCD">
            <w:pPr>
              <w:rPr>
                <w:b/>
                <w:sz w:val="20"/>
                <w:szCs w:val="20"/>
              </w:rPr>
            </w:pPr>
            <w:r w:rsidRPr="002F2596">
              <w:rPr>
                <w:b/>
                <w:sz w:val="20"/>
                <w:szCs w:val="20"/>
              </w:rPr>
              <w:t>С единичной эластичностью</w:t>
            </w:r>
          </w:p>
        </w:tc>
        <w:tc>
          <w:tcPr>
            <w:tcW w:w="306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1</w:t>
            </w:r>
          </w:p>
        </w:tc>
        <w:tc>
          <w:tcPr>
            <w:tcW w:w="3240" w:type="dxa"/>
            <w:tcBorders>
              <w:top w:val="single" w:sz="4" w:space="0" w:color="auto"/>
              <w:left w:val="nil"/>
              <w:bottom w:val="single" w:sz="4" w:space="0" w:color="auto"/>
              <w:right w:val="single" w:sz="4" w:space="0" w:color="auto"/>
            </w:tcBorders>
            <w:noWrap/>
            <w:vAlign w:val="bottom"/>
          </w:tcPr>
          <w:p w:rsidR="0047383C" w:rsidRPr="002F2596" w:rsidRDefault="0047383C" w:rsidP="00142DCD">
            <w:pPr>
              <w:jc w:val="center"/>
              <w:rPr>
                <w:b/>
                <w:sz w:val="20"/>
                <w:szCs w:val="20"/>
              </w:rPr>
            </w:pPr>
            <w:r w:rsidRPr="002F2596">
              <w:rPr>
                <w:b/>
                <w:sz w:val="20"/>
                <w:szCs w:val="20"/>
              </w:rPr>
              <w:t>0,76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Слабо-неэластичный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0,83</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0,68</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Средне-неэластичный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0,5</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0,46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Сильно-неэластичный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0,16</w:t>
            </w:r>
          </w:p>
        </w:tc>
      </w:tr>
      <w:tr w:rsidR="0047383C" w:rsidRPr="00AB5643" w:rsidTr="00142DCD">
        <w:trPr>
          <w:trHeight w:val="253"/>
          <w:jc w:val="center"/>
        </w:trPr>
        <w:tc>
          <w:tcPr>
            <w:tcW w:w="2895" w:type="dxa"/>
            <w:tcBorders>
              <w:top w:val="nil"/>
              <w:left w:val="single" w:sz="4" w:space="0" w:color="auto"/>
              <w:bottom w:val="single" w:sz="4" w:space="0" w:color="auto"/>
              <w:right w:val="single" w:sz="4" w:space="0" w:color="auto"/>
            </w:tcBorders>
            <w:noWrap/>
            <w:vAlign w:val="bottom"/>
          </w:tcPr>
          <w:p w:rsidR="0047383C" w:rsidRPr="00AB5643" w:rsidRDefault="0047383C" w:rsidP="00142DCD">
            <w:pPr>
              <w:rPr>
                <w:sz w:val="20"/>
                <w:szCs w:val="20"/>
              </w:rPr>
            </w:pPr>
            <w:r w:rsidRPr="00AB5643">
              <w:rPr>
                <w:sz w:val="20"/>
                <w:szCs w:val="20"/>
              </w:rPr>
              <w:t>Абсолютно неэластичный</w:t>
            </w:r>
          </w:p>
        </w:tc>
        <w:tc>
          <w:tcPr>
            <w:tcW w:w="306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c>
          <w:tcPr>
            <w:tcW w:w="3240" w:type="dxa"/>
            <w:tcBorders>
              <w:top w:val="nil"/>
              <w:left w:val="nil"/>
              <w:bottom w:val="single" w:sz="4" w:space="0" w:color="auto"/>
              <w:right w:val="single" w:sz="4" w:space="0" w:color="auto"/>
            </w:tcBorders>
            <w:noWrap/>
            <w:vAlign w:val="bottom"/>
          </w:tcPr>
          <w:p w:rsidR="0047383C" w:rsidRPr="00AB5643" w:rsidRDefault="0047383C" w:rsidP="00142DCD">
            <w:pPr>
              <w:jc w:val="center"/>
              <w:rPr>
                <w:sz w:val="20"/>
                <w:szCs w:val="20"/>
              </w:rPr>
            </w:pPr>
            <w:r w:rsidRPr="00AB5643">
              <w:rPr>
                <w:sz w:val="20"/>
                <w:szCs w:val="20"/>
              </w:rPr>
              <w:t>0</w:t>
            </w:r>
          </w:p>
        </w:tc>
      </w:tr>
    </w:tbl>
    <w:p w:rsidR="0047383C" w:rsidRDefault="0047383C" w:rsidP="0047383C">
      <w:pPr>
        <w:pStyle w:val="a8"/>
        <w:rPr>
          <w:sz w:val="20"/>
        </w:rPr>
      </w:pPr>
    </w:p>
    <w:p w:rsidR="0047383C" w:rsidRPr="003D46D8" w:rsidRDefault="0047383C" w:rsidP="0047383C">
      <w:pPr>
        <w:rPr>
          <w:b/>
        </w:rPr>
      </w:pPr>
      <w:r w:rsidRPr="003D46D8">
        <w:rPr>
          <w:b/>
        </w:rPr>
        <w:t xml:space="preserve">Расчет ликвидационной стоимости </w:t>
      </w:r>
    </w:p>
    <w:p w:rsidR="0047383C" w:rsidRPr="003D46D8" w:rsidRDefault="0047383C" w:rsidP="0047383C">
      <w:pPr>
        <w:spacing w:before="40"/>
        <w:jc w:val="both"/>
      </w:pPr>
      <w:r w:rsidRPr="003D46D8">
        <w:t>Ликвидационная стоимость объекта оценки рассчитывается по формуле:</w:t>
      </w:r>
    </w:p>
    <w:p w:rsidR="0047383C" w:rsidRPr="002F2596" w:rsidRDefault="0047383C" w:rsidP="0047383C">
      <w:pPr>
        <w:pStyle w:val="a8"/>
        <w:spacing w:before="120"/>
        <w:ind w:left="0"/>
        <w:jc w:val="center"/>
        <w:rPr>
          <w:lang w:val="tt-RU"/>
        </w:rPr>
      </w:pPr>
      <w:r w:rsidRPr="002F2596">
        <w:t>Л = Р * Ксдв * Кэ</w:t>
      </w:r>
      <w:r w:rsidRPr="002F2596">
        <w:rPr>
          <w:lang w:val="tt-RU"/>
        </w:rPr>
        <w:t xml:space="preserve">   </w:t>
      </w:r>
      <w:r w:rsidRPr="002F2596">
        <w:t>[</w:t>
      </w:r>
      <w:r w:rsidRPr="002F2596">
        <w:rPr>
          <w:lang w:val="tt-RU"/>
        </w:rPr>
        <w:t>5</w:t>
      </w:r>
      <w:r w:rsidRPr="002F2596">
        <w:t>]</w:t>
      </w:r>
    </w:p>
    <w:p w:rsidR="0047383C" w:rsidRPr="003D46D8" w:rsidRDefault="0047383C" w:rsidP="0047383C">
      <w:pPr>
        <w:pStyle w:val="a8"/>
        <w:spacing w:after="0"/>
        <w:ind w:left="0"/>
      </w:pPr>
      <w:r w:rsidRPr="003D46D8">
        <w:t xml:space="preserve">Л – </w:t>
      </w:r>
      <w:r w:rsidRPr="003D46D8">
        <w:tab/>
      </w:r>
      <w:r w:rsidRPr="003D46D8">
        <w:tab/>
        <w:t>ликвидационная стоимость объекта оценки,</w:t>
      </w:r>
    </w:p>
    <w:p w:rsidR="0047383C" w:rsidRPr="003D46D8" w:rsidRDefault="0047383C" w:rsidP="0047383C">
      <w:pPr>
        <w:pStyle w:val="a8"/>
        <w:spacing w:after="0"/>
        <w:ind w:left="0"/>
      </w:pPr>
      <w:r w:rsidRPr="003D46D8">
        <w:t xml:space="preserve">Р – </w:t>
      </w:r>
      <w:r w:rsidRPr="003D46D8">
        <w:tab/>
      </w:r>
      <w:r w:rsidRPr="003D46D8">
        <w:tab/>
        <w:t>рыночная стоимость объекта оценки,</w:t>
      </w:r>
    </w:p>
    <w:p w:rsidR="0047383C" w:rsidRPr="003D46D8" w:rsidRDefault="0047383C" w:rsidP="0047383C">
      <w:pPr>
        <w:pStyle w:val="a8"/>
        <w:spacing w:after="0"/>
        <w:ind w:left="0"/>
      </w:pPr>
      <w:r w:rsidRPr="003D46D8">
        <w:t xml:space="preserve">Ксдв – </w:t>
      </w:r>
      <w:r w:rsidRPr="003D46D8">
        <w:tab/>
        <w:t>коэффициент, учитывающий стоимость денег во времени,</w:t>
      </w:r>
    </w:p>
    <w:p w:rsidR="0047383C" w:rsidRPr="003D46D8" w:rsidRDefault="0047383C" w:rsidP="0047383C">
      <w:pPr>
        <w:pStyle w:val="a8"/>
        <w:spacing w:after="0"/>
        <w:ind w:left="0"/>
      </w:pPr>
      <w:r w:rsidRPr="003D46D8">
        <w:t xml:space="preserve">Кэ – </w:t>
      </w:r>
      <w:r w:rsidRPr="003D46D8">
        <w:tab/>
      </w:r>
      <w:r w:rsidRPr="003D46D8">
        <w:tab/>
        <w:t>коэффициент, учитывающий эластичность.</w:t>
      </w:r>
    </w:p>
    <w:p w:rsidR="0047383C" w:rsidRPr="00AB5643" w:rsidRDefault="0047383C" w:rsidP="0047383C">
      <w:pPr>
        <w:pStyle w:val="a8"/>
        <w:ind w:left="0"/>
        <w:rPr>
          <w:b/>
          <w:sz w:val="20"/>
        </w:rPr>
      </w:pPr>
    </w:p>
    <w:p w:rsidR="0047383C" w:rsidRDefault="0047383C" w:rsidP="0047383C">
      <w:pPr>
        <w:spacing w:before="40"/>
        <w:jc w:val="both"/>
      </w:pPr>
      <w:r w:rsidRPr="003D46D8">
        <w:t>Ниже приведен расчет ликвидационной стоимости объекта оценки.</w:t>
      </w:r>
    </w:p>
    <w:p w:rsidR="0047383C" w:rsidRDefault="0047383C" w:rsidP="0047383C">
      <w:pPr>
        <w:spacing w:before="40"/>
        <w:jc w:val="both"/>
      </w:pPr>
    </w:p>
    <w:p w:rsidR="0047383C" w:rsidRDefault="0047383C" w:rsidP="0047383C">
      <w:pPr>
        <w:spacing w:before="40"/>
        <w:jc w:val="both"/>
      </w:pPr>
    </w:p>
    <w:p w:rsidR="0047383C" w:rsidRPr="003D46D8" w:rsidRDefault="0047383C" w:rsidP="0047383C">
      <w:pPr>
        <w:spacing w:before="40"/>
        <w:jc w:val="both"/>
      </w:pPr>
    </w:p>
    <w:p w:rsidR="0047383C" w:rsidRPr="00FF615C" w:rsidRDefault="0047383C" w:rsidP="0047383C">
      <w:pPr>
        <w:spacing w:before="120" w:after="120"/>
        <w:jc w:val="center"/>
        <w:rPr>
          <w:b/>
          <w:bCs/>
        </w:rPr>
      </w:pPr>
      <w:r w:rsidRPr="00FF615C">
        <w:rPr>
          <w:b/>
          <w:bCs/>
        </w:rPr>
        <w:t xml:space="preserve">Таблица </w:t>
      </w:r>
      <w:r w:rsidR="001040D5">
        <w:rPr>
          <w:b/>
          <w:bCs/>
        </w:rPr>
        <w:t>13</w:t>
      </w:r>
      <w:r w:rsidRPr="00FF615C">
        <w:rPr>
          <w:b/>
          <w:bCs/>
        </w:rPr>
        <w:t xml:space="preserve">. </w:t>
      </w:r>
      <w:r>
        <w:rPr>
          <w:b/>
          <w:bCs/>
        </w:rPr>
        <w:t>Расчет ликвидационной стоимости Объекта оценки</w:t>
      </w:r>
    </w:p>
    <w:tbl>
      <w:tblPr>
        <w:tblW w:w="9072" w:type="dxa"/>
        <w:jc w:val="center"/>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85"/>
        <w:gridCol w:w="2310"/>
        <w:gridCol w:w="2077"/>
      </w:tblGrid>
      <w:tr w:rsidR="0047383C" w:rsidRPr="00AB5643" w:rsidTr="00142DCD">
        <w:trPr>
          <w:trHeight w:val="182"/>
          <w:jc w:val="center"/>
        </w:trPr>
        <w:tc>
          <w:tcPr>
            <w:tcW w:w="4685" w:type="dxa"/>
            <w:tcBorders>
              <w:top w:val="double" w:sz="4" w:space="0" w:color="auto"/>
              <w:left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Показатель</w:t>
            </w:r>
          </w:p>
        </w:tc>
        <w:tc>
          <w:tcPr>
            <w:tcW w:w="2310" w:type="dxa"/>
            <w:tcBorders>
              <w:top w:val="double" w:sz="4" w:space="0" w:color="auto"/>
              <w:bottom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Обозначение</w:t>
            </w:r>
          </w:p>
        </w:tc>
        <w:tc>
          <w:tcPr>
            <w:tcW w:w="2077" w:type="dxa"/>
            <w:tcBorders>
              <w:top w:val="double" w:sz="4" w:space="0" w:color="auto"/>
              <w:bottom w:val="double" w:sz="4" w:space="0" w:color="auto"/>
              <w:right w:val="double" w:sz="4" w:space="0" w:color="auto"/>
            </w:tcBorders>
            <w:shd w:val="clear" w:color="000000" w:fill="auto"/>
            <w:vAlign w:val="center"/>
          </w:tcPr>
          <w:p w:rsidR="0047383C" w:rsidRPr="00AB5643" w:rsidRDefault="0047383C" w:rsidP="00142DCD">
            <w:pPr>
              <w:jc w:val="center"/>
              <w:rPr>
                <w:b/>
                <w:bCs/>
                <w:sz w:val="20"/>
                <w:szCs w:val="20"/>
              </w:rPr>
            </w:pPr>
            <w:r w:rsidRPr="00AB5643">
              <w:rPr>
                <w:b/>
                <w:bCs/>
                <w:sz w:val="20"/>
                <w:szCs w:val="20"/>
              </w:rPr>
              <w:t>Значения</w:t>
            </w:r>
          </w:p>
        </w:tc>
      </w:tr>
      <w:tr w:rsidR="0047383C" w:rsidRPr="00AB5643" w:rsidTr="00142DCD">
        <w:trPr>
          <w:trHeight w:val="182"/>
          <w:jc w:val="center"/>
        </w:trPr>
        <w:tc>
          <w:tcPr>
            <w:tcW w:w="4685" w:type="dxa"/>
            <w:tcBorders>
              <w:top w:val="double" w:sz="4" w:space="0" w:color="auto"/>
            </w:tcBorders>
            <w:vAlign w:val="center"/>
          </w:tcPr>
          <w:p w:rsidR="0047383C" w:rsidRPr="00AB5643" w:rsidRDefault="0047383C" w:rsidP="00142DCD">
            <w:pPr>
              <w:rPr>
                <w:sz w:val="20"/>
                <w:szCs w:val="20"/>
              </w:rPr>
            </w:pPr>
            <w:r w:rsidRPr="00AB5643">
              <w:rPr>
                <w:sz w:val="20"/>
                <w:szCs w:val="20"/>
              </w:rPr>
              <w:t>Рыночная стоимость объекта оценки, руб.</w:t>
            </w:r>
          </w:p>
        </w:tc>
        <w:tc>
          <w:tcPr>
            <w:tcW w:w="2310" w:type="dxa"/>
            <w:tcBorders>
              <w:top w:val="double" w:sz="4" w:space="0" w:color="auto"/>
            </w:tcBorders>
            <w:vAlign w:val="center"/>
          </w:tcPr>
          <w:p w:rsidR="0047383C" w:rsidRPr="00AB5643" w:rsidRDefault="0047383C" w:rsidP="00142DCD">
            <w:pPr>
              <w:jc w:val="center"/>
              <w:rPr>
                <w:sz w:val="20"/>
                <w:szCs w:val="20"/>
              </w:rPr>
            </w:pPr>
            <w:r w:rsidRPr="00AB5643">
              <w:rPr>
                <w:sz w:val="20"/>
                <w:szCs w:val="20"/>
              </w:rPr>
              <w:t>Р</w:t>
            </w:r>
          </w:p>
        </w:tc>
        <w:tc>
          <w:tcPr>
            <w:tcW w:w="2077" w:type="dxa"/>
            <w:tcBorders>
              <w:top w:val="double" w:sz="4" w:space="0" w:color="auto"/>
            </w:tcBorders>
            <w:vAlign w:val="center"/>
          </w:tcPr>
          <w:p w:rsidR="0047383C" w:rsidRPr="00AB5643" w:rsidRDefault="0047383C" w:rsidP="00142DCD">
            <w:pPr>
              <w:jc w:val="center"/>
              <w:rPr>
                <w:b/>
                <w:bCs/>
                <w:sz w:val="20"/>
                <w:szCs w:val="20"/>
              </w:rPr>
            </w:pPr>
            <w:r w:rsidRPr="00AB5643">
              <w:rPr>
                <w:b/>
                <w:bCs/>
                <w:sz w:val="20"/>
                <w:szCs w:val="20"/>
              </w:rPr>
              <w:t>1 </w:t>
            </w:r>
            <w:r>
              <w:rPr>
                <w:b/>
                <w:bCs/>
                <w:sz w:val="20"/>
                <w:szCs w:val="20"/>
                <w:lang w:val="tt-RU"/>
              </w:rPr>
              <w:t>160</w:t>
            </w:r>
            <w:r w:rsidRPr="00AB5643">
              <w:rPr>
                <w:b/>
                <w:bCs/>
                <w:sz w:val="20"/>
                <w:szCs w:val="20"/>
              </w:rPr>
              <w:t xml:space="preserve"> </w:t>
            </w:r>
            <w:r>
              <w:rPr>
                <w:b/>
                <w:bCs/>
                <w:sz w:val="20"/>
                <w:szCs w:val="20"/>
              </w:rPr>
              <w:t>840</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годовом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12,7</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Требуемая доходность инвестирования в объект оценки в месячном исчислении, %</w:t>
            </w:r>
          </w:p>
        </w:tc>
        <w:tc>
          <w:tcPr>
            <w:tcW w:w="2310" w:type="dxa"/>
            <w:vAlign w:val="center"/>
          </w:tcPr>
          <w:p w:rsidR="0047383C" w:rsidRPr="00AB5643" w:rsidRDefault="0047383C" w:rsidP="00142DCD">
            <w:pPr>
              <w:jc w:val="center"/>
              <w:rPr>
                <w:sz w:val="20"/>
                <w:szCs w:val="20"/>
              </w:rPr>
            </w:pPr>
          </w:p>
        </w:tc>
        <w:tc>
          <w:tcPr>
            <w:tcW w:w="2077" w:type="dxa"/>
            <w:vAlign w:val="center"/>
          </w:tcPr>
          <w:p w:rsidR="0047383C" w:rsidRPr="00AB5643" w:rsidRDefault="0047383C" w:rsidP="00142DCD">
            <w:pPr>
              <w:jc w:val="center"/>
              <w:rPr>
                <w:sz w:val="20"/>
                <w:szCs w:val="20"/>
              </w:rPr>
            </w:pPr>
            <w:r w:rsidRPr="00AB5643">
              <w:rPr>
                <w:sz w:val="20"/>
                <w:szCs w:val="20"/>
              </w:rPr>
              <w:t>1,0</w:t>
            </w:r>
            <w:r>
              <w:rPr>
                <w:sz w:val="20"/>
                <w:szCs w:val="20"/>
              </w:rPr>
              <w:t>58</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ликвидационной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 xml:space="preserve">t л </w:t>
            </w:r>
          </w:p>
        </w:tc>
        <w:tc>
          <w:tcPr>
            <w:tcW w:w="2077" w:type="dxa"/>
            <w:vAlign w:val="center"/>
          </w:tcPr>
          <w:p w:rsidR="0047383C" w:rsidRPr="00AB5643" w:rsidRDefault="0047383C" w:rsidP="00142DCD">
            <w:pPr>
              <w:jc w:val="center"/>
              <w:rPr>
                <w:sz w:val="20"/>
                <w:szCs w:val="20"/>
              </w:rPr>
            </w:pPr>
            <w:r>
              <w:rPr>
                <w:sz w:val="20"/>
                <w:szCs w:val="20"/>
              </w:rPr>
              <w:t>1</w:t>
            </w:r>
          </w:p>
        </w:tc>
      </w:tr>
      <w:tr w:rsidR="0047383C" w:rsidRPr="00AB5643" w:rsidTr="00142DCD">
        <w:trPr>
          <w:trHeight w:val="364"/>
          <w:jc w:val="center"/>
        </w:trPr>
        <w:tc>
          <w:tcPr>
            <w:tcW w:w="4685" w:type="dxa"/>
            <w:vAlign w:val="center"/>
          </w:tcPr>
          <w:p w:rsidR="0047383C" w:rsidRPr="00AB5643" w:rsidRDefault="0047383C" w:rsidP="00142DCD">
            <w:pPr>
              <w:rPr>
                <w:sz w:val="20"/>
                <w:szCs w:val="20"/>
              </w:rPr>
            </w:pPr>
            <w:r w:rsidRPr="00AB5643">
              <w:rPr>
                <w:sz w:val="20"/>
                <w:szCs w:val="20"/>
              </w:rPr>
              <w:t>Cрок реализации объекта оценки по рыночной стоимости, мес.</w:t>
            </w:r>
          </w:p>
        </w:tc>
        <w:tc>
          <w:tcPr>
            <w:tcW w:w="2310" w:type="dxa"/>
            <w:vAlign w:val="center"/>
          </w:tcPr>
          <w:p w:rsidR="0047383C" w:rsidRPr="00AB5643" w:rsidRDefault="0047383C" w:rsidP="00142DCD">
            <w:pPr>
              <w:jc w:val="center"/>
              <w:rPr>
                <w:sz w:val="20"/>
                <w:szCs w:val="20"/>
              </w:rPr>
            </w:pPr>
            <w:r w:rsidRPr="00AB5643">
              <w:rPr>
                <w:sz w:val="20"/>
                <w:szCs w:val="20"/>
              </w:rPr>
              <w:t>t р</w:t>
            </w:r>
          </w:p>
        </w:tc>
        <w:tc>
          <w:tcPr>
            <w:tcW w:w="2077" w:type="dxa"/>
            <w:vAlign w:val="center"/>
          </w:tcPr>
          <w:p w:rsidR="0047383C" w:rsidRPr="00AB5643" w:rsidRDefault="0047383C" w:rsidP="00142DCD">
            <w:pPr>
              <w:jc w:val="center"/>
              <w:rPr>
                <w:sz w:val="20"/>
                <w:szCs w:val="20"/>
              </w:rPr>
            </w:pPr>
            <w:r>
              <w:rPr>
                <w:sz w:val="20"/>
                <w:szCs w:val="20"/>
              </w:rPr>
              <w:t>3</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стоимость денег во времени</w:t>
            </w:r>
          </w:p>
        </w:tc>
        <w:tc>
          <w:tcPr>
            <w:tcW w:w="2310" w:type="dxa"/>
            <w:vAlign w:val="center"/>
          </w:tcPr>
          <w:p w:rsidR="0047383C" w:rsidRPr="00AB5643" w:rsidRDefault="0047383C" w:rsidP="00142DCD">
            <w:pPr>
              <w:jc w:val="center"/>
              <w:rPr>
                <w:sz w:val="20"/>
                <w:szCs w:val="20"/>
              </w:rPr>
            </w:pPr>
            <w:r w:rsidRPr="00AB5643">
              <w:rPr>
                <w:sz w:val="20"/>
                <w:szCs w:val="20"/>
              </w:rPr>
              <w:t>К сдв</w:t>
            </w:r>
          </w:p>
        </w:tc>
        <w:tc>
          <w:tcPr>
            <w:tcW w:w="2077" w:type="dxa"/>
            <w:vAlign w:val="center"/>
          </w:tcPr>
          <w:p w:rsidR="0047383C" w:rsidRPr="00AB5643" w:rsidRDefault="0047383C" w:rsidP="00142DCD">
            <w:pPr>
              <w:jc w:val="center"/>
              <w:rPr>
                <w:sz w:val="20"/>
                <w:szCs w:val="20"/>
              </w:rPr>
            </w:pPr>
            <w:r w:rsidRPr="00AB5643">
              <w:rPr>
                <w:sz w:val="20"/>
                <w:szCs w:val="20"/>
              </w:rPr>
              <w:t>0,9</w:t>
            </w:r>
            <w:r>
              <w:rPr>
                <w:sz w:val="20"/>
                <w:szCs w:val="20"/>
              </w:rPr>
              <w:t>79</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Эластичность спроса по цене (по модулю)</w:t>
            </w:r>
          </w:p>
        </w:tc>
        <w:tc>
          <w:tcPr>
            <w:tcW w:w="2310" w:type="dxa"/>
            <w:vAlign w:val="center"/>
          </w:tcPr>
          <w:p w:rsidR="0047383C" w:rsidRPr="00AB5643" w:rsidRDefault="0047383C" w:rsidP="00142DCD">
            <w:pPr>
              <w:jc w:val="center"/>
              <w:rPr>
                <w:sz w:val="20"/>
                <w:szCs w:val="20"/>
              </w:rPr>
            </w:pPr>
            <w:r w:rsidRPr="00AB5643">
              <w:rPr>
                <w:sz w:val="20"/>
                <w:szCs w:val="20"/>
              </w:rPr>
              <w:t>|Е|</w:t>
            </w:r>
          </w:p>
        </w:tc>
        <w:tc>
          <w:tcPr>
            <w:tcW w:w="2077" w:type="dxa"/>
            <w:vAlign w:val="center"/>
          </w:tcPr>
          <w:p w:rsidR="0047383C" w:rsidRPr="00AB5643" w:rsidRDefault="0047383C" w:rsidP="00142DCD">
            <w:pPr>
              <w:jc w:val="center"/>
              <w:rPr>
                <w:sz w:val="20"/>
                <w:szCs w:val="20"/>
              </w:rPr>
            </w:pPr>
            <w:r w:rsidRPr="00AB5643">
              <w:rPr>
                <w:sz w:val="20"/>
                <w:szCs w:val="20"/>
              </w:rPr>
              <w:t>1</w:t>
            </w:r>
          </w:p>
        </w:tc>
      </w:tr>
      <w:tr w:rsidR="0047383C" w:rsidRPr="00AB5643" w:rsidTr="00142DCD">
        <w:trPr>
          <w:trHeight w:val="182"/>
          <w:jc w:val="center"/>
        </w:trPr>
        <w:tc>
          <w:tcPr>
            <w:tcW w:w="4685" w:type="dxa"/>
            <w:vAlign w:val="center"/>
          </w:tcPr>
          <w:p w:rsidR="0047383C" w:rsidRPr="00AB5643" w:rsidRDefault="0047383C" w:rsidP="00142DCD">
            <w:pPr>
              <w:rPr>
                <w:sz w:val="20"/>
                <w:szCs w:val="20"/>
              </w:rPr>
            </w:pPr>
            <w:r w:rsidRPr="00AB5643">
              <w:rPr>
                <w:sz w:val="20"/>
                <w:szCs w:val="20"/>
              </w:rPr>
              <w:t>Коэффициент, учитывающий эластичность</w:t>
            </w:r>
          </w:p>
        </w:tc>
        <w:tc>
          <w:tcPr>
            <w:tcW w:w="2310" w:type="dxa"/>
            <w:vAlign w:val="center"/>
          </w:tcPr>
          <w:p w:rsidR="0047383C" w:rsidRPr="00AB5643" w:rsidRDefault="0047383C" w:rsidP="00142DCD">
            <w:pPr>
              <w:jc w:val="center"/>
              <w:rPr>
                <w:sz w:val="20"/>
                <w:szCs w:val="20"/>
              </w:rPr>
            </w:pPr>
            <w:r w:rsidRPr="00AB5643">
              <w:rPr>
                <w:sz w:val="20"/>
                <w:szCs w:val="20"/>
              </w:rPr>
              <w:t>К э</w:t>
            </w:r>
          </w:p>
        </w:tc>
        <w:tc>
          <w:tcPr>
            <w:tcW w:w="2077" w:type="dxa"/>
            <w:vAlign w:val="center"/>
          </w:tcPr>
          <w:p w:rsidR="0047383C" w:rsidRPr="00AB5643" w:rsidRDefault="0047383C" w:rsidP="00142DCD">
            <w:pPr>
              <w:jc w:val="center"/>
              <w:rPr>
                <w:sz w:val="20"/>
                <w:szCs w:val="20"/>
              </w:rPr>
            </w:pPr>
            <w:r w:rsidRPr="00AB5643">
              <w:rPr>
                <w:sz w:val="20"/>
                <w:szCs w:val="20"/>
              </w:rPr>
              <w:t>0,76</w:t>
            </w:r>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руб.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Л</w:t>
            </w:r>
          </w:p>
        </w:tc>
        <w:tc>
          <w:tcPr>
            <w:tcW w:w="2077" w:type="dxa"/>
            <w:vAlign w:val="center"/>
          </w:tcPr>
          <w:p w:rsidR="0047383C" w:rsidRPr="002F2596" w:rsidRDefault="0047383C" w:rsidP="00142DCD">
            <w:pPr>
              <w:jc w:val="center"/>
              <w:rPr>
                <w:b/>
                <w:bCs/>
                <w:sz w:val="20"/>
                <w:szCs w:val="20"/>
              </w:rPr>
            </w:pPr>
            <w:bookmarkStart w:id="220" w:name="price_discount3"/>
            <w:r>
              <w:rPr>
                <w:b/>
                <w:bCs/>
                <w:sz w:val="20"/>
                <w:szCs w:val="20"/>
                <w:lang w:val="tt-RU"/>
              </w:rPr>
              <w:t>863</w:t>
            </w:r>
            <w:r w:rsidRPr="002F2596">
              <w:rPr>
                <w:b/>
                <w:bCs/>
                <w:sz w:val="20"/>
                <w:szCs w:val="20"/>
              </w:rPr>
              <w:t xml:space="preserve"> </w:t>
            </w:r>
            <w:r>
              <w:rPr>
                <w:b/>
                <w:bCs/>
                <w:sz w:val="20"/>
                <w:szCs w:val="20"/>
              </w:rPr>
              <w:t>710</w:t>
            </w:r>
            <w:bookmarkEnd w:id="220"/>
          </w:p>
        </w:tc>
      </w:tr>
      <w:tr w:rsidR="0047383C" w:rsidRPr="002F2596" w:rsidTr="00142DCD">
        <w:trPr>
          <w:trHeight w:val="364"/>
          <w:jc w:val="center"/>
        </w:trPr>
        <w:tc>
          <w:tcPr>
            <w:tcW w:w="4685" w:type="dxa"/>
            <w:vAlign w:val="center"/>
          </w:tcPr>
          <w:p w:rsidR="0047383C" w:rsidRPr="002F2596" w:rsidRDefault="0047383C" w:rsidP="00142DCD">
            <w:pPr>
              <w:rPr>
                <w:b/>
                <w:sz w:val="20"/>
                <w:szCs w:val="20"/>
              </w:rPr>
            </w:pPr>
            <w:r w:rsidRPr="002F2596">
              <w:rPr>
                <w:b/>
                <w:sz w:val="20"/>
                <w:szCs w:val="20"/>
              </w:rPr>
              <w:t>Официальный курс доллара США, установленный ЦБ РФ на дату оценки, руб.</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sz w:val="20"/>
                <w:szCs w:val="20"/>
              </w:rPr>
            </w:pPr>
            <w:bookmarkStart w:id="221" w:name="dollar3"/>
            <w:r>
              <w:rPr>
                <w:b/>
                <w:sz w:val="20"/>
                <w:szCs w:val="20"/>
              </w:rPr>
              <w:t>30</w:t>
            </w:r>
            <w:r w:rsidRPr="002F2596">
              <w:rPr>
                <w:b/>
                <w:sz w:val="20"/>
                <w:szCs w:val="20"/>
              </w:rPr>
              <w:t>,</w:t>
            </w:r>
            <w:r>
              <w:rPr>
                <w:b/>
                <w:sz w:val="20"/>
                <w:szCs w:val="20"/>
              </w:rPr>
              <w:t>1245</w:t>
            </w:r>
            <w:r w:rsidRPr="002F2596">
              <w:rPr>
                <w:b/>
                <w:sz w:val="20"/>
                <w:szCs w:val="20"/>
              </w:rPr>
              <w:t xml:space="preserve"> </w:t>
            </w:r>
            <w:bookmarkEnd w:id="221"/>
          </w:p>
        </w:tc>
      </w:tr>
      <w:tr w:rsidR="0047383C" w:rsidRPr="002F2596" w:rsidTr="00142DCD">
        <w:trPr>
          <w:trHeight w:val="182"/>
          <w:jc w:val="center"/>
        </w:trPr>
        <w:tc>
          <w:tcPr>
            <w:tcW w:w="4685" w:type="dxa"/>
            <w:vAlign w:val="center"/>
          </w:tcPr>
          <w:p w:rsidR="0047383C" w:rsidRPr="002F2596" w:rsidRDefault="0047383C" w:rsidP="00142DCD">
            <w:pPr>
              <w:rPr>
                <w:b/>
                <w:sz w:val="20"/>
                <w:szCs w:val="20"/>
              </w:rPr>
            </w:pPr>
            <w:r w:rsidRPr="002F2596">
              <w:rPr>
                <w:b/>
                <w:sz w:val="20"/>
                <w:szCs w:val="20"/>
              </w:rPr>
              <w:t>Ликвидационная стоимость объекта оценки, долл. США  (округленно)</w:t>
            </w:r>
          </w:p>
        </w:tc>
        <w:tc>
          <w:tcPr>
            <w:tcW w:w="2310" w:type="dxa"/>
            <w:vAlign w:val="center"/>
          </w:tcPr>
          <w:p w:rsidR="0047383C" w:rsidRPr="002F2596" w:rsidRDefault="0047383C" w:rsidP="00142DCD">
            <w:pPr>
              <w:jc w:val="center"/>
              <w:rPr>
                <w:b/>
                <w:sz w:val="20"/>
                <w:szCs w:val="20"/>
              </w:rPr>
            </w:pPr>
            <w:r w:rsidRPr="002F2596">
              <w:rPr>
                <w:b/>
                <w:sz w:val="20"/>
                <w:szCs w:val="20"/>
              </w:rPr>
              <w:t>-</w:t>
            </w:r>
          </w:p>
        </w:tc>
        <w:tc>
          <w:tcPr>
            <w:tcW w:w="2077" w:type="dxa"/>
            <w:vAlign w:val="center"/>
          </w:tcPr>
          <w:p w:rsidR="0047383C" w:rsidRPr="002F2596" w:rsidRDefault="0047383C" w:rsidP="00142DCD">
            <w:pPr>
              <w:jc w:val="center"/>
              <w:rPr>
                <w:b/>
                <w:bCs/>
                <w:sz w:val="20"/>
                <w:szCs w:val="20"/>
                <w:lang w:val="tt-RU"/>
              </w:rPr>
            </w:pPr>
            <w:bookmarkStart w:id="222" w:name="price_discount_dollar3"/>
            <w:r>
              <w:rPr>
                <w:b/>
                <w:bCs/>
                <w:sz w:val="20"/>
                <w:szCs w:val="20"/>
                <w:lang w:val="tt-RU"/>
              </w:rPr>
              <w:t>28</w:t>
            </w:r>
            <w:r w:rsidRPr="002F2596">
              <w:rPr>
                <w:b/>
                <w:bCs/>
                <w:sz w:val="20"/>
                <w:szCs w:val="20"/>
              </w:rPr>
              <w:t xml:space="preserve"> </w:t>
            </w:r>
            <w:r>
              <w:rPr>
                <w:b/>
                <w:bCs/>
                <w:sz w:val="20"/>
                <w:szCs w:val="20"/>
                <w:lang w:val="tt-RU"/>
              </w:rPr>
              <w:t>670</w:t>
            </w:r>
            <w:bookmarkEnd w:id="222"/>
          </w:p>
        </w:tc>
      </w:tr>
    </w:tbl>
    <w:p w:rsidR="0047383C" w:rsidRDefault="0047383C" w:rsidP="0047383C">
      <w:pPr>
        <w:ind w:firstLine="540"/>
        <w:jc w:val="center"/>
        <w:rPr>
          <w:b/>
          <w:bCs/>
          <w:sz w:val="20"/>
          <w:szCs w:val="20"/>
        </w:rPr>
      </w:pPr>
    </w:p>
    <w:p w:rsidR="00CD0F47" w:rsidRDefault="00CD0F47" w:rsidP="00CD0F47">
      <w:pPr>
        <w:rPr>
          <w:b/>
          <w:color w:val="FF0000"/>
          <w:sz w:val="32"/>
          <w:szCs w:val="32"/>
          <w:lang w:val="tt-RU"/>
        </w:rPr>
      </w:pPr>
      <w:r w:rsidRPr="00CD0F47">
        <w:rPr>
          <w:b/>
          <w:color w:val="FF0000"/>
          <w:sz w:val="32"/>
          <w:szCs w:val="32"/>
          <w:lang w:val="tt-RU"/>
        </w:rPr>
        <w:t>Другой вариант расчета ликвидационной стоимости:</w:t>
      </w:r>
    </w:p>
    <w:p w:rsidR="00CD0F47" w:rsidRPr="00DE0F9A" w:rsidRDefault="00CD0F47" w:rsidP="00CD0F47">
      <w:pPr>
        <w:spacing w:after="40"/>
        <w:jc w:val="both"/>
      </w:pPr>
      <w:r w:rsidRPr="00DE0F9A">
        <w:t>Для расчета ликвидационный стоимости применен метод классификации факторов, лежащих в основе ликвидационной стоимости.</w:t>
      </w:r>
    </w:p>
    <w:p w:rsidR="00CD0F47" w:rsidRPr="00DE0F9A" w:rsidRDefault="00CD0F47" w:rsidP="00CD0F47">
      <w:pPr>
        <w:spacing w:after="40"/>
        <w:jc w:val="both"/>
      </w:pPr>
      <w:r w:rsidRPr="00DE0F9A">
        <w:t xml:space="preserve">Данный метод предложен в журнале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w:t>
      </w:r>
    </w:p>
    <w:p w:rsidR="00CD0F47" w:rsidRPr="00DE0F9A" w:rsidRDefault="00CD0F47" w:rsidP="00CD0F47">
      <w:pPr>
        <w:autoSpaceDE w:val="0"/>
        <w:autoSpaceDN w:val="0"/>
        <w:adjustRightInd w:val="0"/>
        <w:spacing w:before="60"/>
        <w:jc w:val="both"/>
      </w:pPr>
      <w:r w:rsidRPr="00DE0F9A">
        <w:t>Объективные факторы присутствуют при определении ликвидационной стоимости в любой ситуации. Их влияние невозможно не учитывать, и, по сути, они практически не зависят от положения дел на конкретном предприятии (за исключением общего состояния имущества). При этом все объективные факторы оказывают взаимное влияние один на другой. Так, например, благоприятная конъюнктура рынка может снизить оптимальные сроки экспозиции и т.д.</w:t>
      </w:r>
    </w:p>
    <w:p w:rsidR="00CD0F47" w:rsidRPr="00DE0F9A" w:rsidRDefault="00CD0F47" w:rsidP="00CD0F47">
      <w:pPr>
        <w:autoSpaceDE w:val="0"/>
        <w:autoSpaceDN w:val="0"/>
        <w:adjustRightInd w:val="0"/>
        <w:spacing w:before="60"/>
        <w:jc w:val="both"/>
      </w:pPr>
      <w:r w:rsidRPr="00DE0F9A">
        <w:t>Важнейшим фактором, влияющим на различия в рыночной и ликвидационной стоимостях, выступает срок экспозиции имущества. При этом, чем ниже планируемый срок экспозиции ликвидируемого имущества по сравнению с оптимальным, тем сильнее снижается возможная стоимость.</w:t>
      </w:r>
    </w:p>
    <w:p w:rsidR="00CD0F47" w:rsidRPr="00DE0F9A" w:rsidRDefault="00CD0F47" w:rsidP="00CD0F47">
      <w:pPr>
        <w:autoSpaceDE w:val="0"/>
        <w:autoSpaceDN w:val="0"/>
        <w:adjustRightInd w:val="0"/>
        <w:spacing w:before="60"/>
        <w:jc w:val="both"/>
      </w:pPr>
      <w:r w:rsidRPr="00DE0F9A">
        <w:rPr>
          <w:i/>
        </w:rPr>
        <w:t>Общая инвестиционная привлекательность</w:t>
      </w:r>
      <w:r w:rsidRPr="00DE0F9A">
        <w:t xml:space="preserve"> объекта основывается на индивидуальных характеристиках имущества (функциональном назначении, физическом состоянии) и оказывает непосредственное влияние на уровень потребительского спроса.</w:t>
      </w:r>
    </w:p>
    <w:p w:rsidR="00CD0F47" w:rsidRPr="00DE0F9A" w:rsidRDefault="00CD0F47" w:rsidP="00CD0F47">
      <w:pPr>
        <w:autoSpaceDE w:val="0"/>
        <w:autoSpaceDN w:val="0"/>
        <w:adjustRightInd w:val="0"/>
        <w:spacing w:before="60"/>
        <w:jc w:val="both"/>
      </w:pPr>
      <w:r w:rsidRPr="00DE0F9A">
        <w:t>При ликвидации предприятия активизируются специфические факторы, которые можно условно назвать «факторами выделения» (в принципе, эти факторы очень близки к фактору инвестиционной привлекательности). Суть действия данных факторов сводится к тому, что многие объекты имущественного комплекса индивидуально не представляют из себя никакой ценности и фактически не могут быть реализованы по нормальной цене</w:t>
      </w:r>
    </w:p>
    <w:p w:rsidR="00CD0F47" w:rsidRPr="00DE0F9A" w:rsidRDefault="00CD0F47" w:rsidP="00CD0F47">
      <w:pPr>
        <w:autoSpaceDE w:val="0"/>
        <w:autoSpaceDN w:val="0"/>
        <w:adjustRightInd w:val="0"/>
        <w:spacing w:before="60"/>
        <w:jc w:val="both"/>
      </w:pPr>
      <w:r w:rsidRPr="00DE0F9A">
        <w:rPr>
          <w:i/>
        </w:rPr>
        <w:t>Абсолютная величина рыночной стоимости</w:t>
      </w:r>
      <w:r w:rsidRPr="00DE0F9A">
        <w:t xml:space="preserve"> объекта оказывает обратное воздействие на уровень ликвидности – чем выше рыночная стоимость объекта, тем меньше становится платежеспособный спрос на него в связи с уменьшением числа потенциальных покупателей.</w:t>
      </w:r>
    </w:p>
    <w:p w:rsidR="00CD0F47" w:rsidRPr="00DE0F9A" w:rsidRDefault="00CD0F47" w:rsidP="00CD0F47">
      <w:pPr>
        <w:autoSpaceDE w:val="0"/>
        <w:autoSpaceDN w:val="0"/>
        <w:adjustRightInd w:val="0"/>
        <w:spacing w:before="60"/>
        <w:jc w:val="both"/>
      </w:pPr>
      <w:r w:rsidRPr="00DE0F9A">
        <w:t xml:space="preserve">К факторам непосредственного воздействия на уровень стоимости объектов относится и </w:t>
      </w:r>
      <w:r w:rsidRPr="00DE0F9A">
        <w:rPr>
          <w:i/>
        </w:rPr>
        <w:t>конъюнктура рынка</w:t>
      </w:r>
      <w:r w:rsidRPr="00DE0F9A">
        <w:t xml:space="preserve"> в ликвидационный период. Чем дольше этот период, тем больше возможностей у предприятия проанализировать ситуацию на рынке и выбрать наиболее оптимальный вариант действий в сложившихся обстоятельствах. И</w:t>
      </w:r>
      <w:r>
        <w:t>,</w:t>
      </w:r>
      <w:r w:rsidRPr="00DE0F9A">
        <w:t xml:space="preserve"> наоборот, при непродолжительном периоде экспозиции и неблагоприятной конъюнктуре рынка потери при продаже объектов будут еще больше возрастать.</w:t>
      </w:r>
    </w:p>
    <w:p w:rsidR="00CD0F47" w:rsidRPr="00DE0F9A" w:rsidRDefault="00CD0F47" w:rsidP="00CD0F47">
      <w:pPr>
        <w:autoSpaceDE w:val="0"/>
        <w:autoSpaceDN w:val="0"/>
        <w:adjustRightInd w:val="0"/>
        <w:spacing w:before="60"/>
        <w:jc w:val="both"/>
      </w:pPr>
      <w:r w:rsidRPr="00DE0F9A">
        <w:rPr>
          <w:i/>
        </w:rPr>
        <w:t>Эффективность маркетинга</w:t>
      </w:r>
      <w:r w:rsidRPr="00DE0F9A">
        <w:t xml:space="preserve"> также значительно осложняется краткосрочностью периода, отведенного для проведения соответствующих мероприятий. Однако она в равной степени зависит и от конкретных средств, используемых для увеличения цены реализации объекта.</w:t>
      </w:r>
    </w:p>
    <w:p w:rsidR="00CD0F47" w:rsidRPr="00DE0F9A" w:rsidRDefault="00CD0F47" w:rsidP="00CD0F47">
      <w:pPr>
        <w:autoSpaceDE w:val="0"/>
        <w:autoSpaceDN w:val="0"/>
        <w:adjustRightInd w:val="0"/>
        <w:spacing w:before="60"/>
        <w:jc w:val="both"/>
      </w:pPr>
      <w:r w:rsidRPr="00DE0F9A">
        <w:t>Еще одним важным объективным фактором является психологический аспект вынужденной продажи, который выражается в определенном воздействии на инициативу покупателей. Причем воздействие данного фактора также достаточно двоякое – с одной стороны, чувствуя, что продавец находится в изначально невыгодных условиях, покупатели начинают демпинговать, но с другой стороны, ощущая конкуренцию друг с другом, они боятся упустить реализуемое имущество и вынуждены идти на компромисс.</w:t>
      </w:r>
    </w:p>
    <w:p w:rsidR="00CD0F47" w:rsidRPr="00DE0F9A" w:rsidRDefault="00CD0F47" w:rsidP="00CD0F47">
      <w:pPr>
        <w:autoSpaceDE w:val="0"/>
        <w:autoSpaceDN w:val="0"/>
        <w:adjustRightInd w:val="0"/>
        <w:spacing w:before="60"/>
        <w:jc w:val="both"/>
      </w:pPr>
      <w:r w:rsidRPr="00DE0F9A">
        <w:rPr>
          <w:i/>
        </w:rPr>
        <w:t>Субъективные факторы</w:t>
      </w:r>
      <w:r w:rsidRPr="00DE0F9A">
        <w:t xml:space="preserve"> отражают специфику каждого конкретного предприятия. Особенно негативно данные факторы проявляются на предприятиях с неэффективными управленцами, что приводит к значительным затруднениям во время ликвидации.</w:t>
      </w:r>
    </w:p>
    <w:p w:rsidR="00CD0F47" w:rsidRPr="00DE0F9A" w:rsidRDefault="00CD0F47" w:rsidP="00CD0F47">
      <w:pPr>
        <w:autoSpaceDE w:val="0"/>
        <w:autoSpaceDN w:val="0"/>
        <w:adjustRightInd w:val="0"/>
        <w:spacing w:before="60"/>
        <w:jc w:val="both"/>
      </w:pPr>
      <w:r w:rsidRPr="00DE0F9A">
        <w:t xml:space="preserve">Проанализировав влияние факторов снижения стоимости при вынужденной продаже на Объект оценки, а так же используя рекомендации разработчиков метода – М.Ю. Захаров, ведущий специалист отдела оценки и анализа ООО «Группа поддержки бизнеса» г. Москва, журнал Российского общества оценщиков «Вопросы оценки» №3 за </w:t>
      </w:r>
      <w:smartTag w:uri="urn:schemas-microsoft-com:office:smarttags" w:element="metricconverter">
        <w:smartTagPr>
          <w:attr w:name="ProductID" w:val="2002 г"/>
        </w:smartTagPr>
        <w:r w:rsidRPr="00DE0F9A">
          <w:t>2002 г</w:t>
        </w:r>
      </w:smartTag>
      <w:r w:rsidRPr="00DE0F9A">
        <w:t>., Оценщики пришли к следующей оценке данных факторов:</w:t>
      </w:r>
    </w:p>
    <w:p w:rsidR="00CD0F47" w:rsidRPr="00DE0F9A" w:rsidRDefault="00CD0F47" w:rsidP="00CD0F47">
      <w:pPr>
        <w:spacing w:before="120" w:after="120"/>
        <w:ind w:left="-181" w:right="-181"/>
        <w:jc w:val="center"/>
        <w:rPr>
          <w:b/>
        </w:rPr>
      </w:pPr>
      <w:r>
        <w:rPr>
          <w:b/>
        </w:rPr>
        <w:t>Таблица 5</w:t>
      </w:r>
      <w:r w:rsidRPr="00DE0F9A">
        <w:rPr>
          <w:b/>
        </w:rPr>
        <w:t>. Анализ факторов снижения стоимости при вынужденной продаже.</w:t>
      </w:r>
    </w:p>
    <w:tbl>
      <w:tblPr>
        <w:tblW w:w="97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
        <w:gridCol w:w="2520"/>
        <w:gridCol w:w="540"/>
        <w:gridCol w:w="540"/>
        <w:gridCol w:w="540"/>
        <w:gridCol w:w="540"/>
        <w:gridCol w:w="540"/>
        <w:gridCol w:w="540"/>
        <w:gridCol w:w="540"/>
        <w:gridCol w:w="540"/>
        <w:gridCol w:w="720"/>
        <w:gridCol w:w="720"/>
        <w:gridCol w:w="1022"/>
      </w:tblGrid>
      <w:tr w:rsidR="00CD0F47" w:rsidRPr="004348CF" w:rsidTr="00727080">
        <w:tc>
          <w:tcPr>
            <w:tcW w:w="468" w:type="dxa"/>
            <w:tcBorders>
              <w:top w:val="double" w:sz="4" w:space="0" w:color="auto"/>
              <w:lef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w:t>
            </w:r>
          </w:p>
          <w:p w:rsidR="00CD0F47" w:rsidRPr="004348CF" w:rsidRDefault="00CD0F47" w:rsidP="00727080">
            <w:pPr>
              <w:autoSpaceDE w:val="0"/>
              <w:autoSpaceDN w:val="0"/>
              <w:adjustRightInd w:val="0"/>
              <w:ind w:left="-57" w:right="-57"/>
              <w:jc w:val="center"/>
              <w:rPr>
                <w:b/>
                <w:sz w:val="22"/>
                <w:szCs w:val="22"/>
              </w:rPr>
            </w:pPr>
            <w:r w:rsidRPr="004348CF">
              <w:rPr>
                <w:b/>
                <w:sz w:val="22"/>
                <w:szCs w:val="22"/>
              </w:rPr>
              <w:t>пп</w:t>
            </w:r>
          </w:p>
        </w:tc>
        <w:tc>
          <w:tcPr>
            <w:tcW w:w="25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Фактор воздействия</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Ниже среднего</w:t>
            </w:r>
          </w:p>
        </w:tc>
        <w:tc>
          <w:tcPr>
            <w:tcW w:w="162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Средний</w:t>
            </w:r>
          </w:p>
        </w:tc>
        <w:tc>
          <w:tcPr>
            <w:tcW w:w="1800" w:type="dxa"/>
            <w:gridSpan w:val="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Выше среднего</w:t>
            </w:r>
          </w:p>
        </w:tc>
        <w:tc>
          <w:tcPr>
            <w:tcW w:w="720" w:type="dxa"/>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Макс.</w:t>
            </w:r>
          </w:p>
        </w:tc>
        <w:tc>
          <w:tcPr>
            <w:tcW w:w="1022" w:type="dxa"/>
            <w:tcBorders>
              <w:top w:val="double" w:sz="4" w:space="0" w:color="auto"/>
              <w:right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Сумма</w:t>
            </w:r>
          </w:p>
        </w:tc>
      </w:tr>
      <w:tr w:rsidR="00CD0F47" w:rsidRPr="004348CF" w:rsidTr="00727080">
        <w:tc>
          <w:tcPr>
            <w:tcW w:w="468" w:type="dxa"/>
            <w:tcBorders>
              <w:left w:val="double" w:sz="4" w:space="0" w:color="auto"/>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54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720" w:type="dxa"/>
            <w:tcBorders>
              <w:bottom w:val="double" w:sz="4" w:space="0" w:color="auto"/>
            </w:tcBorders>
          </w:tcPr>
          <w:p w:rsidR="00CD0F47" w:rsidRPr="004348CF" w:rsidRDefault="00CD0F47" w:rsidP="00727080">
            <w:pPr>
              <w:autoSpaceDE w:val="0"/>
              <w:autoSpaceDN w:val="0"/>
              <w:adjustRightInd w:val="0"/>
              <w:ind w:left="-57" w:right="-57"/>
              <w:jc w:val="center"/>
              <w:rPr>
                <w:sz w:val="22"/>
                <w:szCs w:val="22"/>
              </w:rPr>
            </w:pPr>
            <w:r w:rsidRPr="004348CF">
              <w:rPr>
                <w:sz w:val="22"/>
                <w:szCs w:val="22"/>
              </w:rPr>
              <w:t>10</w:t>
            </w:r>
          </w:p>
        </w:tc>
        <w:tc>
          <w:tcPr>
            <w:tcW w:w="1022" w:type="dxa"/>
            <w:tcBorders>
              <w:bottom w:val="double" w:sz="4" w:space="0" w:color="auto"/>
              <w:right w:val="double" w:sz="4" w:space="0" w:color="auto"/>
            </w:tcBorders>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9770" w:type="dxa"/>
            <w:gridSpan w:val="13"/>
            <w:tcBorders>
              <w:top w:val="double" w:sz="4"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Объективные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1</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Срок экспозиции</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2</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Инвестиционная привлекательность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3</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Факторы выделения</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4</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Ликвидность</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5</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Конъюнктура рынка</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6</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Маркетинг</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b/>
                <w:sz w:val="22"/>
                <w:szCs w:val="22"/>
              </w:rPr>
            </w:pPr>
          </w:p>
        </w:tc>
        <w:tc>
          <w:tcPr>
            <w:tcW w:w="2520" w:type="dxa"/>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3</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6</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Pr>
          <w:p w:rsidR="00CD0F47" w:rsidRPr="004348CF" w:rsidRDefault="00CD0F47" w:rsidP="00727080">
            <w:pPr>
              <w:autoSpaceDE w:val="0"/>
              <w:autoSpaceDN w:val="0"/>
              <w:adjustRightInd w:val="0"/>
              <w:ind w:left="-57" w:right="-57"/>
              <w:jc w:val="center"/>
              <w:rPr>
                <w:b/>
                <w:sz w:val="22"/>
                <w:szCs w:val="22"/>
              </w:rPr>
            </w:pPr>
            <w:r>
              <w:rPr>
                <w:b/>
                <w:sz w:val="22"/>
                <w:szCs w:val="22"/>
              </w:rPr>
              <w:t>11</w:t>
            </w:r>
          </w:p>
        </w:tc>
      </w:tr>
      <w:tr w:rsidR="00CD0F47" w:rsidRPr="004348CF" w:rsidTr="00727080">
        <w:tc>
          <w:tcPr>
            <w:tcW w:w="9770" w:type="dxa"/>
            <w:gridSpan w:val="13"/>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Субъективные факторы</w:t>
            </w: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7</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Наличие технической документации</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8</w:t>
            </w:r>
          </w:p>
        </w:tc>
        <w:tc>
          <w:tcPr>
            <w:tcW w:w="2520" w:type="dxa"/>
          </w:tcPr>
          <w:p w:rsidR="00CD0F47" w:rsidRPr="004348CF" w:rsidRDefault="00CD0F47" w:rsidP="00727080">
            <w:pPr>
              <w:autoSpaceDE w:val="0"/>
              <w:autoSpaceDN w:val="0"/>
              <w:adjustRightInd w:val="0"/>
              <w:ind w:left="-57" w:right="-57"/>
              <w:jc w:val="both"/>
              <w:rPr>
                <w:sz w:val="22"/>
                <w:szCs w:val="22"/>
              </w:rPr>
            </w:pPr>
            <w:r>
              <w:rPr>
                <w:sz w:val="22"/>
                <w:szCs w:val="22"/>
              </w:rPr>
              <w:t xml:space="preserve">Правовое </w:t>
            </w:r>
            <w:r w:rsidRPr="004348CF">
              <w:rPr>
                <w:sz w:val="22"/>
                <w:szCs w:val="22"/>
              </w:rPr>
              <w:t>оформление</w:t>
            </w:r>
          </w:p>
        </w:tc>
        <w:tc>
          <w:tcPr>
            <w:tcW w:w="540"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Pr>
          <w:p w:rsidR="00CD0F47" w:rsidRPr="004348CF" w:rsidRDefault="00CD0F47" w:rsidP="00727080">
            <w:pPr>
              <w:autoSpaceDE w:val="0"/>
              <w:autoSpaceDN w:val="0"/>
              <w:adjustRightInd w:val="0"/>
              <w:ind w:left="-57" w:right="-57"/>
              <w:jc w:val="center"/>
              <w:rPr>
                <w:sz w:val="22"/>
                <w:szCs w:val="22"/>
              </w:rPr>
            </w:pPr>
            <w:r w:rsidRPr="004348CF">
              <w:rPr>
                <w:sz w:val="22"/>
                <w:szCs w:val="22"/>
              </w:rPr>
              <w:t>9</w:t>
            </w:r>
          </w:p>
        </w:tc>
        <w:tc>
          <w:tcPr>
            <w:tcW w:w="2520" w:type="dxa"/>
          </w:tcPr>
          <w:p w:rsidR="00CD0F47" w:rsidRPr="004348CF" w:rsidRDefault="00CD0F47" w:rsidP="00727080">
            <w:pPr>
              <w:autoSpaceDE w:val="0"/>
              <w:autoSpaceDN w:val="0"/>
              <w:adjustRightInd w:val="0"/>
              <w:ind w:left="-57" w:right="-57"/>
              <w:jc w:val="both"/>
              <w:rPr>
                <w:sz w:val="22"/>
                <w:szCs w:val="22"/>
              </w:rPr>
            </w:pPr>
            <w:r w:rsidRPr="004348CF">
              <w:rPr>
                <w:sz w:val="22"/>
                <w:szCs w:val="22"/>
              </w:rPr>
              <w:t>Техническое состояние</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r>
              <w:rPr>
                <w:sz w:val="22"/>
                <w:szCs w:val="22"/>
              </w:rPr>
              <w:t>Х</w:t>
            </w: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54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720" w:type="dxa"/>
          </w:tcPr>
          <w:p w:rsidR="00CD0F47" w:rsidRPr="004348CF" w:rsidRDefault="00CD0F47" w:rsidP="00727080">
            <w:pPr>
              <w:autoSpaceDE w:val="0"/>
              <w:autoSpaceDN w:val="0"/>
              <w:adjustRightInd w:val="0"/>
              <w:ind w:left="-57" w:right="-57"/>
              <w:jc w:val="center"/>
              <w:rPr>
                <w:sz w:val="22"/>
                <w:szCs w:val="22"/>
              </w:rPr>
            </w:pPr>
          </w:p>
        </w:tc>
        <w:tc>
          <w:tcPr>
            <w:tcW w:w="1022" w:type="dxa"/>
          </w:tcPr>
          <w:p w:rsidR="00CD0F47" w:rsidRPr="004348CF" w:rsidRDefault="00CD0F47" w:rsidP="00727080">
            <w:pPr>
              <w:autoSpaceDE w:val="0"/>
              <w:autoSpaceDN w:val="0"/>
              <w:adjustRightInd w:val="0"/>
              <w:ind w:left="-57" w:right="-57"/>
              <w:jc w:val="center"/>
              <w:rPr>
                <w:sz w:val="22"/>
                <w:szCs w:val="22"/>
              </w:rPr>
            </w:pPr>
          </w:p>
        </w:tc>
      </w:tr>
      <w:tr w:rsidR="00CD0F47" w:rsidRPr="004348CF" w:rsidTr="00727080">
        <w:tc>
          <w:tcPr>
            <w:tcW w:w="468"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p>
        </w:tc>
        <w:tc>
          <w:tcPr>
            <w:tcW w:w="2520" w:type="dxa"/>
            <w:tcBorders>
              <w:bottom w:val="thinThick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Итого</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2</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54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720"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sidRPr="004348CF">
              <w:rPr>
                <w:b/>
                <w:sz w:val="22"/>
                <w:szCs w:val="22"/>
              </w:rPr>
              <w:t>0</w:t>
            </w:r>
          </w:p>
        </w:tc>
        <w:tc>
          <w:tcPr>
            <w:tcW w:w="1022" w:type="dxa"/>
            <w:tcBorders>
              <w:bottom w:val="thinThickSmallGap" w:sz="12" w:space="0" w:color="auto"/>
            </w:tcBorders>
          </w:tcPr>
          <w:p w:rsidR="00CD0F47" w:rsidRPr="004348CF" w:rsidRDefault="00CD0F47" w:rsidP="00727080">
            <w:pPr>
              <w:autoSpaceDE w:val="0"/>
              <w:autoSpaceDN w:val="0"/>
              <w:adjustRightInd w:val="0"/>
              <w:ind w:left="-57" w:right="-57"/>
              <w:jc w:val="center"/>
              <w:rPr>
                <w:b/>
                <w:sz w:val="22"/>
                <w:szCs w:val="22"/>
              </w:rPr>
            </w:pPr>
            <w:r>
              <w:rPr>
                <w:b/>
                <w:sz w:val="22"/>
                <w:szCs w:val="22"/>
              </w:rPr>
              <w:t>4</w:t>
            </w:r>
          </w:p>
        </w:tc>
      </w:tr>
      <w:tr w:rsidR="00CD0F47" w:rsidRPr="004348CF" w:rsidTr="00727080">
        <w:tc>
          <w:tcPr>
            <w:tcW w:w="468" w:type="dxa"/>
            <w:tcBorders>
              <w:top w:val="thinThickSmallGap" w:sz="12" w:space="0" w:color="auto"/>
              <w:left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center"/>
              <w:rPr>
                <w:sz w:val="22"/>
                <w:szCs w:val="22"/>
              </w:rPr>
            </w:pPr>
          </w:p>
        </w:tc>
        <w:tc>
          <w:tcPr>
            <w:tcW w:w="2520" w:type="dxa"/>
            <w:tcBorders>
              <w:top w:val="thinThickSmallGap" w:sz="12" w:space="0" w:color="auto"/>
              <w:bottom w:val="thickThinSmallGap" w:sz="12" w:space="0" w:color="auto"/>
            </w:tcBorders>
          </w:tcPr>
          <w:p w:rsidR="00CD0F47" w:rsidRPr="004348CF" w:rsidRDefault="00CD0F47" w:rsidP="00727080">
            <w:pPr>
              <w:autoSpaceDE w:val="0"/>
              <w:autoSpaceDN w:val="0"/>
              <w:adjustRightInd w:val="0"/>
              <w:ind w:left="-57" w:right="-57"/>
              <w:jc w:val="both"/>
              <w:rPr>
                <w:b/>
                <w:sz w:val="22"/>
                <w:szCs w:val="22"/>
              </w:rPr>
            </w:pPr>
            <w:r w:rsidRPr="004348CF">
              <w:rPr>
                <w:b/>
                <w:sz w:val="22"/>
                <w:szCs w:val="22"/>
              </w:rPr>
              <w:t>Размер скидки</w:t>
            </w:r>
          </w:p>
        </w:tc>
        <w:tc>
          <w:tcPr>
            <w:tcW w:w="6782" w:type="dxa"/>
            <w:gridSpan w:val="11"/>
            <w:tcBorders>
              <w:top w:val="thinThickSmallGap" w:sz="12" w:space="0" w:color="auto"/>
              <w:bottom w:val="thickThinSmallGap" w:sz="12" w:space="0" w:color="auto"/>
              <w:right w:val="thickThinSmallGap" w:sz="12" w:space="0" w:color="auto"/>
            </w:tcBorders>
          </w:tcPr>
          <w:p w:rsidR="00CD0F47" w:rsidRPr="004348CF" w:rsidRDefault="00CD0F47" w:rsidP="00727080">
            <w:pPr>
              <w:autoSpaceDE w:val="0"/>
              <w:autoSpaceDN w:val="0"/>
              <w:adjustRightInd w:val="0"/>
              <w:ind w:left="-57" w:right="-57"/>
              <w:jc w:val="center"/>
              <w:rPr>
                <w:b/>
                <w:sz w:val="22"/>
                <w:szCs w:val="22"/>
              </w:rPr>
            </w:pPr>
            <w:bookmarkStart w:id="223" w:name="discount"/>
            <w:r>
              <w:rPr>
                <w:b/>
                <w:sz w:val="22"/>
                <w:szCs w:val="22"/>
              </w:rPr>
              <w:t>15</w:t>
            </w:r>
            <w:r w:rsidRPr="004348CF">
              <w:rPr>
                <w:b/>
                <w:sz w:val="22"/>
                <w:szCs w:val="22"/>
              </w:rPr>
              <w:t>%</w:t>
            </w:r>
            <w:bookmarkEnd w:id="223"/>
          </w:p>
        </w:tc>
      </w:tr>
    </w:tbl>
    <w:p w:rsidR="00CD0F47" w:rsidRPr="00735D04" w:rsidRDefault="00CD0F47" w:rsidP="00CD0F47">
      <w:pPr>
        <w:autoSpaceDE w:val="0"/>
        <w:autoSpaceDN w:val="0"/>
        <w:adjustRightInd w:val="0"/>
        <w:spacing w:before="120" w:after="120"/>
        <w:jc w:val="both"/>
      </w:pPr>
      <w:r w:rsidRPr="00DE0F9A">
        <w:t xml:space="preserve">Таким образом, ликвидационная стоимость объекта </w:t>
      </w:r>
      <w:r w:rsidRPr="00735D04">
        <w:t>составляет:</w:t>
      </w:r>
    </w:p>
    <w:p w:rsidR="00CD0F47" w:rsidRPr="00DE0F9A" w:rsidRDefault="00CD0F47" w:rsidP="00CD0F47">
      <w:pPr>
        <w:autoSpaceDE w:val="0"/>
        <w:autoSpaceDN w:val="0"/>
        <w:adjustRightInd w:val="0"/>
        <w:spacing w:before="120"/>
        <w:jc w:val="center"/>
        <w:rPr>
          <w:b/>
        </w:rPr>
      </w:pPr>
      <w:bookmarkStart w:id="224" w:name="price7"/>
      <w:r>
        <w:rPr>
          <w:b/>
          <w:bCs/>
        </w:rPr>
        <w:t>3 324 000,00</w:t>
      </w:r>
      <w:bookmarkEnd w:id="224"/>
      <w:r>
        <w:rPr>
          <w:b/>
          <w:bCs/>
        </w:rPr>
        <w:t xml:space="preserve"> </w:t>
      </w:r>
      <w:r w:rsidRPr="00735D04">
        <w:rPr>
          <w:b/>
          <w:bCs/>
        </w:rPr>
        <w:t xml:space="preserve">руб. – </w:t>
      </w:r>
      <w:bookmarkStart w:id="225" w:name="discount2"/>
      <w:r w:rsidRPr="00735D04">
        <w:rPr>
          <w:b/>
          <w:bCs/>
        </w:rPr>
        <w:t>15%</w:t>
      </w:r>
      <w:bookmarkEnd w:id="225"/>
      <w:r w:rsidRPr="00735D04">
        <w:rPr>
          <w:b/>
        </w:rPr>
        <w:t xml:space="preserve"> </w:t>
      </w:r>
      <w:r w:rsidRPr="00735D04">
        <w:rPr>
          <w:b/>
        </w:rPr>
        <w:sym w:font="Symbol" w:char="F0BB"/>
      </w:r>
      <w:r w:rsidRPr="00735D04">
        <w:rPr>
          <w:b/>
        </w:rPr>
        <w:t xml:space="preserve"> </w:t>
      </w:r>
      <w:bookmarkStart w:id="226" w:name="price_discount4"/>
      <w:r>
        <w:rPr>
          <w:b/>
        </w:rPr>
        <w:t>2 825 000,00</w:t>
      </w:r>
      <w:bookmarkEnd w:id="226"/>
      <w:r>
        <w:rPr>
          <w:b/>
        </w:rPr>
        <w:t xml:space="preserve"> </w:t>
      </w:r>
      <w:r w:rsidRPr="00DE0F9A">
        <w:rPr>
          <w:b/>
        </w:rPr>
        <w:t>руб.</w:t>
      </w:r>
      <w:r>
        <w:rPr>
          <w:b/>
        </w:rPr>
        <w:t xml:space="preserve"> </w:t>
      </w:r>
    </w:p>
    <w:p w:rsidR="0047383C" w:rsidRPr="002F2596" w:rsidRDefault="0047383C" w:rsidP="00CD0F47">
      <w:pPr>
        <w:spacing w:before="240"/>
        <w:jc w:val="both"/>
        <w:rPr>
          <w:b/>
          <w:bCs/>
        </w:rPr>
      </w:pPr>
      <w:r w:rsidRPr="002F2596">
        <w:rPr>
          <w:b/>
          <w:bCs/>
        </w:rPr>
        <w:t xml:space="preserve">Ликвидационная стоимость </w:t>
      </w:r>
      <w:bookmarkStart w:id="227" w:name="apartment_type7"/>
      <w:r w:rsidRPr="002F2596">
        <w:rPr>
          <w:b/>
          <w:bCs/>
        </w:rPr>
        <w:t>1</w:t>
      </w:r>
      <w:bookmarkEnd w:id="227"/>
      <w:r w:rsidRPr="002F2596">
        <w:rPr>
          <w:b/>
          <w:bCs/>
        </w:rPr>
        <w:t xml:space="preserve">-но комнатной квартиры, расположенной по адресу:  </w:t>
      </w:r>
      <w:bookmarkStart w:id="228" w:name="address_street8"/>
      <w:r w:rsidRPr="002F2596">
        <w:rPr>
          <w:b/>
          <w:bCs/>
        </w:rPr>
        <w:t>г.Набережные Челны, проспект Чулман, д. 42</w:t>
      </w:r>
      <w:r w:rsidR="00CC4A72" w:rsidRPr="002F2596">
        <w:rPr>
          <w:b/>
          <w:bCs/>
        </w:rPr>
        <w:t>,</w:t>
      </w:r>
      <w:r w:rsidRPr="002F2596">
        <w:rPr>
          <w:b/>
          <w:bCs/>
        </w:rPr>
        <w:t xml:space="preserve"> </w:t>
      </w:r>
      <w:r w:rsidR="00CC4A72" w:rsidRPr="002F2596">
        <w:rPr>
          <w:b/>
          <w:bCs/>
        </w:rPr>
        <w:t>кв.</w:t>
      </w:r>
      <w:r w:rsidR="00CC4A72" w:rsidRPr="00CC4A72">
        <w:rPr>
          <w:b/>
          <w:bCs/>
        </w:rPr>
        <w:t xml:space="preserve"> </w:t>
      </w:r>
      <w:r w:rsidR="00CC4A72" w:rsidRPr="002F2596">
        <w:rPr>
          <w:b/>
          <w:bCs/>
          <w:lang w:val="tt-RU"/>
        </w:rPr>
        <w:t>6</w:t>
      </w:r>
      <w:r w:rsidR="00CC4A72" w:rsidRPr="002F2596">
        <w:rPr>
          <w:b/>
          <w:bCs/>
        </w:rPr>
        <w:t xml:space="preserve"> </w:t>
      </w:r>
      <w:bookmarkEnd w:id="228"/>
      <w:r w:rsidRPr="002F2596">
        <w:rPr>
          <w:b/>
          <w:bCs/>
        </w:rPr>
        <w:t>(</w:t>
      </w:r>
      <w:bookmarkStart w:id="229" w:name="adress_complex6"/>
      <w:r w:rsidRPr="002F2596">
        <w:rPr>
          <w:b/>
          <w:bCs/>
        </w:rPr>
        <w:t>13/10</w:t>
      </w:r>
      <w:bookmarkEnd w:id="229"/>
      <w:r w:rsidRPr="002F2596">
        <w:rPr>
          <w:b/>
          <w:bCs/>
        </w:rPr>
        <w:t>) составляет:</w:t>
      </w:r>
    </w:p>
    <w:p w:rsidR="0047383C" w:rsidRPr="00AB5643" w:rsidRDefault="0047383C" w:rsidP="0047383C">
      <w:pPr>
        <w:spacing w:before="120" w:line="360" w:lineRule="auto"/>
        <w:jc w:val="center"/>
        <w:rPr>
          <w:sz w:val="20"/>
          <w:szCs w:val="20"/>
        </w:rPr>
      </w:pPr>
      <w:bookmarkStart w:id="230" w:name="price_discount5"/>
      <w:r>
        <w:rPr>
          <w:b/>
          <w:sz w:val="32"/>
          <w:szCs w:val="32"/>
          <w:lang w:val="tt-RU"/>
        </w:rPr>
        <w:t>863</w:t>
      </w:r>
      <w:r>
        <w:rPr>
          <w:b/>
          <w:sz w:val="32"/>
          <w:szCs w:val="32"/>
        </w:rPr>
        <w:t> 710,0</w:t>
      </w:r>
      <w:bookmarkEnd w:id="230"/>
      <w:r w:rsidRPr="00AB5643">
        <w:rPr>
          <w:sz w:val="20"/>
          <w:szCs w:val="20"/>
        </w:rPr>
        <w:t xml:space="preserve"> </w:t>
      </w:r>
      <w:r w:rsidRPr="002F2596">
        <w:rPr>
          <w:sz w:val="28"/>
          <w:szCs w:val="28"/>
        </w:rPr>
        <w:t>(</w:t>
      </w:r>
      <w:bookmarkStart w:id="231" w:name="price_discount5_write"/>
      <w:r w:rsidRPr="002F2596">
        <w:rPr>
          <w:sz w:val="28"/>
          <w:szCs w:val="28"/>
        </w:rPr>
        <w:t xml:space="preserve">Восемьсот </w:t>
      </w:r>
      <w:r>
        <w:rPr>
          <w:sz w:val="28"/>
          <w:szCs w:val="28"/>
          <w:lang w:val="tt-RU"/>
        </w:rPr>
        <w:t>шестьдесят три</w:t>
      </w:r>
      <w:r w:rsidRPr="002F2596">
        <w:rPr>
          <w:sz w:val="28"/>
          <w:szCs w:val="28"/>
        </w:rPr>
        <w:t xml:space="preserve"> тысяч</w:t>
      </w:r>
      <w:r w:rsidRPr="002F2596">
        <w:rPr>
          <w:sz w:val="28"/>
          <w:szCs w:val="28"/>
          <w:lang w:val="tt-RU"/>
        </w:rPr>
        <w:t>и</w:t>
      </w:r>
      <w:r>
        <w:rPr>
          <w:sz w:val="28"/>
          <w:szCs w:val="28"/>
          <w:lang w:val="tt-RU"/>
        </w:rPr>
        <w:t xml:space="preserve"> семьсот десять</w:t>
      </w:r>
      <w:bookmarkEnd w:id="231"/>
      <w:r w:rsidRPr="002F2596">
        <w:rPr>
          <w:sz w:val="28"/>
          <w:szCs w:val="28"/>
        </w:rPr>
        <w:t>) рублей,</w:t>
      </w:r>
    </w:p>
    <w:p w:rsidR="0047383C" w:rsidRPr="002F2596" w:rsidRDefault="0047383C" w:rsidP="0047383C">
      <w:pPr>
        <w:rPr>
          <w:b/>
          <w:bCs/>
        </w:rPr>
      </w:pPr>
      <w:r w:rsidRPr="002F2596">
        <w:rPr>
          <w:b/>
          <w:bCs/>
        </w:rPr>
        <w:t>что по курсу ЦБ РФ на дату оценки составляет:</w:t>
      </w:r>
    </w:p>
    <w:p w:rsidR="0047383C" w:rsidRDefault="0047383C" w:rsidP="0047383C">
      <w:pPr>
        <w:spacing w:before="40"/>
        <w:jc w:val="both"/>
      </w:pPr>
      <w:bookmarkStart w:id="232" w:name="price_discount_dollar4"/>
      <w:r>
        <w:rPr>
          <w:b/>
          <w:sz w:val="32"/>
          <w:szCs w:val="32"/>
          <w:lang w:val="tt-RU"/>
        </w:rPr>
        <w:t>28 670,0</w:t>
      </w:r>
      <w:bookmarkEnd w:id="232"/>
      <w:r w:rsidRPr="002F2596">
        <w:rPr>
          <w:b/>
          <w:sz w:val="32"/>
          <w:szCs w:val="32"/>
          <w:lang w:val="tt-RU"/>
        </w:rPr>
        <w:t xml:space="preserve"> </w:t>
      </w:r>
      <w:r w:rsidRPr="002F2596">
        <w:rPr>
          <w:sz w:val="28"/>
          <w:szCs w:val="28"/>
        </w:rPr>
        <w:t>(</w:t>
      </w:r>
      <w:bookmarkStart w:id="233" w:name="price_discount_dollar4_write"/>
      <w:r w:rsidRPr="002F2596">
        <w:rPr>
          <w:sz w:val="28"/>
          <w:szCs w:val="28"/>
        </w:rPr>
        <w:t xml:space="preserve">Двадцать </w:t>
      </w:r>
      <w:r>
        <w:rPr>
          <w:sz w:val="28"/>
          <w:szCs w:val="28"/>
        </w:rPr>
        <w:t>восемь</w:t>
      </w:r>
      <w:r w:rsidRPr="002F2596">
        <w:rPr>
          <w:sz w:val="28"/>
          <w:szCs w:val="28"/>
        </w:rPr>
        <w:t xml:space="preserve"> тысяч </w:t>
      </w:r>
      <w:r>
        <w:rPr>
          <w:sz w:val="28"/>
          <w:szCs w:val="28"/>
        </w:rPr>
        <w:t>шестьсот семьдесят</w:t>
      </w:r>
      <w:bookmarkEnd w:id="233"/>
      <w:r w:rsidRPr="002F2596">
        <w:rPr>
          <w:sz w:val="28"/>
          <w:szCs w:val="28"/>
        </w:rPr>
        <w:t>) долларов США</w:t>
      </w:r>
    </w:p>
    <w:p w:rsidR="0047383C" w:rsidRDefault="0047383C" w:rsidP="00267D0E">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4" w:name="_Toc322766534"/>
      <w:r>
        <w:rPr>
          <w:sz w:val="24"/>
          <w:szCs w:val="24"/>
        </w:rPr>
        <w:t>ДЕКЛАРАЦИЯ КАЧЕСТВА ОЦЕНКИ</w:t>
      </w:r>
      <w:bookmarkEnd w:id="234"/>
    </w:p>
    <w:p w:rsidR="0047383C" w:rsidRPr="002F3E3E" w:rsidRDefault="0047383C" w:rsidP="0047383C">
      <w:pPr>
        <w:pStyle w:val="a5"/>
        <w:spacing w:after="0"/>
        <w:jc w:val="both"/>
        <w:rPr>
          <w:szCs w:val="24"/>
        </w:rPr>
      </w:pPr>
      <w:r w:rsidRPr="002F3E3E">
        <w:rPr>
          <w:szCs w:val="24"/>
        </w:rPr>
        <w:t>Оценщик, выполнивший данную работу, подтверждает на основании своих знаний и убеждений, что:</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 выполнивший оценку объекта оценки и подготовивший данный отчёт, является полномочным представителем оценочной компании - исполнителя, имеет необходимое профессиональное образование и достаточный практический опыт в области оценки недвижимости;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утверждения и факты, содержащиеся в данном отчете, являются правильными и корректными;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анализ, мнения и заключения соответствуют сделанным допущениям и ограничивающим условиям и являются личными, независимыми и профессиональными;</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у оценщика не было текущего имущественного интереса, отсутствует будущий имущественный интерес в оцениваемом объекте и отсутствуют какие-либо дополнительные обязательства (кроме обязательств по настоящему договору) по отношению к какой-либо из сторон, связанных с оцениваемым объектом;</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оплата услуг оценщика не связана с определенной итоговой величиной стоимости объекта, и также не связана с заранее предопределенной стоимостью .</w:t>
      </w:r>
    </w:p>
    <w:p w:rsidR="0047383C" w:rsidRPr="002F3E3E" w:rsidRDefault="0047383C" w:rsidP="00142DCD">
      <w:pPr>
        <w:pStyle w:val="a0"/>
        <w:numPr>
          <w:ilvl w:val="0"/>
          <w:numId w:val="12"/>
        </w:numPr>
        <w:tabs>
          <w:tab w:val="clear" w:pos="720"/>
          <w:tab w:val="num" w:pos="360"/>
        </w:tabs>
        <w:spacing w:before="120"/>
        <w:ind w:left="357" w:hanging="357"/>
        <w:jc w:val="both"/>
        <w:rPr>
          <w:sz w:val="24"/>
        </w:rPr>
      </w:pPr>
      <w:r w:rsidRPr="002F3E3E">
        <w:rPr>
          <w:sz w:val="24"/>
        </w:rPr>
        <w:t>оценщиком была произведена персональная инспекция оцениваемого объекта;</w:t>
      </w:r>
    </w:p>
    <w:p w:rsidR="0047383C" w:rsidRDefault="0047383C" w:rsidP="0047383C">
      <w:pPr>
        <w:spacing w:before="40"/>
        <w:jc w:val="both"/>
      </w:pPr>
      <w:r w:rsidRPr="002F3E3E">
        <w:t>квалификация оценщика, участвовавшего в выполнении Отчета об оценке рыночной стоимости, соответствует профессиональным критериям саморегулируемой организации оценщиков, членом которой состоит оценщик.</w:t>
      </w: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Default="0047383C" w:rsidP="0047383C">
      <w:pPr>
        <w:spacing w:before="40"/>
        <w:jc w:val="both"/>
      </w:pPr>
    </w:p>
    <w:p w:rsidR="0047383C" w:rsidRPr="00ED2226" w:rsidRDefault="0047383C" w:rsidP="0047383C">
      <w:pPr>
        <w:pStyle w:val="1"/>
        <w:numPr>
          <w:ilvl w:val="0"/>
          <w:numId w:val="2"/>
        </w:numPr>
        <w:spacing w:before="0" w:after="120"/>
        <w:ind w:left="0" w:hanging="6"/>
        <w:rPr>
          <w:sz w:val="24"/>
          <w:szCs w:val="24"/>
        </w:rPr>
      </w:pPr>
      <w:bookmarkStart w:id="235" w:name="_Toc322766535"/>
      <w:r>
        <w:rPr>
          <w:sz w:val="24"/>
          <w:szCs w:val="24"/>
        </w:rPr>
        <w:t>ЗАКЛЮЧЕНИЕ</w:t>
      </w:r>
      <w:bookmarkEnd w:id="235"/>
    </w:p>
    <w:p w:rsidR="0047383C" w:rsidRPr="00ED2226" w:rsidRDefault="0047383C" w:rsidP="0047383C">
      <w:pPr>
        <w:suppressLineNumbers/>
        <w:spacing w:before="240" w:line="360" w:lineRule="auto"/>
        <w:jc w:val="both"/>
      </w:pPr>
      <w:r w:rsidRPr="00ED2226">
        <w:t xml:space="preserve">Проведенные исследования и расчеты позволяют выразить мнение, что на дату проведения оценки - </w:t>
      </w:r>
      <w:bookmarkStart w:id="236" w:name="data_eval5"/>
      <w:r>
        <w:rPr>
          <w:b/>
          <w:i/>
        </w:rPr>
        <w:t>24</w:t>
      </w:r>
      <w:r w:rsidRPr="00ED2226">
        <w:rPr>
          <w:b/>
          <w:i/>
        </w:rPr>
        <w:t xml:space="preserve"> </w:t>
      </w:r>
      <w:r>
        <w:rPr>
          <w:b/>
          <w:i/>
        </w:rPr>
        <w:t>января</w:t>
      </w:r>
      <w:r w:rsidRPr="00ED2226">
        <w:rPr>
          <w:b/>
          <w:i/>
        </w:rPr>
        <w:t xml:space="preserve"> 201</w:t>
      </w:r>
      <w:r>
        <w:rPr>
          <w:b/>
          <w:i/>
        </w:rPr>
        <w:t>1</w:t>
      </w:r>
      <w:bookmarkEnd w:id="236"/>
      <w:r w:rsidRPr="00ED2226">
        <w:rPr>
          <w:b/>
          <w:i/>
        </w:rPr>
        <w:t xml:space="preserve"> года - </w:t>
      </w:r>
      <w:r w:rsidRPr="00ED2226">
        <w:t xml:space="preserve">стоимость Объекта оценки </w:t>
      </w:r>
      <w:r w:rsidRPr="00ED2226">
        <w:rPr>
          <w:b/>
          <w:i/>
        </w:rPr>
        <w:t>–</w:t>
      </w:r>
      <w:r w:rsidR="00CC4A72" w:rsidRPr="00CC4A72">
        <w:rPr>
          <w:b/>
          <w:i/>
        </w:rPr>
        <w:t xml:space="preserve"> </w:t>
      </w:r>
      <w:bookmarkStart w:id="237" w:name="apartment_type8"/>
      <w:r w:rsidR="00CC4A72" w:rsidRPr="00CC4A72">
        <w:rPr>
          <w:b/>
          <w:i/>
        </w:rPr>
        <w:t>2</w:t>
      </w:r>
      <w:bookmarkEnd w:id="237"/>
      <w:r w:rsidR="00CC4A72" w:rsidRPr="00CC4A72">
        <w:rPr>
          <w:b/>
          <w:i/>
        </w:rPr>
        <w:t>-</w:t>
      </w:r>
      <w:r>
        <w:rPr>
          <w:b/>
          <w:i/>
        </w:rPr>
        <w:t>комнат</w:t>
      </w:r>
      <w:r w:rsidRPr="00ED2226">
        <w:rPr>
          <w:b/>
          <w:i/>
        </w:rPr>
        <w:t xml:space="preserve">ной </w:t>
      </w:r>
      <w:bookmarkStart w:id="238" w:name="object_type5"/>
      <w:r w:rsidR="00CC4A72" w:rsidRPr="00ED2226">
        <w:rPr>
          <w:b/>
          <w:i/>
        </w:rPr>
        <w:t xml:space="preserve">жилой </w:t>
      </w:r>
      <w:r w:rsidRPr="00ED2226">
        <w:rPr>
          <w:b/>
          <w:i/>
        </w:rPr>
        <w:t>квартиры</w:t>
      </w:r>
      <w:bookmarkEnd w:id="238"/>
      <w:r w:rsidRPr="00ED2226">
        <w:rPr>
          <w:b/>
          <w:i/>
        </w:rPr>
        <w:t xml:space="preserve">, расположенной по адресу: </w:t>
      </w:r>
      <w:bookmarkStart w:id="239" w:name="address_street9"/>
      <w:r w:rsidRPr="00ED2226">
        <w:rPr>
          <w:b/>
          <w:i/>
        </w:rPr>
        <w:t xml:space="preserve">г. Набережные Челны, </w:t>
      </w:r>
      <w:r>
        <w:rPr>
          <w:b/>
          <w:i/>
        </w:rPr>
        <w:t>ул. Татарстан, д. 21, кв. 152</w:t>
      </w:r>
      <w:bookmarkEnd w:id="239"/>
      <w:r w:rsidRPr="00ED2226">
        <w:rPr>
          <w:b/>
          <w:i/>
        </w:rPr>
        <w:t xml:space="preserve">- </w:t>
      </w:r>
      <w:r w:rsidRPr="00ED2226">
        <w:t>составляет:</w:t>
      </w:r>
    </w:p>
    <w:p w:rsidR="0047383C" w:rsidRPr="00045D37" w:rsidRDefault="0047383C" w:rsidP="00020D6B">
      <w:pPr>
        <w:spacing w:before="120" w:line="312" w:lineRule="auto"/>
        <w:rPr>
          <w:b/>
          <w:bCs/>
          <w:sz w:val="28"/>
          <w:szCs w:val="28"/>
        </w:rPr>
      </w:pPr>
      <w:r w:rsidRPr="00045D37">
        <w:rPr>
          <w:b/>
          <w:bCs/>
          <w:sz w:val="28"/>
          <w:szCs w:val="28"/>
        </w:rPr>
        <w:t>Рыночная стоимость:</w:t>
      </w:r>
    </w:p>
    <w:p w:rsidR="0047383C" w:rsidRPr="00045D37" w:rsidRDefault="0047383C" w:rsidP="0047383C">
      <w:pPr>
        <w:jc w:val="center"/>
        <w:rPr>
          <w:b/>
          <w:bCs/>
          <w:sz w:val="40"/>
          <w:szCs w:val="40"/>
        </w:rPr>
      </w:pPr>
      <w:bookmarkStart w:id="240" w:name="price8"/>
      <w:r w:rsidRPr="00045D37">
        <w:rPr>
          <w:b/>
          <w:sz w:val="40"/>
          <w:szCs w:val="40"/>
        </w:rPr>
        <w:t>2 163 680,0</w:t>
      </w:r>
      <w:bookmarkEnd w:id="240"/>
    </w:p>
    <w:p w:rsidR="0047383C" w:rsidRPr="00144D5B" w:rsidRDefault="0047383C" w:rsidP="0047383C">
      <w:pPr>
        <w:jc w:val="center"/>
        <w:rPr>
          <w:b/>
          <w:bCs/>
          <w:sz w:val="28"/>
          <w:szCs w:val="28"/>
        </w:rPr>
      </w:pPr>
      <w:r w:rsidRPr="00144D5B">
        <w:rPr>
          <w:b/>
          <w:bCs/>
          <w:sz w:val="28"/>
          <w:szCs w:val="28"/>
        </w:rPr>
        <w:t>(</w:t>
      </w:r>
      <w:bookmarkStart w:id="241" w:name="price8_write"/>
      <w:r>
        <w:rPr>
          <w:b/>
          <w:bCs/>
          <w:sz w:val="28"/>
          <w:szCs w:val="28"/>
        </w:rPr>
        <w:t>Два миллиона сто шестьдесят три тысячи шестьсот восемьдесят</w:t>
      </w:r>
      <w:bookmarkEnd w:id="241"/>
      <w:r w:rsidRPr="00144D5B">
        <w:rPr>
          <w:b/>
          <w:bCs/>
          <w:sz w:val="28"/>
          <w:szCs w:val="28"/>
        </w:rPr>
        <w:t>) рублей</w:t>
      </w:r>
    </w:p>
    <w:p w:rsidR="0047383C" w:rsidRPr="00E3150E" w:rsidRDefault="0047383C" w:rsidP="0047383C">
      <w:pPr>
        <w:spacing w:before="120"/>
        <w:jc w:val="center"/>
        <w:rPr>
          <w:b/>
          <w:sz w:val="22"/>
          <w:szCs w:val="22"/>
        </w:rPr>
      </w:pPr>
      <w:r>
        <w:rPr>
          <w:b/>
          <w:sz w:val="22"/>
          <w:szCs w:val="22"/>
        </w:rPr>
        <w:t xml:space="preserve">(рыночная стоимость в долларах США – </w:t>
      </w:r>
      <w:bookmarkStart w:id="242" w:name="price_dollar5"/>
      <w:r>
        <w:rPr>
          <w:b/>
        </w:rPr>
        <w:t>71 378,0</w:t>
      </w:r>
      <w:bookmarkEnd w:id="242"/>
      <w:r>
        <w:rPr>
          <w:b/>
          <w:sz w:val="22"/>
          <w:szCs w:val="22"/>
        </w:rPr>
        <w:t xml:space="preserve"> </w:t>
      </w:r>
      <w:r w:rsidRPr="00045D37">
        <w:rPr>
          <w:b/>
        </w:rPr>
        <w:t>$</w:t>
      </w:r>
      <w:r w:rsidRPr="00E3150E">
        <w:rPr>
          <w:b/>
          <w:sz w:val="22"/>
          <w:szCs w:val="22"/>
        </w:rPr>
        <w:t>)</w:t>
      </w:r>
    </w:p>
    <w:p w:rsidR="0047383C" w:rsidRDefault="0047383C" w:rsidP="0047383C">
      <w:pPr>
        <w:spacing w:line="312" w:lineRule="auto"/>
        <w:jc w:val="center"/>
        <w:rPr>
          <w:b/>
          <w:sz w:val="22"/>
          <w:szCs w:val="22"/>
        </w:rPr>
      </w:pPr>
    </w:p>
    <w:p w:rsidR="0047383C" w:rsidRPr="00E3150E" w:rsidRDefault="0047383C" w:rsidP="0047383C">
      <w:pPr>
        <w:spacing w:line="312" w:lineRule="auto"/>
        <w:jc w:val="center"/>
        <w:rPr>
          <w:b/>
          <w:sz w:val="22"/>
          <w:szCs w:val="22"/>
        </w:rPr>
      </w:pPr>
    </w:p>
    <w:p w:rsidR="0047383C" w:rsidRPr="00045D37" w:rsidRDefault="0047383C" w:rsidP="0047383C">
      <w:pPr>
        <w:spacing w:line="312" w:lineRule="auto"/>
        <w:rPr>
          <w:b/>
          <w:bCs/>
          <w:sz w:val="28"/>
          <w:szCs w:val="28"/>
        </w:rPr>
      </w:pPr>
      <w:r w:rsidRPr="00045D37">
        <w:rPr>
          <w:b/>
          <w:bCs/>
          <w:sz w:val="28"/>
          <w:szCs w:val="28"/>
        </w:rPr>
        <w:t>Ликвидационная стоимость:</w:t>
      </w:r>
    </w:p>
    <w:p w:rsidR="0047383C" w:rsidRPr="00045D37" w:rsidRDefault="0047383C" w:rsidP="0047383C">
      <w:pPr>
        <w:jc w:val="center"/>
        <w:rPr>
          <w:b/>
          <w:sz w:val="40"/>
          <w:szCs w:val="40"/>
        </w:rPr>
      </w:pPr>
      <w:bookmarkStart w:id="243" w:name="price_discount6"/>
      <w:r w:rsidRPr="00045D37">
        <w:rPr>
          <w:b/>
          <w:sz w:val="40"/>
          <w:szCs w:val="40"/>
        </w:rPr>
        <w:t xml:space="preserve">1 </w:t>
      </w:r>
      <w:r>
        <w:rPr>
          <w:b/>
          <w:sz w:val="40"/>
          <w:szCs w:val="40"/>
        </w:rPr>
        <w:t>802</w:t>
      </w:r>
      <w:r w:rsidRPr="00045D37">
        <w:rPr>
          <w:b/>
          <w:sz w:val="40"/>
          <w:szCs w:val="40"/>
        </w:rPr>
        <w:t xml:space="preserve"> </w:t>
      </w:r>
      <w:r>
        <w:rPr>
          <w:b/>
          <w:sz w:val="40"/>
          <w:szCs w:val="40"/>
        </w:rPr>
        <w:t>350</w:t>
      </w:r>
      <w:r w:rsidRPr="00045D37">
        <w:rPr>
          <w:b/>
          <w:sz w:val="40"/>
          <w:szCs w:val="40"/>
        </w:rPr>
        <w:t>,0</w:t>
      </w:r>
      <w:bookmarkEnd w:id="243"/>
    </w:p>
    <w:p w:rsidR="0047383C" w:rsidRPr="00785FEF" w:rsidRDefault="0047383C" w:rsidP="0047383C">
      <w:pPr>
        <w:jc w:val="center"/>
        <w:rPr>
          <w:b/>
          <w:bCs/>
          <w:sz w:val="22"/>
          <w:szCs w:val="22"/>
        </w:rPr>
      </w:pPr>
      <w:r w:rsidRPr="00785FEF">
        <w:rPr>
          <w:b/>
          <w:bCs/>
          <w:sz w:val="28"/>
          <w:szCs w:val="28"/>
        </w:rPr>
        <w:t>(</w:t>
      </w:r>
      <w:bookmarkStart w:id="244" w:name="price_discount6_write"/>
      <w:r>
        <w:rPr>
          <w:b/>
          <w:bCs/>
          <w:sz w:val="28"/>
          <w:szCs w:val="28"/>
        </w:rPr>
        <w:t>Один миллион восемьсот две тысячи триста пятьдесят</w:t>
      </w:r>
      <w:bookmarkEnd w:id="244"/>
      <w:r w:rsidRPr="00785FEF">
        <w:rPr>
          <w:b/>
          <w:bCs/>
          <w:sz w:val="28"/>
          <w:szCs w:val="28"/>
        </w:rPr>
        <w:t>) рублей</w:t>
      </w:r>
    </w:p>
    <w:p w:rsidR="0047383C" w:rsidRPr="00C21096" w:rsidRDefault="0047383C" w:rsidP="0047383C">
      <w:pPr>
        <w:spacing w:before="120"/>
        <w:jc w:val="center"/>
        <w:rPr>
          <w:b/>
          <w:sz w:val="22"/>
          <w:szCs w:val="22"/>
        </w:rPr>
      </w:pPr>
      <w:r w:rsidRPr="00C21096">
        <w:rPr>
          <w:b/>
          <w:sz w:val="22"/>
          <w:szCs w:val="22"/>
        </w:rPr>
        <w:t xml:space="preserve">(ликвидационная стоимость в долларах США – </w:t>
      </w:r>
      <w:bookmarkStart w:id="245" w:name="price_discount_dollar5"/>
      <w:r>
        <w:rPr>
          <w:b/>
          <w:sz w:val="22"/>
          <w:szCs w:val="22"/>
        </w:rPr>
        <w:tab/>
      </w:r>
      <w:r w:rsidRPr="00C21096">
        <w:rPr>
          <w:b/>
          <w:sz w:val="22"/>
          <w:szCs w:val="22"/>
        </w:rPr>
        <w:t>46 336,11</w:t>
      </w:r>
      <w:bookmarkEnd w:id="245"/>
      <w:r w:rsidRPr="00C21096">
        <w:rPr>
          <w:b/>
          <w:sz w:val="22"/>
          <w:szCs w:val="22"/>
        </w:rPr>
        <w:t xml:space="preserve"> $)</w:t>
      </w:r>
    </w:p>
    <w:p w:rsidR="0047383C" w:rsidRDefault="0047383C" w:rsidP="0047383C">
      <w:pPr>
        <w:pStyle w:val="afd"/>
        <w:spacing w:line="240" w:lineRule="auto"/>
        <w:ind w:firstLine="540"/>
        <w:jc w:val="both"/>
        <w:rPr>
          <w:b/>
          <w:bCs/>
          <w:sz w:val="22"/>
          <w:szCs w:val="22"/>
        </w:rPr>
      </w:pPr>
    </w:p>
    <w:p w:rsidR="0047383C" w:rsidRDefault="0047383C" w:rsidP="0047383C">
      <w:pPr>
        <w:pStyle w:val="afd"/>
        <w:spacing w:line="240" w:lineRule="auto"/>
        <w:ind w:firstLine="540"/>
        <w:jc w:val="both"/>
        <w:rPr>
          <w:b/>
          <w:bCs/>
          <w:sz w:val="22"/>
          <w:szCs w:val="22"/>
        </w:rPr>
      </w:pPr>
    </w:p>
    <w:p w:rsidR="0047383C" w:rsidRPr="00C21096" w:rsidRDefault="0047383C" w:rsidP="0047383C">
      <w:pPr>
        <w:pStyle w:val="afd"/>
        <w:spacing w:line="312" w:lineRule="auto"/>
        <w:jc w:val="both"/>
        <w:rPr>
          <w:b/>
          <w:szCs w:val="24"/>
        </w:rPr>
      </w:pPr>
      <w:r w:rsidRPr="00C21096">
        <w:rPr>
          <w:b/>
          <w:bCs/>
          <w:szCs w:val="24"/>
        </w:rPr>
        <w:t xml:space="preserve">Курс доллара США по ЦБ РФ на </w:t>
      </w:r>
      <w:bookmarkStart w:id="246" w:name="data_report3"/>
      <w:r>
        <w:rPr>
          <w:b/>
          <w:bCs/>
          <w:szCs w:val="24"/>
        </w:rPr>
        <w:t>24</w:t>
      </w:r>
      <w:r w:rsidRPr="00C21096">
        <w:rPr>
          <w:b/>
          <w:bCs/>
          <w:szCs w:val="24"/>
        </w:rPr>
        <w:t>.</w:t>
      </w:r>
      <w:r>
        <w:rPr>
          <w:b/>
          <w:bCs/>
          <w:szCs w:val="24"/>
        </w:rPr>
        <w:t>01</w:t>
      </w:r>
      <w:r w:rsidRPr="00C21096">
        <w:rPr>
          <w:b/>
          <w:bCs/>
          <w:szCs w:val="24"/>
        </w:rPr>
        <w:t>.2012</w:t>
      </w:r>
      <w:bookmarkEnd w:id="246"/>
      <w:r>
        <w:rPr>
          <w:b/>
          <w:bCs/>
          <w:szCs w:val="24"/>
        </w:rPr>
        <w:t xml:space="preserve"> г. - </w:t>
      </w:r>
      <w:r>
        <w:rPr>
          <w:b/>
          <w:bCs/>
          <w:szCs w:val="24"/>
        </w:rPr>
        <w:tab/>
      </w:r>
      <w:bookmarkStart w:id="247" w:name="dollar4"/>
      <w:r w:rsidRPr="00C21096">
        <w:rPr>
          <w:b/>
          <w:bCs/>
          <w:szCs w:val="24"/>
        </w:rPr>
        <w:t>29,9982</w:t>
      </w:r>
      <w:bookmarkEnd w:id="247"/>
      <w:r>
        <w:rPr>
          <w:b/>
          <w:bCs/>
          <w:szCs w:val="24"/>
        </w:rPr>
        <w:t xml:space="preserve"> рублей</w:t>
      </w:r>
    </w:p>
    <w:p w:rsidR="0047383C" w:rsidRPr="00B471DD" w:rsidRDefault="0047383C" w:rsidP="0047383C">
      <w:pPr>
        <w:pStyle w:val="a8"/>
        <w:spacing w:line="312" w:lineRule="auto"/>
        <w:ind w:left="0" w:firstLine="540"/>
        <w:rPr>
          <w:sz w:val="22"/>
          <w:szCs w:val="22"/>
        </w:rPr>
      </w:pPr>
    </w:p>
    <w:p w:rsidR="0047383C" w:rsidRDefault="0047383C" w:rsidP="0047383C">
      <w:pPr>
        <w:rPr>
          <w:b/>
          <w:bCs/>
          <w:color w:val="000000"/>
          <w:sz w:val="20"/>
          <w:szCs w:val="20"/>
        </w:rPr>
      </w:pPr>
    </w:p>
    <w:p w:rsidR="0047383C" w:rsidRPr="00AB5643" w:rsidRDefault="0047383C" w:rsidP="0047383C">
      <w:pPr>
        <w:rPr>
          <w:b/>
          <w:bCs/>
          <w:color w:val="000000"/>
          <w:sz w:val="20"/>
          <w:szCs w:val="20"/>
        </w:rPr>
      </w:pPr>
    </w:p>
    <w:p w:rsidR="0047383C" w:rsidRPr="00D53863" w:rsidRDefault="0047383C" w:rsidP="0047383C">
      <w:pPr>
        <w:rPr>
          <w:b/>
          <w:bCs/>
          <w:lang w:val="tt-RU"/>
        </w:rPr>
      </w:pPr>
      <w:bookmarkStart w:id="248" w:name="employee_pos"/>
      <w:r w:rsidRPr="00D53863">
        <w:rPr>
          <w:b/>
          <w:bCs/>
          <w:color w:val="000000"/>
        </w:rPr>
        <w:t>Оценщик</w:t>
      </w:r>
      <w:r>
        <w:rPr>
          <w:b/>
          <w:bCs/>
          <w:color w:val="000000"/>
        </w:rPr>
        <w:t xml:space="preserve"> </w:t>
      </w:r>
      <w:r w:rsidR="00E41AB5">
        <w:rPr>
          <w:b/>
          <w:bCs/>
          <w:color w:val="000000"/>
          <w:lang w:val="en-US"/>
        </w:rPr>
        <w:t>I</w:t>
      </w:r>
      <w:r>
        <w:rPr>
          <w:b/>
          <w:bCs/>
          <w:color w:val="000000"/>
          <w:lang w:val="tt-RU"/>
        </w:rPr>
        <w:t xml:space="preserve"> категории</w:t>
      </w:r>
      <w:bookmarkEnd w:id="248"/>
      <w:r>
        <w:rPr>
          <w:b/>
          <w:bCs/>
          <w:color w:val="000000"/>
        </w:rPr>
        <w:t xml:space="preserve"> </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r>
      <w:r>
        <w:rPr>
          <w:b/>
          <w:bCs/>
          <w:color w:val="000000"/>
        </w:rPr>
        <w:tab/>
      </w:r>
      <w:bookmarkStart w:id="249" w:name="employee3"/>
      <w:r>
        <w:rPr>
          <w:b/>
          <w:bCs/>
          <w:color w:val="000000"/>
          <w:lang w:val="tt-RU"/>
        </w:rPr>
        <w:t>Доценко Ирина Анатольевна</w:t>
      </w:r>
      <w:bookmarkEnd w:id="249"/>
    </w:p>
    <w:p w:rsidR="0047383C" w:rsidRDefault="0047383C" w:rsidP="0047383C">
      <w:pPr>
        <w:rPr>
          <w:b/>
          <w:bCs/>
        </w:rPr>
      </w:pPr>
    </w:p>
    <w:p w:rsidR="0047383C" w:rsidRDefault="0047383C" w:rsidP="0047383C">
      <w:pPr>
        <w:rPr>
          <w:b/>
          <w:bCs/>
        </w:rPr>
      </w:pPr>
    </w:p>
    <w:p w:rsidR="0047383C" w:rsidRDefault="0047383C" w:rsidP="0047383C">
      <w:pPr>
        <w:rPr>
          <w:b/>
          <w:bCs/>
        </w:rPr>
      </w:pPr>
    </w:p>
    <w:p w:rsidR="0047383C" w:rsidRPr="00D53863" w:rsidRDefault="0047383C" w:rsidP="0047383C">
      <w:pPr>
        <w:rPr>
          <w:b/>
          <w:bCs/>
        </w:rPr>
      </w:pPr>
    </w:p>
    <w:p w:rsidR="0047383C" w:rsidRPr="00D53863" w:rsidRDefault="0047383C" w:rsidP="0047383C">
      <w:pPr>
        <w:rPr>
          <w:b/>
          <w:bCs/>
          <w:color w:val="000000"/>
        </w:rPr>
      </w:pPr>
      <w:r w:rsidRPr="00D53863">
        <w:rPr>
          <w:b/>
          <w:bCs/>
          <w:color w:val="000000"/>
        </w:rPr>
        <w:t xml:space="preserve">Генеральный директор </w:t>
      </w:r>
    </w:p>
    <w:p w:rsidR="0047383C" w:rsidRPr="00D53863" w:rsidRDefault="0047383C" w:rsidP="0047383C">
      <w:pPr>
        <w:rPr>
          <w:b/>
          <w:bCs/>
        </w:rPr>
      </w:pPr>
      <w:r w:rsidRPr="00D53863">
        <w:rPr>
          <w:b/>
          <w:bCs/>
          <w:color w:val="000000"/>
        </w:rPr>
        <w:t>ООО «</w:t>
      </w:r>
      <w:r>
        <w:rPr>
          <w:b/>
          <w:bCs/>
          <w:color w:val="000000"/>
        </w:rPr>
        <w:t>Таксатор</w:t>
      </w:r>
      <w:r w:rsidRPr="00D53863">
        <w:rPr>
          <w:b/>
          <w:bCs/>
          <w:color w:val="000000"/>
        </w:rPr>
        <w:t xml:space="preserve">» </w:t>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sidRPr="00D53863">
        <w:rPr>
          <w:b/>
          <w:bCs/>
          <w:color w:val="000000"/>
        </w:rPr>
        <w:tab/>
      </w:r>
      <w:r>
        <w:rPr>
          <w:b/>
          <w:bCs/>
          <w:color w:val="000000"/>
        </w:rPr>
        <w:tab/>
        <w:t>Фадеев Владимир Петрович</w:t>
      </w:r>
    </w:p>
    <w:p w:rsidR="0047383C" w:rsidRPr="00D53863" w:rsidRDefault="0047383C" w:rsidP="0047383C">
      <w:pPr>
        <w:rPr>
          <w:bCs/>
        </w:rPr>
      </w:pPr>
      <w:r>
        <w:rPr>
          <w:bCs/>
        </w:rPr>
        <w:tab/>
      </w:r>
      <w:r>
        <w:rPr>
          <w:bCs/>
        </w:rPr>
        <w:tab/>
      </w:r>
      <w:r>
        <w:rPr>
          <w:bCs/>
        </w:rPr>
        <w:tab/>
      </w:r>
      <w:r>
        <w:rPr>
          <w:bCs/>
        </w:rPr>
        <w:tab/>
      </w:r>
      <w:r>
        <w:rPr>
          <w:bCs/>
        </w:rPr>
        <w:tab/>
      </w:r>
      <w:r>
        <w:rPr>
          <w:bCs/>
        </w:rPr>
        <w:tab/>
      </w:r>
      <w:r>
        <w:rPr>
          <w:bCs/>
        </w:rPr>
        <w:tab/>
      </w:r>
      <w:r w:rsidRPr="00D53863">
        <w:rPr>
          <w:bCs/>
        </w:rPr>
        <w:t>м.п.</w:t>
      </w:r>
    </w:p>
    <w:p w:rsidR="0047383C" w:rsidRDefault="0047383C"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Default="00020D6B" w:rsidP="0047383C">
      <w:pPr>
        <w:spacing w:before="40"/>
        <w:jc w:val="both"/>
      </w:pPr>
    </w:p>
    <w:p w:rsidR="00020D6B" w:rsidRPr="00ED2226" w:rsidRDefault="00020D6B" w:rsidP="00020D6B">
      <w:pPr>
        <w:pStyle w:val="1"/>
        <w:numPr>
          <w:ilvl w:val="0"/>
          <w:numId w:val="2"/>
        </w:numPr>
        <w:spacing w:before="0" w:after="120"/>
        <w:ind w:left="0" w:hanging="6"/>
        <w:rPr>
          <w:sz w:val="24"/>
          <w:szCs w:val="24"/>
        </w:rPr>
      </w:pPr>
      <w:bookmarkStart w:id="250" w:name="_Toc322766536"/>
      <w:r>
        <w:rPr>
          <w:sz w:val="24"/>
          <w:szCs w:val="24"/>
        </w:rPr>
        <w:t>ИСПОЛЬЗОВАННЫЕ МАТЕРИАЛЫ</w:t>
      </w:r>
      <w:bookmarkEnd w:id="250"/>
    </w:p>
    <w:p w:rsidR="00020D6B" w:rsidRDefault="00020D6B" w:rsidP="0047383C">
      <w:pPr>
        <w:spacing w:before="40"/>
        <w:jc w:val="both"/>
      </w:pPr>
    </w:p>
    <w:p w:rsidR="00020D6B" w:rsidRPr="00D53863" w:rsidRDefault="00020D6B" w:rsidP="00020D6B">
      <w:pPr>
        <w:spacing w:after="120"/>
        <w:rPr>
          <w:b/>
        </w:rPr>
      </w:pPr>
      <w:r w:rsidRPr="00D53863">
        <w:rPr>
          <w:b/>
        </w:rPr>
        <w:t>Данные, предоставленные Заказчиком:</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Технический паспорт жилого помещения (квартиры) №6 в доме №42 по проспекту Чулман (инв. №530), выданный БТИ г. Набережные Челны 05.12.2005 г.</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Договор передачи жилого помещения в собственность граждан № 57615 от 12.03.1997г.</w:t>
      </w:r>
    </w:p>
    <w:p w:rsidR="00020D6B" w:rsidRPr="00D53863" w:rsidRDefault="00020D6B" w:rsidP="00020D6B">
      <w:pPr>
        <w:rPr>
          <w:b/>
        </w:rPr>
      </w:pPr>
    </w:p>
    <w:p w:rsidR="00020D6B" w:rsidRPr="00D53863" w:rsidRDefault="00020D6B" w:rsidP="00020D6B">
      <w:pPr>
        <w:spacing w:after="120"/>
        <w:rPr>
          <w:b/>
        </w:rPr>
      </w:pPr>
      <w:r w:rsidRPr="00D53863">
        <w:rPr>
          <w:b/>
        </w:rPr>
        <w:t>Нормативные акты:</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Гражданский кодекс Российской Федерации (часть первая от 30 ноября </w:t>
      </w:r>
      <w:smartTag w:uri="urn:schemas-microsoft-com:office:smarttags" w:element="metricconverter">
        <w:smartTagPr>
          <w:attr w:name="ProductID" w:val="1994 г"/>
        </w:smartTagPr>
        <w:r w:rsidRPr="00D53863">
          <w:rPr>
            <w:szCs w:val="24"/>
          </w:rPr>
          <w:t>1994 г</w:t>
        </w:r>
      </w:smartTag>
      <w:r w:rsidRPr="00D53863">
        <w:rPr>
          <w:szCs w:val="24"/>
        </w:rPr>
        <w:t xml:space="preserve">. N 51-ФЗ, часть вторая от 26 января </w:t>
      </w:r>
      <w:smartTag w:uri="urn:schemas-microsoft-com:office:smarttags" w:element="metricconverter">
        <w:smartTagPr>
          <w:attr w:name="ProductID" w:val="1996 г"/>
        </w:smartTagPr>
        <w:r w:rsidRPr="00D53863">
          <w:rPr>
            <w:szCs w:val="24"/>
          </w:rPr>
          <w:t>1996 г</w:t>
        </w:r>
      </w:smartTag>
      <w:r w:rsidRPr="00D53863">
        <w:rPr>
          <w:szCs w:val="24"/>
        </w:rPr>
        <w:t xml:space="preserve">. N 14-ФЗ, и часть третья от 26 ноября </w:t>
      </w:r>
      <w:smartTag w:uri="urn:schemas-microsoft-com:office:smarttags" w:element="metricconverter">
        <w:smartTagPr>
          <w:attr w:name="ProductID" w:val="2001 г"/>
        </w:smartTagPr>
        <w:r w:rsidRPr="00D53863">
          <w:rPr>
            <w:szCs w:val="24"/>
          </w:rPr>
          <w:t>2001 г</w:t>
        </w:r>
      </w:smartTag>
      <w:r w:rsidRPr="00D53863">
        <w:rPr>
          <w:szCs w:val="24"/>
        </w:rPr>
        <w:t>. N 146-ФЗ);</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 xml:space="preserve">Федеральный закон Российской Федерации № 135 от 29 июля </w:t>
      </w:r>
      <w:smartTag w:uri="urn:schemas-microsoft-com:office:smarttags" w:element="metricconverter">
        <w:smartTagPr>
          <w:attr w:name="ProductID" w:val="1998 г"/>
        </w:smartTagPr>
        <w:r w:rsidRPr="00D53863">
          <w:rPr>
            <w:szCs w:val="24"/>
          </w:rPr>
          <w:t>1998 г</w:t>
        </w:r>
      </w:smartTag>
      <w:r w:rsidRPr="00D53863">
        <w:rPr>
          <w:szCs w:val="24"/>
        </w:rPr>
        <w:t>. "Об оценочной деятельности в Российской Федерации" в ред. №178-ФЗ от 21.12.01; №31-ФЗ от 21.03.02 и №143-ФЗ от 14.11.02.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№1 «Общие понятия оценки, подходы и требования к проведению оценки (ФСО №1)».</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№2 «Цель оценки и виды стоимости (ФСО №2)».</w:t>
      </w:r>
    </w:p>
    <w:p w:rsidR="00020D6B" w:rsidRPr="00D53863" w:rsidRDefault="00020D6B" w:rsidP="00142DCD">
      <w:pPr>
        <w:pStyle w:val="a5"/>
        <w:widowControl/>
        <w:numPr>
          <w:ilvl w:val="0"/>
          <w:numId w:val="11"/>
        </w:numPr>
        <w:suppressLineNumbers w:val="0"/>
        <w:tabs>
          <w:tab w:val="left" w:pos="4536"/>
        </w:tabs>
        <w:spacing w:after="0"/>
        <w:ind w:left="0" w:firstLine="0"/>
        <w:jc w:val="both"/>
        <w:rPr>
          <w:szCs w:val="24"/>
        </w:rPr>
      </w:pPr>
      <w:r w:rsidRPr="00D53863">
        <w:rPr>
          <w:szCs w:val="24"/>
        </w:rPr>
        <w:t>Федеральный стандарт оценки №3 «Требования к отчету об оценке (ФСО №3)».</w:t>
      </w:r>
    </w:p>
    <w:p w:rsidR="00020D6B" w:rsidRPr="00D53863" w:rsidRDefault="00020D6B" w:rsidP="00020D6B">
      <w:pPr>
        <w:spacing w:after="120"/>
        <w:rPr>
          <w:b/>
        </w:rPr>
      </w:pPr>
    </w:p>
    <w:p w:rsidR="00020D6B" w:rsidRPr="00D53863" w:rsidRDefault="00020D6B" w:rsidP="00020D6B">
      <w:pPr>
        <w:spacing w:after="120"/>
        <w:rPr>
          <w:b/>
        </w:rPr>
      </w:pPr>
      <w:r w:rsidRPr="00D53863">
        <w:rPr>
          <w:b/>
        </w:rPr>
        <w:t>Научная литература:</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Фридман Дж, Ордуэй Н. «Анализ и оценка приносящей доход недвижимости», М, издательство «Дело», 1995г.</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Озеров Е.С. «Экономика и менеджмент недвижимости», Спб, изд. «МКС», 2003.</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Григорьев В.В. «Оценка и переоценка основных фондов», учебно-практическое пособие.- М.:Инфра-М, </w:t>
      </w:r>
      <w:smartTag w:uri="urn:schemas-microsoft-com:office:smarttags" w:element="metricconverter">
        <w:smartTagPr>
          <w:attr w:name="ProductID" w:val="1997 г"/>
        </w:smartTagPr>
        <w:r w:rsidRPr="00D53863">
          <w:rPr>
            <w:szCs w:val="24"/>
          </w:rPr>
          <w:t>1997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Найденов Л.И., Тимирясова А.В. «Оценка единого объекта недвижимости», учебно-методическое пособие, Казань, изд. «Таглимат» ИЭУП, </w:t>
      </w:r>
      <w:smartTag w:uri="urn:schemas-microsoft-com:office:smarttags" w:element="metricconverter">
        <w:smartTagPr>
          <w:attr w:name="ProductID" w:val="2002 г"/>
        </w:smartTagPr>
        <w:r w:rsidRPr="00D53863">
          <w:rPr>
            <w:szCs w:val="24"/>
          </w:rPr>
          <w:t>2002 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Курс лекций главного специалиста Главгосархстройнадзора России, заслуженного строителя России Ю.В. Бейлезона «Основные принципы оценки технического состояния зданий и сооружений»</w:t>
      </w:r>
    </w:p>
    <w:p w:rsidR="00020D6B" w:rsidRPr="00D53863" w:rsidRDefault="00020D6B" w:rsidP="00020D6B">
      <w:pPr>
        <w:spacing w:after="120"/>
        <w:rPr>
          <w:b/>
        </w:rPr>
      </w:pPr>
    </w:p>
    <w:p w:rsidR="00020D6B" w:rsidRPr="00D53863" w:rsidRDefault="00020D6B" w:rsidP="00020D6B">
      <w:pPr>
        <w:spacing w:after="120"/>
        <w:rPr>
          <w:b/>
        </w:rPr>
      </w:pPr>
      <w:r w:rsidRPr="00D53863">
        <w:rPr>
          <w:b/>
        </w:rPr>
        <w:t>Информационно-аналитические материалы:</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№49(289) от </w:t>
      </w:r>
      <w:r>
        <w:rPr>
          <w:szCs w:val="24"/>
        </w:rPr>
        <w:t>18</w:t>
      </w:r>
      <w:r w:rsidRPr="00D53863">
        <w:rPr>
          <w:szCs w:val="24"/>
        </w:rPr>
        <w:t xml:space="preserve"> </w:t>
      </w:r>
      <w:r>
        <w:rPr>
          <w:szCs w:val="24"/>
        </w:rPr>
        <w:t>января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Pr="00D53863" w:rsidRDefault="00020D6B" w:rsidP="00142DCD">
      <w:pPr>
        <w:pStyle w:val="a5"/>
        <w:widowControl/>
        <w:numPr>
          <w:ilvl w:val="0"/>
          <w:numId w:val="11"/>
        </w:numPr>
        <w:suppressLineNumbers w:val="0"/>
        <w:tabs>
          <w:tab w:val="num" w:pos="540"/>
          <w:tab w:val="left" w:pos="4536"/>
        </w:tabs>
        <w:spacing w:after="0"/>
        <w:ind w:left="0" w:firstLine="0"/>
        <w:jc w:val="both"/>
        <w:rPr>
          <w:szCs w:val="24"/>
        </w:rPr>
      </w:pPr>
      <w:r w:rsidRPr="00D53863">
        <w:rPr>
          <w:szCs w:val="24"/>
        </w:rPr>
        <w:t xml:space="preserve">Еженедельный бюллетень «Весь мир недвижимости»№ 51(291) от </w:t>
      </w:r>
      <w:r>
        <w:rPr>
          <w:szCs w:val="24"/>
        </w:rPr>
        <w:t>01</w:t>
      </w:r>
      <w:r w:rsidRPr="00D53863">
        <w:rPr>
          <w:szCs w:val="24"/>
        </w:rPr>
        <w:t xml:space="preserve"> </w:t>
      </w:r>
      <w:r>
        <w:rPr>
          <w:szCs w:val="24"/>
        </w:rPr>
        <w:t>февраля</w:t>
      </w:r>
      <w:r w:rsidRPr="00D53863">
        <w:rPr>
          <w:szCs w:val="24"/>
        </w:rPr>
        <w:t xml:space="preserve"> </w:t>
      </w:r>
      <w:smartTag w:uri="urn:schemas-microsoft-com:office:smarttags" w:element="metricconverter">
        <w:smartTagPr>
          <w:attr w:name="ProductID" w:val="2010 г"/>
        </w:smartTagPr>
        <w:r w:rsidRPr="00D53863">
          <w:rPr>
            <w:szCs w:val="24"/>
          </w:rPr>
          <w:t>20</w:t>
        </w:r>
        <w:r>
          <w:rPr>
            <w:szCs w:val="24"/>
          </w:rPr>
          <w:t xml:space="preserve">10 </w:t>
        </w:r>
        <w:r w:rsidRPr="00D53863">
          <w:rPr>
            <w:szCs w:val="24"/>
          </w:rPr>
          <w:t>г</w:t>
        </w:r>
      </w:smartTag>
      <w:r w:rsidRPr="00D53863">
        <w:rPr>
          <w:szCs w:val="24"/>
        </w:rPr>
        <w:t>.</w:t>
      </w:r>
    </w:p>
    <w:p w:rsidR="00020D6B" w:rsidRDefault="00020D6B" w:rsidP="0047383C">
      <w:pPr>
        <w:spacing w:before="40"/>
        <w:jc w:val="both"/>
      </w:pPr>
    </w:p>
    <w:p w:rsidR="00020D6B" w:rsidRPr="00020D6B" w:rsidRDefault="00020D6B" w:rsidP="00020D6B">
      <w:pPr>
        <w:spacing w:after="120"/>
        <w:rPr>
          <w:b/>
        </w:rPr>
      </w:pPr>
      <w:bookmarkStart w:id="251" w:name="_Toc291236665"/>
      <w:r w:rsidRPr="00020D6B">
        <w:rPr>
          <w:b/>
        </w:rPr>
        <w:t>Перечень данных используемых при оценке с указанием их источников</w:t>
      </w:r>
      <w:bookmarkEnd w:id="251"/>
      <w:r w:rsidR="00121652">
        <w:rPr>
          <w:b/>
        </w:rPr>
        <w:t xml:space="preserve"> и ссылки на источники информации, используемой в отчете</w:t>
      </w:r>
      <w:r w:rsidR="00B1406F">
        <w:rPr>
          <w:b/>
        </w:rPr>
        <w:t>:</w:t>
      </w:r>
    </w:p>
    <w:p w:rsidR="00B1406F" w:rsidRDefault="00B1406F" w:rsidP="00B1406F">
      <w:pPr>
        <w:pStyle w:val="a5"/>
        <w:widowControl/>
        <w:numPr>
          <w:ilvl w:val="0"/>
          <w:numId w:val="11"/>
        </w:numPr>
        <w:suppressLineNumbers w:val="0"/>
        <w:tabs>
          <w:tab w:val="num" w:pos="540"/>
          <w:tab w:val="left" w:pos="4536"/>
        </w:tabs>
        <w:spacing w:after="0"/>
        <w:ind w:left="0" w:firstLine="0"/>
        <w:jc w:val="both"/>
        <w:rPr>
          <w:szCs w:val="24"/>
        </w:rPr>
      </w:pPr>
      <w:r w:rsidRPr="00B1406F">
        <w:rPr>
          <w:szCs w:val="24"/>
        </w:rPr>
        <w:t xml:space="preserve">Данные используемые при оценке с указанием их источников, 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p>
    <w:p w:rsidR="00121652" w:rsidRPr="00B1406F" w:rsidRDefault="00121652" w:rsidP="00B1406F">
      <w:pPr>
        <w:pStyle w:val="a5"/>
        <w:widowControl/>
        <w:numPr>
          <w:ilvl w:val="0"/>
          <w:numId w:val="11"/>
        </w:numPr>
        <w:suppressLineNumbers w:val="0"/>
        <w:tabs>
          <w:tab w:val="num" w:pos="540"/>
          <w:tab w:val="left" w:pos="4536"/>
        </w:tabs>
        <w:spacing w:after="0"/>
        <w:ind w:left="0" w:firstLine="0"/>
        <w:jc w:val="both"/>
        <w:rPr>
          <w:szCs w:val="24"/>
        </w:rPr>
      </w:pPr>
      <w:r w:rsidRPr="00121652">
        <w:rPr>
          <w:szCs w:val="24"/>
        </w:rPr>
        <w:t xml:space="preserve">Ссылки на источники информации, используемой в отчете, позволяющие делать вывод об авторстве и дате её подготовки, </w:t>
      </w:r>
      <w:r w:rsidRPr="00B1406F">
        <w:rPr>
          <w:szCs w:val="24"/>
        </w:rPr>
        <w:t xml:space="preserve">для удобства чтения и понимания </w:t>
      </w:r>
      <w:r>
        <w:rPr>
          <w:szCs w:val="24"/>
        </w:rPr>
        <w:t>О</w:t>
      </w:r>
      <w:r w:rsidRPr="00B1406F">
        <w:rPr>
          <w:szCs w:val="24"/>
        </w:rPr>
        <w:t>тчета привод</w:t>
      </w:r>
      <w:r>
        <w:rPr>
          <w:szCs w:val="24"/>
        </w:rPr>
        <w:t>я</w:t>
      </w:r>
      <w:r w:rsidRPr="00B1406F">
        <w:rPr>
          <w:szCs w:val="24"/>
        </w:rPr>
        <w:t>тся по ходу текста</w:t>
      </w:r>
      <w:r>
        <w:rPr>
          <w:szCs w:val="24"/>
        </w:rPr>
        <w:t xml:space="preserve">. В Приложении 4 </w:t>
      </w:r>
      <w:r w:rsidR="00010CB1">
        <w:rPr>
          <w:szCs w:val="24"/>
        </w:rPr>
        <w:t>приведены</w:t>
      </w:r>
      <w:r w:rsidRPr="00121652">
        <w:rPr>
          <w:szCs w:val="24"/>
        </w:rPr>
        <w:t xml:space="preserve"> копии </w:t>
      </w:r>
      <w:r>
        <w:rPr>
          <w:szCs w:val="24"/>
        </w:rPr>
        <w:t xml:space="preserve">отдельных </w:t>
      </w:r>
      <w:r w:rsidRPr="00121652">
        <w:rPr>
          <w:szCs w:val="24"/>
        </w:rPr>
        <w:t>материалов и распечаток</w:t>
      </w:r>
      <w:r>
        <w:rPr>
          <w:szCs w:val="24"/>
        </w:rPr>
        <w:t xml:space="preserve"> с соответствующими пояснениями</w:t>
      </w:r>
      <w:r w:rsidRPr="00121652">
        <w:rPr>
          <w:szCs w:val="24"/>
        </w:rPr>
        <w:t>.</w:t>
      </w: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pPr>
    </w:p>
    <w:p w:rsidR="00020D6B" w:rsidRDefault="00020D6B" w:rsidP="00020D6B">
      <w:pPr>
        <w:spacing w:before="40"/>
        <w:jc w:val="both"/>
        <w:sectPr w:rsidR="00020D6B" w:rsidSect="0047383C">
          <w:pgSz w:w="11907" w:h="16840" w:code="9"/>
          <w:pgMar w:top="1077" w:right="747" w:bottom="1077" w:left="1260" w:header="567" w:footer="794" w:gutter="0"/>
          <w:cols w:space="720"/>
        </w:sectPr>
      </w:pPr>
    </w:p>
    <w:p w:rsidR="00020D6B" w:rsidRPr="00ED2226" w:rsidRDefault="00020D6B" w:rsidP="00020D6B">
      <w:pPr>
        <w:pStyle w:val="1"/>
        <w:spacing w:before="0"/>
        <w:ind w:left="-6"/>
        <w:rPr>
          <w:sz w:val="24"/>
          <w:szCs w:val="24"/>
        </w:rPr>
      </w:pPr>
      <w:bookmarkStart w:id="252" w:name="_Toc322766537"/>
      <w:r>
        <w:rPr>
          <w:sz w:val="24"/>
          <w:szCs w:val="24"/>
        </w:rPr>
        <w:t>ПРИЛОЖЕНИЕ 1 – ОСНОВНЫЕ ФАКТЫ И ВЫВОДЫ</w:t>
      </w:r>
      <w:bookmarkEnd w:id="252"/>
    </w:p>
    <w:p w:rsidR="00020D6B" w:rsidRPr="003268FF" w:rsidRDefault="00020D6B" w:rsidP="00020D6B">
      <w:pPr>
        <w:tabs>
          <w:tab w:val="left" w:pos="2700"/>
        </w:tabs>
        <w:spacing w:after="120"/>
        <w:rPr>
          <w:sz w:val="18"/>
          <w:szCs w:val="18"/>
        </w:rPr>
      </w:pPr>
      <w:r>
        <w:rPr>
          <w:b/>
          <w:sz w:val="18"/>
          <w:szCs w:val="18"/>
        </w:rPr>
        <w:t>ОТЧЕТ ОБ ОЦЕНКЕ</w:t>
      </w:r>
      <w:r w:rsidRPr="003268FF">
        <w:rPr>
          <w:b/>
        </w:rPr>
        <w:t xml:space="preserve"> </w:t>
      </w:r>
      <w:r w:rsidRPr="003268FF">
        <w:t xml:space="preserve">№ </w:t>
      </w:r>
      <w:bookmarkStart w:id="253" w:name="report_number5"/>
      <w:r>
        <w:rPr>
          <w:sz w:val="22"/>
          <w:szCs w:val="22"/>
          <w:u w:val="single"/>
        </w:rPr>
        <w:t>181/2012-К</w:t>
      </w:r>
      <w:bookmarkEnd w:id="253"/>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sidRPr="00804FA8">
        <w:rPr>
          <w:sz w:val="22"/>
          <w:szCs w:val="22"/>
        </w:rPr>
        <w:t xml:space="preserve"> г. </w:t>
      </w:r>
      <w:r>
        <w:rPr>
          <w:sz w:val="22"/>
          <w:szCs w:val="22"/>
        </w:rPr>
        <w:t>Набережные Ч</w:t>
      </w:r>
      <w:r w:rsidRPr="00804FA8">
        <w:rPr>
          <w:sz w:val="22"/>
          <w:szCs w:val="22"/>
        </w:rPr>
        <w:t>елны</w:t>
      </w:r>
    </w:p>
    <w:tbl>
      <w:tblPr>
        <w:tblW w:w="15120" w:type="dxa"/>
        <w:tblInd w:w="108" w:type="dxa"/>
        <w:tblBorders>
          <w:top w:val="dotted" w:sz="2" w:space="0" w:color="auto"/>
          <w:left w:val="dotted" w:sz="2" w:space="0" w:color="auto"/>
          <w:bottom w:val="dotted" w:sz="2" w:space="0" w:color="auto"/>
          <w:right w:val="dotted" w:sz="2" w:space="0" w:color="auto"/>
          <w:insideH w:val="dotted" w:sz="2" w:space="0" w:color="auto"/>
          <w:insideV w:val="dotted" w:sz="2" w:space="0" w:color="auto"/>
        </w:tblBorders>
        <w:tblLook w:val="01E0" w:firstRow="1" w:lastRow="1" w:firstColumn="1" w:lastColumn="1" w:noHBand="0" w:noVBand="0"/>
      </w:tblPr>
      <w:tblGrid>
        <w:gridCol w:w="2701"/>
        <w:gridCol w:w="795"/>
        <w:gridCol w:w="1339"/>
        <w:gridCol w:w="2404"/>
        <w:gridCol w:w="1971"/>
        <w:gridCol w:w="2896"/>
        <w:gridCol w:w="3014"/>
      </w:tblGrid>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 помещения:</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Pr>
                <w:b/>
                <w:sz w:val="16"/>
                <w:szCs w:val="16"/>
              </w:rPr>
              <w:t xml:space="preserve">Кол-во </w:t>
            </w:r>
            <w:r w:rsidRPr="002E3125">
              <w:rPr>
                <w:b/>
                <w:sz w:val="16"/>
                <w:szCs w:val="16"/>
              </w:rPr>
              <w:t>комнат</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Общая площадь, кв. м</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Жилая площадь, кв. м</w:t>
            </w:r>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4" w:name="object_type6"/>
            <w:r w:rsidRPr="002E3125">
              <w:rPr>
                <w:i/>
                <w:sz w:val="16"/>
                <w:szCs w:val="16"/>
              </w:rPr>
              <w:t>квартира</w:t>
            </w:r>
            <w:bookmarkEnd w:id="254"/>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5" w:name="apartment_type9"/>
            <w:r>
              <w:rPr>
                <w:i/>
                <w:sz w:val="16"/>
                <w:szCs w:val="16"/>
              </w:rPr>
              <w:t>1</w:t>
            </w:r>
            <w:bookmarkEnd w:id="255"/>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6" w:name="floor2"/>
            <w:r>
              <w:rPr>
                <w:i/>
                <w:sz w:val="16"/>
                <w:szCs w:val="16"/>
              </w:rPr>
              <w:t>9</w:t>
            </w:r>
            <w:bookmarkEnd w:id="256"/>
          </w:p>
        </w:tc>
        <w:tc>
          <w:tcPr>
            <w:tcW w:w="0" w:type="auto"/>
            <w:tcBorders>
              <w:top w:val="single" w:sz="6" w:space="0" w:color="auto"/>
              <w:left w:val="single" w:sz="6" w:space="0" w:color="auto"/>
              <w:bottom w:val="single" w:sz="6" w:space="0" w:color="auto"/>
              <w:right w:val="single" w:sz="6" w:space="0" w:color="auto"/>
            </w:tcBorders>
            <w:vAlign w:val="center"/>
          </w:tcPr>
          <w:p w:rsidR="00020D6B" w:rsidRPr="002E3125" w:rsidRDefault="00020D6B" w:rsidP="00020D6B">
            <w:pPr>
              <w:jc w:val="center"/>
              <w:rPr>
                <w:i/>
                <w:sz w:val="16"/>
                <w:szCs w:val="16"/>
              </w:rPr>
            </w:pPr>
            <w:bookmarkStart w:id="257" w:name="area3"/>
            <w:r>
              <w:rPr>
                <w:i/>
                <w:sz w:val="16"/>
                <w:szCs w:val="16"/>
              </w:rPr>
              <w:t>35,9</w:t>
            </w:r>
            <w:bookmarkEnd w:id="257"/>
          </w:p>
        </w:tc>
        <w:tc>
          <w:tcPr>
            <w:tcW w:w="3014" w:type="dxa"/>
            <w:tcBorders>
              <w:top w:val="single" w:sz="6" w:space="0" w:color="auto"/>
              <w:left w:val="single" w:sz="6" w:space="0" w:color="auto"/>
              <w:bottom w:val="single" w:sz="6" w:space="0" w:color="auto"/>
              <w:right w:val="single" w:sz="12" w:space="0" w:color="auto"/>
            </w:tcBorders>
            <w:vAlign w:val="center"/>
          </w:tcPr>
          <w:p w:rsidR="00020D6B" w:rsidRPr="002E3125" w:rsidRDefault="00020D6B" w:rsidP="00020D6B">
            <w:pPr>
              <w:jc w:val="center"/>
              <w:rPr>
                <w:i/>
                <w:sz w:val="16"/>
                <w:szCs w:val="16"/>
              </w:rPr>
            </w:pPr>
            <w:bookmarkStart w:id="258" w:name="living_area2"/>
            <w:r>
              <w:rPr>
                <w:i/>
                <w:sz w:val="16"/>
                <w:szCs w:val="16"/>
              </w:rPr>
              <w:t>39,4</w:t>
            </w:r>
            <w:bookmarkEnd w:id="258"/>
          </w:p>
        </w:tc>
      </w:tr>
      <w:tr w:rsidR="00020D6B" w:rsidRPr="002E3125" w:rsidTr="00020D6B">
        <w:tc>
          <w:tcPr>
            <w:tcW w:w="2701" w:type="dxa"/>
            <w:vMerge/>
            <w:tcBorders>
              <w:top w:val="single" w:sz="6"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неутвержденной перепланировки</w:t>
            </w: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Наличие обременений</w:t>
            </w:r>
          </w:p>
        </w:tc>
        <w:tc>
          <w:tcPr>
            <w:tcW w:w="5910" w:type="dxa"/>
            <w:gridSpan w:val="2"/>
            <w:tcBorders>
              <w:top w:val="single" w:sz="6"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Характер обременений</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4538" w:type="dxa"/>
            <w:gridSpan w:val="3"/>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59" w:name="is_pereplan"/>
            <w:r w:rsidRPr="002E3125">
              <w:rPr>
                <w:i/>
                <w:sz w:val="16"/>
                <w:szCs w:val="16"/>
              </w:rPr>
              <w:t>нет</w:t>
            </w:r>
            <w:bookmarkEnd w:id="259"/>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 зарегистрировано</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Описание здания</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Тип/серия дома</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Этажность</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ввода в эксплуатацию</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Год капитального ремонта</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Физический износ здания, %</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0" w:name="wall_type4"/>
            <w:r>
              <w:rPr>
                <w:i/>
                <w:sz w:val="16"/>
                <w:szCs w:val="16"/>
              </w:rPr>
              <w:t>Панельный</w:t>
            </w:r>
            <w:bookmarkEnd w:id="260"/>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1" w:name="floors2"/>
            <w:r>
              <w:rPr>
                <w:i/>
                <w:sz w:val="16"/>
                <w:szCs w:val="16"/>
              </w:rPr>
              <w:t>10</w:t>
            </w:r>
            <w:bookmarkEnd w:id="261"/>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2" w:name="year2"/>
            <w:r>
              <w:rPr>
                <w:i/>
                <w:sz w:val="16"/>
                <w:szCs w:val="16"/>
              </w:rPr>
              <w:t>2001</w:t>
            </w:r>
            <w:bookmarkEnd w:id="262"/>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63" w:name="kapremont_year2"/>
            <w:r>
              <w:rPr>
                <w:i/>
                <w:sz w:val="16"/>
                <w:szCs w:val="16"/>
              </w:rPr>
              <w:t>Нет сведений</w:t>
            </w:r>
            <w:bookmarkEnd w:id="263"/>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4" w:name="wall_wear2"/>
            <w:r>
              <w:rPr>
                <w:i/>
                <w:sz w:val="16"/>
                <w:szCs w:val="16"/>
              </w:rPr>
              <w:t>7%</w:t>
            </w:r>
            <w:bookmarkEnd w:id="264"/>
            <w:r w:rsidR="00C75E1E">
              <w:rPr>
                <w:i/>
                <w:sz w:val="16"/>
                <w:szCs w:val="16"/>
              </w:rPr>
              <w:t xml:space="preserve"> (по расчетам оценщика)</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Адрес объекта оценки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Субъект РФ</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Район</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Населенный пункт</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Улица , № дома, № корпуса (строения), № кв.</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Республика Татарстан</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Pr>
                <w:i/>
                <w:sz w:val="16"/>
                <w:szCs w:val="16"/>
              </w:rPr>
              <w:t>-</w:t>
            </w: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Город Набережные Челны</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5" w:name="address_street10"/>
            <w:r>
              <w:rPr>
                <w:i/>
                <w:sz w:val="16"/>
                <w:szCs w:val="16"/>
              </w:rPr>
              <w:t>Бульвар Кол Гали, д.7А, кв.33 (59/16/2)</w:t>
            </w:r>
            <w:bookmarkEnd w:id="265"/>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Цель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определение рыночной и ликвидационной стоимости имущества для целей ипотечной сделки</w:t>
            </w:r>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Заказчик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66" w:name="client6"/>
            <w:r>
              <w:rPr>
                <w:i/>
                <w:sz w:val="16"/>
                <w:szCs w:val="16"/>
              </w:rPr>
              <w:t>Шайдуллина Эльвира Фаязовна</w:t>
            </w:r>
            <w:bookmarkEnd w:id="266"/>
            <w:r>
              <w:rPr>
                <w:i/>
                <w:sz w:val="16"/>
                <w:szCs w:val="16"/>
              </w:rPr>
              <w:t xml:space="preserve">, паспорт: </w:t>
            </w:r>
            <w:bookmarkStart w:id="267" w:name="client_document"/>
            <w:r>
              <w:rPr>
                <w:i/>
                <w:sz w:val="16"/>
                <w:szCs w:val="16"/>
              </w:rPr>
              <w:t>серия 92 09 №748861</w:t>
            </w:r>
            <w:r w:rsidRPr="002E3125">
              <w:rPr>
                <w:i/>
                <w:sz w:val="16"/>
                <w:szCs w:val="16"/>
              </w:rPr>
              <w:t>, выдан</w:t>
            </w:r>
            <w:r>
              <w:rPr>
                <w:i/>
                <w:sz w:val="16"/>
                <w:szCs w:val="16"/>
              </w:rPr>
              <w:t xml:space="preserve"> 18.02.2010</w:t>
            </w:r>
            <w:r w:rsidRPr="002E3125">
              <w:rPr>
                <w:i/>
                <w:sz w:val="16"/>
                <w:szCs w:val="16"/>
              </w:rPr>
              <w:t xml:space="preserve">г. </w:t>
            </w:r>
            <w:r>
              <w:rPr>
                <w:i/>
                <w:sz w:val="16"/>
                <w:szCs w:val="16"/>
              </w:rPr>
              <w:t>Отделением в Электротехническом районе Отдела УФМС России по Республике Татарстан в гор. Набережные Челны</w:t>
            </w:r>
            <w:bookmarkEnd w:id="267"/>
          </w:p>
        </w:tc>
      </w:tr>
      <w:tr w:rsidR="00020D6B" w:rsidRPr="002E3125" w:rsidTr="00020D6B">
        <w:tc>
          <w:tcPr>
            <w:tcW w:w="2701" w:type="dxa"/>
            <w:tcBorders>
              <w:top w:val="single" w:sz="12"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Основание оценки</w:t>
            </w:r>
          </w:p>
        </w:tc>
        <w:tc>
          <w:tcPr>
            <w:tcW w:w="12419" w:type="dxa"/>
            <w:gridSpan w:val="6"/>
            <w:tcBorders>
              <w:top w:val="single" w:sz="12" w:space="0" w:color="auto"/>
              <w:left w:val="single" w:sz="6" w:space="0" w:color="auto"/>
              <w:bottom w:val="single" w:sz="12" w:space="0" w:color="auto"/>
              <w:right w:val="single" w:sz="12" w:space="0" w:color="auto"/>
            </w:tcBorders>
            <w:vAlign w:val="center"/>
          </w:tcPr>
          <w:p w:rsidR="00020D6B" w:rsidRPr="00251BA5" w:rsidRDefault="00020D6B" w:rsidP="00020D6B">
            <w:pPr>
              <w:jc w:val="center"/>
              <w:rPr>
                <w:i/>
                <w:sz w:val="16"/>
                <w:szCs w:val="16"/>
              </w:rPr>
            </w:pPr>
            <w:r w:rsidRPr="00251BA5">
              <w:rPr>
                <w:i/>
                <w:sz w:val="16"/>
                <w:szCs w:val="16"/>
              </w:rPr>
              <w:t>Договор №</w:t>
            </w:r>
            <w:r>
              <w:rPr>
                <w:i/>
                <w:sz w:val="16"/>
                <w:szCs w:val="16"/>
              </w:rPr>
              <w:t xml:space="preserve"> </w:t>
            </w:r>
            <w:bookmarkStart w:id="268" w:name="report_number6"/>
            <w:r>
              <w:rPr>
                <w:i/>
                <w:sz w:val="16"/>
                <w:szCs w:val="16"/>
              </w:rPr>
              <w:t>181/2012-К</w:t>
            </w:r>
            <w:bookmarkEnd w:id="268"/>
            <w:r>
              <w:rPr>
                <w:i/>
                <w:sz w:val="16"/>
                <w:szCs w:val="16"/>
              </w:rPr>
              <w:t xml:space="preserve"> от </w:t>
            </w:r>
            <w:bookmarkStart w:id="269" w:name="report_data5"/>
            <w:r>
              <w:rPr>
                <w:i/>
                <w:sz w:val="16"/>
                <w:szCs w:val="16"/>
              </w:rPr>
              <w:t xml:space="preserve">20 февраля </w:t>
            </w:r>
            <w:smartTag w:uri="urn:schemas-microsoft-com:office:smarttags" w:element="metricconverter">
              <w:smartTagPr>
                <w:attr w:name="ProductID" w:val="2012 г"/>
              </w:smartTagPr>
              <w:r>
                <w:rPr>
                  <w:i/>
                  <w:sz w:val="16"/>
                  <w:szCs w:val="16"/>
                </w:rPr>
                <w:t>2012</w:t>
              </w:r>
              <w:bookmarkEnd w:id="269"/>
              <w:r>
                <w:rPr>
                  <w:i/>
                  <w:sz w:val="16"/>
                  <w:szCs w:val="16"/>
                </w:rPr>
                <w:t xml:space="preserve"> </w:t>
              </w:r>
              <w:r w:rsidRPr="00251BA5">
                <w:rPr>
                  <w:i/>
                  <w:sz w:val="16"/>
                  <w:szCs w:val="16"/>
                </w:rPr>
                <w:t>г</w:t>
              </w:r>
            </w:smartTag>
            <w:r w:rsidRPr="00251BA5">
              <w:rPr>
                <w:i/>
                <w:sz w:val="16"/>
                <w:szCs w:val="16"/>
              </w:rPr>
              <w:t>.</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b/>
                <w:sz w:val="16"/>
                <w:szCs w:val="16"/>
              </w:rPr>
            </w:pPr>
            <w:r w:rsidRPr="002E3125">
              <w:rPr>
                <w:b/>
                <w:sz w:val="16"/>
                <w:szCs w:val="16"/>
              </w:rPr>
              <w:t>Исполнитель оценки</w:t>
            </w:r>
          </w:p>
        </w:tc>
        <w:tc>
          <w:tcPr>
            <w:tcW w:w="0" w:type="auto"/>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Форма</w:t>
            </w:r>
          </w:p>
        </w:tc>
        <w:tc>
          <w:tcPr>
            <w:tcW w:w="3743"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Наименование / Ф.И.О. (для ИП)</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Место нахождения, контактная информация</w:t>
            </w:r>
          </w:p>
        </w:tc>
        <w:tc>
          <w:tcPr>
            <w:tcW w:w="3014" w:type="dxa"/>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ОГРН, дата присвоения ОГРН</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b/>
                <w:sz w:val="16"/>
                <w:szCs w:val="16"/>
              </w:rPr>
            </w:pPr>
          </w:p>
        </w:tc>
        <w:tc>
          <w:tcPr>
            <w:tcW w:w="0" w:type="auto"/>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ООО</w:t>
            </w:r>
          </w:p>
        </w:tc>
        <w:tc>
          <w:tcPr>
            <w:tcW w:w="3743"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«Таксатор»</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Default="00020D6B" w:rsidP="00020D6B">
            <w:pPr>
              <w:jc w:val="center"/>
              <w:rPr>
                <w:i/>
                <w:sz w:val="16"/>
                <w:szCs w:val="16"/>
              </w:rPr>
            </w:pPr>
            <w:r>
              <w:rPr>
                <w:i/>
                <w:sz w:val="16"/>
                <w:szCs w:val="16"/>
              </w:rPr>
              <w:t>423800</w:t>
            </w:r>
            <w:r w:rsidRPr="002E3125">
              <w:rPr>
                <w:i/>
                <w:sz w:val="16"/>
                <w:szCs w:val="16"/>
              </w:rPr>
              <w:t xml:space="preserve">, Россия, Республика Татарстан, г. Набережные Челны, проспект Автозаводский, д. 22 «А», кабинет </w:t>
            </w:r>
            <w:r>
              <w:rPr>
                <w:i/>
                <w:sz w:val="16"/>
                <w:szCs w:val="16"/>
              </w:rPr>
              <w:t>202</w:t>
            </w:r>
            <w:r w:rsidRPr="002E3125">
              <w:rPr>
                <w:i/>
                <w:sz w:val="16"/>
                <w:szCs w:val="16"/>
              </w:rPr>
              <w:t>,</w:t>
            </w:r>
          </w:p>
          <w:p w:rsidR="00020D6B" w:rsidRPr="002E3125" w:rsidRDefault="00020D6B" w:rsidP="00020D6B">
            <w:pPr>
              <w:jc w:val="center"/>
              <w:rPr>
                <w:i/>
                <w:sz w:val="16"/>
                <w:szCs w:val="16"/>
              </w:rPr>
            </w:pPr>
            <w:r w:rsidRPr="002E3125">
              <w:rPr>
                <w:i/>
                <w:sz w:val="16"/>
                <w:szCs w:val="16"/>
              </w:rPr>
              <w:t xml:space="preserve"> тел. (8552) 57-37-09, 31-11-30</w:t>
            </w:r>
          </w:p>
        </w:tc>
        <w:tc>
          <w:tcPr>
            <w:tcW w:w="3014" w:type="dxa"/>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ОГРН 1061650065454</w:t>
            </w:r>
          </w:p>
          <w:p w:rsidR="00020D6B" w:rsidRPr="002E3125" w:rsidRDefault="00020D6B" w:rsidP="00020D6B">
            <w:pPr>
              <w:jc w:val="center"/>
              <w:rPr>
                <w:i/>
                <w:sz w:val="16"/>
                <w:szCs w:val="16"/>
              </w:rPr>
            </w:pPr>
            <w:r w:rsidRPr="002E3125">
              <w:rPr>
                <w:i/>
                <w:sz w:val="16"/>
                <w:szCs w:val="16"/>
              </w:rPr>
              <w:t xml:space="preserve">дата присвоения 06 декабря </w:t>
            </w:r>
            <w:smartTag w:uri="urn:schemas-microsoft-com:office:smarttags" w:element="metricconverter">
              <w:smartTagPr>
                <w:attr w:name="ProductID" w:val="2006 г"/>
              </w:smartTagPr>
              <w:r w:rsidRPr="002E3125">
                <w:rPr>
                  <w:i/>
                  <w:sz w:val="16"/>
                  <w:szCs w:val="16"/>
                </w:rPr>
                <w:t>2006 г</w:t>
              </w:r>
            </w:smartTag>
            <w:r w:rsidRPr="002E3125">
              <w:rPr>
                <w:i/>
                <w:sz w:val="16"/>
                <w:szCs w:val="16"/>
              </w:rPr>
              <w:t>.</w:t>
            </w:r>
          </w:p>
        </w:tc>
      </w:tr>
      <w:tr w:rsidR="00020D6B" w:rsidRPr="002E3125" w:rsidTr="00020D6B">
        <w:tc>
          <w:tcPr>
            <w:tcW w:w="2701" w:type="dxa"/>
            <w:vMerge w:val="restart"/>
            <w:tcBorders>
              <w:top w:val="single" w:sz="12" w:space="0" w:color="auto"/>
              <w:left w:val="single" w:sz="12" w:space="0" w:color="auto"/>
              <w:right w:val="single" w:sz="4" w:space="0" w:color="auto"/>
            </w:tcBorders>
            <w:shd w:val="clear" w:color="auto" w:fill="FFFF99"/>
            <w:vAlign w:val="center"/>
          </w:tcPr>
          <w:p w:rsidR="00020D6B" w:rsidRPr="002E3125" w:rsidRDefault="00020D6B" w:rsidP="00020D6B">
            <w:pPr>
              <w:rPr>
                <w:b/>
                <w:sz w:val="16"/>
                <w:szCs w:val="16"/>
              </w:rPr>
            </w:pPr>
            <w:r w:rsidRPr="002E3125">
              <w:rPr>
                <w:b/>
                <w:sz w:val="16"/>
                <w:szCs w:val="16"/>
              </w:rPr>
              <w:t>Сведения об оценщиках, выполнивших оценку</w:t>
            </w:r>
          </w:p>
        </w:tc>
        <w:tc>
          <w:tcPr>
            <w:tcW w:w="0" w:type="auto"/>
            <w:vMerge w:val="restart"/>
            <w:tcBorders>
              <w:top w:val="single" w:sz="12" w:space="0" w:color="auto"/>
              <w:left w:val="single" w:sz="4"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Стаж работы</w:t>
            </w:r>
          </w:p>
          <w:p w:rsidR="00020D6B" w:rsidRPr="002E3125" w:rsidRDefault="00020D6B" w:rsidP="00020D6B">
            <w:pPr>
              <w:jc w:val="center"/>
              <w:rPr>
                <w:b/>
                <w:sz w:val="16"/>
                <w:szCs w:val="16"/>
              </w:rPr>
            </w:pPr>
            <w:r w:rsidRPr="002E3125">
              <w:rPr>
                <w:b/>
                <w:sz w:val="16"/>
                <w:szCs w:val="16"/>
              </w:rPr>
              <w:t>(кол-во лет)</w:t>
            </w:r>
          </w:p>
        </w:tc>
        <w:tc>
          <w:tcPr>
            <w:tcW w:w="1339" w:type="dxa"/>
            <w:vMerge w:val="restart"/>
            <w:tcBorders>
              <w:top w:val="single" w:sz="12" w:space="0" w:color="auto"/>
              <w:left w:val="single" w:sz="4"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Номер в реестре членов  СРОО</w:t>
            </w:r>
          </w:p>
        </w:tc>
        <w:tc>
          <w:tcPr>
            <w:tcW w:w="0" w:type="auto"/>
            <w:vMerge w:val="restart"/>
            <w:tcBorders>
              <w:top w:val="single" w:sz="12" w:space="0" w:color="auto"/>
              <w:left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Краткое наименование СРОО</w:t>
            </w:r>
          </w:p>
        </w:tc>
        <w:tc>
          <w:tcPr>
            <w:tcW w:w="7881" w:type="dxa"/>
            <w:gridSpan w:val="3"/>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Реквизиты документов оценщика:</w:t>
            </w:r>
          </w:p>
        </w:tc>
      </w:tr>
      <w:tr w:rsidR="00020D6B" w:rsidRPr="002E3125" w:rsidTr="00020D6B">
        <w:tc>
          <w:tcPr>
            <w:tcW w:w="2701" w:type="dxa"/>
            <w:vMerge/>
            <w:tcBorders>
              <w:left w:val="single" w:sz="12" w:space="0" w:color="auto"/>
              <w:bottom w:val="single" w:sz="4" w:space="0" w:color="auto"/>
              <w:right w:val="single" w:sz="4" w:space="0" w:color="auto"/>
            </w:tcBorders>
            <w:shd w:val="clear" w:color="auto" w:fill="FFFF99"/>
            <w:vAlign w:val="center"/>
          </w:tcPr>
          <w:p w:rsidR="00020D6B" w:rsidRPr="002E3125" w:rsidRDefault="00020D6B" w:rsidP="00020D6B">
            <w:pPr>
              <w:rPr>
                <w:sz w:val="16"/>
                <w:szCs w:val="16"/>
              </w:rPr>
            </w:pPr>
          </w:p>
        </w:tc>
        <w:tc>
          <w:tcPr>
            <w:tcW w:w="0" w:type="auto"/>
            <w:vMerge/>
            <w:tcBorders>
              <w:left w:val="single" w:sz="4" w:space="0" w:color="auto"/>
              <w:bottom w:val="single" w:sz="6" w:space="0" w:color="auto"/>
              <w:right w:val="single" w:sz="4" w:space="0" w:color="auto"/>
            </w:tcBorders>
            <w:vAlign w:val="center"/>
          </w:tcPr>
          <w:p w:rsidR="00020D6B" w:rsidRPr="002E3125" w:rsidRDefault="00020D6B" w:rsidP="00020D6B">
            <w:pPr>
              <w:jc w:val="center"/>
              <w:rPr>
                <w:b/>
                <w:sz w:val="16"/>
                <w:szCs w:val="16"/>
              </w:rPr>
            </w:pPr>
          </w:p>
        </w:tc>
        <w:tc>
          <w:tcPr>
            <w:tcW w:w="1339" w:type="dxa"/>
            <w:vMerge/>
            <w:tcBorders>
              <w:left w:val="single" w:sz="4"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vMerge/>
            <w:tcBorders>
              <w:left w:val="single" w:sz="6" w:space="0" w:color="auto"/>
              <w:bottom w:val="single" w:sz="6" w:space="0" w:color="auto"/>
              <w:right w:val="single" w:sz="6" w:space="0" w:color="auto"/>
            </w:tcBorders>
            <w:vAlign w:val="center"/>
          </w:tcPr>
          <w:p w:rsidR="00020D6B" w:rsidRPr="002E3125" w:rsidRDefault="00020D6B" w:rsidP="00020D6B">
            <w:pPr>
              <w:jc w:val="center"/>
              <w:rPr>
                <w:b/>
                <w:sz w:val="16"/>
                <w:szCs w:val="16"/>
              </w:rPr>
            </w:pPr>
          </w:p>
        </w:tc>
        <w:tc>
          <w:tcPr>
            <w:tcW w:w="0" w:type="auto"/>
            <w:tcBorders>
              <w:top w:val="single" w:sz="6"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членстве в СРОО</w:t>
            </w:r>
          </w:p>
        </w:tc>
        <w:tc>
          <w:tcPr>
            <w:tcW w:w="0" w:type="auto"/>
            <w:tcBorders>
              <w:top w:val="single" w:sz="6" w:space="0" w:color="auto"/>
              <w:left w:val="single" w:sz="6" w:space="0" w:color="auto"/>
              <w:bottom w:val="single" w:sz="6" w:space="0" w:color="auto"/>
              <w:right w:val="single" w:sz="4"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полиса обязательного страхования гражданской ответственности</w:t>
            </w:r>
          </w:p>
        </w:tc>
        <w:tc>
          <w:tcPr>
            <w:tcW w:w="3014" w:type="dxa"/>
            <w:tcBorders>
              <w:top w:val="single" w:sz="6" w:space="0" w:color="auto"/>
              <w:left w:val="single" w:sz="4"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 получении</w:t>
            </w:r>
          </w:p>
          <w:p w:rsidR="00020D6B" w:rsidRPr="002E3125" w:rsidRDefault="00020D6B" w:rsidP="00020D6B">
            <w:pPr>
              <w:jc w:val="center"/>
              <w:rPr>
                <w:b/>
                <w:sz w:val="16"/>
                <w:szCs w:val="16"/>
              </w:rPr>
            </w:pPr>
            <w:r w:rsidRPr="002E3125">
              <w:rPr>
                <w:b/>
                <w:sz w:val="16"/>
                <w:szCs w:val="16"/>
              </w:rPr>
              <w:t>профессиональных знаний</w:t>
            </w:r>
          </w:p>
        </w:tc>
      </w:tr>
      <w:tr w:rsidR="00020D6B" w:rsidRPr="002E3125" w:rsidTr="00020D6B">
        <w:tc>
          <w:tcPr>
            <w:tcW w:w="2701" w:type="dxa"/>
            <w:tcBorders>
              <w:top w:val="single" w:sz="4" w:space="0" w:color="auto"/>
              <w:left w:val="single" w:sz="12" w:space="0" w:color="auto"/>
              <w:bottom w:val="single" w:sz="4" w:space="0" w:color="auto"/>
              <w:right w:val="single" w:sz="4" w:space="0" w:color="auto"/>
            </w:tcBorders>
            <w:shd w:val="clear" w:color="auto" w:fill="auto"/>
            <w:vAlign w:val="center"/>
          </w:tcPr>
          <w:p w:rsidR="00020D6B" w:rsidRPr="002E3125" w:rsidRDefault="00020D6B" w:rsidP="00020D6B">
            <w:pPr>
              <w:rPr>
                <w:i/>
                <w:sz w:val="16"/>
                <w:szCs w:val="16"/>
              </w:rPr>
            </w:pPr>
            <w:bookmarkStart w:id="270" w:name="employee4"/>
            <w:r w:rsidRPr="002E3125">
              <w:rPr>
                <w:i/>
                <w:sz w:val="16"/>
                <w:szCs w:val="16"/>
              </w:rPr>
              <w:t>Доценко Ирина Анатольевна</w:t>
            </w:r>
            <w:bookmarkEnd w:id="270"/>
          </w:p>
        </w:tc>
        <w:tc>
          <w:tcPr>
            <w:tcW w:w="0" w:type="auto"/>
            <w:vMerge w:val="restart"/>
            <w:tcBorders>
              <w:top w:val="single" w:sz="6" w:space="0" w:color="auto"/>
              <w:left w:val="single" w:sz="4" w:space="0" w:color="auto"/>
              <w:right w:val="single" w:sz="4" w:space="0" w:color="auto"/>
            </w:tcBorders>
            <w:vAlign w:val="center"/>
          </w:tcPr>
          <w:p w:rsidR="00020D6B" w:rsidRPr="002E3125" w:rsidRDefault="007F07DB" w:rsidP="00020D6B">
            <w:pPr>
              <w:jc w:val="center"/>
              <w:rPr>
                <w:i/>
                <w:sz w:val="16"/>
                <w:szCs w:val="16"/>
              </w:rPr>
            </w:pPr>
            <w:bookmarkStart w:id="271" w:name="employee_stag2"/>
            <w:r>
              <w:rPr>
                <w:i/>
                <w:sz w:val="16"/>
                <w:szCs w:val="16"/>
              </w:rPr>
              <w:t>4</w:t>
            </w:r>
            <w:bookmarkEnd w:id="271"/>
          </w:p>
        </w:tc>
        <w:tc>
          <w:tcPr>
            <w:tcW w:w="1339" w:type="dxa"/>
            <w:vMerge w:val="restart"/>
            <w:tcBorders>
              <w:top w:val="single" w:sz="6" w:space="0" w:color="auto"/>
              <w:left w:val="single" w:sz="4"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 01956</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7F07DB" w:rsidP="00020D6B">
            <w:pPr>
              <w:jc w:val="center"/>
              <w:rPr>
                <w:i/>
                <w:sz w:val="16"/>
                <w:szCs w:val="16"/>
              </w:rPr>
            </w:pPr>
            <w:r>
              <w:rPr>
                <w:i/>
                <w:sz w:val="16"/>
                <w:szCs w:val="16"/>
              </w:rPr>
              <w:t xml:space="preserve">НП </w:t>
            </w:r>
            <w:r w:rsidR="00020D6B" w:rsidRPr="002E3125">
              <w:rPr>
                <w:i/>
                <w:sz w:val="16"/>
                <w:szCs w:val="16"/>
              </w:rPr>
              <w:t>СРО «НКСО»</w:t>
            </w:r>
          </w:p>
        </w:tc>
        <w:tc>
          <w:tcPr>
            <w:tcW w:w="0" w:type="auto"/>
            <w:vMerge w:val="restart"/>
            <w:tcBorders>
              <w:top w:val="single" w:sz="6" w:space="0" w:color="auto"/>
              <w:left w:val="single" w:sz="6" w:space="0" w:color="auto"/>
              <w:right w:val="single" w:sz="6" w:space="0" w:color="auto"/>
            </w:tcBorders>
            <w:vAlign w:val="center"/>
          </w:tcPr>
          <w:p w:rsidR="00020D6B" w:rsidRPr="002E3125" w:rsidRDefault="00020D6B" w:rsidP="00020D6B">
            <w:pPr>
              <w:jc w:val="center"/>
              <w:rPr>
                <w:i/>
                <w:sz w:val="16"/>
                <w:szCs w:val="16"/>
              </w:rPr>
            </w:pPr>
            <w:bookmarkStart w:id="272" w:name="employee_sro2"/>
            <w:r w:rsidRPr="002E3125">
              <w:rPr>
                <w:i/>
                <w:sz w:val="16"/>
                <w:szCs w:val="16"/>
              </w:rPr>
              <w:t>Выписка №</w:t>
            </w:r>
            <w:r>
              <w:rPr>
                <w:i/>
                <w:sz w:val="16"/>
                <w:szCs w:val="16"/>
              </w:rPr>
              <w:t>00684</w:t>
            </w:r>
            <w:r w:rsidRPr="002E3125">
              <w:rPr>
                <w:i/>
                <w:sz w:val="16"/>
                <w:szCs w:val="16"/>
              </w:rPr>
              <w:t xml:space="preserve"> от </w:t>
            </w:r>
            <w:r>
              <w:rPr>
                <w:i/>
                <w:sz w:val="16"/>
                <w:szCs w:val="16"/>
              </w:rPr>
              <w:t>17</w:t>
            </w:r>
            <w:r w:rsidRPr="002E3125">
              <w:rPr>
                <w:i/>
                <w:sz w:val="16"/>
                <w:szCs w:val="16"/>
              </w:rPr>
              <w:t xml:space="preserve"> </w:t>
            </w:r>
            <w:r>
              <w:rPr>
                <w:i/>
                <w:sz w:val="16"/>
                <w:szCs w:val="16"/>
              </w:rPr>
              <w:t>марта</w:t>
            </w:r>
            <w:r w:rsidRPr="002E3125">
              <w:rPr>
                <w:i/>
                <w:sz w:val="16"/>
                <w:szCs w:val="16"/>
              </w:rPr>
              <w:t xml:space="preserve"> 201</w:t>
            </w:r>
            <w:r>
              <w:rPr>
                <w:i/>
                <w:sz w:val="16"/>
                <w:szCs w:val="16"/>
              </w:rPr>
              <w:t>1</w:t>
            </w:r>
            <w:r w:rsidRPr="002E3125">
              <w:rPr>
                <w:i/>
                <w:sz w:val="16"/>
                <w:szCs w:val="16"/>
              </w:rPr>
              <w:t xml:space="preserve">г. включена в реестр 10 февраля </w:t>
            </w:r>
            <w:r>
              <w:rPr>
                <w:i/>
                <w:sz w:val="16"/>
                <w:szCs w:val="16"/>
              </w:rPr>
              <w:t>2010</w:t>
            </w:r>
            <w:r w:rsidRPr="002E3125">
              <w:rPr>
                <w:i/>
                <w:sz w:val="16"/>
                <w:szCs w:val="16"/>
              </w:rPr>
              <w:t>г. за № 01956</w:t>
            </w:r>
            <w:bookmarkEnd w:id="272"/>
          </w:p>
        </w:tc>
        <w:tc>
          <w:tcPr>
            <w:tcW w:w="0" w:type="auto"/>
            <w:vMerge w:val="restart"/>
            <w:tcBorders>
              <w:top w:val="single" w:sz="6" w:space="0" w:color="auto"/>
              <w:left w:val="single" w:sz="6" w:space="0" w:color="auto"/>
              <w:right w:val="single" w:sz="4" w:space="0" w:color="auto"/>
            </w:tcBorders>
            <w:vAlign w:val="center"/>
          </w:tcPr>
          <w:p w:rsidR="00020D6B" w:rsidRDefault="00020D6B" w:rsidP="00020D6B">
            <w:pPr>
              <w:jc w:val="center"/>
              <w:rPr>
                <w:i/>
                <w:sz w:val="16"/>
                <w:szCs w:val="16"/>
              </w:rPr>
            </w:pPr>
            <w:bookmarkStart w:id="273" w:name="employee_insur2"/>
            <w:r w:rsidRPr="002E3125">
              <w:rPr>
                <w:i/>
                <w:sz w:val="16"/>
                <w:szCs w:val="16"/>
              </w:rPr>
              <w:t>Полис о страховании ответстве</w:t>
            </w:r>
            <w:r>
              <w:rPr>
                <w:i/>
                <w:sz w:val="16"/>
                <w:szCs w:val="16"/>
              </w:rPr>
              <w:t xml:space="preserve">нности оценщика </w:t>
            </w:r>
            <w:r w:rsidRPr="001B0A08">
              <w:rPr>
                <w:i/>
                <w:sz w:val="16"/>
                <w:szCs w:val="16"/>
              </w:rPr>
              <w:t>№</w:t>
            </w:r>
            <w:r>
              <w:rPr>
                <w:i/>
                <w:sz w:val="16"/>
                <w:szCs w:val="16"/>
              </w:rPr>
              <w:t>49915/776/01390/2</w:t>
            </w:r>
            <w:r w:rsidRPr="001B0A08">
              <w:rPr>
                <w:i/>
                <w:sz w:val="16"/>
                <w:szCs w:val="16"/>
              </w:rPr>
              <w:t xml:space="preserve"> от </w:t>
            </w:r>
            <w:r>
              <w:rPr>
                <w:i/>
                <w:sz w:val="16"/>
                <w:szCs w:val="16"/>
              </w:rPr>
              <w:t xml:space="preserve">10.02.2012 </w:t>
            </w:r>
            <w:r w:rsidRPr="001B0A08">
              <w:rPr>
                <w:i/>
                <w:sz w:val="16"/>
                <w:szCs w:val="16"/>
              </w:rPr>
              <w:t>г</w:t>
            </w:r>
            <w:r>
              <w:rPr>
                <w:i/>
                <w:sz w:val="16"/>
                <w:szCs w:val="16"/>
              </w:rPr>
              <w:t xml:space="preserve">ода. </w:t>
            </w:r>
            <w:r w:rsidRPr="002E3125">
              <w:rPr>
                <w:i/>
                <w:sz w:val="16"/>
                <w:szCs w:val="16"/>
              </w:rPr>
              <w:t xml:space="preserve">Выдан </w:t>
            </w:r>
            <w:r w:rsidRPr="001B0A08">
              <w:rPr>
                <w:i/>
                <w:sz w:val="16"/>
                <w:szCs w:val="16"/>
              </w:rPr>
              <w:t>ОАО «АльфаСтрахование»</w:t>
            </w:r>
            <w:r>
              <w:rPr>
                <w:i/>
                <w:sz w:val="16"/>
                <w:szCs w:val="16"/>
              </w:rPr>
              <w:t>. Период</w:t>
            </w:r>
            <w:r w:rsidRPr="002E3125">
              <w:rPr>
                <w:i/>
                <w:sz w:val="16"/>
                <w:szCs w:val="16"/>
              </w:rPr>
              <w:t xml:space="preserve"> действия – </w:t>
            </w:r>
            <w:r>
              <w:rPr>
                <w:i/>
                <w:sz w:val="16"/>
                <w:szCs w:val="16"/>
              </w:rPr>
              <w:t>с 10.02.2012г. п</w:t>
            </w:r>
            <w:r w:rsidRPr="002E3125">
              <w:rPr>
                <w:i/>
                <w:sz w:val="16"/>
                <w:szCs w:val="16"/>
              </w:rPr>
              <w:t xml:space="preserve">о </w:t>
            </w:r>
            <w:r>
              <w:rPr>
                <w:i/>
                <w:sz w:val="16"/>
                <w:szCs w:val="16"/>
              </w:rPr>
              <w:t>09.02.2013</w:t>
            </w:r>
            <w:r w:rsidRPr="002E3125">
              <w:rPr>
                <w:i/>
                <w:sz w:val="16"/>
                <w:szCs w:val="16"/>
              </w:rPr>
              <w:t xml:space="preserve">г. </w:t>
            </w:r>
          </w:p>
          <w:p w:rsidR="00020D6B" w:rsidRPr="002E3125" w:rsidRDefault="00020D6B" w:rsidP="00020D6B">
            <w:pPr>
              <w:jc w:val="center"/>
              <w:rPr>
                <w:i/>
                <w:sz w:val="16"/>
                <w:szCs w:val="16"/>
              </w:rPr>
            </w:pPr>
            <w:r w:rsidRPr="002E3125">
              <w:rPr>
                <w:i/>
                <w:sz w:val="16"/>
                <w:szCs w:val="16"/>
              </w:rPr>
              <w:t>Страховая сумма – 3 млн. руб</w:t>
            </w:r>
            <w:r w:rsidRPr="001B0A08">
              <w:rPr>
                <w:i/>
                <w:sz w:val="16"/>
                <w:szCs w:val="16"/>
              </w:rPr>
              <w:t xml:space="preserve"> </w:t>
            </w:r>
            <w:bookmarkEnd w:id="273"/>
          </w:p>
        </w:tc>
        <w:tc>
          <w:tcPr>
            <w:tcW w:w="3014" w:type="dxa"/>
            <w:vMerge w:val="restart"/>
            <w:tcBorders>
              <w:top w:val="single" w:sz="6" w:space="0" w:color="auto"/>
              <w:left w:val="single" w:sz="4" w:space="0" w:color="auto"/>
              <w:right w:val="single" w:sz="12" w:space="0" w:color="auto"/>
            </w:tcBorders>
            <w:vAlign w:val="center"/>
          </w:tcPr>
          <w:p w:rsidR="00020D6B" w:rsidRPr="002E3125" w:rsidRDefault="00020D6B" w:rsidP="00020D6B">
            <w:pPr>
              <w:jc w:val="center"/>
              <w:rPr>
                <w:i/>
                <w:sz w:val="16"/>
                <w:szCs w:val="16"/>
              </w:rPr>
            </w:pPr>
            <w:bookmarkStart w:id="274" w:name="employee_edu2"/>
            <w:r w:rsidRPr="002E3125">
              <w:rPr>
                <w:i/>
                <w:sz w:val="16"/>
                <w:szCs w:val="16"/>
              </w:rPr>
              <w:t>Диплом о профессиональной переподготовке по программе «Оценка стоимости предприятия (бизнеса)» ПП № 984305, выданный НОУ ВПО «Московская финансово-промышленная академия (МФПА)», 05 апреля 2008г</w:t>
            </w:r>
            <w:bookmarkEnd w:id="274"/>
          </w:p>
        </w:tc>
      </w:tr>
      <w:tr w:rsidR="00020D6B" w:rsidRPr="002E3125" w:rsidTr="00020D6B">
        <w:tc>
          <w:tcPr>
            <w:tcW w:w="2701" w:type="dxa"/>
            <w:tcBorders>
              <w:top w:val="single" w:sz="4" w:space="0" w:color="auto"/>
              <w:left w:val="single" w:sz="12" w:space="0" w:color="auto"/>
              <w:bottom w:val="single" w:sz="12" w:space="0" w:color="auto"/>
              <w:right w:val="single" w:sz="4" w:space="0" w:color="auto"/>
            </w:tcBorders>
            <w:shd w:val="clear" w:color="auto" w:fill="auto"/>
            <w:vAlign w:val="center"/>
          </w:tcPr>
          <w:p w:rsidR="00020D6B" w:rsidRPr="002E3125" w:rsidRDefault="00020D6B" w:rsidP="00020D6B">
            <w:pPr>
              <w:rPr>
                <w:i/>
                <w:sz w:val="16"/>
                <w:szCs w:val="16"/>
              </w:rPr>
            </w:pPr>
            <w:r w:rsidRPr="002E3125">
              <w:rPr>
                <w:i/>
                <w:sz w:val="16"/>
                <w:szCs w:val="16"/>
              </w:rPr>
              <w:t xml:space="preserve">паспорт: </w:t>
            </w:r>
            <w:bookmarkStart w:id="275" w:name="employee_document"/>
            <w:r w:rsidRPr="002E3125">
              <w:rPr>
                <w:i/>
                <w:sz w:val="16"/>
                <w:szCs w:val="16"/>
              </w:rPr>
              <w:t xml:space="preserve">92 01 </w:t>
            </w:r>
            <w:r>
              <w:rPr>
                <w:i/>
                <w:sz w:val="16"/>
                <w:szCs w:val="16"/>
              </w:rPr>
              <w:t>519701</w:t>
            </w:r>
            <w:r w:rsidRPr="002E3125">
              <w:rPr>
                <w:i/>
                <w:sz w:val="16"/>
                <w:szCs w:val="16"/>
              </w:rPr>
              <w:t xml:space="preserve">, выдан Электротехническим ОВД, г. Набережные Челны Республики Татарстан. </w:t>
            </w:r>
            <w:r>
              <w:rPr>
                <w:i/>
                <w:sz w:val="16"/>
                <w:szCs w:val="16"/>
              </w:rPr>
              <w:t>Д</w:t>
            </w:r>
            <w:r w:rsidRPr="002E3125">
              <w:rPr>
                <w:i/>
                <w:sz w:val="16"/>
                <w:szCs w:val="16"/>
              </w:rPr>
              <w:t>ата выдачи: 03.10.</w:t>
            </w:r>
            <w:r>
              <w:rPr>
                <w:i/>
                <w:sz w:val="16"/>
                <w:szCs w:val="16"/>
              </w:rPr>
              <w:t>2001</w:t>
            </w:r>
            <w:r w:rsidRPr="002E3125">
              <w:rPr>
                <w:i/>
                <w:sz w:val="16"/>
                <w:szCs w:val="16"/>
              </w:rPr>
              <w:t xml:space="preserve"> г</w:t>
            </w:r>
            <w:bookmarkEnd w:id="275"/>
          </w:p>
        </w:tc>
        <w:tc>
          <w:tcPr>
            <w:tcW w:w="0" w:type="auto"/>
            <w:vMerge/>
            <w:tcBorders>
              <w:left w:val="single" w:sz="4"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1339" w:type="dxa"/>
            <w:vMerge/>
            <w:tcBorders>
              <w:left w:val="single" w:sz="4"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6" w:space="0" w:color="auto"/>
            </w:tcBorders>
            <w:vAlign w:val="center"/>
          </w:tcPr>
          <w:p w:rsidR="00020D6B" w:rsidRPr="002E3125" w:rsidRDefault="00020D6B" w:rsidP="00020D6B">
            <w:pPr>
              <w:jc w:val="center"/>
              <w:rPr>
                <w:sz w:val="16"/>
                <w:szCs w:val="16"/>
              </w:rPr>
            </w:pPr>
          </w:p>
        </w:tc>
        <w:tc>
          <w:tcPr>
            <w:tcW w:w="0" w:type="auto"/>
            <w:vMerge/>
            <w:tcBorders>
              <w:left w:val="single" w:sz="6" w:space="0" w:color="auto"/>
              <w:bottom w:val="single" w:sz="12" w:space="0" w:color="auto"/>
              <w:right w:val="single" w:sz="4" w:space="0" w:color="auto"/>
            </w:tcBorders>
            <w:vAlign w:val="center"/>
          </w:tcPr>
          <w:p w:rsidR="00020D6B" w:rsidRPr="002E3125" w:rsidRDefault="00020D6B" w:rsidP="00020D6B">
            <w:pPr>
              <w:jc w:val="center"/>
              <w:rPr>
                <w:sz w:val="16"/>
                <w:szCs w:val="16"/>
              </w:rPr>
            </w:pPr>
          </w:p>
        </w:tc>
        <w:tc>
          <w:tcPr>
            <w:tcW w:w="3014" w:type="dxa"/>
            <w:vMerge/>
            <w:tcBorders>
              <w:left w:val="single" w:sz="4" w:space="0" w:color="auto"/>
              <w:bottom w:val="single" w:sz="12" w:space="0" w:color="auto"/>
              <w:right w:val="single" w:sz="12" w:space="0" w:color="auto"/>
            </w:tcBorders>
            <w:vAlign w:val="center"/>
          </w:tcPr>
          <w:p w:rsidR="00020D6B" w:rsidRPr="002E3125" w:rsidRDefault="00020D6B" w:rsidP="00020D6B">
            <w:pPr>
              <w:jc w:val="center"/>
              <w:rPr>
                <w:sz w:val="16"/>
                <w:szCs w:val="16"/>
              </w:rPr>
            </w:pP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Даты</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Осмотра объекта</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Оценки</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Составления отчета</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6" w:name="data_eval6"/>
            <w:r>
              <w:rPr>
                <w:i/>
                <w:sz w:val="16"/>
                <w:szCs w:val="16"/>
              </w:rPr>
              <w:t>20.02.2012</w:t>
            </w:r>
            <w:bookmarkEnd w:id="276"/>
            <w:r w:rsidRPr="002E3125">
              <w:rPr>
                <w:i/>
                <w:sz w:val="16"/>
                <w:szCs w:val="16"/>
              </w:rPr>
              <w:t xml:space="preserve"> г.</w:t>
            </w:r>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7" w:name="data_eval7"/>
            <w:r>
              <w:rPr>
                <w:i/>
                <w:sz w:val="16"/>
                <w:szCs w:val="16"/>
              </w:rPr>
              <w:t>20.02.2012</w:t>
            </w:r>
            <w:bookmarkEnd w:id="277"/>
            <w:r w:rsidRPr="002E3125">
              <w:rPr>
                <w:i/>
                <w:sz w:val="16"/>
                <w:szCs w:val="16"/>
              </w:rPr>
              <w:t xml:space="preserve"> г.</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78" w:name="data_report4"/>
            <w:r>
              <w:rPr>
                <w:i/>
                <w:sz w:val="16"/>
                <w:szCs w:val="16"/>
              </w:rPr>
              <w:t>20.02.2012</w:t>
            </w:r>
            <w:bookmarkEnd w:id="278"/>
            <w:r w:rsidRPr="002E3125">
              <w:rPr>
                <w:i/>
                <w:sz w:val="16"/>
                <w:szCs w:val="16"/>
              </w:rPr>
              <w:t xml:space="preserve"> г</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Результаты расчета рыночной стоимости при применении</w:t>
            </w:r>
          </w:p>
        </w:tc>
        <w:tc>
          <w:tcPr>
            <w:tcW w:w="2134" w:type="dxa"/>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Сравнительного подхода (в рублях)</w:t>
            </w:r>
          </w:p>
        </w:tc>
        <w:tc>
          <w:tcPr>
            <w:tcW w:w="0" w:type="auto"/>
            <w:gridSpan w:val="2"/>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Доходного подхода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Затратного подхода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rPr>
                <w:sz w:val="16"/>
                <w:szCs w:val="16"/>
              </w:rPr>
            </w:pPr>
          </w:p>
        </w:tc>
        <w:tc>
          <w:tcPr>
            <w:tcW w:w="2134" w:type="dxa"/>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79" w:name="price10"/>
            <w:r>
              <w:rPr>
                <w:i/>
                <w:sz w:val="16"/>
                <w:szCs w:val="16"/>
              </w:rPr>
              <w:t>1 640 000,00</w:t>
            </w:r>
            <w:bookmarkEnd w:id="279"/>
          </w:p>
        </w:tc>
        <w:tc>
          <w:tcPr>
            <w:tcW w:w="0" w:type="auto"/>
            <w:gridSpan w:val="2"/>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r w:rsidRPr="002E3125">
              <w:rPr>
                <w:i/>
                <w:sz w:val="16"/>
                <w:szCs w:val="16"/>
              </w:rPr>
              <w:t>нет</w:t>
            </w:r>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r w:rsidRPr="002E3125">
              <w:rPr>
                <w:i/>
                <w:sz w:val="16"/>
                <w:szCs w:val="16"/>
              </w:rPr>
              <w:t>нет</w:t>
            </w:r>
          </w:p>
        </w:tc>
      </w:tr>
      <w:tr w:rsidR="00020D6B" w:rsidRPr="002E3125" w:rsidTr="00020D6B">
        <w:tc>
          <w:tcPr>
            <w:tcW w:w="2701" w:type="dxa"/>
            <w:vMerge w:val="restart"/>
            <w:tcBorders>
              <w:top w:val="single" w:sz="12" w:space="0" w:color="auto"/>
              <w:left w:val="single" w:sz="12" w:space="0" w:color="auto"/>
              <w:bottom w:val="single" w:sz="6" w:space="0" w:color="auto"/>
              <w:right w:val="single" w:sz="6" w:space="0" w:color="auto"/>
            </w:tcBorders>
            <w:shd w:val="clear" w:color="auto" w:fill="FFFF99"/>
            <w:vAlign w:val="center"/>
          </w:tcPr>
          <w:p w:rsidR="00020D6B" w:rsidRPr="002E3125" w:rsidRDefault="00020D6B" w:rsidP="00020D6B">
            <w:pPr>
              <w:rPr>
                <w:sz w:val="16"/>
                <w:szCs w:val="16"/>
              </w:rPr>
            </w:pPr>
            <w:r w:rsidRPr="002E3125">
              <w:rPr>
                <w:sz w:val="16"/>
                <w:szCs w:val="16"/>
              </w:rPr>
              <w:t>Итоговое значение стоимости</w:t>
            </w:r>
          </w:p>
        </w:tc>
        <w:tc>
          <w:tcPr>
            <w:tcW w:w="6509" w:type="dxa"/>
            <w:gridSpan w:val="4"/>
            <w:tcBorders>
              <w:top w:val="single" w:sz="12" w:space="0" w:color="auto"/>
              <w:left w:val="single" w:sz="6" w:space="0" w:color="auto"/>
              <w:bottom w:val="single" w:sz="6" w:space="0" w:color="auto"/>
              <w:right w:val="single" w:sz="6"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Рыночная стоимость (в рублях)</w:t>
            </w:r>
          </w:p>
        </w:tc>
        <w:tc>
          <w:tcPr>
            <w:tcW w:w="5910" w:type="dxa"/>
            <w:gridSpan w:val="2"/>
            <w:tcBorders>
              <w:top w:val="single" w:sz="12" w:space="0" w:color="auto"/>
              <w:left w:val="single" w:sz="6" w:space="0" w:color="auto"/>
              <w:bottom w:val="single" w:sz="6" w:space="0" w:color="auto"/>
              <w:right w:val="single" w:sz="12" w:space="0" w:color="auto"/>
            </w:tcBorders>
            <w:shd w:val="clear" w:color="auto" w:fill="CCFFCC"/>
            <w:vAlign w:val="center"/>
          </w:tcPr>
          <w:p w:rsidR="00020D6B" w:rsidRPr="002E3125" w:rsidRDefault="00020D6B" w:rsidP="00020D6B">
            <w:pPr>
              <w:jc w:val="center"/>
              <w:rPr>
                <w:b/>
                <w:sz w:val="16"/>
                <w:szCs w:val="16"/>
              </w:rPr>
            </w:pPr>
            <w:r w:rsidRPr="002E3125">
              <w:rPr>
                <w:b/>
                <w:sz w:val="16"/>
                <w:szCs w:val="16"/>
              </w:rPr>
              <w:t>Ликвидационная стоимость (в рублях)</w:t>
            </w:r>
          </w:p>
        </w:tc>
      </w:tr>
      <w:tr w:rsidR="00020D6B" w:rsidRPr="002E3125" w:rsidTr="00020D6B">
        <w:tc>
          <w:tcPr>
            <w:tcW w:w="2701" w:type="dxa"/>
            <w:vMerge/>
            <w:tcBorders>
              <w:top w:val="single" w:sz="6" w:space="0" w:color="auto"/>
              <w:left w:val="single" w:sz="12" w:space="0" w:color="auto"/>
              <w:bottom w:val="single" w:sz="12" w:space="0" w:color="auto"/>
              <w:right w:val="single" w:sz="6" w:space="0" w:color="auto"/>
            </w:tcBorders>
            <w:shd w:val="clear" w:color="auto" w:fill="FFFF99"/>
            <w:vAlign w:val="center"/>
          </w:tcPr>
          <w:p w:rsidR="00020D6B" w:rsidRPr="002E3125" w:rsidRDefault="00020D6B" w:rsidP="00020D6B">
            <w:pPr>
              <w:jc w:val="center"/>
              <w:rPr>
                <w:i/>
                <w:sz w:val="16"/>
                <w:szCs w:val="16"/>
              </w:rPr>
            </w:pPr>
          </w:p>
        </w:tc>
        <w:tc>
          <w:tcPr>
            <w:tcW w:w="6509" w:type="dxa"/>
            <w:gridSpan w:val="4"/>
            <w:tcBorders>
              <w:top w:val="single" w:sz="6" w:space="0" w:color="auto"/>
              <w:left w:val="single" w:sz="6" w:space="0" w:color="auto"/>
              <w:bottom w:val="single" w:sz="12" w:space="0" w:color="auto"/>
              <w:right w:val="single" w:sz="6" w:space="0" w:color="auto"/>
            </w:tcBorders>
            <w:vAlign w:val="center"/>
          </w:tcPr>
          <w:p w:rsidR="00020D6B" w:rsidRPr="002E3125" w:rsidRDefault="00020D6B" w:rsidP="00020D6B">
            <w:pPr>
              <w:jc w:val="center"/>
              <w:rPr>
                <w:i/>
                <w:sz w:val="16"/>
                <w:szCs w:val="16"/>
              </w:rPr>
            </w:pPr>
            <w:bookmarkStart w:id="280" w:name="price9"/>
            <w:r>
              <w:rPr>
                <w:i/>
                <w:sz w:val="16"/>
                <w:szCs w:val="16"/>
              </w:rPr>
              <w:t>1 640 000,00</w:t>
            </w:r>
            <w:bookmarkEnd w:id="280"/>
          </w:p>
        </w:tc>
        <w:tc>
          <w:tcPr>
            <w:tcW w:w="5910" w:type="dxa"/>
            <w:gridSpan w:val="2"/>
            <w:tcBorders>
              <w:top w:val="single" w:sz="6" w:space="0" w:color="auto"/>
              <w:left w:val="single" w:sz="6" w:space="0" w:color="auto"/>
              <w:bottom w:val="single" w:sz="12" w:space="0" w:color="auto"/>
              <w:right w:val="single" w:sz="12" w:space="0" w:color="auto"/>
            </w:tcBorders>
            <w:vAlign w:val="center"/>
          </w:tcPr>
          <w:p w:rsidR="00020D6B" w:rsidRPr="002E3125" w:rsidRDefault="00020D6B" w:rsidP="00020D6B">
            <w:pPr>
              <w:jc w:val="center"/>
              <w:rPr>
                <w:i/>
                <w:sz w:val="16"/>
                <w:szCs w:val="16"/>
              </w:rPr>
            </w:pPr>
            <w:bookmarkStart w:id="281" w:name="price_discount7"/>
            <w:r>
              <w:rPr>
                <w:i/>
                <w:sz w:val="16"/>
                <w:szCs w:val="16"/>
              </w:rPr>
              <w:t>1 390 000,00</w:t>
            </w:r>
            <w:bookmarkEnd w:id="281"/>
          </w:p>
        </w:tc>
      </w:tr>
    </w:tbl>
    <w:p w:rsidR="00020D6B" w:rsidRDefault="00020D6B" w:rsidP="00020D6B">
      <w:pPr>
        <w:spacing w:before="40"/>
        <w:jc w:val="both"/>
        <w:rPr>
          <w:sz w:val="16"/>
          <w:szCs w:val="16"/>
        </w:rPr>
      </w:pPr>
    </w:p>
    <w:p w:rsidR="00020D6B" w:rsidRDefault="00020D6B" w:rsidP="00020D6B">
      <w:pPr>
        <w:spacing w:before="40"/>
        <w:jc w:val="both"/>
        <w:rPr>
          <w:sz w:val="16"/>
          <w:szCs w:val="16"/>
        </w:rPr>
      </w:pPr>
    </w:p>
    <w:p w:rsidR="00020D6B" w:rsidRDefault="00D8524B" w:rsidP="00020D6B">
      <w:pPr>
        <w:spacing w:before="40"/>
        <w:jc w:val="both"/>
        <w:rPr>
          <w:sz w:val="16"/>
          <w:szCs w:val="16"/>
        </w:rPr>
      </w:pPr>
      <w:r w:rsidRPr="002E3125">
        <w:rPr>
          <w:sz w:val="16"/>
          <w:szCs w:val="16"/>
        </w:rPr>
        <w:t>Оценку выполнил и подготовил  отчет оценщик(и)____________________________(</w:t>
      </w:r>
      <w:bookmarkStart w:id="282" w:name="employee5"/>
      <w:r w:rsidRPr="002E3125">
        <w:rPr>
          <w:sz w:val="16"/>
          <w:szCs w:val="16"/>
        </w:rPr>
        <w:t>И.А.Доценко</w:t>
      </w:r>
      <w:bookmarkEnd w:id="282"/>
      <w:r w:rsidRPr="002E3125">
        <w:rPr>
          <w:sz w:val="16"/>
          <w:szCs w:val="16"/>
        </w:rPr>
        <w:t xml:space="preserve">.)             Отчет утвердил </w:t>
      </w:r>
      <w:r>
        <w:rPr>
          <w:sz w:val="16"/>
          <w:szCs w:val="16"/>
        </w:rPr>
        <w:t>генеральный директор</w:t>
      </w:r>
      <w:r w:rsidRPr="002E3125">
        <w:rPr>
          <w:sz w:val="16"/>
          <w:szCs w:val="16"/>
        </w:rPr>
        <w:t>)____________________________(</w:t>
      </w:r>
      <w:r>
        <w:rPr>
          <w:sz w:val="16"/>
          <w:szCs w:val="16"/>
        </w:rPr>
        <w:t>В.П.Фадеев</w:t>
      </w:r>
      <w:r w:rsidRPr="002E3125">
        <w:rPr>
          <w:sz w:val="16"/>
          <w:szCs w:val="16"/>
        </w:rPr>
        <w:t xml:space="preserve">.)  </w:t>
      </w:r>
    </w:p>
    <w:p w:rsidR="00D8524B" w:rsidRDefault="00D8524B" w:rsidP="00020D6B">
      <w:pPr>
        <w:spacing w:before="40"/>
        <w:jc w:val="both"/>
      </w:pPr>
    </w:p>
    <w:p w:rsidR="00020D6B" w:rsidRDefault="00020D6B" w:rsidP="00020D6B">
      <w:pPr>
        <w:spacing w:before="40"/>
        <w:jc w:val="both"/>
        <w:sectPr w:rsidR="00020D6B" w:rsidSect="00020D6B">
          <w:pgSz w:w="16840" w:h="11907" w:orient="landscape" w:code="9"/>
          <w:pgMar w:top="1259" w:right="1077" w:bottom="748" w:left="1077" w:header="567" w:footer="794" w:gutter="0"/>
          <w:cols w:space="720"/>
        </w:sectPr>
      </w:pPr>
    </w:p>
    <w:p w:rsidR="00894298" w:rsidRDefault="00894298" w:rsidP="00894298">
      <w:pPr>
        <w:pStyle w:val="1"/>
        <w:spacing w:before="0" w:after="120"/>
        <w:ind w:left="-6"/>
        <w:rPr>
          <w:sz w:val="24"/>
          <w:szCs w:val="24"/>
        </w:rPr>
      </w:pPr>
      <w:bookmarkStart w:id="283" w:name="_Toc322766538"/>
      <w:r>
        <w:rPr>
          <w:sz w:val="24"/>
          <w:szCs w:val="24"/>
        </w:rPr>
        <w:t>ПРИЛОЖЕНИЕ 2 – КАРТА РАСПОЛОЖЕНИЕЯ ОБЪЕКТА И АНАЛОГОВ</w:t>
      </w:r>
      <w:bookmarkEnd w:id="283"/>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16"/>
      </w:tblGrid>
      <w:tr w:rsidR="00C70A44" w:rsidRPr="00C70A44" w:rsidTr="000022E7">
        <w:tc>
          <w:tcPr>
            <w:tcW w:w="10116" w:type="dxa"/>
          </w:tcPr>
          <w:p w:rsidR="00C70A44" w:rsidRPr="00C70A44" w:rsidRDefault="00C70A44" w:rsidP="000022E7">
            <w:pPr>
              <w:jc w:val="center"/>
            </w:pPr>
            <w:r>
              <w:t>Карта – схема расположения Объекта</w:t>
            </w:r>
          </w:p>
        </w:tc>
      </w:tr>
      <w:tr w:rsidR="00C70A44" w:rsidRPr="00C70A44" w:rsidTr="000022E7">
        <w:trPr>
          <w:trHeight w:val="6507"/>
        </w:trPr>
        <w:tc>
          <w:tcPr>
            <w:tcW w:w="10116" w:type="dxa"/>
          </w:tcPr>
          <w:p w:rsidR="00C70A44" w:rsidRPr="00C70A44" w:rsidRDefault="001A5EA2" w:rsidP="000022E7">
            <w:pPr>
              <w:jc w:val="center"/>
            </w:pPr>
            <w:bookmarkStart w:id="284" w:name="image_map1"/>
            <w:r>
              <w:t xml:space="preserve"> </w:t>
            </w:r>
            <w:bookmarkEnd w:id="284"/>
          </w:p>
        </w:tc>
      </w:tr>
      <w:tr w:rsidR="00C70A44" w:rsidRPr="00C70A44" w:rsidTr="000022E7">
        <w:tc>
          <w:tcPr>
            <w:tcW w:w="10116" w:type="dxa"/>
          </w:tcPr>
          <w:p w:rsidR="00C70A44" w:rsidRPr="00C70A44" w:rsidRDefault="00C70A44" w:rsidP="000022E7">
            <w:pPr>
              <w:jc w:val="center"/>
            </w:pPr>
            <w:r>
              <w:t>Карта – схема расположения Аналогов используемых для расчетов</w:t>
            </w:r>
          </w:p>
        </w:tc>
      </w:tr>
      <w:tr w:rsidR="00C70A44" w:rsidRPr="00C70A44" w:rsidTr="000022E7">
        <w:trPr>
          <w:trHeight w:val="6887"/>
        </w:trPr>
        <w:tc>
          <w:tcPr>
            <w:tcW w:w="10116" w:type="dxa"/>
          </w:tcPr>
          <w:p w:rsidR="00C70A44" w:rsidRPr="00C70A44" w:rsidRDefault="001A5EA2" w:rsidP="000022E7">
            <w:pPr>
              <w:jc w:val="center"/>
            </w:pPr>
            <w:bookmarkStart w:id="285" w:name="image_map2"/>
            <w:r>
              <w:t xml:space="preserve"> </w:t>
            </w:r>
            <w:bookmarkEnd w:id="285"/>
          </w:p>
        </w:tc>
      </w:tr>
    </w:tbl>
    <w:p w:rsidR="00894298" w:rsidRPr="00894298" w:rsidRDefault="00894298" w:rsidP="00894298"/>
    <w:p w:rsidR="00894298" w:rsidRDefault="00894298" w:rsidP="00020D6B">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286" w:name="_Toc322766539"/>
      <w:r>
        <w:rPr>
          <w:sz w:val="24"/>
          <w:szCs w:val="24"/>
        </w:rPr>
        <w:t>ПРИЛОЖЕНИЕ 3 – ФОТОГРАФИИ ОБЪЕКТА ОЦЕНКИ</w:t>
      </w:r>
      <w:bookmarkEnd w:id="28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008"/>
      </w:tblGrid>
      <w:tr w:rsidR="00C70A44" w:rsidRPr="002A1CB7" w:rsidTr="00C70A44">
        <w:tc>
          <w:tcPr>
            <w:tcW w:w="10008" w:type="dxa"/>
            <w:shd w:val="clear" w:color="auto" w:fill="auto"/>
          </w:tcPr>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7" w:name="image1_comment"/>
            <w:r>
              <w:rPr>
                <w:sz w:val="22"/>
                <w:szCs w:val="22"/>
              </w:rPr>
              <w:t>Фото 1</w:t>
            </w:r>
            <w:r w:rsidRPr="002A1CB7">
              <w:rPr>
                <w:sz w:val="22"/>
                <w:szCs w:val="22"/>
              </w:rPr>
              <w:t>. Внешний вид дома</w:t>
            </w:r>
            <w:r>
              <w:rPr>
                <w:sz w:val="22"/>
                <w:szCs w:val="22"/>
              </w:rPr>
              <w:t xml:space="preserve"> расположенного по адресу: </w:t>
            </w:r>
          </w:p>
          <w:bookmarkEnd w:id="287"/>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54ACA" w:rsidRDefault="00097458" w:rsidP="009B4B75">
            <w:pPr>
              <w:tabs>
                <w:tab w:val="num" w:pos="252"/>
              </w:tabs>
              <w:jc w:val="center"/>
              <w:rPr>
                <w:b/>
                <w:sz w:val="22"/>
                <w:szCs w:val="22"/>
              </w:rPr>
            </w:pPr>
            <w:bookmarkStart w:id="288" w:name="image1"/>
            <w:r w:rsidRPr="00254ACA">
              <w:rPr>
                <w:b/>
                <w:sz w:val="22"/>
                <w:szCs w:val="22"/>
              </w:rPr>
              <w:t xml:space="preserve"> </w:t>
            </w:r>
          </w:p>
          <w:bookmarkEnd w:id="288"/>
          <w:p w:rsidR="00C70A44" w:rsidRPr="002A1CB7" w:rsidRDefault="00C70A44" w:rsidP="009B4B75">
            <w:pPr>
              <w:tabs>
                <w:tab w:val="num" w:pos="252"/>
              </w:tabs>
              <w:rPr>
                <w:b/>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89" w:name="image2_comment"/>
            <w:r>
              <w:rPr>
                <w:sz w:val="22"/>
                <w:szCs w:val="22"/>
              </w:rPr>
              <w:t>Фото 2.</w:t>
            </w:r>
            <w:r w:rsidRPr="002A1CB7">
              <w:rPr>
                <w:sz w:val="22"/>
                <w:szCs w:val="22"/>
              </w:rPr>
              <w:t xml:space="preserve"> </w:t>
            </w:r>
            <w:r>
              <w:rPr>
                <w:sz w:val="22"/>
                <w:szCs w:val="22"/>
              </w:rPr>
              <w:t>Фасад дома с адресным указателем</w:t>
            </w:r>
          </w:p>
          <w:bookmarkEnd w:id="289"/>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0" w:name="image2"/>
          </w:p>
          <w:bookmarkEnd w:id="290"/>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1" w:name="image3_comment"/>
            <w:r>
              <w:rPr>
                <w:sz w:val="22"/>
                <w:szCs w:val="22"/>
              </w:rPr>
              <w:t>Фото 3.</w:t>
            </w:r>
            <w:r w:rsidRPr="002A1CB7">
              <w:rPr>
                <w:sz w:val="22"/>
                <w:szCs w:val="22"/>
              </w:rPr>
              <w:t xml:space="preserve"> Внешний вид входа в подъезд</w:t>
            </w:r>
          </w:p>
          <w:bookmarkEnd w:id="291"/>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b/>
                <w:sz w:val="22"/>
                <w:szCs w:val="22"/>
              </w:rPr>
            </w:pPr>
            <w:bookmarkStart w:id="292" w:name="image3"/>
          </w:p>
          <w:bookmarkEnd w:id="292"/>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rPr>
          <w:trHeight w:val="6543"/>
        </w:trPr>
        <w:tc>
          <w:tcPr>
            <w:tcW w:w="10008" w:type="dxa"/>
            <w:shd w:val="clear" w:color="auto" w:fill="auto"/>
          </w:tcPr>
          <w:p w:rsidR="00C70A44" w:rsidRDefault="00C70A44" w:rsidP="009B4B75">
            <w:pPr>
              <w:tabs>
                <w:tab w:val="num" w:pos="252"/>
              </w:tabs>
              <w:rPr>
                <w:sz w:val="22"/>
                <w:szCs w:val="22"/>
              </w:rPr>
            </w:pPr>
          </w:p>
          <w:p w:rsidR="00C70A44" w:rsidRDefault="00C70A44" w:rsidP="009B4B75">
            <w:pPr>
              <w:tabs>
                <w:tab w:val="num" w:pos="252"/>
              </w:tabs>
              <w:rPr>
                <w:sz w:val="22"/>
                <w:szCs w:val="22"/>
              </w:rPr>
            </w:pPr>
          </w:p>
          <w:p w:rsidR="00C70A44" w:rsidRDefault="00C70A44" w:rsidP="009B4B75">
            <w:pPr>
              <w:tabs>
                <w:tab w:val="num" w:pos="252"/>
              </w:tabs>
              <w:rPr>
                <w:sz w:val="22"/>
                <w:szCs w:val="22"/>
              </w:rPr>
            </w:pPr>
            <w:bookmarkStart w:id="293" w:name="image4_comment"/>
            <w:r>
              <w:rPr>
                <w:sz w:val="22"/>
                <w:szCs w:val="22"/>
              </w:rPr>
              <w:t>Фото 4.</w:t>
            </w:r>
            <w:r w:rsidRPr="002A1CB7">
              <w:rPr>
                <w:sz w:val="22"/>
                <w:szCs w:val="22"/>
              </w:rPr>
              <w:t xml:space="preserve"> </w:t>
            </w:r>
            <w:r>
              <w:rPr>
                <w:sz w:val="22"/>
                <w:szCs w:val="22"/>
              </w:rPr>
              <w:t>Входная дверь в квартиру прямо</w:t>
            </w:r>
          </w:p>
          <w:bookmarkEnd w:id="29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4" w:name="image4"/>
          </w:p>
          <w:bookmarkEnd w:id="294"/>
          <w:p w:rsidR="00C70A44" w:rsidRDefault="00C70A44" w:rsidP="009B4B75">
            <w:pPr>
              <w:tabs>
                <w:tab w:val="num" w:pos="252"/>
              </w:tabs>
              <w:jc w:val="center"/>
              <w:rPr>
                <w:b/>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5" w:name="image5_comment"/>
            <w:r w:rsidRPr="002A1CB7">
              <w:rPr>
                <w:sz w:val="22"/>
                <w:szCs w:val="22"/>
              </w:rPr>
              <w:t xml:space="preserve">Фото </w:t>
            </w:r>
            <w:r>
              <w:rPr>
                <w:sz w:val="22"/>
                <w:szCs w:val="22"/>
              </w:rPr>
              <w:t>5</w:t>
            </w:r>
            <w:r w:rsidRPr="002A1CB7">
              <w:rPr>
                <w:sz w:val="22"/>
                <w:szCs w:val="22"/>
              </w:rPr>
              <w:t xml:space="preserve">. </w:t>
            </w:r>
            <w:r>
              <w:rPr>
                <w:sz w:val="22"/>
                <w:szCs w:val="22"/>
              </w:rPr>
              <w:t>Входная дверь в квартире и коридор (помещение №1 по плану БТИ).</w:t>
            </w:r>
            <w:bookmarkEnd w:id="29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296" w:name="image5"/>
          </w:p>
          <w:bookmarkEnd w:id="296"/>
          <w:p w:rsidR="00C70A44" w:rsidRDefault="00C70A44" w:rsidP="009B4B75">
            <w:pPr>
              <w:tabs>
                <w:tab w:val="num" w:pos="252"/>
              </w:tabs>
              <w:jc w:val="center"/>
              <w:rPr>
                <w:sz w:val="22"/>
                <w:szCs w:val="22"/>
              </w:rPr>
            </w:pPr>
          </w:p>
          <w:p w:rsidR="00C70A44" w:rsidRPr="0028044F" w:rsidRDefault="00C70A44" w:rsidP="009B4B75">
            <w:pPr>
              <w:tabs>
                <w:tab w:val="num" w:pos="252"/>
              </w:tabs>
              <w:jc w:val="center"/>
              <w:rPr>
                <w:sz w:val="22"/>
                <w:szCs w:val="22"/>
              </w:rPr>
            </w:pPr>
          </w:p>
          <w:p w:rsidR="00C70A44" w:rsidRPr="002A1CB7" w:rsidRDefault="00C70A44" w:rsidP="009B4B75">
            <w:pPr>
              <w:tabs>
                <w:tab w:val="num" w:pos="252"/>
              </w:tabs>
              <w:rPr>
                <w:sz w:val="22"/>
                <w:szCs w:val="22"/>
              </w:rPr>
            </w:pPr>
          </w:p>
        </w:tc>
      </w:tr>
      <w:tr w:rsidR="00C70A44" w:rsidRPr="002A1CB7" w:rsidTr="00C70A44">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7" w:name="image6_comment"/>
            <w:r w:rsidRPr="002A1CB7">
              <w:rPr>
                <w:sz w:val="22"/>
                <w:szCs w:val="22"/>
              </w:rPr>
              <w:t xml:space="preserve">Фото </w:t>
            </w:r>
            <w:r>
              <w:rPr>
                <w:sz w:val="22"/>
                <w:szCs w:val="22"/>
              </w:rPr>
              <w:t>6</w:t>
            </w:r>
            <w:r w:rsidRPr="002A1CB7">
              <w:rPr>
                <w:sz w:val="22"/>
                <w:szCs w:val="22"/>
              </w:rPr>
              <w:t xml:space="preserve">. </w:t>
            </w:r>
            <w:r>
              <w:rPr>
                <w:sz w:val="22"/>
                <w:szCs w:val="22"/>
              </w:rPr>
              <w:t>Коридор (помещение №1 по плану БТИ).</w:t>
            </w:r>
          </w:p>
          <w:bookmarkEnd w:id="297"/>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0"/>
                <w:szCs w:val="20"/>
              </w:rPr>
            </w:pPr>
            <w:bookmarkStart w:id="298" w:name="image6"/>
          </w:p>
          <w:bookmarkEnd w:id="298"/>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441"/>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299" w:name="image7_comment"/>
            <w:r w:rsidRPr="002A1CB7">
              <w:rPr>
                <w:sz w:val="22"/>
                <w:szCs w:val="22"/>
              </w:rPr>
              <w:t xml:space="preserve">Фото </w:t>
            </w:r>
            <w:r>
              <w:rPr>
                <w:sz w:val="22"/>
                <w:szCs w:val="22"/>
              </w:rPr>
              <w:t>7</w:t>
            </w:r>
            <w:r w:rsidRPr="002A1CB7">
              <w:rPr>
                <w:sz w:val="22"/>
                <w:szCs w:val="22"/>
              </w:rPr>
              <w:t xml:space="preserve">. </w:t>
            </w:r>
            <w:r>
              <w:rPr>
                <w:sz w:val="22"/>
                <w:szCs w:val="22"/>
              </w:rPr>
              <w:t>Ванная (помещение №2 по плану БТИ).</w:t>
            </w:r>
          </w:p>
          <w:bookmarkEnd w:id="299"/>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0" w:name="image7"/>
          </w:p>
          <w:bookmarkEnd w:id="300"/>
          <w:p w:rsidR="00C70A44" w:rsidRPr="002A1CB7" w:rsidRDefault="00C70A44" w:rsidP="009B4B75">
            <w:pPr>
              <w:tabs>
                <w:tab w:val="num" w:pos="252"/>
              </w:tabs>
              <w:rPr>
                <w:sz w:val="22"/>
                <w:szCs w:val="22"/>
              </w:rPr>
            </w:pPr>
          </w:p>
          <w:p w:rsidR="00C70A44" w:rsidRPr="002A1CB7" w:rsidRDefault="00C70A44" w:rsidP="009B4B75">
            <w:pPr>
              <w:tabs>
                <w:tab w:val="num" w:pos="252"/>
              </w:tabs>
              <w:jc w:val="center"/>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1" w:name="image8_comment"/>
            <w:r w:rsidRPr="002A1CB7">
              <w:rPr>
                <w:sz w:val="22"/>
                <w:szCs w:val="22"/>
              </w:rPr>
              <w:t xml:space="preserve">Фото </w:t>
            </w:r>
            <w:r>
              <w:rPr>
                <w:sz w:val="22"/>
                <w:szCs w:val="22"/>
              </w:rPr>
              <w:t>8.</w:t>
            </w:r>
            <w:r w:rsidRPr="002A1CB7">
              <w:rPr>
                <w:sz w:val="22"/>
                <w:szCs w:val="22"/>
              </w:rPr>
              <w:t xml:space="preserve"> </w:t>
            </w:r>
            <w:r>
              <w:rPr>
                <w:sz w:val="22"/>
                <w:szCs w:val="22"/>
              </w:rPr>
              <w:t>Кухня (помещение №3 по плану БТИ).</w:t>
            </w:r>
            <w:bookmarkEnd w:id="301"/>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rPr>
                <w:sz w:val="22"/>
                <w:szCs w:val="22"/>
              </w:rPr>
            </w:pPr>
            <w:bookmarkStart w:id="302" w:name="image8"/>
          </w:p>
          <w:bookmarkEnd w:id="302"/>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3" w:name="image9_comment"/>
            <w:r w:rsidRPr="002A1CB7">
              <w:rPr>
                <w:sz w:val="22"/>
                <w:szCs w:val="22"/>
              </w:rPr>
              <w:t xml:space="preserve">Фото </w:t>
            </w:r>
            <w:r>
              <w:rPr>
                <w:sz w:val="22"/>
                <w:szCs w:val="22"/>
              </w:rPr>
              <w:t>9.</w:t>
            </w:r>
            <w:r w:rsidRPr="002A1CB7">
              <w:rPr>
                <w:sz w:val="22"/>
                <w:szCs w:val="22"/>
              </w:rPr>
              <w:t xml:space="preserve"> </w:t>
            </w:r>
            <w:r>
              <w:rPr>
                <w:sz w:val="22"/>
                <w:szCs w:val="22"/>
              </w:rPr>
              <w:t>Кухня (помещение №3 по плану БТИ).</w:t>
            </w:r>
          </w:p>
          <w:bookmarkEnd w:id="303"/>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4" w:name="image9"/>
          </w:p>
          <w:bookmarkEnd w:id="304"/>
          <w:p w:rsidR="00C70A44" w:rsidRPr="002A1CB7" w:rsidRDefault="00C70A44" w:rsidP="009B4B75">
            <w:pPr>
              <w:tabs>
                <w:tab w:val="num" w:pos="252"/>
              </w:tabs>
              <w:rPr>
                <w:sz w:val="22"/>
                <w:szCs w:val="22"/>
              </w:rPr>
            </w:pPr>
          </w:p>
        </w:tc>
      </w:tr>
      <w:tr w:rsidR="00C70A44" w:rsidRPr="002A1CB7" w:rsidTr="00C70A44">
        <w:trPr>
          <w:cantSplit/>
          <w:trHeight w:val="7168"/>
        </w:trPr>
        <w:tc>
          <w:tcPr>
            <w:tcW w:w="10008" w:type="dxa"/>
            <w:shd w:val="clear" w:color="auto" w:fill="auto"/>
          </w:tcPr>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2A1CB7" w:rsidRDefault="00C70A44" w:rsidP="009B4B75">
            <w:pPr>
              <w:tabs>
                <w:tab w:val="num" w:pos="252"/>
              </w:tabs>
              <w:rPr>
                <w:sz w:val="22"/>
                <w:szCs w:val="22"/>
              </w:rPr>
            </w:pPr>
            <w:bookmarkStart w:id="305" w:name="image10_comment"/>
            <w:r w:rsidRPr="002A1CB7">
              <w:rPr>
                <w:sz w:val="22"/>
                <w:szCs w:val="22"/>
              </w:rPr>
              <w:t xml:space="preserve">Фото </w:t>
            </w:r>
            <w:r>
              <w:rPr>
                <w:sz w:val="22"/>
                <w:szCs w:val="22"/>
              </w:rPr>
              <w:t>10.</w:t>
            </w:r>
            <w:r w:rsidRPr="002A1CB7">
              <w:rPr>
                <w:sz w:val="22"/>
                <w:szCs w:val="22"/>
              </w:rPr>
              <w:t xml:space="preserve"> </w:t>
            </w:r>
            <w:r>
              <w:rPr>
                <w:sz w:val="22"/>
                <w:szCs w:val="22"/>
              </w:rPr>
              <w:t>Жилая (помещение №4 по плану БТИ)</w:t>
            </w:r>
            <w:bookmarkEnd w:id="305"/>
          </w:p>
          <w:p w:rsidR="00C70A44" w:rsidRDefault="00C70A44" w:rsidP="009B4B75">
            <w:pPr>
              <w:tabs>
                <w:tab w:val="num" w:pos="252"/>
              </w:tabs>
              <w:rPr>
                <w:sz w:val="22"/>
                <w:szCs w:val="22"/>
              </w:rPr>
            </w:pPr>
          </w:p>
          <w:p w:rsidR="00C70A44" w:rsidRPr="002A1CB7" w:rsidRDefault="00C70A44" w:rsidP="009B4B75">
            <w:pPr>
              <w:tabs>
                <w:tab w:val="num" w:pos="252"/>
              </w:tabs>
              <w:rPr>
                <w:sz w:val="22"/>
                <w:szCs w:val="22"/>
              </w:rPr>
            </w:pPr>
          </w:p>
          <w:p w:rsidR="00C70A44" w:rsidRPr="00943CFE" w:rsidRDefault="00C70A44" w:rsidP="009B4B75">
            <w:pPr>
              <w:tabs>
                <w:tab w:val="num" w:pos="252"/>
              </w:tabs>
              <w:jc w:val="center"/>
            </w:pPr>
            <w:bookmarkStart w:id="306" w:name="image10"/>
          </w:p>
          <w:bookmarkEnd w:id="306"/>
          <w:p w:rsidR="00C70A44" w:rsidRPr="002A1CB7" w:rsidRDefault="00C70A44" w:rsidP="009B4B75">
            <w:pPr>
              <w:tabs>
                <w:tab w:val="num" w:pos="252"/>
              </w:tabs>
              <w:rPr>
                <w:sz w:val="22"/>
                <w:szCs w:val="22"/>
              </w:rPr>
            </w:pPr>
          </w:p>
        </w:tc>
      </w:tr>
    </w:tbl>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7" w:name="_Toc322766540"/>
      <w:r>
        <w:rPr>
          <w:sz w:val="24"/>
          <w:szCs w:val="24"/>
        </w:rPr>
        <w:t>ПРИЛОЖЕНИЕ 4 – ИСТОЧНИКИ ИНФОРМАЦИИ ПО ОБЪЕКТАМ АНАЛОГАМ</w:t>
      </w:r>
      <w:bookmarkEnd w:id="307"/>
    </w:p>
    <w:p w:rsidR="00894298" w:rsidRDefault="00894298" w:rsidP="00894298"/>
    <w:p w:rsidR="00894298" w:rsidRDefault="00894298" w:rsidP="00894298"/>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94298">
      <w:pPr>
        <w:pStyle w:val="1"/>
        <w:spacing w:before="0" w:after="120"/>
        <w:ind w:left="-6"/>
        <w:rPr>
          <w:sz w:val="24"/>
          <w:szCs w:val="24"/>
        </w:rPr>
      </w:pPr>
      <w:bookmarkStart w:id="308" w:name="_Toc322766541"/>
      <w:r>
        <w:rPr>
          <w:sz w:val="24"/>
          <w:szCs w:val="24"/>
        </w:rPr>
        <w:t>ПРИЛОЖЕНИЕ 5 – КОПИИ ДОКУМЕНТОВ ПО ОБЪЕКТУ ОЦЕНКИ</w:t>
      </w:r>
      <w:bookmarkEnd w:id="308"/>
    </w:p>
    <w:p w:rsidR="00894298" w:rsidRDefault="00894298" w:rsidP="00894298"/>
    <w:p w:rsidR="00894298" w:rsidRDefault="00894298" w:rsidP="00894298">
      <w:bookmarkStart w:id="309" w:name="image11"/>
    </w:p>
    <w:bookmarkEnd w:id="309"/>
    <w:p w:rsidR="00894298" w:rsidRPr="00894298" w:rsidRDefault="00894298" w:rsidP="00894298"/>
    <w:p w:rsidR="00894298" w:rsidRDefault="00894298" w:rsidP="00894298">
      <w:pPr>
        <w:spacing w:before="40"/>
        <w:jc w:val="both"/>
        <w:sectPr w:rsidR="00894298" w:rsidSect="0047383C">
          <w:pgSz w:w="11907" w:h="16840" w:code="9"/>
          <w:pgMar w:top="1077" w:right="747" w:bottom="1077" w:left="1260" w:header="567" w:footer="794" w:gutter="0"/>
          <w:cols w:space="720"/>
        </w:sectPr>
      </w:pPr>
    </w:p>
    <w:p w:rsidR="00894298" w:rsidRDefault="00894298" w:rsidP="008A5622">
      <w:pPr>
        <w:pStyle w:val="1"/>
        <w:spacing w:before="4800" w:after="120"/>
        <w:ind w:left="-6"/>
        <w:rPr>
          <w:sz w:val="24"/>
          <w:szCs w:val="24"/>
        </w:rPr>
      </w:pPr>
      <w:bookmarkStart w:id="310" w:name="_Toc322766542"/>
      <w:r>
        <w:rPr>
          <w:sz w:val="24"/>
          <w:szCs w:val="24"/>
        </w:rPr>
        <w:t>ПРИЛОЖЕНИЕ 6 – КОПИИ ДОКУМЕНТОВ ИСПОЛНИТЕЛЯ И ОЦЕНЩИКА</w:t>
      </w:r>
      <w:bookmarkEnd w:id="310"/>
    </w:p>
    <w:p w:rsidR="008A5622" w:rsidRDefault="008A5622" w:rsidP="008A5622"/>
    <w:p w:rsidR="008A5622" w:rsidRDefault="008A5622" w:rsidP="008A5622">
      <w:bookmarkStart w:id="311" w:name="image12"/>
    </w:p>
    <w:bookmarkEnd w:id="311"/>
    <w:p w:rsidR="008A5622" w:rsidRDefault="008A5622" w:rsidP="008A5622"/>
    <w:p w:rsidR="008A5622" w:rsidRDefault="008A5622" w:rsidP="008A5622"/>
    <w:p w:rsidR="008A5622" w:rsidRDefault="008A5622" w:rsidP="008A5622">
      <w:bookmarkStart w:id="312" w:name="image13"/>
    </w:p>
    <w:bookmarkEnd w:id="31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p w:rsidR="008A5622" w:rsidRDefault="008A5622" w:rsidP="008A5622"/>
    <w:tbl>
      <w:tblPr>
        <w:tblW w:w="10188" w:type="dxa"/>
        <w:tblLook w:val="01E0" w:firstRow="1" w:lastRow="1" w:firstColumn="1" w:lastColumn="1" w:noHBand="0" w:noVBand="0"/>
      </w:tblPr>
      <w:tblGrid>
        <w:gridCol w:w="4068"/>
        <w:gridCol w:w="2160"/>
        <w:gridCol w:w="3960"/>
      </w:tblGrid>
      <w:tr w:rsidR="008A5622" w:rsidRPr="00E5333A" w:rsidTr="00727080">
        <w:tc>
          <w:tcPr>
            <w:tcW w:w="4068" w:type="dxa"/>
          </w:tcPr>
          <w:p w:rsidR="008A5622" w:rsidRPr="00E5333A" w:rsidRDefault="008A5622" w:rsidP="00727080">
            <w:pPr>
              <w:spacing w:line="240" w:lineRule="atLeast"/>
              <w:ind w:left="-57" w:right="-57" w:firstLine="57"/>
              <w:jc w:val="center"/>
              <w:rPr>
                <w:b/>
              </w:rPr>
            </w:pPr>
            <w:r w:rsidRPr="00E5333A">
              <w:rPr>
                <w:b/>
                <w:sz w:val="18"/>
                <w:szCs w:val="18"/>
              </w:rPr>
              <w:t xml:space="preserve">Общество с ограниченной ответственностью </w:t>
            </w:r>
            <w:r w:rsidRPr="00E5333A">
              <w:rPr>
                <w:b/>
                <w:sz w:val="22"/>
                <w:szCs w:val="22"/>
              </w:rPr>
              <w:t>«Таксатор</w:t>
            </w:r>
            <w:r w:rsidRPr="00E5333A">
              <w:rPr>
                <w:b/>
              </w:rPr>
              <w:t xml:space="preserve">» </w:t>
            </w:r>
          </w:p>
          <w:p w:rsidR="008A5622" w:rsidRPr="00E5333A" w:rsidRDefault="008A5622" w:rsidP="00727080">
            <w:pPr>
              <w:spacing w:line="240" w:lineRule="atLeast"/>
              <w:ind w:left="-57" w:right="-57" w:firstLine="57"/>
              <w:jc w:val="center"/>
              <w:rPr>
                <w:sz w:val="18"/>
                <w:szCs w:val="18"/>
              </w:rPr>
            </w:pPr>
            <w:r w:rsidRPr="00E5333A">
              <w:rPr>
                <w:sz w:val="18"/>
                <w:szCs w:val="18"/>
              </w:rPr>
              <w:t>Адрес: 423800, Республика Татарстан, г.Набережные Челны, пр. Автозаводский,д. 22 «А», офис 202. Е-</w:t>
            </w:r>
            <w:r w:rsidRPr="00E5333A">
              <w:rPr>
                <w:sz w:val="18"/>
                <w:szCs w:val="18"/>
                <w:lang w:val="en-US"/>
              </w:rPr>
              <w:t>mail</w:t>
            </w:r>
            <w:r w:rsidRPr="00E5333A">
              <w:rPr>
                <w:sz w:val="18"/>
                <w:szCs w:val="18"/>
              </w:rPr>
              <w:t xml:space="preserve">: </w:t>
            </w:r>
            <w:r w:rsidRPr="00E5333A">
              <w:rPr>
                <w:sz w:val="18"/>
                <w:szCs w:val="18"/>
                <w:lang w:val="en-US"/>
              </w:rPr>
              <w:t>taxator</w:t>
            </w:r>
            <w:r w:rsidRPr="00E5333A">
              <w:rPr>
                <w:sz w:val="18"/>
                <w:szCs w:val="18"/>
              </w:rPr>
              <w:t>@</w:t>
            </w:r>
            <w:r w:rsidRPr="00E5333A">
              <w:rPr>
                <w:sz w:val="18"/>
                <w:szCs w:val="18"/>
                <w:lang w:val="en-US"/>
              </w:rPr>
              <w:t>bk</w:t>
            </w:r>
            <w:r w:rsidRPr="00E5333A">
              <w:rPr>
                <w:sz w:val="18"/>
                <w:szCs w:val="18"/>
              </w:rPr>
              <w:t>.</w:t>
            </w:r>
            <w:r w:rsidRPr="00E5333A">
              <w:rPr>
                <w:sz w:val="18"/>
                <w:szCs w:val="18"/>
                <w:lang w:val="en-US"/>
              </w:rPr>
              <w:t>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c>
          <w:tcPr>
            <w:tcW w:w="2160" w:type="dxa"/>
          </w:tcPr>
          <w:p w:rsidR="008A5622" w:rsidRDefault="00F959B6" w:rsidP="00727080">
            <w:pPr>
              <w:spacing w:after="120"/>
              <w:ind w:left="-57" w:right="-57" w:hanging="45"/>
              <w:jc w:val="center"/>
            </w:pPr>
            <w:r>
              <w:rPr>
                <w:rFonts w:ascii="Courier New" w:hAnsi="Courier New" w:cs="Courier New"/>
                <w:noProof/>
                <w:color w:val="0857A6"/>
                <w:sz w:val="20"/>
                <w:szCs w:val="20"/>
              </w:rPr>
              <w:drawing>
                <wp:inline distT="0" distB="0" distL="0" distR="0">
                  <wp:extent cx="1133475" cy="866775"/>
                  <wp:effectExtent l="0" t="0" r="9525" b="9525"/>
                  <wp:docPr id="14" name="Рисунок 1" descr="Taxator_logo_(RGB)">
                    <a:hlinkClick xmlns:a="http://schemas.openxmlformats.org/drawingml/2006/main" r:id="rId2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Рисунок 1" descr="Taxator_logo_(RGB)"/>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133475" cy="866775"/>
                          </a:xfrm>
                          <a:prstGeom prst="rect">
                            <a:avLst/>
                          </a:prstGeom>
                          <a:noFill/>
                          <a:ln>
                            <a:noFill/>
                          </a:ln>
                        </pic:spPr>
                      </pic:pic>
                    </a:graphicData>
                  </a:graphic>
                </wp:inline>
              </w:drawing>
            </w:r>
          </w:p>
        </w:tc>
        <w:tc>
          <w:tcPr>
            <w:tcW w:w="3960" w:type="dxa"/>
          </w:tcPr>
          <w:p w:rsidR="008A5622" w:rsidRPr="00E5333A" w:rsidRDefault="008A5622" w:rsidP="00727080">
            <w:pPr>
              <w:ind w:left="-57" w:right="-57"/>
              <w:jc w:val="center"/>
              <w:rPr>
                <w:b/>
                <w:sz w:val="18"/>
                <w:szCs w:val="18"/>
              </w:rPr>
            </w:pPr>
            <w:r w:rsidRPr="00E5333A">
              <w:rPr>
                <w:b/>
                <w:sz w:val="18"/>
                <w:szCs w:val="18"/>
              </w:rPr>
              <w:t xml:space="preserve">Жаваплылыгы чиклэнгэн жэмгыять </w:t>
            </w:r>
          </w:p>
          <w:p w:rsidR="008A5622" w:rsidRPr="00E5333A" w:rsidRDefault="008A5622" w:rsidP="00727080">
            <w:pPr>
              <w:spacing w:after="60"/>
              <w:ind w:left="-57" w:right="-57" w:firstLine="57"/>
              <w:jc w:val="center"/>
              <w:rPr>
                <w:b/>
              </w:rPr>
            </w:pPr>
            <w:r w:rsidRPr="00E5333A">
              <w:rPr>
                <w:b/>
                <w:sz w:val="22"/>
                <w:szCs w:val="22"/>
              </w:rPr>
              <w:t>«Таксатор»</w:t>
            </w:r>
          </w:p>
          <w:p w:rsidR="008A5622" w:rsidRPr="00E5333A" w:rsidRDefault="008A5622" w:rsidP="00727080">
            <w:pPr>
              <w:spacing w:line="240" w:lineRule="atLeast"/>
              <w:ind w:left="-57" w:right="-57" w:firstLine="57"/>
              <w:jc w:val="center"/>
              <w:rPr>
                <w:sz w:val="18"/>
                <w:szCs w:val="18"/>
              </w:rPr>
            </w:pPr>
            <w:r w:rsidRPr="00E5333A">
              <w:rPr>
                <w:sz w:val="18"/>
                <w:szCs w:val="18"/>
              </w:rPr>
              <w:t xml:space="preserve">Адрес: 423800, Татарстан Республикасы, Яр Чаллы шәһәре, Автозаводский пр. </w:t>
            </w:r>
          </w:p>
          <w:p w:rsidR="008A5622" w:rsidRPr="00E5333A" w:rsidRDefault="008A5622" w:rsidP="00727080">
            <w:pPr>
              <w:spacing w:line="240" w:lineRule="atLeast"/>
              <w:ind w:left="-57" w:right="-57" w:firstLine="57"/>
              <w:jc w:val="center"/>
              <w:rPr>
                <w:sz w:val="18"/>
                <w:szCs w:val="18"/>
              </w:rPr>
            </w:pPr>
            <w:r w:rsidRPr="00E5333A">
              <w:rPr>
                <w:sz w:val="18"/>
                <w:szCs w:val="18"/>
              </w:rPr>
              <w:t>22 «А» йорт, офис 202. Е-mail: taxator@bk.ru</w:t>
            </w:r>
          </w:p>
          <w:p w:rsidR="008A5622" w:rsidRPr="00E5333A" w:rsidRDefault="008A5622" w:rsidP="00727080">
            <w:pPr>
              <w:spacing w:line="240" w:lineRule="atLeast"/>
              <w:ind w:left="-57" w:right="-57" w:firstLine="57"/>
              <w:jc w:val="center"/>
              <w:rPr>
                <w:sz w:val="20"/>
                <w:szCs w:val="20"/>
              </w:rPr>
            </w:pPr>
            <w:r w:rsidRPr="00E5333A">
              <w:rPr>
                <w:sz w:val="18"/>
                <w:szCs w:val="18"/>
              </w:rPr>
              <w:t>тел: (8552)31-11-30, факс: (8552) 57-37-09</w:t>
            </w:r>
          </w:p>
        </w:tc>
      </w:tr>
    </w:tbl>
    <w:p w:rsidR="008A5622" w:rsidRDefault="008A5622" w:rsidP="008A5622">
      <w:pPr>
        <w:jc w:val="right"/>
        <w:rPr>
          <w:b/>
          <w:sz w:val="28"/>
          <w:szCs w:val="28"/>
        </w:rPr>
      </w:pPr>
    </w:p>
    <w:p w:rsidR="008A5622" w:rsidRDefault="008A5622" w:rsidP="008A5622">
      <w:pPr>
        <w:spacing w:before="240"/>
        <w:jc w:val="center"/>
        <w:rPr>
          <w:b/>
          <w:caps/>
          <w:szCs w:val="26"/>
        </w:rPr>
      </w:pPr>
      <w:r>
        <w:rPr>
          <w:b/>
          <w:caps/>
          <w:szCs w:val="26"/>
        </w:rPr>
        <w:t>Справка</w:t>
      </w:r>
    </w:p>
    <w:p w:rsidR="008A5622" w:rsidRPr="0035543D" w:rsidRDefault="008A5622" w:rsidP="008A5622">
      <w:pPr>
        <w:tabs>
          <w:tab w:val="left" w:pos="284"/>
        </w:tabs>
        <w:spacing w:before="240"/>
        <w:ind w:left="284"/>
        <w:rPr>
          <w:b/>
          <w:color w:val="000000"/>
        </w:rPr>
      </w:pPr>
      <w:r w:rsidRPr="0035543D">
        <w:rPr>
          <w:b/>
          <w:color w:val="000000"/>
        </w:rPr>
        <w:t>г. Набережные Челны</w:t>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sidRPr="0035543D">
        <w:rPr>
          <w:b/>
          <w:color w:val="000000"/>
        </w:rPr>
        <w:tab/>
      </w:r>
      <w:r>
        <w:rPr>
          <w:b/>
          <w:color w:val="000000"/>
        </w:rPr>
        <w:tab/>
      </w:r>
      <w:r>
        <w:rPr>
          <w:b/>
          <w:color w:val="000000"/>
        </w:rPr>
        <w:tab/>
      </w:r>
      <w:bookmarkStart w:id="313" w:name="data_spravka"/>
      <w:r>
        <w:rPr>
          <w:b/>
          <w:szCs w:val="20"/>
        </w:rPr>
        <w:t>07.11</w:t>
      </w:r>
      <w:r w:rsidRPr="0035543D">
        <w:rPr>
          <w:b/>
          <w:szCs w:val="20"/>
        </w:rPr>
        <w:t>.</w:t>
      </w:r>
      <w:r w:rsidRPr="0035543D">
        <w:rPr>
          <w:b/>
          <w:color w:val="000000"/>
        </w:rPr>
        <w:t xml:space="preserve">2013 </w:t>
      </w:r>
      <w:r w:rsidRPr="0035543D">
        <w:rPr>
          <w:b/>
          <w:color w:val="000000"/>
          <w:sz w:val="16"/>
          <w:szCs w:val="16"/>
        </w:rPr>
        <w:t>Г</w:t>
      </w:r>
      <w:r w:rsidRPr="0035543D">
        <w:rPr>
          <w:b/>
          <w:color w:val="000000"/>
        </w:rPr>
        <w:t>.</w:t>
      </w:r>
      <w:bookmarkEnd w:id="313"/>
    </w:p>
    <w:p w:rsidR="008A5622" w:rsidRDefault="008A5622" w:rsidP="008A5622">
      <w:pPr>
        <w:pStyle w:val="style7"/>
        <w:spacing w:before="120" w:beforeAutospacing="0" w:after="0" w:afterAutospacing="0"/>
        <w:ind w:left="0" w:right="0" w:firstLine="358"/>
        <w:rPr>
          <w:color w:val="000000"/>
          <w:sz w:val="24"/>
          <w:szCs w:val="24"/>
        </w:rPr>
      </w:pPr>
      <w:r>
        <w:rPr>
          <w:color w:val="000000"/>
          <w:sz w:val="24"/>
          <w:szCs w:val="24"/>
        </w:rPr>
        <w:t>Оценочная компания ООО «Таксатор» соответствует требованиям ст. 15 гл.</w:t>
      </w:r>
      <w:r>
        <w:rPr>
          <w:color w:val="000000"/>
          <w:sz w:val="24"/>
          <w:szCs w:val="24"/>
          <w:lang w:val="en-US"/>
        </w:rPr>
        <w:t>II</w:t>
      </w:r>
      <w:r w:rsidRPr="00AD04AE">
        <w:rPr>
          <w:color w:val="000000"/>
          <w:sz w:val="24"/>
          <w:szCs w:val="24"/>
        </w:rPr>
        <w:t xml:space="preserve"> </w:t>
      </w:r>
      <w:r>
        <w:rPr>
          <w:color w:val="000000"/>
          <w:sz w:val="24"/>
          <w:szCs w:val="24"/>
        </w:rPr>
        <w:t xml:space="preserve">Федерального закона "Об оценочной деятельности в РФ» от 29 июля </w:t>
      </w:r>
      <w:smartTag w:uri="urn:schemas-microsoft-com:office:smarttags" w:element="metricconverter">
        <w:smartTagPr>
          <w:attr w:name="ProductID" w:val="1998 г"/>
        </w:smartTagPr>
        <w:r>
          <w:rPr>
            <w:color w:val="000000"/>
            <w:sz w:val="24"/>
            <w:szCs w:val="24"/>
          </w:rPr>
          <w:t>1998 г</w:t>
        </w:r>
      </w:smartTag>
      <w:r>
        <w:rPr>
          <w:color w:val="000000"/>
          <w:sz w:val="24"/>
          <w:szCs w:val="24"/>
        </w:rPr>
        <w:t>. N 135-ФЗ.</w:t>
      </w:r>
    </w:p>
    <w:p w:rsidR="008A5622" w:rsidRDefault="008A5622" w:rsidP="008A5622">
      <w:pPr>
        <w:pStyle w:val="style7"/>
        <w:spacing w:before="120" w:beforeAutospacing="0" w:after="0" w:afterAutospacing="0"/>
        <w:ind w:left="0" w:right="0" w:firstLine="541"/>
        <w:rPr>
          <w:color w:val="000000"/>
          <w:sz w:val="24"/>
          <w:szCs w:val="24"/>
        </w:rPr>
      </w:pPr>
      <w:r>
        <w:rPr>
          <w:color w:val="000000"/>
          <w:sz w:val="24"/>
          <w:szCs w:val="24"/>
        </w:rPr>
        <w:t xml:space="preserve">ООО «Таксатор» имеет в штате </w:t>
      </w:r>
      <w:bookmarkStart w:id="314" w:name="employee_qnt"/>
      <w:r>
        <w:rPr>
          <w:color w:val="000000"/>
          <w:sz w:val="24"/>
          <w:szCs w:val="24"/>
        </w:rPr>
        <w:t>2</w:t>
      </w:r>
      <w:bookmarkEnd w:id="314"/>
      <w:r>
        <w:rPr>
          <w:color w:val="000000"/>
          <w:sz w:val="24"/>
          <w:szCs w:val="24"/>
        </w:rPr>
        <w:t xml:space="preserve"> специалистов-оценщиков</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5" w:name="employee6"/>
      <w:r>
        <w:rPr>
          <w:rFonts w:ascii="Times New Roman" w:hAnsi="Times New Roman"/>
          <w:i/>
          <w:spacing w:val="0"/>
          <w:kern w:val="0"/>
          <w:position w:val="0"/>
          <w:lang w:val="ru-RU"/>
        </w:rPr>
        <w:t>Доценко Ирина Анатольевна</w:t>
      </w:r>
      <w:bookmarkEnd w:id="315"/>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6" w:name="employee_sro3"/>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01956. Свидетельство о членстве дата выдачи 25.03.2013 года</w:t>
      </w:r>
      <w:bookmarkEnd w:id="316"/>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7" w:name="employee_insur3"/>
      <w:r>
        <w:rPr>
          <w:rFonts w:ascii="Times New Roman" w:hAnsi="Times New Roman"/>
          <w:spacing w:val="0"/>
          <w:kern w:val="0"/>
          <w:position w:val="0"/>
          <w:lang w:val="ru-RU"/>
        </w:rPr>
        <w:t>Договор страхования ответственности оценщика №49915/776/01006/3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49915/776/01006/3 от 10 февраля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10.02.2013 г. по 09.02.2014 г. Страховая сумма -3 млн. рублей</w:t>
      </w:r>
      <w:bookmarkEnd w:id="317"/>
      <w:r>
        <w:rPr>
          <w:rFonts w:ascii="Times New Roman" w:hAnsi="Times New Roman"/>
          <w:spacing w:val="0"/>
          <w:kern w:val="0"/>
          <w:position w:val="0"/>
          <w:lang w:val="ru-RU"/>
        </w:rPr>
        <w:t>.</w:t>
      </w:r>
    </w:p>
    <w:p w:rsidR="008A5622" w:rsidRDefault="008A5622" w:rsidP="008A5622">
      <w:pPr>
        <w:pStyle w:val="aff0"/>
        <w:widowControl/>
        <w:spacing w:before="120"/>
        <w:jc w:val="both"/>
        <w:rPr>
          <w:rFonts w:ascii="Times New Roman" w:hAnsi="Times New Roman"/>
          <w:i/>
          <w:spacing w:val="0"/>
          <w:kern w:val="0"/>
          <w:position w:val="0"/>
          <w:lang w:val="ru-RU"/>
        </w:rPr>
      </w:pPr>
      <w:bookmarkStart w:id="318" w:name="employee7"/>
      <w:r>
        <w:rPr>
          <w:rFonts w:ascii="Times New Roman" w:hAnsi="Times New Roman"/>
          <w:i/>
          <w:spacing w:val="0"/>
          <w:kern w:val="0"/>
          <w:position w:val="0"/>
          <w:lang w:val="ru-RU"/>
        </w:rPr>
        <w:t>Фадеев Владимир Петрович</w:t>
      </w:r>
      <w:bookmarkEnd w:id="318"/>
      <w:r>
        <w:rPr>
          <w:rFonts w:ascii="Times New Roman" w:hAnsi="Times New Roman"/>
          <w:i/>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19" w:name="employee_sro4"/>
      <w:r>
        <w:rPr>
          <w:rFonts w:ascii="Times New Roman" w:hAnsi="Times New Roman"/>
          <w:spacing w:val="0"/>
          <w:kern w:val="0"/>
          <w:position w:val="0"/>
          <w:lang w:val="ru-RU"/>
        </w:rPr>
        <w:t>Член НП «СРО «Национальная Коллегия Специалистов-Оценщиков» (г. Москва), регистрационный № (номер в реестре) 00017. Свидетельство о членстве дата выдачи 13.02.2008 года</w:t>
      </w:r>
      <w:bookmarkEnd w:id="319"/>
      <w:r>
        <w:rPr>
          <w:rFonts w:ascii="Times New Roman" w:hAnsi="Times New Roman"/>
          <w:spacing w:val="0"/>
          <w:kern w:val="0"/>
          <w:position w:val="0"/>
          <w:lang w:val="ru-RU"/>
        </w:rPr>
        <w:t>.</w:t>
      </w:r>
    </w:p>
    <w:p w:rsidR="008A5622" w:rsidRDefault="008A5622" w:rsidP="008A5622">
      <w:pPr>
        <w:pStyle w:val="aff0"/>
        <w:widowControl/>
        <w:spacing w:before="40"/>
        <w:jc w:val="both"/>
        <w:rPr>
          <w:rFonts w:ascii="Times New Roman" w:hAnsi="Times New Roman"/>
          <w:spacing w:val="0"/>
          <w:kern w:val="0"/>
          <w:position w:val="0"/>
          <w:lang w:val="ru-RU"/>
        </w:rPr>
      </w:pPr>
      <w:bookmarkStart w:id="320" w:name="employee_insur4"/>
      <w:r>
        <w:rPr>
          <w:rFonts w:ascii="Times New Roman" w:hAnsi="Times New Roman"/>
          <w:spacing w:val="0"/>
          <w:kern w:val="0"/>
          <w:position w:val="0"/>
          <w:lang w:val="ru-RU"/>
        </w:rPr>
        <w:t>Договор страхования ответственности оценщика №49915/776/01007/3 от 28.01.2013 г.</w:t>
      </w:r>
    </w:p>
    <w:p w:rsidR="008A5622" w:rsidRDefault="008A5622" w:rsidP="008A5622">
      <w:pPr>
        <w:pStyle w:val="aff0"/>
        <w:widowControl/>
        <w:spacing w:before="120"/>
        <w:jc w:val="both"/>
        <w:rPr>
          <w:rFonts w:ascii="Times New Roman" w:hAnsi="Times New Roman"/>
          <w:spacing w:val="0"/>
          <w:kern w:val="0"/>
          <w:position w:val="0"/>
          <w:lang w:val="ru-RU"/>
        </w:rPr>
      </w:pPr>
      <w:r>
        <w:rPr>
          <w:rFonts w:ascii="Times New Roman" w:hAnsi="Times New Roman"/>
          <w:spacing w:val="0"/>
          <w:kern w:val="0"/>
          <w:position w:val="0"/>
          <w:lang w:val="ru-RU"/>
        </w:rPr>
        <w:t xml:space="preserve">Страховой полис № 49915/776/01007/3 от 01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01.03.2013 г. по 28.02.2014 г. Страховая сумма -3 млн. рублей.</w:t>
      </w:r>
    </w:p>
    <w:bookmarkEnd w:id="320"/>
    <w:p w:rsidR="008A5622" w:rsidRDefault="008A5622" w:rsidP="008A5622">
      <w:pPr>
        <w:pStyle w:val="aff0"/>
        <w:widowControl/>
        <w:spacing w:before="120"/>
        <w:jc w:val="both"/>
        <w:rPr>
          <w:rFonts w:ascii="Times New Roman" w:hAnsi="Times New Roman"/>
          <w:spacing w:val="0"/>
          <w:kern w:val="0"/>
          <w:position w:val="0"/>
          <w:lang w:val="ru-RU"/>
        </w:rPr>
      </w:pPr>
      <w:r>
        <w:rPr>
          <w:color w:val="000000"/>
          <w:sz w:val="26"/>
          <w:szCs w:val="26"/>
          <w:lang w:val="ru-RU"/>
        </w:rPr>
        <w:t xml:space="preserve">В качестве дополнительного обеспечения профессиональной ответственности, деятельность ООО «Таксатор» застрахована в ОАО «АльфаСтрахование» на 100 млн. рублей. </w:t>
      </w:r>
      <w:r>
        <w:rPr>
          <w:rFonts w:ascii="Times New Roman" w:hAnsi="Times New Roman"/>
          <w:spacing w:val="0"/>
          <w:kern w:val="0"/>
          <w:position w:val="0"/>
          <w:lang w:val="ru-RU"/>
        </w:rPr>
        <w:t xml:space="preserve">Договор страхования ответственности оценщиков №49915/776/01005/3 от 24.01.2013 г. Страховой полис № 49915/776/01005/3 от 12 марта </w:t>
      </w:r>
      <w:smartTag w:uri="urn:schemas-microsoft-com:office:smarttags" w:element="metricconverter">
        <w:smartTagPr>
          <w:attr w:name="ProductID" w:val="2013 г"/>
        </w:smartTagPr>
        <w:r>
          <w:rPr>
            <w:rFonts w:ascii="Times New Roman" w:hAnsi="Times New Roman"/>
            <w:spacing w:val="0"/>
            <w:kern w:val="0"/>
            <w:position w:val="0"/>
            <w:lang w:val="ru-RU"/>
          </w:rPr>
          <w:t>2013 г</w:t>
        </w:r>
      </w:smartTag>
      <w:r>
        <w:rPr>
          <w:rFonts w:ascii="Times New Roman" w:hAnsi="Times New Roman"/>
          <w:spacing w:val="0"/>
          <w:kern w:val="0"/>
          <w:position w:val="0"/>
          <w:lang w:val="ru-RU"/>
        </w:rPr>
        <w:t>. выдан ОАО «АльфаСтрахование». Период действия – с 12.03.2013 г. по 11.03.2014 г.</w:t>
      </w: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pStyle w:val="aff0"/>
        <w:widowControl/>
        <w:jc w:val="both"/>
        <w:rPr>
          <w:rFonts w:ascii="Times New Roman" w:hAnsi="Times New Roman"/>
          <w:spacing w:val="0"/>
          <w:kern w:val="0"/>
          <w:position w:val="0"/>
          <w:lang w:val="ru-RU"/>
        </w:rPr>
      </w:pPr>
    </w:p>
    <w:p w:rsidR="008A5622" w:rsidRDefault="008A5622" w:rsidP="008A5622">
      <w:pPr>
        <w:rPr>
          <w:sz w:val="20"/>
          <w:szCs w:val="20"/>
        </w:rPr>
      </w:pPr>
    </w:p>
    <w:p w:rsidR="008A5622" w:rsidRDefault="008A5622" w:rsidP="008A5622">
      <w:pPr>
        <w:ind w:right="-113"/>
      </w:pPr>
      <w:r>
        <w:t xml:space="preserve">С уважением, </w:t>
      </w:r>
    </w:p>
    <w:p w:rsidR="008A5622" w:rsidRDefault="008A5622" w:rsidP="008A5622">
      <w:pPr>
        <w:ind w:right="-113"/>
      </w:pPr>
      <w:r>
        <w:t>генеральный директор ООО "ТАКСАТОР"                                Фадеев Владимир Петрович</w:t>
      </w:r>
    </w:p>
    <w:p w:rsidR="008A5622" w:rsidRDefault="008A5622" w:rsidP="008A5622">
      <w:pPr>
        <w:ind w:right="-113"/>
        <w:rPr>
          <w:sz w:val="20"/>
          <w:szCs w:val="20"/>
        </w:rPr>
      </w:pPr>
    </w:p>
    <w:p w:rsidR="008A5622" w:rsidRDefault="008A5622" w:rsidP="008A5622">
      <w:pPr>
        <w:ind w:right="-113"/>
        <w:rPr>
          <w:sz w:val="20"/>
          <w:szCs w:val="20"/>
        </w:rPr>
      </w:pPr>
    </w:p>
    <w:p w:rsidR="008A5622" w:rsidRDefault="008A5622" w:rsidP="008A5622">
      <w:pPr>
        <w:ind w:right="-113"/>
        <w:rPr>
          <w:sz w:val="20"/>
          <w:szCs w:val="20"/>
        </w:rPr>
      </w:pPr>
      <w:r>
        <w:rPr>
          <w:sz w:val="20"/>
          <w:szCs w:val="20"/>
        </w:rPr>
        <w:t>тел. (8552) 57-37-09, 31-11-30</w:t>
      </w:r>
    </w:p>
    <w:p w:rsidR="008A5622" w:rsidRDefault="008A5622" w:rsidP="008A5622">
      <w:pPr>
        <w:ind w:right="-113"/>
        <w:rPr>
          <w:sz w:val="20"/>
          <w:szCs w:val="20"/>
        </w:rPr>
      </w:pPr>
      <w:r>
        <w:rPr>
          <w:sz w:val="20"/>
          <w:szCs w:val="20"/>
        </w:rPr>
        <w:t>taxator@bk.ru</w:t>
      </w:r>
    </w:p>
    <w:p w:rsidR="00020D6B" w:rsidRDefault="00020D6B" w:rsidP="00894298">
      <w:pPr>
        <w:spacing w:before="40"/>
        <w:jc w:val="both"/>
      </w:pPr>
    </w:p>
    <w:sectPr w:rsidR="00020D6B" w:rsidSect="0047383C">
      <w:pgSz w:w="11907" w:h="16840" w:code="9"/>
      <w:pgMar w:top="1077" w:right="747" w:bottom="1077" w:left="1260" w:header="567" w:footer="794" w:gutter="0"/>
      <w:cols w:space="72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5EA2" w:rsidRDefault="001A5EA2">
      <w:r>
        <w:separator/>
      </w:r>
    </w:p>
  </w:endnote>
  <w:endnote w:type="continuationSeparator" w:id="0">
    <w:p w:rsidR="001A5EA2" w:rsidRDefault="001A5E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A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Times New Roman CYR">
    <w:panose1 w:val="02020603050405020304"/>
    <w:charset w:val="CC"/>
    <w:family w:val="roman"/>
    <w:pitch w:val="variable"/>
    <w:sig w:usb0="E0002E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Verdana">
    <w:panose1 w:val="020B0604030504040204"/>
    <w:charset w:val="CC"/>
    <w:family w:val="swiss"/>
    <w:pitch w:val="variable"/>
    <w:sig w:usb0="A10006FF" w:usb1="4000205B" w:usb2="00000010" w:usb3="00000000" w:csb0="0000019F" w:csb1="00000000"/>
  </w:font>
  <w:font w:name="T_LR_Baltica">
    <w:altName w:val="Arial"/>
    <w:panose1 w:val="00000000000000000000"/>
    <w:charset w:val="00"/>
    <w:family w:val="swiss"/>
    <w:notTrueType/>
    <w:pitch w:val="variable"/>
    <w:sig w:usb0="00000003" w:usb1="00000000" w:usb2="00000000" w:usb3="00000000" w:csb0="00000001"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9F4EF2">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1A5EA2" w:rsidRDefault="001A5EA2">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Default="001A5EA2" w:rsidP="00F72826">
    <w:pPr>
      <w:pStyle w:val="aa"/>
      <w:tabs>
        <w:tab w:val="right" w:pos="9900"/>
      </w:tabs>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5EA2" w:rsidRDefault="001A5EA2">
      <w:r>
        <w:separator/>
      </w:r>
    </w:p>
  </w:footnote>
  <w:footnote w:type="continuationSeparator" w:id="0">
    <w:p w:rsidR="001A5EA2" w:rsidRDefault="001A5EA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A5EA2" w:rsidRPr="00ED4678" w:rsidRDefault="001A5EA2" w:rsidP="002715BC">
    <w:pPr>
      <w:pStyle w:val="a9"/>
      <w:tabs>
        <w:tab w:val="clear" w:pos="8306"/>
        <w:tab w:val="right" w:pos="9900"/>
      </w:tabs>
      <w:ind w:left="0" w:firstLine="0"/>
      <w:rPr>
        <w:sz w:val="20"/>
        <w:u w:val="single"/>
      </w:rPr>
    </w:pPr>
    <w:r w:rsidRPr="00ED4678">
      <w:rPr>
        <w:sz w:val="20"/>
        <w:u w:val="single"/>
      </w:rPr>
      <w:t>Отчет о рыночной стоимости квартиры</w:t>
    </w:r>
    <w:r w:rsidRPr="00ED4678">
      <w:rPr>
        <w:sz w:val="20"/>
        <w:u w:val="single"/>
      </w:rPr>
      <w:tab/>
    </w:r>
    <w:r w:rsidRPr="00ED4678">
      <w:rPr>
        <w:sz w:val="20"/>
        <w:u w:val="single"/>
      </w:rPr>
      <w:tab/>
      <w:t xml:space="preserve">стр. </w:t>
    </w:r>
    <w:r w:rsidRPr="00ED4678">
      <w:rPr>
        <w:rStyle w:val="ab"/>
        <w:sz w:val="20"/>
        <w:u w:val="single"/>
      </w:rPr>
      <w:fldChar w:fldCharType="begin"/>
    </w:r>
    <w:r w:rsidRPr="00ED4678">
      <w:rPr>
        <w:rStyle w:val="ab"/>
        <w:sz w:val="20"/>
        <w:u w:val="single"/>
      </w:rPr>
      <w:instrText xml:space="preserve"> PAGE </w:instrText>
    </w:r>
    <w:r w:rsidRPr="00ED4678">
      <w:rPr>
        <w:rStyle w:val="ab"/>
        <w:sz w:val="20"/>
        <w:u w:val="single"/>
      </w:rPr>
      <w:fldChar w:fldCharType="separate"/>
    </w:r>
    <w:r w:rsidR="006A0965">
      <w:rPr>
        <w:rStyle w:val="ab"/>
        <w:noProof/>
        <w:sz w:val="20"/>
        <w:u w:val="single"/>
      </w:rPr>
      <w:t>13</w:t>
    </w:r>
    <w:r w:rsidRPr="00ED4678">
      <w:rPr>
        <w:rStyle w:val="ab"/>
        <w:sz w:val="20"/>
        <w:u w:val="singl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2B0CCD42"/>
    <w:lvl w:ilvl="0">
      <w:start w:val="1"/>
      <w:numFmt w:val="decimal"/>
      <w:pStyle w:val="2"/>
      <w:lvlText w:val="%1."/>
      <w:lvlJc w:val="left"/>
      <w:pPr>
        <w:tabs>
          <w:tab w:val="num" w:pos="643"/>
        </w:tabs>
        <w:ind w:left="643" w:hanging="360"/>
      </w:pPr>
    </w:lvl>
  </w:abstractNum>
  <w:abstractNum w:abstractNumId="1">
    <w:nsid w:val="FFFFFF83"/>
    <w:multiLevelType w:val="singleLevel"/>
    <w:tmpl w:val="FABA3528"/>
    <w:lvl w:ilvl="0">
      <w:start w:val="1"/>
      <w:numFmt w:val="bullet"/>
      <w:pStyle w:val="20"/>
      <w:lvlText w:val=""/>
      <w:lvlJc w:val="left"/>
      <w:pPr>
        <w:tabs>
          <w:tab w:val="num" w:pos="643"/>
        </w:tabs>
        <w:ind w:left="643" w:hanging="360"/>
      </w:pPr>
      <w:rPr>
        <w:rFonts w:ascii="Symbol" w:hAnsi="Symbol" w:hint="default"/>
      </w:rPr>
    </w:lvl>
  </w:abstractNum>
  <w:abstractNum w:abstractNumId="2">
    <w:nsid w:val="FFFFFF88"/>
    <w:multiLevelType w:val="singleLevel"/>
    <w:tmpl w:val="0D8057C2"/>
    <w:lvl w:ilvl="0">
      <w:start w:val="1"/>
      <w:numFmt w:val="decimal"/>
      <w:pStyle w:val="a"/>
      <w:lvlText w:val="%1."/>
      <w:lvlJc w:val="left"/>
      <w:pPr>
        <w:tabs>
          <w:tab w:val="num" w:pos="360"/>
        </w:tabs>
        <w:ind w:left="360" w:hanging="360"/>
      </w:pPr>
    </w:lvl>
  </w:abstractNum>
  <w:abstractNum w:abstractNumId="3">
    <w:nsid w:val="FFFFFF89"/>
    <w:multiLevelType w:val="singleLevel"/>
    <w:tmpl w:val="790C2872"/>
    <w:lvl w:ilvl="0">
      <w:start w:val="1"/>
      <w:numFmt w:val="bullet"/>
      <w:pStyle w:val="a0"/>
      <w:lvlText w:val="-"/>
      <w:lvlJc w:val="left"/>
      <w:pPr>
        <w:tabs>
          <w:tab w:val="num" w:pos="360"/>
        </w:tabs>
        <w:ind w:left="360" w:hanging="360"/>
      </w:pPr>
      <w:rPr>
        <w:rFonts w:ascii="Times New Roman" w:hAnsi="Times New Roman" w:cs="Times New Roman" w:hint="default"/>
      </w:rPr>
    </w:lvl>
  </w:abstractNum>
  <w:abstractNum w:abstractNumId="4">
    <w:nsid w:val="FFFFFFFB"/>
    <w:multiLevelType w:val="multilevel"/>
    <w:tmpl w:val="041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96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5040"/>
        </w:tabs>
        <w:ind w:left="4320" w:hanging="1440"/>
      </w:pPr>
    </w:lvl>
  </w:abstractNum>
  <w:abstractNum w:abstractNumId="5">
    <w:nsid w:val="1EA675B5"/>
    <w:multiLevelType w:val="hybridMultilevel"/>
    <w:tmpl w:val="E2EAE860"/>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6">
    <w:nsid w:val="2D7341CA"/>
    <w:multiLevelType w:val="multilevel"/>
    <w:tmpl w:val="E2EAE860"/>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7">
    <w:nsid w:val="32790ED1"/>
    <w:multiLevelType w:val="hybridMultilevel"/>
    <w:tmpl w:val="221E643A"/>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8">
    <w:nsid w:val="364B237D"/>
    <w:multiLevelType w:val="hybridMultilevel"/>
    <w:tmpl w:val="5D6A344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9">
    <w:nsid w:val="4A613CD8"/>
    <w:multiLevelType w:val="hybridMultilevel"/>
    <w:tmpl w:val="DB7481A2"/>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0">
    <w:nsid w:val="50093A5E"/>
    <w:multiLevelType w:val="hybridMultilevel"/>
    <w:tmpl w:val="CFD494E4"/>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1">
    <w:nsid w:val="51F6027B"/>
    <w:multiLevelType w:val="hybridMultilevel"/>
    <w:tmpl w:val="902C9210"/>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2">
    <w:nsid w:val="54644009"/>
    <w:multiLevelType w:val="hybridMultilevel"/>
    <w:tmpl w:val="2DCE85BE"/>
    <w:lvl w:ilvl="0" w:tplc="4404CF9E">
      <w:start w:val="1"/>
      <w:numFmt w:val="bullet"/>
      <w:lvlText w:val="-"/>
      <w:lvlJc w:val="left"/>
      <w:pPr>
        <w:tabs>
          <w:tab w:val="num" w:pos="720"/>
        </w:tabs>
        <w:ind w:left="720" w:hanging="360"/>
      </w:pPr>
      <w:rPr>
        <w:rFonts w:ascii="Courier New" w:hAnsi="Courier New" w:hint="default"/>
      </w:rPr>
    </w:lvl>
    <w:lvl w:ilvl="1" w:tplc="2EC230F0">
      <w:start w:val="1"/>
      <w:numFmt w:val="bullet"/>
      <w:lvlText w:val=""/>
      <w:lvlJc w:val="left"/>
      <w:pPr>
        <w:tabs>
          <w:tab w:val="num" w:pos="1440"/>
        </w:tabs>
        <w:ind w:left="1440" w:hanging="360"/>
      </w:pPr>
      <w:rPr>
        <w:rFonts w:ascii="Symbol" w:hAnsi="Symbol"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3">
    <w:nsid w:val="59C7005E"/>
    <w:multiLevelType w:val="hybridMultilevel"/>
    <w:tmpl w:val="6616B0CA"/>
    <w:lvl w:ilvl="0" w:tplc="7A9AFCEC">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4">
    <w:nsid w:val="5D4320E2"/>
    <w:multiLevelType w:val="hybridMultilevel"/>
    <w:tmpl w:val="737AB338"/>
    <w:lvl w:ilvl="0" w:tplc="6832B818">
      <w:start w:val="1"/>
      <w:numFmt w:val="bullet"/>
      <w:lvlText w:val=""/>
      <w:lvlJc w:val="left"/>
      <w:pPr>
        <w:tabs>
          <w:tab w:val="num" w:pos="720"/>
        </w:tabs>
        <w:ind w:left="720" w:hanging="360"/>
      </w:pPr>
      <w:rPr>
        <w:rFonts w:ascii="Symbol" w:hAnsi="Symbol"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5">
    <w:nsid w:val="64462AE1"/>
    <w:multiLevelType w:val="singleLevel"/>
    <w:tmpl w:val="3796DBF2"/>
    <w:lvl w:ilvl="0">
      <w:start w:val="1"/>
      <w:numFmt w:val="bullet"/>
      <w:lvlText w:val=""/>
      <w:lvlJc w:val="left"/>
      <w:pPr>
        <w:tabs>
          <w:tab w:val="num" w:pos="360"/>
        </w:tabs>
        <w:ind w:left="360" w:hanging="360"/>
      </w:pPr>
      <w:rPr>
        <w:rFonts w:ascii="Symbol" w:hAnsi="Symbol" w:hint="default"/>
        <w:sz w:val="20"/>
      </w:rPr>
    </w:lvl>
  </w:abstractNum>
  <w:abstractNum w:abstractNumId="16">
    <w:nsid w:val="6545555A"/>
    <w:multiLevelType w:val="hybridMultilevel"/>
    <w:tmpl w:val="55C2844A"/>
    <w:lvl w:ilvl="0" w:tplc="44E2DEE2">
      <w:start w:val="1"/>
      <w:numFmt w:val="bullet"/>
      <w:lvlText w:val=""/>
      <w:lvlJc w:val="left"/>
      <w:pPr>
        <w:tabs>
          <w:tab w:val="num" w:pos="900"/>
        </w:tabs>
        <w:ind w:left="900" w:hanging="360"/>
      </w:pPr>
      <w:rPr>
        <w:rFonts w:ascii="Symbol" w:hAnsi="Symbol" w:hint="default"/>
        <w:color w:val="auto"/>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7">
    <w:nsid w:val="671A0D3F"/>
    <w:multiLevelType w:val="hybridMultilevel"/>
    <w:tmpl w:val="AAB6A996"/>
    <w:lvl w:ilvl="0" w:tplc="AD064182">
      <w:start w:val="1"/>
      <w:numFmt w:val="bullet"/>
      <w:lvlText w:val=""/>
      <w:lvlJc w:val="left"/>
      <w:pPr>
        <w:tabs>
          <w:tab w:val="num" w:pos="1260"/>
        </w:tabs>
        <w:ind w:left="1260" w:hanging="360"/>
      </w:pPr>
      <w:rPr>
        <w:rFonts w:ascii="Symbol" w:hAnsi="Symbol" w:hint="default"/>
      </w:rPr>
    </w:lvl>
    <w:lvl w:ilvl="1" w:tplc="04190003">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4"/>
  </w:num>
  <w:num w:numId="3">
    <w:abstractNumId w:val="17"/>
  </w:num>
  <w:num w:numId="4">
    <w:abstractNumId w:val="2"/>
  </w:num>
  <w:num w:numId="5">
    <w:abstractNumId w:val="3"/>
  </w:num>
  <w:num w:numId="6">
    <w:abstractNumId w:val="12"/>
  </w:num>
  <w:num w:numId="7">
    <w:abstractNumId w:val="0"/>
  </w:num>
  <w:num w:numId="8">
    <w:abstractNumId w:val="16"/>
  </w:num>
  <w:num w:numId="9">
    <w:abstractNumId w:val="10"/>
  </w:num>
  <w:num w:numId="10">
    <w:abstractNumId w:val="14"/>
  </w:num>
  <w:num w:numId="11">
    <w:abstractNumId w:val="15"/>
  </w:num>
  <w:num w:numId="12">
    <w:abstractNumId w:val="13"/>
  </w:num>
  <w:num w:numId="13">
    <w:abstractNumId w:val="11"/>
  </w:num>
  <w:num w:numId="14">
    <w:abstractNumId w:val="7"/>
  </w:num>
  <w:num w:numId="15">
    <w:abstractNumId w:val="2"/>
    <w:lvlOverride w:ilvl="0">
      <w:startOverride w:val="1"/>
    </w:lvlOverride>
  </w:num>
  <w:num w:numId="16">
    <w:abstractNumId w:val="2"/>
  </w:num>
  <w:num w:numId="17">
    <w:abstractNumId w:val="9"/>
  </w:num>
  <w:num w:numId="18">
    <w:abstractNumId w:val="5"/>
  </w:num>
  <w:num w:numId="19">
    <w:abstractNumId w:val="6"/>
  </w:num>
  <w:num w:numId="20">
    <w:abstractNumId w:val="8"/>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activeWritingStyle w:appName="MSWord" w:lang="ru-RU"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E49AC"/>
    <w:rsid w:val="000015B7"/>
    <w:rsid w:val="000018BD"/>
    <w:rsid w:val="0000205F"/>
    <w:rsid w:val="000020E2"/>
    <w:rsid w:val="000021D6"/>
    <w:rsid w:val="000022E7"/>
    <w:rsid w:val="00003360"/>
    <w:rsid w:val="00003CE1"/>
    <w:rsid w:val="0000463C"/>
    <w:rsid w:val="000049E4"/>
    <w:rsid w:val="00007121"/>
    <w:rsid w:val="00007E11"/>
    <w:rsid w:val="00007E37"/>
    <w:rsid w:val="0001068F"/>
    <w:rsid w:val="00010CB1"/>
    <w:rsid w:val="00010DD9"/>
    <w:rsid w:val="000132D8"/>
    <w:rsid w:val="000133C4"/>
    <w:rsid w:val="000143C2"/>
    <w:rsid w:val="00015ECD"/>
    <w:rsid w:val="000175FD"/>
    <w:rsid w:val="00017EF3"/>
    <w:rsid w:val="00020236"/>
    <w:rsid w:val="000209C9"/>
    <w:rsid w:val="00020C72"/>
    <w:rsid w:val="00020D6B"/>
    <w:rsid w:val="0002120F"/>
    <w:rsid w:val="00023C24"/>
    <w:rsid w:val="00023CCE"/>
    <w:rsid w:val="000243A6"/>
    <w:rsid w:val="00024AA8"/>
    <w:rsid w:val="00024E4C"/>
    <w:rsid w:val="000257D9"/>
    <w:rsid w:val="00025F99"/>
    <w:rsid w:val="000265CC"/>
    <w:rsid w:val="00026950"/>
    <w:rsid w:val="000269D2"/>
    <w:rsid w:val="00027252"/>
    <w:rsid w:val="00030151"/>
    <w:rsid w:val="000302AB"/>
    <w:rsid w:val="000306D8"/>
    <w:rsid w:val="00030A17"/>
    <w:rsid w:val="00030F65"/>
    <w:rsid w:val="00031149"/>
    <w:rsid w:val="0003138B"/>
    <w:rsid w:val="0003138F"/>
    <w:rsid w:val="00031860"/>
    <w:rsid w:val="00031DB3"/>
    <w:rsid w:val="0003225C"/>
    <w:rsid w:val="00033C4E"/>
    <w:rsid w:val="00034DC0"/>
    <w:rsid w:val="00034FE0"/>
    <w:rsid w:val="0003593C"/>
    <w:rsid w:val="00035ACB"/>
    <w:rsid w:val="00035AFA"/>
    <w:rsid w:val="00036BEE"/>
    <w:rsid w:val="00037452"/>
    <w:rsid w:val="0003758F"/>
    <w:rsid w:val="0003762A"/>
    <w:rsid w:val="00037F37"/>
    <w:rsid w:val="00040048"/>
    <w:rsid w:val="000403CA"/>
    <w:rsid w:val="000407E0"/>
    <w:rsid w:val="0004146E"/>
    <w:rsid w:val="00041B81"/>
    <w:rsid w:val="00042D03"/>
    <w:rsid w:val="00043472"/>
    <w:rsid w:val="00043CBC"/>
    <w:rsid w:val="000443B8"/>
    <w:rsid w:val="00044F6C"/>
    <w:rsid w:val="0004529A"/>
    <w:rsid w:val="00046777"/>
    <w:rsid w:val="0004787F"/>
    <w:rsid w:val="00047E37"/>
    <w:rsid w:val="0005009E"/>
    <w:rsid w:val="00051961"/>
    <w:rsid w:val="0005294E"/>
    <w:rsid w:val="00052F04"/>
    <w:rsid w:val="00052F1C"/>
    <w:rsid w:val="000535E6"/>
    <w:rsid w:val="00053AED"/>
    <w:rsid w:val="00054372"/>
    <w:rsid w:val="00054FD7"/>
    <w:rsid w:val="00055E22"/>
    <w:rsid w:val="0005667A"/>
    <w:rsid w:val="00056BC0"/>
    <w:rsid w:val="0005708A"/>
    <w:rsid w:val="00057582"/>
    <w:rsid w:val="00057B03"/>
    <w:rsid w:val="00057BAD"/>
    <w:rsid w:val="00057D32"/>
    <w:rsid w:val="00057F43"/>
    <w:rsid w:val="000605DB"/>
    <w:rsid w:val="000617BF"/>
    <w:rsid w:val="000619F6"/>
    <w:rsid w:val="00061E2B"/>
    <w:rsid w:val="0006290C"/>
    <w:rsid w:val="00062948"/>
    <w:rsid w:val="00062A10"/>
    <w:rsid w:val="00063C67"/>
    <w:rsid w:val="00063C8C"/>
    <w:rsid w:val="000641F6"/>
    <w:rsid w:val="00065340"/>
    <w:rsid w:val="00065361"/>
    <w:rsid w:val="000653AD"/>
    <w:rsid w:val="00065ADA"/>
    <w:rsid w:val="000664CB"/>
    <w:rsid w:val="00067248"/>
    <w:rsid w:val="0006785E"/>
    <w:rsid w:val="0006795E"/>
    <w:rsid w:val="0007127D"/>
    <w:rsid w:val="00071348"/>
    <w:rsid w:val="0007155F"/>
    <w:rsid w:val="00071ACA"/>
    <w:rsid w:val="000727CB"/>
    <w:rsid w:val="00072B24"/>
    <w:rsid w:val="00072FD8"/>
    <w:rsid w:val="00073590"/>
    <w:rsid w:val="0007360F"/>
    <w:rsid w:val="000739D8"/>
    <w:rsid w:val="000744CD"/>
    <w:rsid w:val="000747E2"/>
    <w:rsid w:val="000748B3"/>
    <w:rsid w:val="00075999"/>
    <w:rsid w:val="00076637"/>
    <w:rsid w:val="00077433"/>
    <w:rsid w:val="00077B81"/>
    <w:rsid w:val="00080125"/>
    <w:rsid w:val="000806A0"/>
    <w:rsid w:val="00080A79"/>
    <w:rsid w:val="00080C6E"/>
    <w:rsid w:val="00081E21"/>
    <w:rsid w:val="00082AC6"/>
    <w:rsid w:val="00082F1D"/>
    <w:rsid w:val="000832C3"/>
    <w:rsid w:val="00083425"/>
    <w:rsid w:val="000837B5"/>
    <w:rsid w:val="00084C1F"/>
    <w:rsid w:val="00084E31"/>
    <w:rsid w:val="00084FD8"/>
    <w:rsid w:val="000852E5"/>
    <w:rsid w:val="000855D8"/>
    <w:rsid w:val="0008585B"/>
    <w:rsid w:val="0008637D"/>
    <w:rsid w:val="000868A7"/>
    <w:rsid w:val="000869B2"/>
    <w:rsid w:val="00086E4A"/>
    <w:rsid w:val="00087497"/>
    <w:rsid w:val="00087B4E"/>
    <w:rsid w:val="00087C6C"/>
    <w:rsid w:val="000903A7"/>
    <w:rsid w:val="000903D3"/>
    <w:rsid w:val="000909F1"/>
    <w:rsid w:val="000916BF"/>
    <w:rsid w:val="000931ED"/>
    <w:rsid w:val="00094047"/>
    <w:rsid w:val="00094123"/>
    <w:rsid w:val="00094339"/>
    <w:rsid w:val="00094F9C"/>
    <w:rsid w:val="00095052"/>
    <w:rsid w:val="0009536D"/>
    <w:rsid w:val="00095CCE"/>
    <w:rsid w:val="000968DE"/>
    <w:rsid w:val="00097113"/>
    <w:rsid w:val="00097458"/>
    <w:rsid w:val="0009784B"/>
    <w:rsid w:val="0009785C"/>
    <w:rsid w:val="00097887"/>
    <w:rsid w:val="000A04CB"/>
    <w:rsid w:val="000A0631"/>
    <w:rsid w:val="000A1AC3"/>
    <w:rsid w:val="000A2631"/>
    <w:rsid w:val="000A4139"/>
    <w:rsid w:val="000A4859"/>
    <w:rsid w:val="000A49A5"/>
    <w:rsid w:val="000A6107"/>
    <w:rsid w:val="000A64FB"/>
    <w:rsid w:val="000A7BDD"/>
    <w:rsid w:val="000B01E2"/>
    <w:rsid w:val="000B1133"/>
    <w:rsid w:val="000B15E2"/>
    <w:rsid w:val="000B26AD"/>
    <w:rsid w:val="000B420F"/>
    <w:rsid w:val="000B4358"/>
    <w:rsid w:val="000B4953"/>
    <w:rsid w:val="000B4AFA"/>
    <w:rsid w:val="000B520A"/>
    <w:rsid w:val="000B5493"/>
    <w:rsid w:val="000B5844"/>
    <w:rsid w:val="000C12E3"/>
    <w:rsid w:val="000C3436"/>
    <w:rsid w:val="000C450F"/>
    <w:rsid w:val="000C4AD9"/>
    <w:rsid w:val="000C4B2C"/>
    <w:rsid w:val="000C5497"/>
    <w:rsid w:val="000C58E6"/>
    <w:rsid w:val="000C6211"/>
    <w:rsid w:val="000C65C5"/>
    <w:rsid w:val="000C67DE"/>
    <w:rsid w:val="000D10BD"/>
    <w:rsid w:val="000D11F9"/>
    <w:rsid w:val="000D178F"/>
    <w:rsid w:val="000D18E2"/>
    <w:rsid w:val="000D1D9F"/>
    <w:rsid w:val="000D431F"/>
    <w:rsid w:val="000D4917"/>
    <w:rsid w:val="000D55C0"/>
    <w:rsid w:val="000D5A7F"/>
    <w:rsid w:val="000D5C1F"/>
    <w:rsid w:val="000D5F71"/>
    <w:rsid w:val="000D7DB0"/>
    <w:rsid w:val="000E12F3"/>
    <w:rsid w:val="000E1C5A"/>
    <w:rsid w:val="000E1D97"/>
    <w:rsid w:val="000E28CE"/>
    <w:rsid w:val="000E2982"/>
    <w:rsid w:val="000E2BAA"/>
    <w:rsid w:val="000E30E6"/>
    <w:rsid w:val="000E323E"/>
    <w:rsid w:val="000E326E"/>
    <w:rsid w:val="000E36A3"/>
    <w:rsid w:val="000E3B21"/>
    <w:rsid w:val="000E421E"/>
    <w:rsid w:val="000E4CF4"/>
    <w:rsid w:val="000E4CF8"/>
    <w:rsid w:val="000E5524"/>
    <w:rsid w:val="000E5A52"/>
    <w:rsid w:val="000E607B"/>
    <w:rsid w:val="000E6238"/>
    <w:rsid w:val="000E697E"/>
    <w:rsid w:val="000E7322"/>
    <w:rsid w:val="000E7654"/>
    <w:rsid w:val="000E7C98"/>
    <w:rsid w:val="000F0623"/>
    <w:rsid w:val="000F137E"/>
    <w:rsid w:val="000F14BF"/>
    <w:rsid w:val="000F1881"/>
    <w:rsid w:val="000F2582"/>
    <w:rsid w:val="000F285D"/>
    <w:rsid w:val="000F2F10"/>
    <w:rsid w:val="000F3180"/>
    <w:rsid w:val="000F3D75"/>
    <w:rsid w:val="000F45FE"/>
    <w:rsid w:val="000F5542"/>
    <w:rsid w:val="000F5633"/>
    <w:rsid w:val="000F5B75"/>
    <w:rsid w:val="000F68CD"/>
    <w:rsid w:val="000F7271"/>
    <w:rsid w:val="000F766E"/>
    <w:rsid w:val="000F7C0F"/>
    <w:rsid w:val="000F7D1D"/>
    <w:rsid w:val="001026BE"/>
    <w:rsid w:val="00102B0B"/>
    <w:rsid w:val="001040D5"/>
    <w:rsid w:val="00104502"/>
    <w:rsid w:val="00104767"/>
    <w:rsid w:val="00104775"/>
    <w:rsid w:val="00104C3F"/>
    <w:rsid w:val="00105ADE"/>
    <w:rsid w:val="00105CB8"/>
    <w:rsid w:val="001077B3"/>
    <w:rsid w:val="00110640"/>
    <w:rsid w:val="00110762"/>
    <w:rsid w:val="00110AC1"/>
    <w:rsid w:val="00112407"/>
    <w:rsid w:val="00112420"/>
    <w:rsid w:val="00114C74"/>
    <w:rsid w:val="00115158"/>
    <w:rsid w:val="0011584B"/>
    <w:rsid w:val="00115A39"/>
    <w:rsid w:val="00115D6D"/>
    <w:rsid w:val="0011604F"/>
    <w:rsid w:val="0011684B"/>
    <w:rsid w:val="00116D5E"/>
    <w:rsid w:val="0011769D"/>
    <w:rsid w:val="00117741"/>
    <w:rsid w:val="00117C1A"/>
    <w:rsid w:val="0012056A"/>
    <w:rsid w:val="00120769"/>
    <w:rsid w:val="00120C35"/>
    <w:rsid w:val="00121320"/>
    <w:rsid w:val="00121652"/>
    <w:rsid w:val="00121BFB"/>
    <w:rsid w:val="00122339"/>
    <w:rsid w:val="001225F1"/>
    <w:rsid w:val="0012383F"/>
    <w:rsid w:val="001238CD"/>
    <w:rsid w:val="00124490"/>
    <w:rsid w:val="00124808"/>
    <w:rsid w:val="001259AD"/>
    <w:rsid w:val="00125B6C"/>
    <w:rsid w:val="00125D87"/>
    <w:rsid w:val="00126A29"/>
    <w:rsid w:val="00126A38"/>
    <w:rsid w:val="00126E91"/>
    <w:rsid w:val="00126FE6"/>
    <w:rsid w:val="00127DF1"/>
    <w:rsid w:val="00130A8F"/>
    <w:rsid w:val="00130DC9"/>
    <w:rsid w:val="0013109B"/>
    <w:rsid w:val="0013122E"/>
    <w:rsid w:val="001325FC"/>
    <w:rsid w:val="00134A2A"/>
    <w:rsid w:val="00134CC1"/>
    <w:rsid w:val="00135679"/>
    <w:rsid w:val="0013597E"/>
    <w:rsid w:val="00135BCE"/>
    <w:rsid w:val="00135DD4"/>
    <w:rsid w:val="00135DEE"/>
    <w:rsid w:val="00136B3E"/>
    <w:rsid w:val="00136D5B"/>
    <w:rsid w:val="001411D4"/>
    <w:rsid w:val="00142DCD"/>
    <w:rsid w:val="00143419"/>
    <w:rsid w:val="00143486"/>
    <w:rsid w:val="001446FA"/>
    <w:rsid w:val="00145F66"/>
    <w:rsid w:val="0014622F"/>
    <w:rsid w:val="00146505"/>
    <w:rsid w:val="00146702"/>
    <w:rsid w:val="00147DAD"/>
    <w:rsid w:val="0015081D"/>
    <w:rsid w:val="001508CF"/>
    <w:rsid w:val="00150BAD"/>
    <w:rsid w:val="00150C5B"/>
    <w:rsid w:val="0015131D"/>
    <w:rsid w:val="00151C26"/>
    <w:rsid w:val="00151E42"/>
    <w:rsid w:val="00151F14"/>
    <w:rsid w:val="00152BA2"/>
    <w:rsid w:val="0015330C"/>
    <w:rsid w:val="0015444B"/>
    <w:rsid w:val="00154FCC"/>
    <w:rsid w:val="00155347"/>
    <w:rsid w:val="001561A3"/>
    <w:rsid w:val="001563AB"/>
    <w:rsid w:val="00157719"/>
    <w:rsid w:val="0015777E"/>
    <w:rsid w:val="00157B1E"/>
    <w:rsid w:val="00160856"/>
    <w:rsid w:val="00161C3D"/>
    <w:rsid w:val="00161E31"/>
    <w:rsid w:val="00161FCF"/>
    <w:rsid w:val="0016212F"/>
    <w:rsid w:val="00163033"/>
    <w:rsid w:val="0016312F"/>
    <w:rsid w:val="00163405"/>
    <w:rsid w:val="00163B50"/>
    <w:rsid w:val="00166244"/>
    <w:rsid w:val="00166CDD"/>
    <w:rsid w:val="001670F8"/>
    <w:rsid w:val="00167E40"/>
    <w:rsid w:val="00167F63"/>
    <w:rsid w:val="001718B9"/>
    <w:rsid w:val="00171E60"/>
    <w:rsid w:val="001723AD"/>
    <w:rsid w:val="00172C4E"/>
    <w:rsid w:val="001736FF"/>
    <w:rsid w:val="00174B9B"/>
    <w:rsid w:val="00175A50"/>
    <w:rsid w:val="001760F7"/>
    <w:rsid w:val="00176152"/>
    <w:rsid w:val="0017682B"/>
    <w:rsid w:val="00176880"/>
    <w:rsid w:val="001769C2"/>
    <w:rsid w:val="00176AB6"/>
    <w:rsid w:val="00176AC4"/>
    <w:rsid w:val="00177A9C"/>
    <w:rsid w:val="00177B67"/>
    <w:rsid w:val="001802EB"/>
    <w:rsid w:val="00180613"/>
    <w:rsid w:val="00180AC4"/>
    <w:rsid w:val="00180ED8"/>
    <w:rsid w:val="001813BD"/>
    <w:rsid w:val="00182AD9"/>
    <w:rsid w:val="001833BC"/>
    <w:rsid w:val="001834CC"/>
    <w:rsid w:val="00183DD7"/>
    <w:rsid w:val="0018404A"/>
    <w:rsid w:val="001844C4"/>
    <w:rsid w:val="00184B13"/>
    <w:rsid w:val="001860D6"/>
    <w:rsid w:val="0018668D"/>
    <w:rsid w:val="001874D9"/>
    <w:rsid w:val="00187584"/>
    <w:rsid w:val="001875D2"/>
    <w:rsid w:val="00187758"/>
    <w:rsid w:val="00190E89"/>
    <w:rsid w:val="00192A25"/>
    <w:rsid w:val="00192B4A"/>
    <w:rsid w:val="00194FD0"/>
    <w:rsid w:val="00195867"/>
    <w:rsid w:val="00195C32"/>
    <w:rsid w:val="00195D6F"/>
    <w:rsid w:val="001966A0"/>
    <w:rsid w:val="00196E94"/>
    <w:rsid w:val="00196F67"/>
    <w:rsid w:val="00197EC3"/>
    <w:rsid w:val="001A17D8"/>
    <w:rsid w:val="001A1CD7"/>
    <w:rsid w:val="001A20CF"/>
    <w:rsid w:val="001A236C"/>
    <w:rsid w:val="001A35A3"/>
    <w:rsid w:val="001A4729"/>
    <w:rsid w:val="001A4F7D"/>
    <w:rsid w:val="001A56FE"/>
    <w:rsid w:val="001A571E"/>
    <w:rsid w:val="001A5EA2"/>
    <w:rsid w:val="001B00C9"/>
    <w:rsid w:val="001B012E"/>
    <w:rsid w:val="001B10B2"/>
    <w:rsid w:val="001B1411"/>
    <w:rsid w:val="001B1756"/>
    <w:rsid w:val="001B1C58"/>
    <w:rsid w:val="001B22E7"/>
    <w:rsid w:val="001B2CB3"/>
    <w:rsid w:val="001B3606"/>
    <w:rsid w:val="001B4139"/>
    <w:rsid w:val="001B4B35"/>
    <w:rsid w:val="001B6874"/>
    <w:rsid w:val="001B6A3D"/>
    <w:rsid w:val="001B6B50"/>
    <w:rsid w:val="001B757C"/>
    <w:rsid w:val="001B78E2"/>
    <w:rsid w:val="001C077D"/>
    <w:rsid w:val="001C1AA9"/>
    <w:rsid w:val="001C1C51"/>
    <w:rsid w:val="001C1CDF"/>
    <w:rsid w:val="001C2631"/>
    <w:rsid w:val="001C28AC"/>
    <w:rsid w:val="001C2F63"/>
    <w:rsid w:val="001C34E0"/>
    <w:rsid w:val="001C3E24"/>
    <w:rsid w:val="001C4014"/>
    <w:rsid w:val="001C473E"/>
    <w:rsid w:val="001C6025"/>
    <w:rsid w:val="001C6227"/>
    <w:rsid w:val="001C6759"/>
    <w:rsid w:val="001C7C0E"/>
    <w:rsid w:val="001D0A56"/>
    <w:rsid w:val="001D2234"/>
    <w:rsid w:val="001D2760"/>
    <w:rsid w:val="001D2E23"/>
    <w:rsid w:val="001D36AF"/>
    <w:rsid w:val="001D49D2"/>
    <w:rsid w:val="001D4B09"/>
    <w:rsid w:val="001D4B86"/>
    <w:rsid w:val="001D4CBE"/>
    <w:rsid w:val="001D5590"/>
    <w:rsid w:val="001D5C4D"/>
    <w:rsid w:val="001D6C7F"/>
    <w:rsid w:val="001D7C48"/>
    <w:rsid w:val="001E0C64"/>
    <w:rsid w:val="001E2829"/>
    <w:rsid w:val="001E41EB"/>
    <w:rsid w:val="001E4BF7"/>
    <w:rsid w:val="001E504D"/>
    <w:rsid w:val="001E56DE"/>
    <w:rsid w:val="001E59BC"/>
    <w:rsid w:val="001E6474"/>
    <w:rsid w:val="001E67C0"/>
    <w:rsid w:val="001E69CC"/>
    <w:rsid w:val="001E6F50"/>
    <w:rsid w:val="001E70D3"/>
    <w:rsid w:val="001E784F"/>
    <w:rsid w:val="001F0535"/>
    <w:rsid w:val="001F30E6"/>
    <w:rsid w:val="001F31B9"/>
    <w:rsid w:val="001F47B7"/>
    <w:rsid w:val="001F510C"/>
    <w:rsid w:val="001F548C"/>
    <w:rsid w:val="001F5673"/>
    <w:rsid w:val="001F5A54"/>
    <w:rsid w:val="001F60F8"/>
    <w:rsid w:val="001F6103"/>
    <w:rsid w:val="001F7D5C"/>
    <w:rsid w:val="00200B4C"/>
    <w:rsid w:val="00200DB0"/>
    <w:rsid w:val="00201E41"/>
    <w:rsid w:val="00203261"/>
    <w:rsid w:val="00203A6B"/>
    <w:rsid w:val="00203DEE"/>
    <w:rsid w:val="00205531"/>
    <w:rsid w:val="002063A7"/>
    <w:rsid w:val="00206560"/>
    <w:rsid w:val="00207761"/>
    <w:rsid w:val="0020789C"/>
    <w:rsid w:val="00207D6E"/>
    <w:rsid w:val="00207FE0"/>
    <w:rsid w:val="00210124"/>
    <w:rsid w:val="0021059E"/>
    <w:rsid w:val="002120F2"/>
    <w:rsid w:val="002147B6"/>
    <w:rsid w:val="00216127"/>
    <w:rsid w:val="00216BD7"/>
    <w:rsid w:val="00216F52"/>
    <w:rsid w:val="00220398"/>
    <w:rsid w:val="00221227"/>
    <w:rsid w:val="00221CAA"/>
    <w:rsid w:val="002221E4"/>
    <w:rsid w:val="00222BC9"/>
    <w:rsid w:val="0022549E"/>
    <w:rsid w:val="0022671B"/>
    <w:rsid w:val="00226D77"/>
    <w:rsid w:val="00227222"/>
    <w:rsid w:val="00227ABF"/>
    <w:rsid w:val="00227D59"/>
    <w:rsid w:val="002320F5"/>
    <w:rsid w:val="00232670"/>
    <w:rsid w:val="0023276C"/>
    <w:rsid w:val="00233C12"/>
    <w:rsid w:val="00233F8E"/>
    <w:rsid w:val="0023623F"/>
    <w:rsid w:val="00236289"/>
    <w:rsid w:val="0023633B"/>
    <w:rsid w:val="00236875"/>
    <w:rsid w:val="00236EB7"/>
    <w:rsid w:val="0023720B"/>
    <w:rsid w:val="0024027B"/>
    <w:rsid w:val="0024087B"/>
    <w:rsid w:val="00240B0A"/>
    <w:rsid w:val="00240F2A"/>
    <w:rsid w:val="002411AA"/>
    <w:rsid w:val="00242EF0"/>
    <w:rsid w:val="00243599"/>
    <w:rsid w:val="00243ADF"/>
    <w:rsid w:val="00243ECD"/>
    <w:rsid w:val="002453A4"/>
    <w:rsid w:val="00245570"/>
    <w:rsid w:val="00245C70"/>
    <w:rsid w:val="00245DFF"/>
    <w:rsid w:val="00247724"/>
    <w:rsid w:val="002510E1"/>
    <w:rsid w:val="002522D8"/>
    <w:rsid w:val="0025257C"/>
    <w:rsid w:val="00254741"/>
    <w:rsid w:val="00254ACA"/>
    <w:rsid w:val="00254C25"/>
    <w:rsid w:val="0025539D"/>
    <w:rsid w:val="00255D87"/>
    <w:rsid w:val="002575E0"/>
    <w:rsid w:val="002600D9"/>
    <w:rsid w:val="00260734"/>
    <w:rsid w:val="00260B4B"/>
    <w:rsid w:val="00261290"/>
    <w:rsid w:val="002628AF"/>
    <w:rsid w:val="00262B87"/>
    <w:rsid w:val="00263246"/>
    <w:rsid w:val="0026341A"/>
    <w:rsid w:val="00264246"/>
    <w:rsid w:val="00264610"/>
    <w:rsid w:val="002651F8"/>
    <w:rsid w:val="00265952"/>
    <w:rsid w:val="0026673C"/>
    <w:rsid w:val="0026770F"/>
    <w:rsid w:val="00267D0E"/>
    <w:rsid w:val="00267F37"/>
    <w:rsid w:val="00270F3F"/>
    <w:rsid w:val="002715BC"/>
    <w:rsid w:val="002719C1"/>
    <w:rsid w:val="00273D7A"/>
    <w:rsid w:val="00273EAC"/>
    <w:rsid w:val="00276631"/>
    <w:rsid w:val="00277499"/>
    <w:rsid w:val="00277DD5"/>
    <w:rsid w:val="00280A83"/>
    <w:rsid w:val="002815D5"/>
    <w:rsid w:val="0028282E"/>
    <w:rsid w:val="00282C98"/>
    <w:rsid w:val="0028318F"/>
    <w:rsid w:val="0028431C"/>
    <w:rsid w:val="0028497A"/>
    <w:rsid w:val="00285C2D"/>
    <w:rsid w:val="0028646C"/>
    <w:rsid w:val="00287138"/>
    <w:rsid w:val="0028722E"/>
    <w:rsid w:val="00287508"/>
    <w:rsid w:val="00287A2E"/>
    <w:rsid w:val="00290320"/>
    <w:rsid w:val="00291DAC"/>
    <w:rsid w:val="00292869"/>
    <w:rsid w:val="002937ED"/>
    <w:rsid w:val="00295145"/>
    <w:rsid w:val="002957E9"/>
    <w:rsid w:val="00295FB6"/>
    <w:rsid w:val="00296538"/>
    <w:rsid w:val="002965AF"/>
    <w:rsid w:val="002965D0"/>
    <w:rsid w:val="002979EF"/>
    <w:rsid w:val="002A06DC"/>
    <w:rsid w:val="002A1431"/>
    <w:rsid w:val="002A1972"/>
    <w:rsid w:val="002A205E"/>
    <w:rsid w:val="002A209F"/>
    <w:rsid w:val="002A4B30"/>
    <w:rsid w:val="002A5C34"/>
    <w:rsid w:val="002A7872"/>
    <w:rsid w:val="002B01DB"/>
    <w:rsid w:val="002B03F7"/>
    <w:rsid w:val="002B12A1"/>
    <w:rsid w:val="002B164E"/>
    <w:rsid w:val="002B1C58"/>
    <w:rsid w:val="002B258E"/>
    <w:rsid w:val="002B2CB7"/>
    <w:rsid w:val="002B348B"/>
    <w:rsid w:val="002B3A1F"/>
    <w:rsid w:val="002B3DC1"/>
    <w:rsid w:val="002B6D9E"/>
    <w:rsid w:val="002B745A"/>
    <w:rsid w:val="002B786A"/>
    <w:rsid w:val="002B7CA6"/>
    <w:rsid w:val="002C0E30"/>
    <w:rsid w:val="002C261F"/>
    <w:rsid w:val="002C2BF9"/>
    <w:rsid w:val="002C2E43"/>
    <w:rsid w:val="002C4328"/>
    <w:rsid w:val="002C43DB"/>
    <w:rsid w:val="002C4746"/>
    <w:rsid w:val="002C4818"/>
    <w:rsid w:val="002C4C5D"/>
    <w:rsid w:val="002C5EEC"/>
    <w:rsid w:val="002C5F54"/>
    <w:rsid w:val="002C6349"/>
    <w:rsid w:val="002C6DDD"/>
    <w:rsid w:val="002C6F8A"/>
    <w:rsid w:val="002C75CC"/>
    <w:rsid w:val="002D016C"/>
    <w:rsid w:val="002D019E"/>
    <w:rsid w:val="002D0D8B"/>
    <w:rsid w:val="002D1A1C"/>
    <w:rsid w:val="002D4020"/>
    <w:rsid w:val="002D4270"/>
    <w:rsid w:val="002D4DF4"/>
    <w:rsid w:val="002D4EB3"/>
    <w:rsid w:val="002D5388"/>
    <w:rsid w:val="002D543E"/>
    <w:rsid w:val="002D5F7B"/>
    <w:rsid w:val="002D7FD0"/>
    <w:rsid w:val="002E0A81"/>
    <w:rsid w:val="002E0D80"/>
    <w:rsid w:val="002E0DFD"/>
    <w:rsid w:val="002E1564"/>
    <w:rsid w:val="002E1648"/>
    <w:rsid w:val="002E181C"/>
    <w:rsid w:val="002E2432"/>
    <w:rsid w:val="002E42C4"/>
    <w:rsid w:val="002E528C"/>
    <w:rsid w:val="002E5E16"/>
    <w:rsid w:val="002E78E9"/>
    <w:rsid w:val="002F002B"/>
    <w:rsid w:val="002F102F"/>
    <w:rsid w:val="002F1834"/>
    <w:rsid w:val="002F19B2"/>
    <w:rsid w:val="002F35B6"/>
    <w:rsid w:val="002F3E3E"/>
    <w:rsid w:val="002F73C0"/>
    <w:rsid w:val="00300BF4"/>
    <w:rsid w:val="00301AC6"/>
    <w:rsid w:val="003025C4"/>
    <w:rsid w:val="0030288E"/>
    <w:rsid w:val="00302982"/>
    <w:rsid w:val="00302A7C"/>
    <w:rsid w:val="00302AD2"/>
    <w:rsid w:val="003030C3"/>
    <w:rsid w:val="00303324"/>
    <w:rsid w:val="003036E1"/>
    <w:rsid w:val="003037A0"/>
    <w:rsid w:val="00303AF4"/>
    <w:rsid w:val="00304101"/>
    <w:rsid w:val="00304802"/>
    <w:rsid w:val="00304D3C"/>
    <w:rsid w:val="00305BAB"/>
    <w:rsid w:val="00306CF4"/>
    <w:rsid w:val="00307976"/>
    <w:rsid w:val="00310013"/>
    <w:rsid w:val="00310478"/>
    <w:rsid w:val="00310989"/>
    <w:rsid w:val="0031122C"/>
    <w:rsid w:val="00311785"/>
    <w:rsid w:val="003119FB"/>
    <w:rsid w:val="00311D1C"/>
    <w:rsid w:val="00312397"/>
    <w:rsid w:val="00312657"/>
    <w:rsid w:val="0031472B"/>
    <w:rsid w:val="00315865"/>
    <w:rsid w:val="003158D0"/>
    <w:rsid w:val="00315F0A"/>
    <w:rsid w:val="00316E00"/>
    <w:rsid w:val="00320A72"/>
    <w:rsid w:val="003213C4"/>
    <w:rsid w:val="00322080"/>
    <w:rsid w:val="0032295F"/>
    <w:rsid w:val="0032457A"/>
    <w:rsid w:val="0032599C"/>
    <w:rsid w:val="00325EE8"/>
    <w:rsid w:val="00326099"/>
    <w:rsid w:val="003262FE"/>
    <w:rsid w:val="003303A1"/>
    <w:rsid w:val="003306BC"/>
    <w:rsid w:val="00330F4D"/>
    <w:rsid w:val="0033140D"/>
    <w:rsid w:val="003330E6"/>
    <w:rsid w:val="003340AE"/>
    <w:rsid w:val="00334778"/>
    <w:rsid w:val="00334865"/>
    <w:rsid w:val="0033495E"/>
    <w:rsid w:val="00334ACA"/>
    <w:rsid w:val="003356D0"/>
    <w:rsid w:val="0033597A"/>
    <w:rsid w:val="00336026"/>
    <w:rsid w:val="00337A71"/>
    <w:rsid w:val="00340820"/>
    <w:rsid w:val="0034138A"/>
    <w:rsid w:val="00341583"/>
    <w:rsid w:val="00341728"/>
    <w:rsid w:val="00341AE3"/>
    <w:rsid w:val="00342523"/>
    <w:rsid w:val="003431AD"/>
    <w:rsid w:val="00343274"/>
    <w:rsid w:val="0034558B"/>
    <w:rsid w:val="003471DD"/>
    <w:rsid w:val="0035299D"/>
    <w:rsid w:val="00352EEB"/>
    <w:rsid w:val="00353118"/>
    <w:rsid w:val="00353975"/>
    <w:rsid w:val="00353B5F"/>
    <w:rsid w:val="00353DA6"/>
    <w:rsid w:val="00354742"/>
    <w:rsid w:val="0035701C"/>
    <w:rsid w:val="003606D7"/>
    <w:rsid w:val="00362056"/>
    <w:rsid w:val="00362121"/>
    <w:rsid w:val="003626C5"/>
    <w:rsid w:val="003629F9"/>
    <w:rsid w:val="00362E34"/>
    <w:rsid w:val="003637F9"/>
    <w:rsid w:val="00363976"/>
    <w:rsid w:val="00363C23"/>
    <w:rsid w:val="0036414A"/>
    <w:rsid w:val="0036622E"/>
    <w:rsid w:val="0036627C"/>
    <w:rsid w:val="00366E19"/>
    <w:rsid w:val="00367854"/>
    <w:rsid w:val="00370100"/>
    <w:rsid w:val="00370338"/>
    <w:rsid w:val="003704CD"/>
    <w:rsid w:val="0037078C"/>
    <w:rsid w:val="00370812"/>
    <w:rsid w:val="00370AB8"/>
    <w:rsid w:val="00371050"/>
    <w:rsid w:val="0037118B"/>
    <w:rsid w:val="003714AF"/>
    <w:rsid w:val="00371C38"/>
    <w:rsid w:val="003723F5"/>
    <w:rsid w:val="003724F0"/>
    <w:rsid w:val="00372DE5"/>
    <w:rsid w:val="00372FD9"/>
    <w:rsid w:val="0037332E"/>
    <w:rsid w:val="00373805"/>
    <w:rsid w:val="00374084"/>
    <w:rsid w:val="00374415"/>
    <w:rsid w:val="00375159"/>
    <w:rsid w:val="003753B8"/>
    <w:rsid w:val="003761FE"/>
    <w:rsid w:val="003766B1"/>
    <w:rsid w:val="0037681E"/>
    <w:rsid w:val="00377B3B"/>
    <w:rsid w:val="00380566"/>
    <w:rsid w:val="00380B8D"/>
    <w:rsid w:val="00381639"/>
    <w:rsid w:val="003821AD"/>
    <w:rsid w:val="00382AE0"/>
    <w:rsid w:val="00383F6B"/>
    <w:rsid w:val="003849BC"/>
    <w:rsid w:val="00384A2E"/>
    <w:rsid w:val="0038531D"/>
    <w:rsid w:val="003856B7"/>
    <w:rsid w:val="00385FF1"/>
    <w:rsid w:val="00387873"/>
    <w:rsid w:val="0038793B"/>
    <w:rsid w:val="00390535"/>
    <w:rsid w:val="0039055B"/>
    <w:rsid w:val="00390E59"/>
    <w:rsid w:val="00392A7D"/>
    <w:rsid w:val="00392C6D"/>
    <w:rsid w:val="00393495"/>
    <w:rsid w:val="00393CD7"/>
    <w:rsid w:val="00394042"/>
    <w:rsid w:val="00394719"/>
    <w:rsid w:val="00394D9F"/>
    <w:rsid w:val="0039520D"/>
    <w:rsid w:val="003953CD"/>
    <w:rsid w:val="0039573C"/>
    <w:rsid w:val="00396394"/>
    <w:rsid w:val="003966E9"/>
    <w:rsid w:val="00397523"/>
    <w:rsid w:val="003978A6"/>
    <w:rsid w:val="00397CE8"/>
    <w:rsid w:val="003A04AF"/>
    <w:rsid w:val="003A09DD"/>
    <w:rsid w:val="003A0FF7"/>
    <w:rsid w:val="003A10AD"/>
    <w:rsid w:val="003A10B0"/>
    <w:rsid w:val="003A125F"/>
    <w:rsid w:val="003A15A3"/>
    <w:rsid w:val="003A2710"/>
    <w:rsid w:val="003A34C7"/>
    <w:rsid w:val="003A3B1E"/>
    <w:rsid w:val="003A3F54"/>
    <w:rsid w:val="003A56E6"/>
    <w:rsid w:val="003A5C69"/>
    <w:rsid w:val="003A6309"/>
    <w:rsid w:val="003A7374"/>
    <w:rsid w:val="003A7398"/>
    <w:rsid w:val="003B0218"/>
    <w:rsid w:val="003B04B3"/>
    <w:rsid w:val="003B0DA4"/>
    <w:rsid w:val="003B1592"/>
    <w:rsid w:val="003B33BC"/>
    <w:rsid w:val="003B355D"/>
    <w:rsid w:val="003B3570"/>
    <w:rsid w:val="003B38B8"/>
    <w:rsid w:val="003B3C43"/>
    <w:rsid w:val="003B3FD5"/>
    <w:rsid w:val="003B5B52"/>
    <w:rsid w:val="003B644B"/>
    <w:rsid w:val="003B75F2"/>
    <w:rsid w:val="003B7892"/>
    <w:rsid w:val="003B7E7D"/>
    <w:rsid w:val="003C02A7"/>
    <w:rsid w:val="003C0349"/>
    <w:rsid w:val="003C038A"/>
    <w:rsid w:val="003C04BE"/>
    <w:rsid w:val="003C0867"/>
    <w:rsid w:val="003C140F"/>
    <w:rsid w:val="003C2017"/>
    <w:rsid w:val="003C3437"/>
    <w:rsid w:val="003C412A"/>
    <w:rsid w:val="003C50A7"/>
    <w:rsid w:val="003C6283"/>
    <w:rsid w:val="003C78C7"/>
    <w:rsid w:val="003C7CB6"/>
    <w:rsid w:val="003C7EE8"/>
    <w:rsid w:val="003D0923"/>
    <w:rsid w:val="003D2C2C"/>
    <w:rsid w:val="003D2CBC"/>
    <w:rsid w:val="003D2CCC"/>
    <w:rsid w:val="003D2EC8"/>
    <w:rsid w:val="003D39BD"/>
    <w:rsid w:val="003D3FAA"/>
    <w:rsid w:val="003D46D8"/>
    <w:rsid w:val="003D47C7"/>
    <w:rsid w:val="003D4954"/>
    <w:rsid w:val="003D49FE"/>
    <w:rsid w:val="003D4F67"/>
    <w:rsid w:val="003D52AF"/>
    <w:rsid w:val="003D52D0"/>
    <w:rsid w:val="003D5322"/>
    <w:rsid w:val="003D7E7D"/>
    <w:rsid w:val="003E0634"/>
    <w:rsid w:val="003E0D73"/>
    <w:rsid w:val="003E1257"/>
    <w:rsid w:val="003E22A8"/>
    <w:rsid w:val="003E2495"/>
    <w:rsid w:val="003E2666"/>
    <w:rsid w:val="003E2DA0"/>
    <w:rsid w:val="003E3081"/>
    <w:rsid w:val="003E3CAB"/>
    <w:rsid w:val="003E3DE0"/>
    <w:rsid w:val="003E6BE5"/>
    <w:rsid w:val="003E74B2"/>
    <w:rsid w:val="003E76BA"/>
    <w:rsid w:val="003F02BB"/>
    <w:rsid w:val="003F2DD3"/>
    <w:rsid w:val="003F2F3A"/>
    <w:rsid w:val="003F2FAE"/>
    <w:rsid w:val="003F2FB3"/>
    <w:rsid w:val="003F34EA"/>
    <w:rsid w:val="003F3AB7"/>
    <w:rsid w:val="003F4DBD"/>
    <w:rsid w:val="003F507A"/>
    <w:rsid w:val="003F5BEF"/>
    <w:rsid w:val="003F61CA"/>
    <w:rsid w:val="003F6633"/>
    <w:rsid w:val="003F7A23"/>
    <w:rsid w:val="00400394"/>
    <w:rsid w:val="004004F5"/>
    <w:rsid w:val="004015EA"/>
    <w:rsid w:val="004022E9"/>
    <w:rsid w:val="004027E6"/>
    <w:rsid w:val="00403409"/>
    <w:rsid w:val="004041B1"/>
    <w:rsid w:val="00405185"/>
    <w:rsid w:val="00405586"/>
    <w:rsid w:val="00405F8E"/>
    <w:rsid w:val="00406208"/>
    <w:rsid w:val="004074A1"/>
    <w:rsid w:val="004119E5"/>
    <w:rsid w:val="00411A25"/>
    <w:rsid w:val="00411D82"/>
    <w:rsid w:val="00412269"/>
    <w:rsid w:val="004122B5"/>
    <w:rsid w:val="0041359F"/>
    <w:rsid w:val="00414423"/>
    <w:rsid w:val="004149AE"/>
    <w:rsid w:val="00414BDD"/>
    <w:rsid w:val="004150DD"/>
    <w:rsid w:val="0041648B"/>
    <w:rsid w:val="004169C4"/>
    <w:rsid w:val="00416D4F"/>
    <w:rsid w:val="00416F70"/>
    <w:rsid w:val="0042029D"/>
    <w:rsid w:val="00420EEC"/>
    <w:rsid w:val="0042193C"/>
    <w:rsid w:val="004221E2"/>
    <w:rsid w:val="004223BB"/>
    <w:rsid w:val="00422D03"/>
    <w:rsid w:val="00422D6A"/>
    <w:rsid w:val="004241B0"/>
    <w:rsid w:val="004243B1"/>
    <w:rsid w:val="00424FAA"/>
    <w:rsid w:val="004253D7"/>
    <w:rsid w:val="00426DB9"/>
    <w:rsid w:val="00426F63"/>
    <w:rsid w:val="00427274"/>
    <w:rsid w:val="0043079A"/>
    <w:rsid w:val="00430B35"/>
    <w:rsid w:val="00430CC0"/>
    <w:rsid w:val="0043212D"/>
    <w:rsid w:val="00432145"/>
    <w:rsid w:val="00432361"/>
    <w:rsid w:val="004324F5"/>
    <w:rsid w:val="00432C8B"/>
    <w:rsid w:val="00433496"/>
    <w:rsid w:val="004334C1"/>
    <w:rsid w:val="0043367D"/>
    <w:rsid w:val="004338F2"/>
    <w:rsid w:val="004340B0"/>
    <w:rsid w:val="0043472E"/>
    <w:rsid w:val="004348CF"/>
    <w:rsid w:val="00434B29"/>
    <w:rsid w:val="00434B4D"/>
    <w:rsid w:val="00436279"/>
    <w:rsid w:val="004371CA"/>
    <w:rsid w:val="00437413"/>
    <w:rsid w:val="00440BBD"/>
    <w:rsid w:val="00440EC7"/>
    <w:rsid w:val="004417F9"/>
    <w:rsid w:val="00441AAE"/>
    <w:rsid w:val="00441B5A"/>
    <w:rsid w:val="004420A7"/>
    <w:rsid w:val="00443095"/>
    <w:rsid w:val="0044388F"/>
    <w:rsid w:val="00443A83"/>
    <w:rsid w:val="00444895"/>
    <w:rsid w:val="00445342"/>
    <w:rsid w:val="0044582B"/>
    <w:rsid w:val="00445C27"/>
    <w:rsid w:val="00446653"/>
    <w:rsid w:val="00446AC3"/>
    <w:rsid w:val="0045050D"/>
    <w:rsid w:val="004510A6"/>
    <w:rsid w:val="004526CE"/>
    <w:rsid w:val="00452B15"/>
    <w:rsid w:val="0045354A"/>
    <w:rsid w:val="00453B47"/>
    <w:rsid w:val="00453CAC"/>
    <w:rsid w:val="00454F5F"/>
    <w:rsid w:val="00454FA7"/>
    <w:rsid w:val="004552B2"/>
    <w:rsid w:val="00455C59"/>
    <w:rsid w:val="00455DA4"/>
    <w:rsid w:val="00456682"/>
    <w:rsid w:val="004567D1"/>
    <w:rsid w:val="004570B3"/>
    <w:rsid w:val="00460164"/>
    <w:rsid w:val="00460B60"/>
    <w:rsid w:val="00460D76"/>
    <w:rsid w:val="00461316"/>
    <w:rsid w:val="004613E4"/>
    <w:rsid w:val="00461557"/>
    <w:rsid w:val="00461A2E"/>
    <w:rsid w:val="00461AD1"/>
    <w:rsid w:val="00461BF7"/>
    <w:rsid w:val="004620B3"/>
    <w:rsid w:val="004662F8"/>
    <w:rsid w:val="00466F6E"/>
    <w:rsid w:val="00467CC9"/>
    <w:rsid w:val="004705F7"/>
    <w:rsid w:val="00470C9A"/>
    <w:rsid w:val="00471B89"/>
    <w:rsid w:val="00471FB0"/>
    <w:rsid w:val="004723AE"/>
    <w:rsid w:val="004724BA"/>
    <w:rsid w:val="00472CDA"/>
    <w:rsid w:val="0047383C"/>
    <w:rsid w:val="00476A1E"/>
    <w:rsid w:val="00476F70"/>
    <w:rsid w:val="00482A3E"/>
    <w:rsid w:val="00483196"/>
    <w:rsid w:val="00483B07"/>
    <w:rsid w:val="00483F1F"/>
    <w:rsid w:val="004851B4"/>
    <w:rsid w:val="004854D3"/>
    <w:rsid w:val="00485B18"/>
    <w:rsid w:val="00486EA7"/>
    <w:rsid w:val="00487271"/>
    <w:rsid w:val="004873FD"/>
    <w:rsid w:val="00487C8C"/>
    <w:rsid w:val="00490295"/>
    <w:rsid w:val="00490649"/>
    <w:rsid w:val="00490FC6"/>
    <w:rsid w:val="0049105A"/>
    <w:rsid w:val="004915E7"/>
    <w:rsid w:val="004922CC"/>
    <w:rsid w:val="00492A7D"/>
    <w:rsid w:val="00493CB5"/>
    <w:rsid w:val="00494A79"/>
    <w:rsid w:val="0049515E"/>
    <w:rsid w:val="0049521C"/>
    <w:rsid w:val="0049540B"/>
    <w:rsid w:val="00495ECB"/>
    <w:rsid w:val="004960C8"/>
    <w:rsid w:val="00496368"/>
    <w:rsid w:val="00496D63"/>
    <w:rsid w:val="00497000"/>
    <w:rsid w:val="004974C4"/>
    <w:rsid w:val="00497B0E"/>
    <w:rsid w:val="00497BBA"/>
    <w:rsid w:val="004A12DC"/>
    <w:rsid w:val="004A1617"/>
    <w:rsid w:val="004A256A"/>
    <w:rsid w:val="004A2B69"/>
    <w:rsid w:val="004A3E29"/>
    <w:rsid w:val="004A4178"/>
    <w:rsid w:val="004A489F"/>
    <w:rsid w:val="004A524F"/>
    <w:rsid w:val="004A5F80"/>
    <w:rsid w:val="004A719C"/>
    <w:rsid w:val="004B01E9"/>
    <w:rsid w:val="004B05E9"/>
    <w:rsid w:val="004B0E12"/>
    <w:rsid w:val="004B2779"/>
    <w:rsid w:val="004B3369"/>
    <w:rsid w:val="004B3D5E"/>
    <w:rsid w:val="004B4832"/>
    <w:rsid w:val="004B4A58"/>
    <w:rsid w:val="004B5BDD"/>
    <w:rsid w:val="004B6953"/>
    <w:rsid w:val="004B6FCB"/>
    <w:rsid w:val="004B7C2F"/>
    <w:rsid w:val="004C0036"/>
    <w:rsid w:val="004C0790"/>
    <w:rsid w:val="004C1DE4"/>
    <w:rsid w:val="004C26E7"/>
    <w:rsid w:val="004C2B2C"/>
    <w:rsid w:val="004C2D1A"/>
    <w:rsid w:val="004C31A4"/>
    <w:rsid w:val="004C31FD"/>
    <w:rsid w:val="004C64A2"/>
    <w:rsid w:val="004C6D79"/>
    <w:rsid w:val="004C6E82"/>
    <w:rsid w:val="004C7DA2"/>
    <w:rsid w:val="004D13FC"/>
    <w:rsid w:val="004D1514"/>
    <w:rsid w:val="004D24E9"/>
    <w:rsid w:val="004D3D4F"/>
    <w:rsid w:val="004D42C0"/>
    <w:rsid w:val="004D461C"/>
    <w:rsid w:val="004D48DA"/>
    <w:rsid w:val="004D49A0"/>
    <w:rsid w:val="004D4F73"/>
    <w:rsid w:val="004D50CB"/>
    <w:rsid w:val="004D51FD"/>
    <w:rsid w:val="004D56AC"/>
    <w:rsid w:val="004D5E2C"/>
    <w:rsid w:val="004D61E3"/>
    <w:rsid w:val="004E07B7"/>
    <w:rsid w:val="004E1225"/>
    <w:rsid w:val="004E1A25"/>
    <w:rsid w:val="004E290D"/>
    <w:rsid w:val="004E310B"/>
    <w:rsid w:val="004E31EC"/>
    <w:rsid w:val="004E321C"/>
    <w:rsid w:val="004E3235"/>
    <w:rsid w:val="004E41BB"/>
    <w:rsid w:val="004E4332"/>
    <w:rsid w:val="004E4BE2"/>
    <w:rsid w:val="004E5620"/>
    <w:rsid w:val="004E59DF"/>
    <w:rsid w:val="004E5A26"/>
    <w:rsid w:val="004E6198"/>
    <w:rsid w:val="004E7ECD"/>
    <w:rsid w:val="004F00BE"/>
    <w:rsid w:val="004F10B2"/>
    <w:rsid w:val="004F22D0"/>
    <w:rsid w:val="004F24FA"/>
    <w:rsid w:val="004F2C53"/>
    <w:rsid w:val="004F4122"/>
    <w:rsid w:val="004F4618"/>
    <w:rsid w:val="004F4AD1"/>
    <w:rsid w:val="004F4BAC"/>
    <w:rsid w:val="004F5A47"/>
    <w:rsid w:val="004F5E5B"/>
    <w:rsid w:val="004F6497"/>
    <w:rsid w:val="004F6A3B"/>
    <w:rsid w:val="004F6A55"/>
    <w:rsid w:val="004F7556"/>
    <w:rsid w:val="004F7F94"/>
    <w:rsid w:val="005007D4"/>
    <w:rsid w:val="00501141"/>
    <w:rsid w:val="005014C7"/>
    <w:rsid w:val="00501A27"/>
    <w:rsid w:val="00501B74"/>
    <w:rsid w:val="00501BF4"/>
    <w:rsid w:val="00501C8D"/>
    <w:rsid w:val="00501F4E"/>
    <w:rsid w:val="005021AC"/>
    <w:rsid w:val="00503564"/>
    <w:rsid w:val="0050364D"/>
    <w:rsid w:val="00503A7F"/>
    <w:rsid w:val="005053BD"/>
    <w:rsid w:val="00505A1C"/>
    <w:rsid w:val="00506105"/>
    <w:rsid w:val="00506290"/>
    <w:rsid w:val="005062EB"/>
    <w:rsid w:val="005066D0"/>
    <w:rsid w:val="005067A7"/>
    <w:rsid w:val="005067FC"/>
    <w:rsid w:val="00506BCF"/>
    <w:rsid w:val="00507858"/>
    <w:rsid w:val="00510A4D"/>
    <w:rsid w:val="005110D8"/>
    <w:rsid w:val="00514259"/>
    <w:rsid w:val="0051693A"/>
    <w:rsid w:val="00517609"/>
    <w:rsid w:val="00517C34"/>
    <w:rsid w:val="00517FD9"/>
    <w:rsid w:val="00520380"/>
    <w:rsid w:val="0052099F"/>
    <w:rsid w:val="00521025"/>
    <w:rsid w:val="00522E53"/>
    <w:rsid w:val="005240E5"/>
    <w:rsid w:val="005242B8"/>
    <w:rsid w:val="00524C9A"/>
    <w:rsid w:val="005256F6"/>
    <w:rsid w:val="0052580C"/>
    <w:rsid w:val="00525EA8"/>
    <w:rsid w:val="00526FAB"/>
    <w:rsid w:val="005273C5"/>
    <w:rsid w:val="00530ACF"/>
    <w:rsid w:val="00531107"/>
    <w:rsid w:val="00531233"/>
    <w:rsid w:val="005312A4"/>
    <w:rsid w:val="00531E48"/>
    <w:rsid w:val="0053203C"/>
    <w:rsid w:val="00532C6B"/>
    <w:rsid w:val="00532E5C"/>
    <w:rsid w:val="0053315D"/>
    <w:rsid w:val="00533AD6"/>
    <w:rsid w:val="00534E3F"/>
    <w:rsid w:val="005353D5"/>
    <w:rsid w:val="00535837"/>
    <w:rsid w:val="005358AC"/>
    <w:rsid w:val="005374D2"/>
    <w:rsid w:val="00537B93"/>
    <w:rsid w:val="00537D70"/>
    <w:rsid w:val="005402C0"/>
    <w:rsid w:val="005406CB"/>
    <w:rsid w:val="0054251F"/>
    <w:rsid w:val="00542958"/>
    <w:rsid w:val="00542E2D"/>
    <w:rsid w:val="005432B5"/>
    <w:rsid w:val="00544A8A"/>
    <w:rsid w:val="005456B8"/>
    <w:rsid w:val="00545916"/>
    <w:rsid w:val="00546509"/>
    <w:rsid w:val="00546BA7"/>
    <w:rsid w:val="005476E7"/>
    <w:rsid w:val="00550162"/>
    <w:rsid w:val="00550456"/>
    <w:rsid w:val="005508C3"/>
    <w:rsid w:val="00550970"/>
    <w:rsid w:val="005514F4"/>
    <w:rsid w:val="00551592"/>
    <w:rsid w:val="00551BD6"/>
    <w:rsid w:val="00553067"/>
    <w:rsid w:val="005535E2"/>
    <w:rsid w:val="00553CF1"/>
    <w:rsid w:val="00554648"/>
    <w:rsid w:val="00554961"/>
    <w:rsid w:val="00554BC5"/>
    <w:rsid w:val="00555733"/>
    <w:rsid w:val="005558AD"/>
    <w:rsid w:val="00555B6F"/>
    <w:rsid w:val="00556158"/>
    <w:rsid w:val="00556307"/>
    <w:rsid w:val="005572D2"/>
    <w:rsid w:val="0056006A"/>
    <w:rsid w:val="005601CE"/>
    <w:rsid w:val="00560C78"/>
    <w:rsid w:val="00561097"/>
    <w:rsid w:val="00561BCE"/>
    <w:rsid w:val="00564580"/>
    <w:rsid w:val="00564599"/>
    <w:rsid w:val="00565130"/>
    <w:rsid w:val="00565BB5"/>
    <w:rsid w:val="005665F1"/>
    <w:rsid w:val="00566E9F"/>
    <w:rsid w:val="0056745C"/>
    <w:rsid w:val="00567953"/>
    <w:rsid w:val="00567F4A"/>
    <w:rsid w:val="0057039E"/>
    <w:rsid w:val="00570C7E"/>
    <w:rsid w:val="00571DCE"/>
    <w:rsid w:val="00572E8A"/>
    <w:rsid w:val="005731D3"/>
    <w:rsid w:val="0057355A"/>
    <w:rsid w:val="005737BB"/>
    <w:rsid w:val="00574520"/>
    <w:rsid w:val="00574E56"/>
    <w:rsid w:val="00576DD4"/>
    <w:rsid w:val="00577226"/>
    <w:rsid w:val="0057729E"/>
    <w:rsid w:val="005774AB"/>
    <w:rsid w:val="005800BE"/>
    <w:rsid w:val="00580F8F"/>
    <w:rsid w:val="005812E5"/>
    <w:rsid w:val="005816AC"/>
    <w:rsid w:val="005845F6"/>
    <w:rsid w:val="0058509A"/>
    <w:rsid w:val="00585784"/>
    <w:rsid w:val="00585F5A"/>
    <w:rsid w:val="00587196"/>
    <w:rsid w:val="005878DB"/>
    <w:rsid w:val="00590253"/>
    <w:rsid w:val="0059045E"/>
    <w:rsid w:val="00590727"/>
    <w:rsid w:val="00590ADD"/>
    <w:rsid w:val="00592219"/>
    <w:rsid w:val="005924ED"/>
    <w:rsid w:val="00594886"/>
    <w:rsid w:val="00594E17"/>
    <w:rsid w:val="0059516E"/>
    <w:rsid w:val="00595270"/>
    <w:rsid w:val="00595625"/>
    <w:rsid w:val="00595A8D"/>
    <w:rsid w:val="00595D14"/>
    <w:rsid w:val="00595D21"/>
    <w:rsid w:val="005961C4"/>
    <w:rsid w:val="005963D4"/>
    <w:rsid w:val="00596D7B"/>
    <w:rsid w:val="00597F6E"/>
    <w:rsid w:val="005A0582"/>
    <w:rsid w:val="005A1EE5"/>
    <w:rsid w:val="005A22AD"/>
    <w:rsid w:val="005A2EDC"/>
    <w:rsid w:val="005A3185"/>
    <w:rsid w:val="005A3EDA"/>
    <w:rsid w:val="005A4141"/>
    <w:rsid w:val="005A45EA"/>
    <w:rsid w:val="005A4F1F"/>
    <w:rsid w:val="005A6219"/>
    <w:rsid w:val="005A67CD"/>
    <w:rsid w:val="005A6910"/>
    <w:rsid w:val="005A7F25"/>
    <w:rsid w:val="005B0295"/>
    <w:rsid w:val="005B05EF"/>
    <w:rsid w:val="005B0AAC"/>
    <w:rsid w:val="005B180B"/>
    <w:rsid w:val="005B1B1E"/>
    <w:rsid w:val="005B1DE2"/>
    <w:rsid w:val="005B26DB"/>
    <w:rsid w:val="005B2A67"/>
    <w:rsid w:val="005B2C30"/>
    <w:rsid w:val="005B34EF"/>
    <w:rsid w:val="005B37FF"/>
    <w:rsid w:val="005B3B56"/>
    <w:rsid w:val="005B42F1"/>
    <w:rsid w:val="005B4B17"/>
    <w:rsid w:val="005B5241"/>
    <w:rsid w:val="005B54FA"/>
    <w:rsid w:val="005B6A71"/>
    <w:rsid w:val="005B6BD0"/>
    <w:rsid w:val="005B6D56"/>
    <w:rsid w:val="005C0CE9"/>
    <w:rsid w:val="005C0FAE"/>
    <w:rsid w:val="005C1C09"/>
    <w:rsid w:val="005C209B"/>
    <w:rsid w:val="005C23B7"/>
    <w:rsid w:val="005C2626"/>
    <w:rsid w:val="005C2A51"/>
    <w:rsid w:val="005C2C81"/>
    <w:rsid w:val="005C2CCB"/>
    <w:rsid w:val="005C30A0"/>
    <w:rsid w:val="005C3320"/>
    <w:rsid w:val="005C35A5"/>
    <w:rsid w:val="005C35B4"/>
    <w:rsid w:val="005C3B3B"/>
    <w:rsid w:val="005C466F"/>
    <w:rsid w:val="005C4B0A"/>
    <w:rsid w:val="005C50B2"/>
    <w:rsid w:val="005C5257"/>
    <w:rsid w:val="005C5723"/>
    <w:rsid w:val="005C5B87"/>
    <w:rsid w:val="005C5CEF"/>
    <w:rsid w:val="005C68CE"/>
    <w:rsid w:val="005C7017"/>
    <w:rsid w:val="005C7184"/>
    <w:rsid w:val="005C7B48"/>
    <w:rsid w:val="005C7F40"/>
    <w:rsid w:val="005D004F"/>
    <w:rsid w:val="005D0301"/>
    <w:rsid w:val="005D04AB"/>
    <w:rsid w:val="005D1077"/>
    <w:rsid w:val="005D1CB5"/>
    <w:rsid w:val="005D2727"/>
    <w:rsid w:val="005D3956"/>
    <w:rsid w:val="005D3AD5"/>
    <w:rsid w:val="005D406B"/>
    <w:rsid w:val="005D4953"/>
    <w:rsid w:val="005D694A"/>
    <w:rsid w:val="005D6CC7"/>
    <w:rsid w:val="005D7385"/>
    <w:rsid w:val="005E1084"/>
    <w:rsid w:val="005E1FA8"/>
    <w:rsid w:val="005E2006"/>
    <w:rsid w:val="005E2913"/>
    <w:rsid w:val="005E3327"/>
    <w:rsid w:val="005E379C"/>
    <w:rsid w:val="005E39D0"/>
    <w:rsid w:val="005E3BA9"/>
    <w:rsid w:val="005E55EE"/>
    <w:rsid w:val="005E68EE"/>
    <w:rsid w:val="005E6EE8"/>
    <w:rsid w:val="005E7908"/>
    <w:rsid w:val="005F04B3"/>
    <w:rsid w:val="005F0673"/>
    <w:rsid w:val="005F1559"/>
    <w:rsid w:val="005F171E"/>
    <w:rsid w:val="005F292E"/>
    <w:rsid w:val="005F3A49"/>
    <w:rsid w:val="005F4DAA"/>
    <w:rsid w:val="005F55BE"/>
    <w:rsid w:val="005F61FB"/>
    <w:rsid w:val="005F7086"/>
    <w:rsid w:val="005F7ADF"/>
    <w:rsid w:val="005F7E50"/>
    <w:rsid w:val="00600EF9"/>
    <w:rsid w:val="006012D8"/>
    <w:rsid w:val="0060195F"/>
    <w:rsid w:val="006026D2"/>
    <w:rsid w:val="006038C9"/>
    <w:rsid w:val="00603BE2"/>
    <w:rsid w:val="00604699"/>
    <w:rsid w:val="00604D5D"/>
    <w:rsid w:val="00604ED7"/>
    <w:rsid w:val="00606505"/>
    <w:rsid w:val="00610646"/>
    <w:rsid w:val="00610A4A"/>
    <w:rsid w:val="00611212"/>
    <w:rsid w:val="00611B40"/>
    <w:rsid w:val="00613B5A"/>
    <w:rsid w:val="00613CAA"/>
    <w:rsid w:val="00614C04"/>
    <w:rsid w:val="00615791"/>
    <w:rsid w:val="006164DF"/>
    <w:rsid w:val="00616C23"/>
    <w:rsid w:val="00620AE5"/>
    <w:rsid w:val="00620CDF"/>
    <w:rsid w:val="00620F9E"/>
    <w:rsid w:val="00621BA7"/>
    <w:rsid w:val="00621D60"/>
    <w:rsid w:val="00621F63"/>
    <w:rsid w:val="00622680"/>
    <w:rsid w:val="0062299A"/>
    <w:rsid w:val="0062411A"/>
    <w:rsid w:val="006247F5"/>
    <w:rsid w:val="00624B8C"/>
    <w:rsid w:val="00624D86"/>
    <w:rsid w:val="00624FBF"/>
    <w:rsid w:val="00627266"/>
    <w:rsid w:val="00630618"/>
    <w:rsid w:val="006309B7"/>
    <w:rsid w:val="00630C43"/>
    <w:rsid w:val="00631CF6"/>
    <w:rsid w:val="0063203F"/>
    <w:rsid w:val="00633F45"/>
    <w:rsid w:val="006345FD"/>
    <w:rsid w:val="00634A45"/>
    <w:rsid w:val="0063529F"/>
    <w:rsid w:val="00635365"/>
    <w:rsid w:val="0063561D"/>
    <w:rsid w:val="0063590C"/>
    <w:rsid w:val="00635985"/>
    <w:rsid w:val="0063601E"/>
    <w:rsid w:val="00636AEB"/>
    <w:rsid w:val="00636E5C"/>
    <w:rsid w:val="006371F6"/>
    <w:rsid w:val="00640567"/>
    <w:rsid w:val="00640F0B"/>
    <w:rsid w:val="00641BDD"/>
    <w:rsid w:val="00641E1C"/>
    <w:rsid w:val="00642493"/>
    <w:rsid w:val="00642A3D"/>
    <w:rsid w:val="0064325A"/>
    <w:rsid w:val="00643A9F"/>
    <w:rsid w:val="00643E3E"/>
    <w:rsid w:val="00644377"/>
    <w:rsid w:val="00644DE7"/>
    <w:rsid w:val="00645470"/>
    <w:rsid w:val="00645AD1"/>
    <w:rsid w:val="00645B97"/>
    <w:rsid w:val="006467EB"/>
    <w:rsid w:val="00647B2A"/>
    <w:rsid w:val="0065173B"/>
    <w:rsid w:val="0065225C"/>
    <w:rsid w:val="006526A3"/>
    <w:rsid w:val="006527AB"/>
    <w:rsid w:val="00652AD3"/>
    <w:rsid w:val="00652DA6"/>
    <w:rsid w:val="00653705"/>
    <w:rsid w:val="00653F34"/>
    <w:rsid w:val="00654A15"/>
    <w:rsid w:val="00655808"/>
    <w:rsid w:val="00655FEB"/>
    <w:rsid w:val="0065608F"/>
    <w:rsid w:val="00656912"/>
    <w:rsid w:val="00656DD1"/>
    <w:rsid w:val="00657A33"/>
    <w:rsid w:val="00660408"/>
    <w:rsid w:val="006608A0"/>
    <w:rsid w:val="00661C2B"/>
    <w:rsid w:val="00662CB6"/>
    <w:rsid w:val="00662EAD"/>
    <w:rsid w:val="00663385"/>
    <w:rsid w:val="006654AD"/>
    <w:rsid w:val="006656C2"/>
    <w:rsid w:val="006656DD"/>
    <w:rsid w:val="00665CE0"/>
    <w:rsid w:val="00666722"/>
    <w:rsid w:val="00666A20"/>
    <w:rsid w:val="00666C64"/>
    <w:rsid w:val="006677AA"/>
    <w:rsid w:val="00670757"/>
    <w:rsid w:val="0067096E"/>
    <w:rsid w:val="00671A95"/>
    <w:rsid w:val="00672968"/>
    <w:rsid w:val="00672C30"/>
    <w:rsid w:val="00673351"/>
    <w:rsid w:val="00673788"/>
    <w:rsid w:val="00673A96"/>
    <w:rsid w:val="0067438C"/>
    <w:rsid w:val="00674768"/>
    <w:rsid w:val="00675F07"/>
    <w:rsid w:val="00676831"/>
    <w:rsid w:val="00676F37"/>
    <w:rsid w:val="00677A7E"/>
    <w:rsid w:val="00677BDF"/>
    <w:rsid w:val="00677EE3"/>
    <w:rsid w:val="00680B40"/>
    <w:rsid w:val="00680C9D"/>
    <w:rsid w:val="00680FB6"/>
    <w:rsid w:val="00681496"/>
    <w:rsid w:val="006817E5"/>
    <w:rsid w:val="00681A6A"/>
    <w:rsid w:val="00681BD1"/>
    <w:rsid w:val="006824B5"/>
    <w:rsid w:val="006827CA"/>
    <w:rsid w:val="0068371A"/>
    <w:rsid w:val="00683D8C"/>
    <w:rsid w:val="00684495"/>
    <w:rsid w:val="00684537"/>
    <w:rsid w:val="00684A3D"/>
    <w:rsid w:val="00684B7E"/>
    <w:rsid w:val="00684E83"/>
    <w:rsid w:val="00684FC3"/>
    <w:rsid w:val="00685D9D"/>
    <w:rsid w:val="0068779B"/>
    <w:rsid w:val="00687EE1"/>
    <w:rsid w:val="00690826"/>
    <w:rsid w:val="00690DC4"/>
    <w:rsid w:val="00691460"/>
    <w:rsid w:val="00692662"/>
    <w:rsid w:val="00692745"/>
    <w:rsid w:val="00692D7D"/>
    <w:rsid w:val="0069347F"/>
    <w:rsid w:val="006935B7"/>
    <w:rsid w:val="00693998"/>
    <w:rsid w:val="00694031"/>
    <w:rsid w:val="00694423"/>
    <w:rsid w:val="006944F5"/>
    <w:rsid w:val="006945CC"/>
    <w:rsid w:val="006947E8"/>
    <w:rsid w:val="006949AA"/>
    <w:rsid w:val="00694D37"/>
    <w:rsid w:val="00694F85"/>
    <w:rsid w:val="0069549E"/>
    <w:rsid w:val="006957DF"/>
    <w:rsid w:val="00695F3F"/>
    <w:rsid w:val="00697255"/>
    <w:rsid w:val="00697D2A"/>
    <w:rsid w:val="00697EEC"/>
    <w:rsid w:val="006A0965"/>
    <w:rsid w:val="006A0A67"/>
    <w:rsid w:val="006A1057"/>
    <w:rsid w:val="006A2DD8"/>
    <w:rsid w:val="006A35AF"/>
    <w:rsid w:val="006A3AC9"/>
    <w:rsid w:val="006A4503"/>
    <w:rsid w:val="006A4886"/>
    <w:rsid w:val="006A68A2"/>
    <w:rsid w:val="006A6BEA"/>
    <w:rsid w:val="006A76C7"/>
    <w:rsid w:val="006A7FBE"/>
    <w:rsid w:val="006B0778"/>
    <w:rsid w:val="006B0F6B"/>
    <w:rsid w:val="006B15A7"/>
    <w:rsid w:val="006B1C20"/>
    <w:rsid w:val="006B1D2A"/>
    <w:rsid w:val="006B2036"/>
    <w:rsid w:val="006B31BA"/>
    <w:rsid w:val="006B35D6"/>
    <w:rsid w:val="006B394A"/>
    <w:rsid w:val="006B3CC7"/>
    <w:rsid w:val="006B520A"/>
    <w:rsid w:val="006B5CB6"/>
    <w:rsid w:val="006B7B7E"/>
    <w:rsid w:val="006C138A"/>
    <w:rsid w:val="006C15EC"/>
    <w:rsid w:val="006C1984"/>
    <w:rsid w:val="006C1B48"/>
    <w:rsid w:val="006C1C87"/>
    <w:rsid w:val="006C1D29"/>
    <w:rsid w:val="006C1F02"/>
    <w:rsid w:val="006C29D4"/>
    <w:rsid w:val="006C3034"/>
    <w:rsid w:val="006C315D"/>
    <w:rsid w:val="006C4A2C"/>
    <w:rsid w:val="006C600D"/>
    <w:rsid w:val="006C709A"/>
    <w:rsid w:val="006C72FA"/>
    <w:rsid w:val="006D02EA"/>
    <w:rsid w:val="006D0E29"/>
    <w:rsid w:val="006D0F48"/>
    <w:rsid w:val="006D216E"/>
    <w:rsid w:val="006D24BF"/>
    <w:rsid w:val="006D2EB5"/>
    <w:rsid w:val="006D3A0E"/>
    <w:rsid w:val="006D4399"/>
    <w:rsid w:val="006E1FF8"/>
    <w:rsid w:val="006E2DBC"/>
    <w:rsid w:val="006E304A"/>
    <w:rsid w:val="006E4330"/>
    <w:rsid w:val="006E4EFA"/>
    <w:rsid w:val="006E5173"/>
    <w:rsid w:val="006E537C"/>
    <w:rsid w:val="006E5CD1"/>
    <w:rsid w:val="006E5D96"/>
    <w:rsid w:val="006E66EE"/>
    <w:rsid w:val="006E7896"/>
    <w:rsid w:val="006F01BA"/>
    <w:rsid w:val="006F1C90"/>
    <w:rsid w:val="006F20ED"/>
    <w:rsid w:val="006F29DB"/>
    <w:rsid w:val="006F2DAC"/>
    <w:rsid w:val="006F3612"/>
    <w:rsid w:val="006F40A8"/>
    <w:rsid w:val="006F519E"/>
    <w:rsid w:val="006F5D08"/>
    <w:rsid w:val="006F662E"/>
    <w:rsid w:val="006F7199"/>
    <w:rsid w:val="006F7AB1"/>
    <w:rsid w:val="00702205"/>
    <w:rsid w:val="0070335A"/>
    <w:rsid w:val="00704145"/>
    <w:rsid w:val="007043BD"/>
    <w:rsid w:val="0070452A"/>
    <w:rsid w:val="0070463F"/>
    <w:rsid w:val="00704AFE"/>
    <w:rsid w:val="00705A0A"/>
    <w:rsid w:val="00705A85"/>
    <w:rsid w:val="0070625A"/>
    <w:rsid w:val="00707DDB"/>
    <w:rsid w:val="00710106"/>
    <w:rsid w:val="00711099"/>
    <w:rsid w:val="0071181D"/>
    <w:rsid w:val="0071215E"/>
    <w:rsid w:val="007123B4"/>
    <w:rsid w:val="00712D60"/>
    <w:rsid w:val="0071315D"/>
    <w:rsid w:val="00714D9A"/>
    <w:rsid w:val="0071683A"/>
    <w:rsid w:val="00716C0E"/>
    <w:rsid w:val="00717564"/>
    <w:rsid w:val="00717626"/>
    <w:rsid w:val="00721A24"/>
    <w:rsid w:val="00722628"/>
    <w:rsid w:val="00722823"/>
    <w:rsid w:val="007232DD"/>
    <w:rsid w:val="007237CD"/>
    <w:rsid w:val="007257B3"/>
    <w:rsid w:val="00726589"/>
    <w:rsid w:val="00726C57"/>
    <w:rsid w:val="00727080"/>
    <w:rsid w:val="0072775E"/>
    <w:rsid w:val="007301AE"/>
    <w:rsid w:val="00731B41"/>
    <w:rsid w:val="007329E8"/>
    <w:rsid w:val="00732F6A"/>
    <w:rsid w:val="007335DF"/>
    <w:rsid w:val="0073380B"/>
    <w:rsid w:val="00734212"/>
    <w:rsid w:val="0073449C"/>
    <w:rsid w:val="00734527"/>
    <w:rsid w:val="00734533"/>
    <w:rsid w:val="00734CD8"/>
    <w:rsid w:val="00734F5E"/>
    <w:rsid w:val="0073599C"/>
    <w:rsid w:val="00735E5E"/>
    <w:rsid w:val="00737C93"/>
    <w:rsid w:val="00740939"/>
    <w:rsid w:val="007410F8"/>
    <w:rsid w:val="00741ED6"/>
    <w:rsid w:val="00742219"/>
    <w:rsid w:val="00742AB6"/>
    <w:rsid w:val="00742F5C"/>
    <w:rsid w:val="00743081"/>
    <w:rsid w:val="00743F58"/>
    <w:rsid w:val="007457BF"/>
    <w:rsid w:val="00745EA6"/>
    <w:rsid w:val="00746B91"/>
    <w:rsid w:val="00747666"/>
    <w:rsid w:val="00747731"/>
    <w:rsid w:val="00750B71"/>
    <w:rsid w:val="00751797"/>
    <w:rsid w:val="007525BE"/>
    <w:rsid w:val="007537D8"/>
    <w:rsid w:val="007537E5"/>
    <w:rsid w:val="007538EC"/>
    <w:rsid w:val="00753BAB"/>
    <w:rsid w:val="00754795"/>
    <w:rsid w:val="0075510E"/>
    <w:rsid w:val="00755FB1"/>
    <w:rsid w:val="00756325"/>
    <w:rsid w:val="007610F3"/>
    <w:rsid w:val="00761FD1"/>
    <w:rsid w:val="007622AB"/>
    <w:rsid w:val="007624D4"/>
    <w:rsid w:val="00762849"/>
    <w:rsid w:val="00763478"/>
    <w:rsid w:val="00763D75"/>
    <w:rsid w:val="00764381"/>
    <w:rsid w:val="0076440A"/>
    <w:rsid w:val="007645B9"/>
    <w:rsid w:val="00764791"/>
    <w:rsid w:val="00765299"/>
    <w:rsid w:val="00765472"/>
    <w:rsid w:val="00765D00"/>
    <w:rsid w:val="007675AE"/>
    <w:rsid w:val="0076761A"/>
    <w:rsid w:val="007679A7"/>
    <w:rsid w:val="00767C8A"/>
    <w:rsid w:val="00767D4C"/>
    <w:rsid w:val="007700B5"/>
    <w:rsid w:val="007704D9"/>
    <w:rsid w:val="00770590"/>
    <w:rsid w:val="00770C1C"/>
    <w:rsid w:val="00771D36"/>
    <w:rsid w:val="00772251"/>
    <w:rsid w:val="0077373F"/>
    <w:rsid w:val="00774301"/>
    <w:rsid w:val="007746CF"/>
    <w:rsid w:val="0077571D"/>
    <w:rsid w:val="0077593E"/>
    <w:rsid w:val="00775A78"/>
    <w:rsid w:val="007764DC"/>
    <w:rsid w:val="0077658F"/>
    <w:rsid w:val="007767EC"/>
    <w:rsid w:val="00776EB2"/>
    <w:rsid w:val="00777727"/>
    <w:rsid w:val="00777956"/>
    <w:rsid w:val="00777E9E"/>
    <w:rsid w:val="0078174C"/>
    <w:rsid w:val="0078204E"/>
    <w:rsid w:val="00782489"/>
    <w:rsid w:val="00783BC8"/>
    <w:rsid w:val="007843C5"/>
    <w:rsid w:val="00786875"/>
    <w:rsid w:val="00786DC5"/>
    <w:rsid w:val="00787094"/>
    <w:rsid w:val="007878CE"/>
    <w:rsid w:val="007904CA"/>
    <w:rsid w:val="007907BB"/>
    <w:rsid w:val="00790883"/>
    <w:rsid w:val="00794152"/>
    <w:rsid w:val="00794C20"/>
    <w:rsid w:val="00797294"/>
    <w:rsid w:val="007975A1"/>
    <w:rsid w:val="007976B4"/>
    <w:rsid w:val="007A0E0B"/>
    <w:rsid w:val="007A1064"/>
    <w:rsid w:val="007A12F1"/>
    <w:rsid w:val="007A1380"/>
    <w:rsid w:val="007A1726"/>
    <w:rsid w:val="007A2438"/>
    <w:rsid w:val="007A2AE5"/>
    <w:rsid w:val="007A4228"/>
    <w:rsid w:val="007A48AE"/>
    <w:rsid w:val="007A53FD"/>
    <w:rsid w:val="007A5735"/>
    <w:rsid w:val="007A66C6"/>
    <w:rsid w:val="007A67A3"/>
    <w:rsid w:val="007A68D4"/>
    <w:rsid w:val="007A7F3E"/>
    <w:rsid w:val="007B244E"/>
    <w:rsid w:val="007B32A4"/>
    <w:rsid w:val="007B3317"/>
    <w:rsid w:val="007B3560"/>
    <w:rsid w:val="007B4917"/>
    <w:rsid w:val="007B64D1"/>
    <w:rsid w:val="007B7202"/>
    <w:rsid w:val="007B726A"/>
    <w:rsid w:val="007B74D9"/>
    <w:rsid w:val="007B7860"/>
    <w:rsid w:val="007B7EC6"/>
    <w:rsid w:val="007C0136"/>
    <w:rsid w:val="007C24C3"/>
    <w:rsid w:val="007C32A3"/>
    <w:rsid w:val="007C3F57"/>
    <w:rsid w:val="007C4160"/>
    <w:rsid w:val="007C423B"/>
    <w:rsid w:val="007C425D"/>
    <w:rsid w:val="007C4BC6"/>
    <w:rsid w:val="007C4CA6"/>
    <w:rsid w:val="007C5728"/>
    <w:rsid w:val="007C5CB4"/>
    <w:rsid w:val="007C5D05"/>
    <w:rsid w:val="007C5F4F"/>
    <w:rsid w:val="007C6346"/>
    <w:rsid w:val="007C6A82"/>
    <w:rsid w:val="007D00C3"/>
    <w:rsid w:val="007D0F31"/>
    <w:rsid w:val="007D1764"/>
    <w:rsid w:val="007D1BF6"/>
    <w:rsid w:val="007D2839"/>
    <w:rsid w:val="007D2BE3"/>
    <w:rsid w:val="007D4580"/>
    <w:rsid w:val="007D5CA6"/>
    <w:rsid w:val="007D6209"/>
    <w:rsid w:val="007E0E18"/>
    <w:rsid w:val="007E2580"/>
    <w:rsid w:val="007E25A0"/>
    <w:rsid w:val="007E260E"/>
    <w:rsid w:val="007E26D5"/>
    <w:rsid w:val="007E2802"/>
    <w:rsid w:val="007E3E12"/>
    <w:rsid w:val="007E3FBB"/>
    <w:rsid w:val="007E455F"/>
    <w:rsid w:val="007E4DB0"/>
    <w:rsid w:val="007E4DDA"/>
    <w:rsid w:val="007E50E5"/>
    <w:rsid w:val="007E5401"/>
    <w:rsid w:val="007E5BFE"/>
    <w:rsid w:val="007E6AAA"/>
    <w:rsid w:val="007E754F"/>
    <w:rsid w:val="007E7A19"/>
    <w:rsid w:val="007E7C5A"/>
    <w:rsid w:val="007F07DB"/>
    <w:rsid w:val="007F0A3C"/>
    <w:rsid w:val="007F1114"/>
    <w:rsid w:val="007F2CFA"/>
    <w:rsid w:val="007F2D7C"/>
    <w:rsid w:val="007F4B1E"/>
    <w:rsid w:val="007F50B7"/>
    <w:rsid w:val="007F538F"/>
    <w:rsid w:val="007F5446"/>
    <w:rsid w:val="007F5DC5"/>
    <w:rsid w:val="007F61B9"/>
    <w:rsid w:val="007F6AC3"/>
    <w:rsid w:val="007F6D02"/>
    <w:rsid w:val="007F715C"/>
    <w:rsid w:val="00801BB6"/>
    <w:rsid w:val="00803101"/>
    <w:rsid w:val="00803190"/>
    <w:rsid w:val="008037EF"/>
    <w:rsid w:val="00804887"/>
    <w:rsid w:val="008048F1"/>
    <w:rsid w:val="008050EC"/>
    <w:rsid w:val="008054CB"/>
    <w:rsid w:val="00805976"/>
    <w:rsid w:val="00805B22"/>
    <w:rsid w:val="008079FB"/>
    <w:rsid w:val="00810080"/>
    <w:rsid w:val="00810376"/>
    <w:rsid w:val="0081130E"/>
    <w:rsid w:val="0081141B"/>
    <w:rsid w:val="00811EDC"/>
    <w:rsid w:val="008134AA"/>
    <w:rsid w:val="00813ACB"/>
    <w:rsid w:val="008140C2"/>
    <w:rsid w:val="00814742"/>
    <w:rsid w:val="0081489F"/>
    <w:rsid w:val="00815A9F"/>
    <w:rsid w:val="00817164"/>
    <w:rsid w:val="00817490"/>
    <w:rsid w:val="00820778"/>
    <w:rsid w:val="00820C63"/>
    <w:rsid w:val="008212D9"/>
    <w:rsid w:val="00822303"/>
    <w:rsid w:val="0082236D"/>
    <w:rsid w:val="00822BB4"/>
    <w:rsid w:val="0082316D"/>
    <w:rsid w:val="00823526"/>
    <w:rsid w:val="00823FEC"/>
    <w:rsid w:val="00824C26"/>
    <w:rsid w:val="0082570F"/>
    <w:rsid w:val="00825E8D"/>
    <w:rsid w:val="00826322"/>
    <w:rsid w:val="00826451"/>
    <w:rsid w:val="008275B6"/>
    <w:rsid w:val="008305E0"/>
    <w:rsid w:val="008310A2"/>
    <w:rsid w:val="0083206F"/>
    <w:rsid w:val="00832C46"/>
    <w:rsid w:val="008334FD"/>
    <w:rsid w:val="008339B4"/>
    <w:rsid w:val="00834087"/>
    <w:rsid w:val="00834E4F"/>
    <w:rsid w:val="00834F84"/>
    <w:rsid w:val="008350BC"/>
    <w:rsid w:val="00835472"/>
    <w:rsid w:val="00841108"/>
    <w:rsid w:val="00841C1C"/>
    <w:rsid w:val="00843A9A"/>
    <w:rsid w:val="00844884"/>
    <w:rsid w:val="00845238"/>
    <w:rsid w:val="00845C0D"/>
    <w:rsid w:val="0084617A"/>
    <w:rsid w:val="008466D3"/>
    <w:rsid w:val="008469C0"/>
    <w:rsid w:val="00846F20"/>
    <w:rsid w:val="00846FAF"/>
    <w:rsid w:val="008479A8"/>
    <w:rsid w:val="00847BA7"/>
    <w:rsid w:val="00850191"/>
    <w:rsid w:val="00850CA2"/>
    <w:rsid w:val="00850F3C"/>
    <w:rsid w:val="0085112B"/>
    <w:rsid w:val="00851893"/>
    <w:rsid w:val="00851B3B"/>
    <w:rsid w:val="00851D8E"/>
    <w:rsid w:val="00851E47"/>
    <w:rsid w:val="0085203E"/>
    <w:rsid w:val="008522DB"/>
    <w:rsid w:val="00852B80"/>
    <w:rsid w:val="00854E4D"/>
    <w:rsid w:val="008550D7"/>
    <w:rsid w:val="0085559F"/>
    <w:rsid w:val="0085689C"/>
    <w:rsid w:val="00860D53"/>
    <w:rsid w:val="00861342"/>
    <w:rsid w:val="00861704"/>
    <w:rsid w:val="00862922"/>
    <w:rsid w:val="0086297F"/>
    <w:rsid w:val="00862D03"/>
    <w:rsid w:val="00863875"/>
    <w:rsid w:val="00863A3D"/>
    <w:rsid w:val="00863B2E"/>
    <w:rsid w:val="0086426E"/>
    <w:rsid w:val="008649EE"/>
    <w:rsid w:val="00866A41"/>
    <w:rsid w:val="00867D6A"/>
    <w:rsid w:val="00870468"/>
    <w:rsid w:val="00871494"/>
    <w:rsid w:val="00873393"/>
    <w:rsid w:val="008739EF"/>
    <w:rsid w:val="0087439C"/>
    <w:rsid w:val="00874BB7"/>
    <w:rsid w:val="00874FDC"/>
    <w:rsid w:val="008753D1"/>
    <w:rsid w:val="008776ED"/>
    <w:rsid w:val="00880FCB"/>
    <w:rsid w:val="008822CA"/>
    <w:rsid w:val="0088291B"/>
    <w:rsid w:val="008844F5"/>
    <w:rsid w:val="0088499B"/>
    <w:rsid w:val="00885E8E"/>
    <w:rsid w:val="00886600"/>
    <w:rsid w:val="00887878"/>
    <w:rsid w:val="00887BD9"/>
    <w:rsid w:val="0089139F"/>
    <w:rsid w:val="00891600"/>
    <w:rsid w:val="00891A70"/>
    <w:rsid w:val="00893617"/>
    <w:rsid w:val="00894298"/>
    <w:rsid w:val="00894C65"/>
    <w:rsid w:val="008950D2"/>
    <w:rsid w:val="00895190"/>
    <w:rsid w:val="008957EE"/>
    <w:rsid w:val="00895CE5"/>
    <w:rsid w:val="00896BF4"/>
    <w:rsid w:val="00896EEC"/>
    <w:rsid w:val="00897166"/>
    <w:rsid w:val="00897446"/>
    <w:rsid w:val="008A0198"/>
    <w:rsid w:val="008A095D"/>
    <w:rsid w:val="008A100A"/>
    <w:rsid w:val="008A1639"/>
    <w:rsid w:val="008A29DE"/>
    <w:rsid w:val="008A2B41"/>
    <w:rsid w:val="008A3239"/>
    <w:rsid w:val="008A408D"/>
    <w:rsid w:val="008A4AB2"/>
    <w:rsid w:val="008A4B1C"/>
    <w:rsid w:val="008A4CAE"/>
    <w:rsid w:val="008A5622"/>
    <w:rsid w:val="008A6955"/>
    <w:rsid w:val="008A7DB3"/>
    <w:rsid w:val="008B0282"/>
    <w:rsid w:val="008B0CFC"/>
    <w:rsid w:val="008B1566"/>
    <w:rsid w:val="008B15AD"/>
    <w:rsid w:val="008B1857"/>
    <w:rsid w:val="008B1D4A"/>
    <w:rsid w:val="008B20F1"/>
    <w:rsid w:val="008B21C2"/>
    <w:rsid w:val="008B2A2B"/>
    <w:rsid w:val="008B2B74"/>
    <w:rsid w:val="008B3000"/>
    <w:rsid w:val="008B3F25"/>
    <w:rsid w:val="008B43AC"/>
    <w:rsid w:val="008B47C1"/>
    <w:rsid w:val="008B521A"/>
    <w:rsid w:val="008B5D71"/>
    <w:rsid w:val="008B6AE2"/>
    <w:rsid w:val="008B72A3"/>
    <w:rsid w:val="008C092C"/>
    <w:rsid w:val="008C0CB5"/>
    <w:rsid w:val="008C0DB5"/>
    <w:rsid w:val="008C1947"/>
    <w:rsid w:val="008C36BC"/>
    <w:rsid w:val="008C36CA"/>
    <w:rsid w:val="008C3A5F"/>
    <w:rsid w:val="008C5365"/>
    <w:rsid w:val="008C62C1"/>
    <w:rsid w:val="008C7A46"/>
    <w:rsid w:val="008C7FC4"/>
    <w:rsid w:val="008D105E"/>
    <w:rsid w:val="008D158B"/>
    <w:rsid w:val="008D1DC9"/>
    <w:rsid w:val="008D28FE"/>
    <w:rsid w:val="008D50A5"/>
    <w:rsid w:val="008D535E"/>
    <w:rsid w:val="008D76C8"/>
    <w:rsid w:val="008D7CE5"/>
    <w:rsid w:val="008D7F5E"/>
    <w:rsid w:val="008E0D1C"/>
    <w:rsid w:val="008E0D4E"/>
    <w:rsid w:val="008E1294"/>
    <w:rsid w:val="008E160E"/>
    <w:rsid w:val="008E1632"/>
    <w:rsid w:val="008E336E"/>
    <w:rsid w:val="008E36CE"/>
    <w:rsid w:val="008E39F2"/>
    <w:rsid w:val="008E3E76"/>
    <w:rsid w:val="008E50D7"/>
    <w:rsid w:val="008E5392"/>
    <w:rsid w:val="008E632C"/>
    <w:rsid w:val="008E6CED"/>
    <w:rsid w:val="008E75F1"/>
    <w:rsid w:val="008F04DD"/>
    <w:rsid w:val="008F0963"/>
    <w:rsid w:val="008F0D90"/>
    <w:rsid w:val="008F1368"/>
    <w:rsid w:val="008F19C2"/>
    <w:rsid w:val="008F1D3C"/>
    <w:rsid w:val="008F208D"/>
    <w:rsid w:val="008F23C5"/>
    <w:rsid w:val="008F349A"/>
    <w:rsid w:val="008F3F03"/>
    <w:rsid w:val="008F418E"/>
    <w:rsid w:val="008F42F1"/>
    <w:rsid w:val="008F4FC0"/>
    <w:rsid w:val="008F5841"/>
    <w:rsid w:val="008F68FA"/>
    <w:rsid w:val="008F6AE3"/>
    <w:rsid w:val="008F6BCB"/>
    <w:rsid w:val="008F6E39"/>
    <w:rsid w:val="00900284"/>
    <w:rsid w:val="0090080E"/>
    <w:rsid w:val="00900C56"/>
    <w:rsid w:val="00902138"/>
    <w:rsid w:val="009029F4"/>
    <w:rsid w:val="009037C5"/>
    <w:rsid w:val="0090455E"/>
    <w:rsid w:val="009049B6"/>
    <w:rsid w:val="0090596A"/>
    <w:rsid w:val="00907555"/>
    <w:rsid w:val="009075AC"/>
    <w:rsid w:val="00907A50"/>
    <w:rsid w:val="00907CF8"/>
    <w:rsid w:val="0091058F"/>
    <w:rsid w:val="009118BE"/>
    <w:rsid w:val="009118FD"/>
    <w:rsid w:val="00912942"/>
    <w:rsid w:val="00912A11"/>
    <w:rsid w:val="00913AB7"/>
    <w:rsid w:val="00913E52"/>
    <w:rsid w:val="00915B00"/>
    <w:rsid w:val="00917116"/>
    <w:rsid w:val="00917AAA"/>
    <w:rsid w:val="00917CC7"/>
    <w:rsid w:val="009200AE"/>
    <w:rsid w:val="00920929"/>
    <w:rsid w:val="00922D6E"/>
    <w:rsid w:val="009242B1"/>
    <w:rsid w:val="00924400"/>
    <w:rsid w:val="0092470A"/>
    <w:rsid w:val="009249EC"/>
    <w:rsid w:val="00926796"/>
    <w:rsid w:val="009277A5"/>
    <w:rsid w:val="009301ED"/>
    <w:rsid w:val="009303E7"/>
    <w:rsid w:val="00931291"/>
    <w:rsid w:val="00931A72"/>
    <w:rsid w:val="00931CE3"/>
    <w:rsid w:val="00931F60"/>
    <w:rsid w:val="009327C5"/>
    <w:rsid w:val="00932A7B"/>
    <w:rsid w:val="00933586"/>
    <w:rsid w:val="00935566"/>
    <w:rsid w:val="00936071"/>
    <w:rsid w:val="00936529"/>
    <w:rsid w:val="00936757"/>
    <w:rsid w:val="00936D36"/>
    <w:rsid w:val="00936EA7"/>
    <w:rsid w:val="009372C2"/>
    <w:rsid w:val="009372EA"/>
    <w:rsid w:val="0093770A"/>
    <w:rsid w:val="00937E0B"/>
    <w:rsid w:val="00940BC4"/>
    <w:rsid w:val="00941755"/>
    <w:rsid w:val="00941B7C"/>
    <w:rsid w:val="00941ECD"/>
    <w:rsid w:val="0094234B"/>
    <w:rsid w:val="00942E53"/>
    <w:rsid w:val="00943678"/>
    <w:rsid w:val="00943BE3"/>
    <w:rsid w:val="0094434F"/>
    <w:rsid w:val="00944506"/>
    <w:rsid w:val="00944D16"/>
    <w:rsid w:val="00944F92"/>
    <w:rsid w:val="009460DE"/>
    <w:rsid w:val="0094669C"/>
    <w:rsid w:val="00947C06"/>
    <w:rsid w:val="009503C6"/>
    <w:rsid w:val="0095050B"/>
    <w:rsid w:val="009510AD"/>
    <w:rsid w:val="0095130B"/>
    <w:rsid w:val="00952296"/>
    <w:rsid w:val="00952872"/>
    <w:rsid w:val="00952A91"/>
    <w:rsid w:val="00952BD0"/>
    <w:rsid w:val="0095435E"/>
    <w:rsid w:val="00954A12"/>
    <w:rsid w:val="00954E9F"/>
    <w:rsid w:val="00954EFB"/>
    <w:rsid w:val="00957259"/>
    <w:rsid w:val="00957B31"/>
    <w:rsid w:val="00957CF7"/>
    <w:rsid w:val="00957D0A"/>
    <w:rsid w:val="00961947"/>
    <w:rsid w:val="00961A70"/>
    <w:rsid w:val="00963011"/>
    <w:rsid w:val="009634B6"/>
    <w:rsid w:val="00964620"/>
    <w:rsid w:val="0096476A"/>
    <w:rsid w:val="00964A15"/>
    <w:rsid w:val="009650FF"/>
    <w:rsid w:val="0096522D"/>
    <w:rsid w:val="00965D1D"/>
    <w:rsid w:val="0096614C"/>
    <w:rsid w:val="00966748"/>
    <w:rsid w:val="009668F0"/>
    <w:rsid w:val="00966BE2"/>
    <w:rsid w:val="00967E1C"/>
    <w:rsid w:val="00970122"/>
    <w:rsid w:val="009705F1"/>
    <w:rsid w:val="009706B4"/>
    <w:rsid w:val="009716CC"/>
    <w:rsid w:val="0097277C"/>
    <w:rsid w:val="009738B9"/>
    <w:rsid w:val="0097424C"/>
    <w:rsid w:val="009748D6"/>
    <w:rsid w:val="00974B42"/>
    <w:rsid w:val="0097500C"/>
    <w:rsid w:val="00975A8F"/>
    <w:rsid w:val="009767C6"/>
    <w:rsid w:val="00976826"/>
    <w:rsid w:val="00976C0B"/>
    <w:rsid w:val="0098056C"/>
    <w:rsid w:val="00980729"/>
    <w:rsid w:val="0098146C"/>
    <w:rsid w:val="009820F9"/>
    <w:rsid w:val="009826C9"/>
    <w:rsid w:val="00982B5F"/>
    <w:rsid w:val="00982B7A"/>
    <w:rsid w:val="00982FA5"/>
    <w:rsid w:val="00983DBE"/>
    <w:rsid w:val="009846B6"/>
    <w:rsid w:val="00985FF5"/>
    <w:rsid w:val="009865FB"/>
    <w:rsid w:val="009868A8"/>
    <w:rsid w:val="00986DA9"/>
    <w:rsid w:val="00987452"/>
    <w:rsid w:val="00987469"/>
    <w:rsid w:val="00990F70"/>
    <w:rsid w:val="0099168A"/>
    <w:rsid w:val="00991CAA"/>
    <w:rsid w:val="00991F8B"/>
    <w:rsid w:val="00993DEF"/>
    <w:rsid w:val="00994836"/>
    <w:rsid w:val="00994921"/>
    <w:rsid w:val="009953E1"/>
    <w:rsid w:val="009963A7"/>
    <w:rsid w:val="009963D7"/>
    <w:rsid w:val="00996FA9"/>
    <w:rsid w:val="009A068C"/>
    <w:rsid w:val="009A093C"/>
    <w:rsid w:val="009A0B40"/>
    <w:rsid w:val="009A1D5D"/>
    <w:rsid w:val="009A2CC3"/>
    <w:rsid w:val="009A2FBB"/>
    <w:rsid w:val="009A3377"/>
    <w:rsid w:val="009A359F"/>
    <w:rsid w:val="009A3841"/>
    <w:rsid w:val="009A3D7A"/>
    <w:rsid w:val="009A4238"/>
    <w:rsid w:val="009A564E"/>
    <w:rsid w:val="009A5CCE"/>
    <w:rsid w:val="009A6995"/>
    <w:rsid w:val="009A73C7"/>
    <w:rsid w:val="009B00B3"/>
    <w:rsid w:val="009B093E"/>
    <w:rsid w:val="009B09B8"/>
    <w:rsid w:val="009B0AA0"/>
    <w:rsid w:val="009B0AB8"/>
    <w:rsid w:val="009B0B53"/>
    <w:rsid w:val="009B214A"/>
    <w:rsid w:val="009B2B6B"/>
    <w:rsid w:val="009B2D72"/>
    <w:rsid w:val="009B2E7A"/>
    <w:rsid w:val="009B2F37"/>
    <w:rsid w:val="009B2FD4"/>
    <w:rsid w:val="009B3323"/>
    <w:rsid w:val="009B3371"/>
    <w:rsid w:val="009B36AA"/>
    <w:rsid w:val="009B4A0E"/>
    <w:rsid w:val="009B4B75"/>
    <w:rsid w:val="009B54D5"/>
    <w:rsid w:val="009B5DD3"/>
    <w:rsid w:val="009B78A1"/>
    <w:rsid w:val="009C0A2F"/>
    <w:rsid w:val="009C0B28"/>
    <w:rsid w:val="009C0FFC"/>
    <w:rsid w:val="009C1614"/>
    <w:rsid w:val="009C1AA6"/>
    <w:rsid w:val="009C20AF"/>
    <w:rsid w:val="009C2267"/>
    <w:rsid w:val="009C299F"/>
    <w:rsid w:val="009C2A71"/>
    <w:rsid w:val="009C2E9D"/>
    <w:rsid w:val="009C3865"/>
    <w:rsid w:val="009C429E"/>
    <w:rsid w:val="009C4949"/>
    <w:rsid w:val="009C49CF"/>
    <w:rsid w:val="009C4ECF"/>
    <w:rsid w:val="009C5A50"/>
    <w:rsid w:val="009C5FED"/>
    <w:rsid w:val="009C7CBB"/>
    <w:rsid w:val="009D122C"/>
    <w:rsid w:val="009D2B86"/>
    <w:rsid w:val="009D30E9"/>
    <w:rsid w:val="009D35E3"/>
    <w:rsid w:val="009D412F"/>
    <w:rsid w:val="009D4754"/>
    <w:rsid w:val="009D4BEB"/>
    <w:rsid w:val="009D4CE2"/>
    <w:rsid w:val="009D4D71"/>
    <w:rsid w:val="009D54BF"/>
    <w:rsid w:val="009D5598"/>
    <w:rsid w:val="009D57EB"/>
    <w:rsid w:val="009D5D48"/>
    <w:rsid w:val="009D6F39"/>
    <w:rsid w:val="009D7952"/>
    <w:rsid w:val="009E0621"/>
    <w:rsid w:val="009E0B9C"/>
    <w:rsid w:val="009E1524"/>
    <w:rsid w:val="009E15A0"/>
    <w:rsid w:val="009E2956"/>
    <w:rsid w:val="009E3EF4"/>
    <w:rsid w:val="009E40A1"/>
    <w:rsid w:val="009E49AC"/>
    <w:rsid w:val="009E573C"/>
    <w:rsid w:val="009E5E08"/>
    <w:rsid w:val="009E616A"/>
    <w:rsid w:val="009E6E3B"/>
    <w:rsid w:val="009E7BB7"/>
    <w:rsid w:val="009E7C74"/>
    <w:rsid w:val="009F005A"/>
    <w:rsid w:val="009F0491"/>
    <w:rsid w:val="009F1D1C"/>
    <w:rsid w:val="009F2062"/>
    <w:rsid w:val="009F20FF"/>
    <w:rsid w:val="009F2243"/>
    <w:rsid w:val="009F27AC"/>
    <w:rsid w:val="009F298D"/>
    <w:rsid w:val="009F32FD"/>
    <w:rsid w:val="009F3446"/>
    <w:rsid w:val="009F37D2"/>
    <w:rsid w:val="009F3BAB"/>
    <w:rsid w:val="009F43CE"/>
    <w:rsid w:val="009F4EF2"/>
    <w:rsid w:val="009F635A"/>
    <w:rsid w:val="009F6E18"/>
    <w:rsid w:val="00A00426"/>
    <w:rsid w:val="00A0061E"/>
    <w:rsid w:val="00A00ACE"/>
    <w:rsid w:val="00A00D33"/>
    <w:rsid w:val="00A0153F"/>
    <w:rsid w:val="00A019E0"/>
    <w:rsid w:val="00A020D5"/>
    <w:rsid w:val="00A024BE"/>
    <w:rsid w:val="00A03568"/>
    <w:rsid w:val="00A03762"/>
    <w:rsid w:val="00A04967"/>
    <w:rsid w:val="00A04D69"/>
    <w:rsid w:val="00A050A1"/>
    <w:rsid w:val="00A05C12"/>
    <w:rsid w:val="00A06410"/>
    <w:rsid w:val="00A10539"/>
    <w:rsid w:val="00A10647"/>
    <w:rsid w:val="00A107E4"/>
    <w:rsid w:val="00A1089B"/>
    <w:rsid w:val="00A10A01"/>
    <w:rsid w:val="00A11743"/>
    <w:rsid w:val="00A11ED5"/>
    <w:rsid w:val="00A123BC"/>
    <w:rsid w:val="00A1351B"/>
    <w:rsid w:val="00A1392E"/>
    <w:rsid w:val="00A150A3"/>
    <w:rsid w:val="00A15A2E"/>
    <w:rsid w:val="00A1692F"/>
    <w:rsid w:val="00A16A8D"/>
    <w:rsid w:val="00A17ADC"/>
    <w:rsid w:val="00A2014B"/>
    <w:rsid w:val="00A2032D"/>
    <w:rsid w:val="00A20889"/>
    <w:rsid w:val="00A2141D"/>
    <w:rsid w:val="00A214FD"/>
    <w:rsid w:val="00A21F26"/>
    <w:rsid w:val="00A2218F"/>
    <w:rsid w:val="00A2269C"/>
    <w:rsid w:val="00A22BD7"/>
    <w:rsid w:val="00A22F3B"/>
    <w:rsid w:val="00A2347B"/>
    <w:rsid w:val="00A234B3"/>
    <w:rsid w:val="00A23D8E"/>
    <w:rsid w:val="00A252CF"/>
    <w:rsid w:val="00A252E4"/>
    <w:rsid w:val="00A26386"/>
    <w:rsid w:val="00A265E1"/>
    <w:rsid w:val="00A2706D"/>
    <w:rsid w:val="00A273FE"/>
    <w:rsid w:val="00A27818"/>
    <w:rsid w:val="00A27A0A"/>
    <w:rsid w:val="00A27A50"/>
    <w:rsid w:val="00A30EFE"/>
    <w:rsid w:val="00A31370"/>
    <w:rsid w:val="00A32C88"/>
    <w:rsid w:val="00A32F77"/>
    <w:rsid w:val="00A33AB2"/>
    <w:rsid w:val="00A34553"/>
    <w:rsid w:val="00A345CC"/>
    <w:rsid w:val="00A3474A"/>
    <w:rsid w:val="00A352AD"/>
    <w:rsid w:val="00A365CE"/>
    <w:rsid w:val="00A3730B"/>
    <w:rsid w:val="00A37C70"/>
    <w:rsid w:val="00A40379"/>
    <w:rsid w:val="00A407B7"/>
    <w:rsid w:val="00A42989"/>
    <w:rsid w:val="00A43051"/>
    <w:rsid w:val="00A43F54"/>
    <w:rsid w:val="00A4532E"/>
    <w:rsid w:val="00A4682B"/>
    <w:rsid w:val="00A46C84"/>
    <w:rsid w:val="00A470A1"/>
    <w:rsid w:val="00A47F27"/>
    <w:rsid w:val="00A501F0"/>
    <w:rsid w:val="00A51822"/>
    <w:rsid w:val="00A52BB8"/>
    <w:rsid w:val="00A5393B"/>
    <w:rsid w:val="00A54201"/>
    <w:rsid w:val="00A54327"/>
    <w:rsid w:val="00A5468C"/>
    <w:rsid w:val="00A56FBA"/>
    <w:rsid w:val="00A578C6"/>
    <w:rsid w:val="00A62027"/>
    <w:rsid w:val="00A63B74"/>
    <w:rsid w:val="00A63C31"/>
    <w:rsid w:val="00A63D03"/>
    <w:rsid w:val="00A6438E"/>
    <w:rsid w:val="00A6495F"/>
    <w:rsid w:val="00A64BFC"/>
    <w:rsid w:val="00A655AA"/>
    <w:rsid w:val="00A65FE0"/>
    <w:rsid w:val="00A6614A"/>
    <w:rsid w:val="00A668F8"/>
    <w:rsid w:val="00A66D93"/>
    <w:rsid w:val="00A676B9"/>
    <w:rsid w:val="00A67E54"/>
    <w:rsid w:val="00A70005"/>
    <w:rsid w:val="00A722F5"/>
    <w:rsid w:val="00A72767"/>
    <w:rsid w:val="00A73658"/>
    <w:rsid w:val="00A73942"/>
    <w:rsid w:val="00A739E8"/>
    <w:rsid w:val="00A74AD0"/>
    <w:rsid w:val="00A7540D"/>
    <w:rsid w:val="00A75F8D"/>
    <w:rsid w:val="00A76F99"/>
    <w:rsid w:val="00A777FB"/>
    <w:rsid w:val="00A77FA5"/>
    <w:rsid w:val="00A807D6"/>
    <w:rsid w:val="00A811BA"/>
    <w:rsid w:val="00A817C1"/>
    <w:rsid w:val="00A82E07"/>
    <w:rsid w:val="00A831E5"/>
    <w:rsid w:val="00A837F6"/>
    <w:rsid w:val="00A84DF3"/>
    <w:rsid w:val="00A85087"/>
    <w:rsid w:val="00A85594"/>
    <w:rsid w:val="00A85A9E"/>
    <w:rsid w:val="00A867B1"/>
    <w:rsid w:val="00A86F1C"/>
    <w:rsid w:val="00A8724D"/>
    <w:rsid w:val="00A875F8"/>
    <w:rsid w:val="00A87642"/>
    <w:rsid w:val="00A878CD"/>
    <w:rsid w:val="00A90F49"/>
    <w:rsid w:val="00A9294F"/>
    <w:rsid w:val="00A9380D"/>
    <w:rsid w:val="00A93BBD"/>
    <w:rsid w:val="00A93BE0"/>
    <w:rsid w:val="00A93EF6"/>
    <w:rsid w:val="00A94540"/>
    <w:rsid w:val="00A95514"/>
    <w:rsid w:val="00A95ABA"/>
    <w:rsid w:val="00A95E9C"/>
    <w:rsid w:val="00A9660C"/>
    <w:rsid w:val="00A9676C"/>
    <w:rsid w:val="00A9729C"/>
    <w:rsid w:val="00AA0103"/>
    <w:rsid w:val="00AA042C"/>
    <w:rsid w:val="00AA04C8"/>
    <w:rsid w:val="00AA105F"/>
    <w:rsid w:val="00AA1BAD"/>
    <w:rsid w:val="00AA1C53"/>
    <w:rsid w:val="00AA214B"/>
    <w:rsid w:val="00AA224E"/>
    <w:rsid w:val="00AA3495"/>
    <w:rsid w:val="00AA7B52"/>
    <w:rsid w:val="00AB0614"/>
    <w:rsid w:val="00AB0DE8"/>
    <w:rsid w:val="00AB1BE8"/>
    <w:rsid w:val="00AB2C52"/>
    <w:rsid w:val="00AB3A38"/>
    <w:rsid w:val="00AB4849"/>
    <w:rsid w:val="00AB52D3"/>
    <w:rsid w:val="00AB55C1"/>
    <w:rsid w:val="00AB6D84"/>
    <w:rsid w:val="00AC0149"/>
    <w:rsid w:val="00AC040D"/>
    <w:rsid w:val="00AC0F27"/>
    <w:rsid w:val="00AC1D61"/>
    <w:rsid w:val="00AC29F3"/>
    <w:rsid w:val="00AC29FB"/>
    <w:rsid w:val="00AC2B70"/>
    <w:rsid w:val="00AC2EF1"/>
    <w:rsid w:val="00AC300B"/>
    <w:rsid w:val="00AC3056"/>
    <w:rsid w:val="00AC3D1E"/>
    <w:rsid w:val="00AC42A2"/>
    <w:rsid w:val="00AC4794"/>
    <w:rsid w:val="00AC603C"/>
    <w:rsid w:val="00AC6826"/>
    <w:rsid w:val="00AC68A5"/>
    <w:rsid w:val="00AC7785"/>
    <w:rsid w:val="00AC7D25"/>
    <w:rsid w:val="00AD0390"/>
    <w:rsid w:val="00AD228F"/>
    <w:rsid w:val="00AD3F5A"/>
    <w:rsid w:val="00AD538B"/>
    <w:rsid w:val="00AD626C"/>
    <w:rsid w:val="00AD6755"/>
    <w:rsid w:val="00AD68BB"/>
    <w:rsid w:val="00AD7BA4"/>
    <w:rsid w:val="00AE0352"/>
    <w:rsid w:val="00AE05CD"/>
    <w:rsid w:val="00AE0FA3"/>
    <w:rsid w:val="00AE11ED"/>
    <w:rsid w:val="00AE1516"/>
    <w:rsid w:val="00AE2B22"/>
    <w:rsid w:val="00AE2C40"/>
    <w:rsid w:val="00AE2D81"/>
    <w:rsid w:val="00AE3E5E"/>
    <w:rsid w:val="00AE42F0"/>
    <w:rsid w:val="00AE4B74"/>
    <w:rsid w:val="00AE4D8A"/>
    <w:rsid w:val="00AE4F71"/>
    <w:rsid w:val="00AE630C"/>
    <w:rsid w:val="00AE66C6"/>
    <w:rsid w:val="00AE6953"/>
    <w:rsid w:val="00AE7065"/>
    <w:rsid w:val="00AE748C"/>
    <w:rsid w:val="00AF0129"/>
    <w:rsid w:val="00AF0C1F"/>
    <w:rsid w:val="00AF0F78"/>
    <w:rsid w:val="00AF15A6"/>
    <w:rsid w:val="00AF20A7"/>
    <w:rsid w:val="00AF27FF"/>
    <w:rsid w:val="00AF2D51"/>
    <w:rsid w:val="00AF2FC8"/>
    <w:rsid w:val="00AF3704"/>
    <w:rsid w:val="00AF4FE3"/>
    <w:rsid w:val="00AF5307"/>
    <w:rsid w:val="00AF57F2"/>
    <w:rsid w:val="00AF687F"/>
    <w:rsid w:val="00AF71EE"/>
    <w:rsid w:val="00AF74C4"/>
    <w:rsid w:val="00B00968"/>
    <w:rsid w:val="00B0185C"/>
    <w:rsid w:val="00B01AA1"/>
    <w:rsid w:val="00B01BDD"/>
    <w:rsid w:val="00B01D42"/>
    <w:rsid w:val="00B02B1F"/>
    <w:rsid w:val="00B03145"/>
    <w:rsid w:val="00B045C6"/>
    <w:rsid w:val="00B05695"/>
    <w:rsid w:val="00B05E96"/>
    <w:rsid w:val="00B06C64"/>
    <w:rsid w:val="00B073FC"/>
    <w:rsid w:val="00B078B7"/>
    <w:rsid w:val="00B1081F"/>
    <w:rsid w:val="00B108DE"/>
    <w:rsid w:val="00B10969"/>
    <w:rsid w:val="00B11026"/>
    <w:rsid w:val="00B1156C"/>
    <w:rsid w:val="00B133B8"/>
    <w:rsid w:val="00B139DB"/>
    <w:rsid w:val="00B13BAA"/>
    <w:rsid w:val="00B13DC8"/>
    <w:rsid w:val="00B1406F"/>
    <w:rsid w:val="00B146A1"/>
    <w:rsid w:val="00B15366"/>
    <w:rsid w:val="00B15DA3"/>
    <w:rsid w:val="00B16220"/>
    <w:rsid w:val="00B16DBE"/>
    <w:rsid w:val="00B17B6A"/>
    <w:rsid w:val="00B17B98"/>
    <w:rsid w:val="00B20DAA"/>
    <w:rsid w:val="00B218DD"/>
    <w:rsid w:val="00B221EE"/>
    <w:rsid w:val="00B2253E"/>
    <w:rsid w:val="00B2283F"/>
    <w:rsid w:val="00B23CE5"/>
    <w:rsid w:val="00B24026"/>
    <w:rsid w:val="00B243ED"/>
    <w:rsid w:val="00B24E97"/>
    <w:rsid w:val="00B257A6"/>
    <w:rsid w:val="00B25B0D"/>
    <w:rsid w:val="00B25E15"/>
    <w:rsid w:val="00B262AF"/>
    <w:rsid w:val="00B26A59"/>
    <w:rsid w:val="00B271B0"/>
    <w:rsid w:val="00B274E4"/>
    <w:rsid w:val="00B3032F"/>
    <w:rsid w:val="00B30494"/>
    <w:rsid w:val="00B32309"/>
    <w:rsid w:val="00B3236E"/>
    <w:rsid w:val="00B323F4"/>
    <w:rsid w:val="00B32E87"/>
    <w:rsid w:val="00B346F5"/>
    <w:rsid w:val="00B34A1E"/>
    <w:rsid w:val="00B361D8"/>
    <w:rsid w:val="00B369F1"/>
    <w:rsid w:val="00B3750F"/>
    <w:rsid w:val="00B37815"/>
    <w:rsid w:val="00B40CA4"/>
    <w:rsid w:val="00B4147F"/>
    <w:rsid w:val="00B41E3C"/>
    <w:rsid w:val="00B42C79"/>
    <w:rsid w:val="00B42E92"/>
    <w:rsid w:val="00B42EDC"/>
    <w:rsid w:val="00B435AA"/>
    <w:rsid w:val="00B448B2"/>
    <w:rsid w:val="00B449D1"/>
    <w:rsid w:val="00B4533C"/>
    <w:rsid w:val="00B4606F"/>
    <w:rsid w:val="00B461CD"/>
    <w:rsid w:val="00B46BB1"/>
    <w:rsid w:val="00B46CE8"/>
    <w:rsid w:val="00B46FB7"/>
    <w:rsid w:val="00B47003"/>
    <w:rsid w:val="00B470AC"/>
    <w:rsid w:val="00B4753E"/>
    <w:rsid w:val="00B5044F"/>
    <w:rsid w:val="00B50BD9"/>
    <w:rsid w:val="00B50C78"/>
    <w:rsid w:val="00B50D30"/>
    <w:rsid w:val="00B50F8D"/>
    <w:rsid w:val="00B51582"/>
    <w:rsid w:val="00B52625"/>
    <w:rsid w:val="00B5281E"/>
    <w:rsid w:val="00B53F40"/>
    <w:rsid w:val="00B5573D"/>
    <w:rsid w:val="00B56897"/>
    <w:rsid w:val="00B60BF0"/>
    <w:rsid w:val="00B60D9D"/>
    <w:rsid w:val="00B62C18"/>
    <w:rsid w:val="00B62E36"/>
    <w:rsid w:val="00B630EE"/>
    <w:rsid w:val="00B6364B"/>
    <w:rsid w:val="00B63CCD"/>
    <w:rsid w:val="00B64754"/>
    <w:rsid w:val="00B65847"/>
    <w:rsid w:val="00B65966"/>
    <w:rsid w:val="00B65BD7"/>
    <w:rsid w:val="00B661B8"/>
    <w:rsid w:val="00B6642E"/>
    <w:rsid w:val="00B67016"/>
    <w:rsid w:val="00B6779A"/>
    <w:rsid w:val="00B67F52"/>
    <w:rsid w:val="00B709B6"/>
    <w:rsid w:val="00B717FA"/>
    <w:rsid w:val="00B728C8"/>
    <w:rsid w:val="00B729C1"/>
    <w:rsid w:val="00B72C72"/>
    <w:rsid w:val="00B7392E"/>
    <w:rsid w:val="00B74712"/>
    <w:rsid w:val="00B74792"/>
    <w:rsid w:val="00B74977"/>
    <w:rsid w:val="00B7516A"/>
    <w:rsid w:val="00B7522E"/>
    <w:rsid w:val="00B754B4"/>
    <w:rsid w:val="00B757D3"/>
    <w:rsid w:val="00B75D04"/>
    <w:rsid w:val="00B775E5"/>
    <w:rsid w:val="00B77AEB"/>
    <w:rsid w:val="00B77C6D"/>
    <w:rsid w:val="00B803E3"/>
    <w:rsid w:val="00B80A18"/>
    <w:rsid w:val="00B82A48"/>
    <w:rsid w:val="00B832EF"/>
    <w:rsid w:val="00B85189"/>
    <w:rsid w:val="00B8578E"/>
    <w:rsid w:val="00B85D22"/>
    <w:rsid w:val="00B86E0A"/>
    <w:rsid w:val="00B8783E"/>
    <w:rsid w:val="00B87D7C"/>
    <w:rsid w:val="00B91AAB"/>
    <w:rsid w:val="00B92B5D"/>
    <w:rsid w:val="00B9314C"/>
    <w:rsid w:val="00B93A21"/>
    <w:rsid w:val="00B93C05"/>
    <w:rsid w:val="00B93F82"/>
    <w:rsid w:val="00B94896"/>
    <w:rsid w:val="00B94D46"/>
    <w:rsid w:val="00B95B53"/>
    <w:rsid w:val="00B976F1"/>
    <w:rsid w:val="00B9779B"/>
    <w:rsid w:val="00BA0C0E"/>
    <w:rsid w:val="00BA0FA8"/>
    <w:rsid w:val="00BA17D7"/>
    <w:rsid w:val="00BA42F0"/>
    <w:rsid w:val="00BA4B9B"/>
    <w:rsid w:val="00BA4DD5"/>
    <w:rsid w:val="00BA53AC"/>
    <w:rsid w:val="00BA6859"/>
    <w:rsid w:val="00BA6A3A"/>
    <w:rsid w:val="00BA6BB2"/>
    <w:rsid w:val="00BA6EE0"/>
    <w:rsid w:val="00BA75D0"/>
    <w:rsid w:val="00BB0F86"/>
    <w:rsid w:val="00BB3738"/>
    <w:rsid w:val="00BB3A9B"/>
    <w:rsid w:val="00BB3D79"/>
    <w:rsid w:val="00BB5601"/>
    <w:rsid w:val="00BB58B9"/>
    <w:rsid w:val="00BB59F6"/>
    <w:rsid w:val="00BB5E43"/>
    <w:rsid w:val="00BB6691"/>
    <w:rsid w:val="00BB6BE1"/>
    <w:rsid w:val="00BB6F9E"/>
    <w:rsid w:val="00BB71CF"/>
    <w:rsid w:val="00BB7723"/>
    <w:rsid w:val="00BB7D2A"/>
    <w:rsid w:val="00BC0B02"/>
    <w:rsid w:val="00BC0C56"/>
    <w:rsid w:val="00BC0D86"/>
    <w:rsid w:val="00BC1558"/>
    <w:rsid w:val="00BC185E"/>
    <w:rsid w:val="00BC22F0"/>
    <w:rsid w:val="00BC242E"/>
    <w:rsid w:val="00BC2828"/>
    <w:rsid w:val="00BC3AE5"/>
    <w:rsid w:val="00BC412E"/>
    <w:rsid w:val="00BC45CE"/>
    <w:rsid w:val="00BC461D"/>
    <w:rsid w:val="00BC463E"/>
    <w:rsid w:val="00BC5643"/>
    <w:rsid w:val="00BC56B4"/>
    <w:rsid w:val="00BC7FD9"/>
    <w:rsid w:val="00BC7FEE"/>
    <w:rsid w:val="00BD0D29"/>
    <w:rsid w:val="00BD1165"/>
    <w:rsid w:val="00BD1259"/>
    <w:rsid w:val="00BD1350"/>
    <w:rsid w:val="00BD19BB"/>
    <w:rsid w:val="00BD1CF4"/>
    <w:rsid w:val="00BD2472"/>
    <w:rsid w:val="00BD2CBE"/>
    <w:rsid w:val="00BD326D"/>
    <w:rsid w:val="00BD4343"/>
    <w:rsid w:val="00BD4AEF"/>
    <w:rsid w:val="00BD4EA5"/>
    <w:rsid w:val="00BD5290"/>
    <w:rsid w:val="00BD5C0B"/>
    <w:rsid w:val="00BD5F6B"/>
    <w:rsid w:val="00BD621B"/>
    <w:rsid w:val="00BD65EB"/>
    <w:rsid w:val="00BD673C"/>
    <w:rsid w:val="00BD690A"/>
    <w:rsid w:val="00BE08EF"/>
    <w:rsid w:val="00BE131A"/>
    <w:rsid w:val="00BE14AA"/>
    <w:rsid w:val="00BE1809"/>
    <w:rsid w:val="00BE1993"/>
    <w:rsid w:val="00BE3064"/>
    <w:rsid w:val="00BE36F9"/>
    <w:rsid w:val="00BE4FB9"/>
    <w:rsid w:val="00BE54F7"/>
    <w:rsid w:val="00BE5BD1"/>
    <w:rsid w:val="00BE5FEB"/>
    <w:rsid w:val="00BE6A64"/>
    <w:rsid w:val="00BE7100"/>
    <w:rsid w:val="00BE73CA"/>
    <w:rsid w:val="00BE7F23"/>
    <w:rsid w:val="00BF0399"/>
    <w:rsid w:val="00BF064F"/>
    <w:rsid w:val="00BF1484"/>
    <w:rsid w:val="00BF2E3E"/>
    <w:rsid w:val="00BF3B08"/>
    <w:rsid w:val="00BF4A5D"/>
    <w:rsid w:val="00BF569A"/>
    <w:rsid w:val="00BF5990"/>
    <w:rsid w:val="00BF5ACB"/>
    <w:rsid w:val="00BF7537"/>
    <w:rsid w:val="00BF756C"/>
    <w:rsid w:val="00BF758A"/>
    <w:rsid w:val="00C00C0C"/>
    <w:rsid w:val="00C01E52"/>
    <w:rsid w:val="00C02733"/>
    <w:rsid w:val="00C0292A"/>
    <w:rsid w:val="00C032A6"/>
    <w:rsid w:val="00C04041"/>
    <w:rsid w:val="00C04AAF"/>
    <w:rsid w:val="00C04B86"/>
    <w:rsid w:val="00C04FEB"/>
    <w:rsid w:val="00C06659"/>
    <w:rsid w:val="00C06DE4"/>
    <w:rsid w:val="00C07B38"/>
    <w:rsid w:val="00C07C6A"/>
    <w:rsid w:val="00C07FC3"/>
    <w:rsid w:val="00C10982"/>
    <w:rsid w:val="00C11B0F"/>
    <w:rsid w:val="00C127F9"/>
    <w:rsid w:val="00C12C67"/>
    <w:rsid w:val="00C12DE7"/>
    <w:rsid w:val="00C12EEC"/>
    <w:rsid w:val="00C14337"/>
    <w:rsid w:val="00C14ED7"/>
    <w:rsid w:val="00C15A2D"/>
    <w:rsid w:val="00C15D11"/>
    <w:rsid w:val="00C16E93"/>
    <w:rsid w:val="00C170D6"/>
    <w:rsid w:val="00C170E8"/>
    <w:rsid w:val="00C1747F"/>
    <w:rsid w:val="00C17E88"/>
    <w:rsid w:val="00C2028A"/>
    <w:rsid w:val="00C20791"/>
    <w:rsid w:val="00C20B32"/>
    <w:rsid w:val="00C2125A"/>
    <w:rsid w:val="00C213EC"/>
    <w:rsid w:val="00C2330A"/>
    <w:rsid w:val="00C23586"/>
    <w:rsid w:val="00C2416A"/>
    <w:rsid w:val="00C25181"/>
    <w:rsid w:val="00C2544B"/>
    <w:rsid w:val="00C25C89"/>
    <w:rsid w:val="00C26CBE"/>
    <w:rsid w:val="00C26F03"/>
    <w:rsid w:val="00C278AF"/>
    <w:rsid w:val="00C27D7F"/>
    <w:rsid w:val="00C31C57"/>
    <w:rsid w:val="00C32DC5"/>
    <w:rsid w:val="00C3379C"/>
    <w:rsid w:val="00C33A9D"/>
    <w:rsid w:val="00C3432D"/>
    <w:rsid w:val="00C34AF4"/>
    <w:rsid w:val="00C3573C"/>
    <w:rsid w:val="00C35EF0"/>
    <w:rsid w:val="00C36471"/>
    <w:rsid w:val="00C420B7"/>
    <w:rsid w:val="00C42285"/>
    <w:rsid w:val="00C4247B"/>
    <w:rsid w:val="00C428E9"/>
    <w:rsid w:val="00C42939"/>
    <w:rsid w:val="00C42998"/>
    <w:rsid w:val="00C4401B"/>
    <w:rsid w:val="00C46FDD"/>
    <w:rsid w:val="00C474D3"/>
    <w:rsid w:val="00C50BB5"/>
    <w:rsid w:val="00C515E4"/>
    <w:rsid w:val="00C51984"/>
    <w:rsid w:val="00C520DD"/>
    <w:rsid w:val="00C5307C"/>
    <w:rsid w:val="00C549BD"/>
    <w:rsid w:val="00C54BB8"/>
    <w:rsid w:val="00C5673A"/>
    <w:rsid w:val="00C5692F"/>
    <w:rsid w:val="00C600F4"/>
    <w:rsid w:val="00C602C5"/>
    <w:rsid w:val="00C61710"/>
    <w:rsid w:val="00C617DB"/>
    <w:rsid w:val="00C621ED"/>
    <w:rsid w:val="00C63896"/>
    <w:rsid w:val="00C63AB7"/>
    <w:rsid w:val="00C63D4C"/>
    <w:rsid w:val="00C64BDB"/>
    <w:rsid w:val="00C65CD3"/>
    <w:rsid w:val="00C65E6A"/>
    <w:rsid w:val="00C66607"/>
    <w:rsid w:val="00C66D88"/>
    <w:rsid w:val="00C67EC5"/>
    <w:rsid w:val="00C702DC"/>
    <w:rsid w:val="00C70A44"/>
    <w:rsid w:val="00C71C56"/>
    <w:rsid w:val="00C71E79"/>
    <w:rsid w:val="00C72211"/>
    <w:rsid w:val="00C72596"/>
    <w:rsid w:val="00C734F9"/>
    <w:rsid w:val="00C73860"/>
    <w:rsid w:val="00C73DE6"/>
    <w:rsid w:val="00C75231"/>
    <w:rsid w:val="00C7563B"/>
    <w:rsid w:val="00C75D76"/>
    <w:rsid w:val="00C75E1E"/>
    <w:rsid w:val="00C76A2E"/>
    <w:rsid w:val="00C81EAB"/>
    <w:rsid w:val="00C81FEC"/>
    <w:rsid w:val="00C82928"/>
    <w:rsid w:val="00C829FF"/>
    <w:rsid w:val="00C839DA"/>
    <w:rsid w:val="00C84542"/>
    <w:rsid w:val="00C8519C"/>
    <w:rsid w:val="00C8549B"/>
    <w:rsid w:val="00C8568E"/>
    <w:rsid w:val="00C85E3D"/>
    <w:rsid w:val="00C865AA"/>
    <w:rsid w:val="00C86691"/>
    <w:rsid w:val="00C879E9"/>
    <w:rsid w:val="00C9009C"/>
    <w:rsid w:val="00C901A1"/>
    <w:rsid w:val="00C90E39"/>
    <w:rsid w:val="00C91943"/>
    <w:rsid w:val="00C91CA3"/>
    <w:rsid w:val="00C920F2"/>
    <w:rsid w:val="00C923D4"/>
    <w:rsid w:val="00C9281C"/>
    <w:rsid w:val="00C92F35"/>
    <w:rsid w:val="00C92FF1"/>
    <w:rsid w:val="00C9353D"/>
    <w:rsid w:val="00C9468F"/>
    <w:rsid w:val="00C949D1"/>
    <w:rsid w:val="00C9530F"/>
    <w:rsid w:val="00C954F5"/>
    <w:rsid w:val="00C97F09"/>
    <w:rsid w:val="00C97FA0"/>
    <w:rsid w:val="00CA0E6E"/>
    <w:rsid w:val="00CA20EC"/>
    <w:rsid w:val="00CA2A1B"/>
    <w:rsid w:val="00CA2D65"/>
    <w:rsid w:val="00CA3421"/>
    <w:rsid w:val="00CA34A2"/>
    <w:rsid w:val="00CA38C3"/>
    <w:rsid w:val="00CA3965"/>
    <w:rsid w:val="00CA4635"/>
    <w:rsid w:val="00CA48E1"/>
    <w:rsid w:val="00CA5B6D"/>
    <w:rsid w:val="00CA65DD"/>
    <w:rsid w:val="00CB02CA"/>
    <w:rsid w:val="00CB0DFF"/>
    <w:rsid w:val="00CB217C"/>
    <w:rsid w:val="00CB2A2F"/>
    <w:rsid w:val="00CB4180"/>
    <w:rsid w:val="00CB4C7B"/>
    <w:rsid w:val="00CB4DFA"/>
    <w:rsid w:val="00CB4E8E"/>
    <w:rsid w:val="00CB5CEA"/>
    <w:rsid w:val="00CB6164"/>
    <w:rsid w:val="00CB68AC"/>
    <w:rsid w:val="00CB795A"/>
    <w:rsid w:val="00CB7E6C"/>
    <w:rsid w:val="00CC04BB"/>
    <w:rsid w:val="00CC1D99"/>
    <w:rsid w:val="00CC2453"/>
    <w:rsid w:val="00CC24BA"/>
    <w:rsid w:val="00CC2AC4"/>
    <w:rsid w:val="00CC2E12"/>
    <w:rsid w:val="00CC2E5B"/>
    <w:rsid w:val="00CC319E"/>
    <w:rsid w:val="00CC3E27"/>
    <w:rsid w:val="00CC3ECF"/>
    <w:rsid w:val="00CC465C"/>
    <w:rsid w:val="00CC4A72"/>
    <w:rsid w:val="00CC5CF5"/>
    <w:rsid w:val="00CC5DE1"/>
    <w:rsid w:val="00CC60FD"/>
    <w:rsid w:val="00CC65AE"/>
    <w:rsid w:val="00CC6A2C"/>
    <w:rsid w:val="00CC6E16"/>
    <w:rsid w:val="00CC7087"/>
    <w:rsid w:val="00CC710F"/>
    <w:rsid w:val="00CC7B8D"/>
    <w:rsid w:val="00CD019B"/>
    <w:rsid w:val="00CD08FD"/>
    <w:rsid w:val="00CD0F47"/>
    <w:rsid w:val="00CD19FE"/>
    <w:rsid w:val="00CD22DA"/>
    <w:rsid w:val="00CD2836"/>
    <w:rsid w:val="00CD31CA"/>
    <w:rsid w:val="00CD3876"/>
    <w:rsid w:val="00CD3D3D"/>
    <w:rsid w:val="00CD4A31"/>
    <w:rsid w:val="00CD503A"/>
    <w:rsid w:val="00CD6BEF"/>
    <w:rsid w:val="00CD7772"/>
    <w:rsid w:val="00CD7B21"/>
    <w:rsid w:val="00CE067A"/>
    <w:rsid w:val="00CE06C0"/>
    <w:rsid w:val="00CE084F"/>
    <w:rsid w:val="00CE0967"/>
    <w:rsid w:val="00CE0B7B"/>
    <w:rsid w:val="00CE17CD"/>
    <w:rsid w:val="00CE1D40"/>
    <w:rsid w:val="00CE2138"/>
    <w:rsid w:val="00CE2BED"/>
    <w:rsid w:val="00CE2F37"/>
    <w:rsid w:val="00CE3B01"/>
    <w:rsid w:val="00CE3B16"/>
    <w:rsid w:val="00CE3D0D"/>
    <w:rsid w:val="00CE416F"/>
    <w:rsid w:val="00CE52B6"/>
    <w:rsid w:val="00CE55D7"/>
    <w:rsid w:val="00CE61CA"/>
    <w:rsid w:val="00CE7D5B"/>
    <w:rsid w:val="00CF06B2"/>
    <w:rsid w:val="00CF0E83"/>
    <w:rsid w:val="00CF1078"/>
    <w:rsid w:val="00CF1747"/>
    <w:rsid w:val="00CF2371"/>
    <w:rsid w:val="00CF4F0A"/>
    <w:rsid w:val="00CF5424"/>
    <w:rsid w:val="00CF5966"/>
    <w:rsid w:val="00CF5F0E"/>
    <w:rsid w:val="00CF6556"/>
    <w:rsid w:val="00CF7EED"/>
    <w:rsid w:val="00D01D89"/>
    <w:rsid w:val="00D02761"/>
    <w:rsid w:val="00D0339B"/>
    <w:rsid w:val="00D035D3"/>
    <w:rsid w:val="00D035FD"/>
    <w:rsid w:val="00D03BE4"/>
    <w:rsid w:val="00D03E3F"/>
    <w:rsid w:val="00D03E7A"/>
    <w:rsid w:val="00D04122"/>
    <w:rsid w:val="00D04DFE"/>
    <w:rsid w:val="00D04F59"/>
    <w:rsid w:val="00D04FDB"/>
    <w:rsid w:val="00D058F3"/>
    <w:rsid w:val="00D061B5"/>
    <w:rsid w:val="00D07276"/>
    <w:rsid w:val="00D073C9"/>
    <w:rsid w:val="00D07AE3"/>
    <w:rsid w:val="00D07B9C"/>
    <w:rsid w:val="00D1003A"/>
    <w:rsid w:val="00D10288"/>
    <w:rsid w:val="00D1099C"/>
    <w:rsid w:val="00D13964"/>
    <w:rsid w:val="00D13E06"/>
    <w:rsid w:val="00D14168"/>
    <w:rsid w:val="00D14B8F"/>
    <w:rsid w:val="00D153AD"/>
    <w:rsid w:val="00D1563E"/>
    <w:rsid w:val="00D15E9A"/>
    <w:rsid w:val="00D17F3B"/>
    <w:rsid w:val="00D211C0"/>
    <w:rsid w:val="00D212A1"/>
    <w:rsid w:val="00D214F6"/>
    <w:rsid w:val="00D22A98"/>
    <w:rsid w:val="00D23928"/>
    <w:rsid w:val="00D24AB3"/>
    <w:rsid w:val="00D250AD"/>
    <w:rsid w:val="00D25281"/>
    <w:rsid w:val="00D265A6"/>
    <w:rsid w:val="00D26720"/>
    <w:rsid w:val="00D2708C"/>
    <w:rsid w:val="00D271AE"/>
    <w:rsid w:val="00D276D8"/>
    <w:rsid w:val="00D30447"/>
    <w:rsid w:val="00D30473"/>
    <w:rsid w:val="00D30566"/>
    <w:rsid w:val="00D30707"/>
    <w:rsid w:val="00D33A99"/>
    <w:rsid w:val="00D3564A"/>
    <w:rsid w:val="00D35699"/>
    <w:rsid w:val="00D3583C"/>
    <w:rsid w:val="00D36105"/>
    <w:rsid w:val="00D37177"/>
    <w:rsid w:val="00D37A80"/>
    <w:rsid w:val="00D37ADD"/>
    <w:rsid w:val="00D4068A"/>
    <w:rsid w:val="00D40F0E"/>
    <w:rsid w:val="00D40FE7"/>
    <w:rsid w:val="00D41BE8"/>
    <w:rsid w:val="00D41CDC"/>
    <w:rsid w:val="00D429C7"/>
    <w:rsid w:val="00D42A8D"/>
    <w:rsid w:val="00D432BA"/>
    <w:rsid w:val="00D4336E"/>
    <w:rsid w:val="00D43BDE"/>
    <w:rsid w:val="00D45F6B"/>
    <w:rsid w:val="00D46F25"/>
    <w:rsid w:val="00D4745D"/>
    <w:rsid w:val="00D52784"/>
    <w:rsid w:val="00D52B4D"/>
    <w:rsid w:val="00D54AB3"/>
    <w:rsid w:val="00D55802"/>
    <w:rsid w:val="00D56758"/>
    <w:rsid w:val="00D5681C"/>
    <w:rsid w:val="00D56B3E"/>
    <w:rsid w:val="00D56CB5"/>
    <w:rsid w:val="00D57611"/>
    <w:rsid w:val="00D606F8"/>
    <w:rsid w:val="00D6183D"/>
    <w:rsid w:val="00D62015"/>
    <w:rsid w:val="00D62130"/>
    <w:rsid w:val="00D62232"/>
    <w:rsid w:val="00D635E0"/>
    <w:rsid w:val="00D63FEE"/>
    <w:rsid w:val="00D6442A"/>
    <w:rsid w:val="00D648E9"/>
    <w:rsid w:val="00D654A7"/>
    <w:rsid w:val="00D6597A"/>
    <w:rsid w:val="00D65E7E"/>
    <w:rsid w:val="00D66197"/>
    <w:rsid w:val="00D664D2"/>
    <w:rsid w:val="00D6663C"/>
    <w:rsid w:val="00D70F1C"/>
    <w:rsid w:val="00D71603"/>
    <w:rsid w:val="00D717B8"/>
    <w:rsid w:val="00D72728"/>
    <w:rsid w:val="00D746D6"/>
    <w:rsid w:val="00D7476A"/>
    <w:rsid w:val="00D7485B"/>
    <w:rsid w:val="00D75EA2"/>
    <w:rsid w:val="00D75F7B"/>
    <w:rsid w:val="00D8043C"/>
    <w:rsid w:val="00D809EC"/>
    <w:rsid w:val="00D80BDF"/>
    <w:rsid w:val="00D813FF"/>
    <w:rsid w:val="00D8164E"/>
    <w:rsid w:val="00D81913"/>
    <w:rsid w:val="00D81A16"/>
    <w:rsid w:val="00D82945"/>
    <w:rsid w:val="00D83218"/>
    <w:rsid w:val="00D8326F"/>
    <w:rsid w:val="00D83EC8"/>
    <w:rsid w:val="00D8524B"/>
    <w:rsid w:val="00D85769"/>
    <w:rsid w:val="00D8598E"/>
    <w:rsid w:val="00D85DB4"/>
    <w:rsid w:val="00D85DF5"/>
    <w:rsid w:val="00D861CE"/>
    <w:rsid w:val="00D86973"/>
    <w:rsid w:val="00D875B6"/>
    <w:rsid w:val="00D87E03"/>
    <w:rsid w:val="00D90F47"/>
    <w:rsid w:val="00D91218"/>
    <w:rsid w:val="00D91233"/>
    <w:rsid w:val="00D91CCD"/>
    <w:rsid w:val="00D92B37"/>
    <w:rsid w:val="00D92D67"/>
    <w:rsid w:val="00D93043"/>
    <w:rsid w:val="00D931E2"/>
    <w:rsid w:val="00D940A4"/>
    <w:rsid w:val="00D9447E"/>
    <w:rsid w:val="00D962E9"/>
    <w:rsid w:val="00D96E89"/>
    <w:rsid w:val="00D97BF5"/>
    <w:rsid w:val="00D97FDE"/>
    <w:rsid w:val="00DA01FA"/>
    <w:rsid w:val="00DA0426"/>
    <w:rsid w:val="00DA057F"/>
    <w:rsid w:val="00DA0777"/>
    <w:rsid w:val="00DA0C6E"/>
    <w:rsid w:val="00DA0FB7"/>
    <w:rsid w:val="00DA10D3"/>
    <w:rsid w:val="00DA168F"/>
    <w:rsid w:val="00DA21D1"/>
    <w:rsid w:val="00DA2768"/>
    <w:rsid w:val="00DA4761"/>
    <w:rsid w:val="00DA48F9"/>
    <w:rsid w:val="00DA4BAB"/>
    <w:rsid w:val="00DA4DFF"/>
    <w:rsid w:val="00DA5FF9"/>
    <w:rsid w:val="00DA6869"/>
    <w:rsid w:val="00DA71D0"/>
    <w:rsid w:val="00DB01D7"/>
    <w:rsid w:val="00DB0CB2"/>
    <w:rsid w:val="00DB0E11"/>
    <w:rsid w:val="00DB10D2"/>
    <w:rsid w:val="00DB18FF"/>
    <w:rsid w:val="00DB2046"/>
    <w:rsid w:val="00DB21A9"/>
    <w:rsid w:val="00DB261C"/>
    <w:rsid w:val="00DB35CC"/>
    <w:rsid w:val="00DB3C31"/>
    <w:rsid w:val="00DB554B"/>
    <w:rsid w:val="00DB79CF"/>
    <w:rsid w:val="00DC0B1C"/>
    <w:rsid w:val="00DC14EE"/>
    <w:rsid w:val="00DC1A35"/>
    <w:rsid w:val="00DC1DD9"/>
    <w:rsid w:val="00DC2398"/>
    <w:rsid w:val="00DC257C"/>
    <w:rsid w:val="00DC3B95"/>
    <w:rsid w:val="00DC3BB2"/>
    <w:rsid w:val="00DC4246"/>
    <w:rsid w:val="00DC4D11"/>
    <w:rsid w:val="00DC4E49"/>
    <w:rsid w:val="00DC61EB"/>
    <w:rsid w:val="00DC696B"/>
    <w:rsid w:val="00DD0038"/>
    <w:rsid w:val="00DD05B0"/>
    <w:rsid w:val="00DD0A91"/>
    <w:rsid w:val="00DD0CB8"/>
    <w:rsid w:val="00DD1BC2"/>
    <w:rsid w:val="00DD238D"/>
    <w:rsid w:val="00DD2E97"/>
    <w:rsid w:val="00DD2FCB"/>
    <w:rsid w:val="00DD4C61"/>
    <w:rsid w:val="00DD4E7B"/>
    <w:rsid w:val="00DD59FA"/>
    <w:rsid w:val="00DD7AFE"/>
    <w:rsid w:val="00DE0CAB"/>
    <w:rsid w:val="00DE0F9A"/>
    <w:rsid w:val="00DE1AE3"/>
    <w:rsid w:val="00DE28E7"/>
    <w:rsid w:val="00DE3398"/>
    <w:rsid w:val="00DE479A"/>
    <w:rsid w:val="00DE483B"/>
    <w:rsid w:val="00DE5B01"/>
    <w:rsid w:val="00DE62B9"/>
    <w:rsid w:val="00DE7714"/>
    <w:rsid w:val="00DF0097"/>
    <w:rsid w:val="00DF0815"/>
    <w:rsid w:val="00DF1CA3"/>
    <w:rsid w:val="00DF1DD4"/>
    <w:rsid w:val="00DF1E0D"/>
    <w:rsid w:val="00DF1E68"/>
    <w:rsid w:val="00DF205C"/>
    <w:rsid w:val="00DF20B2"/>
    <w:rsid w:val="00DF2823"/>
    <w:rsid w:val="00DF2BB6"/>
    <w:rsid w:val="00DF3DA2"/>
    <w:rsid w:val="00DF482A"/>
    <w:rsid w:val="00DF4987"/>
    <w:rsid w:val="00DF5591"/>
    <w:rsid w:val="00DF5BDB"/>
    <w:rsid w:val="00E03593"/>
    <w:rsid w:val="00E0389C"/>
    <w:rsid w:val="00E040FE"/>
    <w:rsid w:val="00E0507B"/>
    <w:rsid w:val="00E05552"/>
    <w:rsid w:val="00E05760"/>
    <w:rsid w:val="00E0620D"/>
    <w:rsid w:val="00E073E1"/>
    <w:rsid w:val="00E07721"/>
    <w:rsid w:val="00E07BB5"/>
    <w:rsid w:val="00E07EE7"/>
    <w:rsid w:val="00E1063F"/>
    <w:rsid w:val="00E10859"/>
    <w:rsid w:val="00E11FD2"/>
    <w:rsid w:val="00E124C7"/>
    <w:rsid w:val="00E12B32"/>
    <w:rsid w:val="00E144A5"/>
    <w:rsid w:val="00E14C39"/>
    <w:rsid w:val="00E14C3F"/>
    <w:rsid w:val="00E1538E"/>
    <w:rsid w:val="00E154A5"/>
    <w:rsid w:val="00E15BEB"/>
    <w:rsid w:val="00E16CB2"/>
    <w:rsid w:val="00E16FA1"/>
    <w:rsid w:val="00E20C4F"/>
    <w:rsid w:val="00E21067"/>
    <w:rsid w:val="00E212D4"/>
    <w:rsid w:val="00E221D3"/>
    <w:rsid w:val="00E222ED"/>
    <w:rsid w:val="00E2274B"/>
    <w:rsid w:val="00E2280F"/>
    <w:rsid w:val="00E22CD0"/>
    <w:rsid w:val="00E2339E"/>
    <w:rsid w:val="00E2408A"/>
    <w:rsid w:val="00E259AA"/>
    <w:rsid w:val="00E25D28"/>
    <w:rsid w:val="00E26205"/>
    <w:rsid w:val="00E27EC6"/>
    <w:rsid w:val="00E30857"/>
    <w:rsid w:val="00E30CE2"/>
    <w:rsid w:val="00E31876"/>
    <w:rsid w:val="00E32AA8"/>
    <w:rsid w:val="00E330D9"/>
    <w:rsid w:val="00E33A9F"/>
    <w:rsid w:val="00E34043"/>
    <w:rsid w:val="00E34D8D"/>
    <w:rsid w:val="00E34F2E"/>
    <w:rsid w:val="00E379B9"/>
    <w:rsid w:val="00E37DBD"/>
    <w:rsid w:val="00E40638"/>
    <w:rsid w:val="00E41012"/>
    <w:rsid w:val="00E410AE"/>
    <w:rsid w:val="00E410F3"/>
    <w:rsid w:val="00E41AB5"/>
    <w:rsid w:val="00E41B27"/>
    <w:rsid w:val="00E42675"/>
    <w:rsid w:val="00E435DD"/>
    <w:rsid w:val="00E43DF9"/>
    <w:rsid w:val="00E4441B"/>
    <w:rsid w:val="00E44683"/>
    <w:rsid w:val="00E44EB0"/>
    <w:rsid w:val="00E45483"/>
    <w:rsid w:val="00E45668"/>
    <w:rsid w:val="00E45F96"/>
    <w:rsid w:val="00E460C5"/>
    <w:rsid w:val="00E467C7"/>
    <w:rsid w:val="00E473AA"/>
    <w:rsid w:val="00E47B46"/>
    <w:rsid w:val="00E47E36"/>
    <w:rsid w:val="00E50B91"/>
    <w:rsid w:val="00E50C20"/>
    <w:rsid w:val="00E51880"/>
    <w:rsid w:val="00E539C8"/>
    <w:rsid w:val="00E54780"/>
    <w:rsid w:val="00E568BC"/>
    <w:rsid w:val="00E56CB4"/>
    <w:rsid w:val="00E60E66"/>
    <w:rsid w:val="00E6159C"/>
    <w:rsid w:val="00E61D5D"/>
    <w:rsid w:val="00E61F5C"/>
    <w:rsid w:val="00E626F1"/>
    <w:rsid w:val="00E627A7"/>
    <w:rsid w:val="00E62E4D"/>
    <w:rsid w:val="00E62FCA"/>
    <w:rsid w:val="00E63046"/>
    <w:rsid w:val="00E63148"/>
    <w:rsid w:val="00E632F3"/>
    <w:rsid w:val="00E63733"/>
    <w:rsid w:val="00E63AD2"/>
    <w:rsid w:val="00E6408D"/>
    <w:rsid w:val="00E643FE"/>
    <w:rsid w:val="00E645BF"/>
    <w:rsid w:val="00E645F4"/>
    <w:rsid w:val="00E65510"/>
    <w:rsid w:val="00E65EDC"/>
    <w:rsid w:val="00E65F59"/>
    <w:rsid w:val="00E661D6"/>
    <w:rsid w:val="00E67CF6"/>
    <w:rsid w:val="00E71027"/>
    <w:rsid w:val="00E721A2"/>
    <w:rsid w:val="00E723AA"/>
    <w:rsid w:val="00E72480"/>
    <w:rsid w:val="00E74075"/>
    <w:rsid w:val="00E749AB"/>
    <w:rsid w:val="00E74B68"/>
    <w:rsid w:val="00E754CF"/>
    <w:rsid w:val="00E77047"/>
    <w:rsid w:val="00E77EE7"/>
    <w:rsid w:val="00E801A6"/>
    <w:rsid w:val="00E8036D"/>
    <w:rsid w:val="00E814E7"/>
    <w:rsid w:val="00E8204A"/>
    <w:rsid w:val="00E82164"/>
    <w:rsid w:val="00E8228D"/>
    <w:rsid w:val="00E827EC"/>
    <w:rsid w:val="00E833E7"/>
    <w:rsid w:val="00E835BC"/>
    <w:rsid w:val="00E83860"/>
    <w:rsid w:val="00E84AF1"/>
    <w:rsid w:val="00E851B9"/>
    <w:rsid w:val="00E857A4"/>
    <w:rsid w:val="00E85898"/>
    <w:rsid w:val="00E858BB"/>
    <w:rsid w:val="00E858BD"/>
    <w:rsid w:val="00E858BF"/>
    <w:rsid w:val="00E85EDB"/>
    <w:rsid w:val="00E860FA"/>
    <w:rsid w:val="00E86287"/>
    <w:rsid w:val="00E864B7"/>
    <w:rsid w:val="00E866B1"/>
    <w:rsid w:val="00E8699E"/>
    <w:rsid w:val="00E86AB8"/>
    <w:rsid w:val="00E86D1D"/>
    <w:rsid w:val="00E87ED9"/>
    <w:rsid w:val="00E90307"/>
    <w:rsid w:val="00E90F88"/>
    <w:rsid w:val="00E91CDF"/>
    <w:rsid w:val="00E92082"/>
    <w:rsid w:val="00E92323"/>
    <w:rsid w:val="00E925F9"/>
    <w:rsid w:val="00E92CC9"/>
    <w:rsid w:val="00E94586"/>
    <w:rsid w:val="00E95974"/>
    <w:rsid w:val="00E96499"/>
    <w:rsid w:val="00E9657A"/>
    <w:rsid w:val="00E96D0B"/>
    <w:rsid w:val="00E97791"/>
    <w:rsid w:val="00EA010E"/>
    <w:rsid w:val="00EA07A4"/>
    <w:rsid w:val="00EA0BB1"/>
    <w:rsid w:val="00EA24FF"/>
    <w:rsid w:val="00EA3C9C"/>
    <w:rsid w:val="00EA4E41"/>
    <w:rsid w:val="00EA55FA"/>
    <w:rsid w:val="00EA57C4"/>
    <w:rsid w:val="00EA77AA"/>
    <w:rsid w:val="00EA7CC7"/>
    <w:rsid w:val="00EB0038"/>
    <w:rsid w:val="00EB0201"/>
    <w:rsid w:val="00EB088B"/>
    <w:rsid w:val="00EB0AC8"/>
    <w:rsid w:val="00EB2242"/>
    <w:rsid w:val="00EB4871"/>
    <w:rsid w:val="00EB676A"/>
    <w:rsid w:val="00EB6853"/>
    <w:rsid w:val="00EB7942"/>
    <w:rsid w:val="00EB7B8A"/>
    <w:rsid w:val="00EC0AA4"/>
    <w:rsid w:val="00EC0CC6"/>
    <w:rsid w:val="00EC20EA"/>
    <w:rsid w:val="00EC27CF"/>
    <w:rsid w:val="00EC2F7D"/>
    <w:rsid w:val="00EC3E25"/>
    <w:rsid w:val="00EC4EC8"/>
    <w:rsid w:val="00EC4EE3"/>
    <w:rsid w:val="00EC4F92"/>
    <w:rsid w:val="00EC55F1"/>
    <w:rsid w:val="00EC5A01"/>
    <w:rsid w:val="00EC5ACB"/>
    <w:rsid w:val="00EC65C1"/>
    <w:rsid w:val="00EC66F2"/>
    <w:rsid w:val="00EC7775"/>
    <w:rsid w:val="00EC7FC1"/>
    <w:rsid w:val="00ED0659"/>
    <w:rsid w:val="00ED0687"/>
    <w:rsid w:val="00ED13FF"/>
    <w:rsid w:val="00ED2226"/>
    <w:rsid w:val="00ED250C"/>
    <w:rsid w:val="00ED2EB1"/>
    <w:rsid w:val="00ED3CED"/>
    <w:rsid w:val="00ED4082"/>
    <w:rsid w:val="00ED4678"/>
    <w:rsid w:val="00ED498F"/>
    <w:rsid w:val="00ED5F31"/>
    <w:rsid w:val="00ED6084"/>
    <w:rsid w:val="00ED6171"/>
    <w:rsid w:val="00ED7513"/>
    <w:rsid w:val="00EE05D4"/>
    <w:rsid w:val="00EE0857"/>
    <w:rsid w:val="00EE0BD4"/>
    <w:rsid w:val="00EE1DDA"/>
    <w:rsid w:val="00EE422C"/>
    <w:rsid w:val="00EE4755"/>
    <w:rsid w:val="00EE489C"/>
    <w:rsid w:val="00EE49A3"/>
    <w:rsid w:val="00EE4CDA"/>
    <w:rsid w:val="00EE6D43"/>
    <w:rsid w:val="00EE721D"/>
    <w:rsid w:val="00EE7B1F"/>
    <w:rsid w:val="00EE7FEF"/>
    <w:rsid w:val="00EF0186"/>
    <w:rsid w:val="00EF095A"/>
    <w:rsid w:val="00EF0C4F"/>
    <w:rsid w:val="00EF2209"/>
    <w:rsid w:val="00EF22A3"/>
    <w:rsid w:val="00EF490E"/>
    <w:rsid w:val="00EF6090"/>
    <w:rsid w:val="00EF6115"/>
    <w:rsid w:val="00EF6144"/>
    <w:rsid w:val="00EF61A2"/>
    <w:rsid w:val="00EF64F0"/>
    <w:rsid w:val="00EF6994"/>
    <w:rsid w:val="00EF69FB"/>
    <w:rsid w:val="00EF6AFF"/>
    <w:rsid w:val="00EF6CBC"/>
    <w:rsid w:val="00EF703A"/>
    <w:rsid w:val="00EF73A8"/>
    <w:rsid w:val="00EF7837"/>
    <w:rsid w:val="00F00519"/>
    <w:rsid w:val="00F01102"/>
    <w:rsid w:val="00F01992"/>
    <w:rsid w:val="00F02A80"/>
    <w:rsid w:val="00F02C9C"/>
    <w:rsid w:val="00F02E32"/>
    <w:rsid w:val="00F038BF"/>
    <w:rsid w:val="00F03D83"/>
    <w:rsid w:val="00F05EEA"/>
    <w:rsid w:val="00F06DEF"/>
    <w:rsid w:val="00F074DE"/>
    <w:rsid w:val="00F079C9"/>
    <w:rsid w:val="00F11D2E"/>
    <w:rsid w:val="00F13023"/>
    <w:rsid w:val="00F13300"/>
    <w:rsid w:val="00F1366D"/>
    <w:rsid w:val="00F13CD9"/>
    <w:rsid w:val="00F13DD2"/>
    <w:rsid w:val="00F15285"/>
    <w:rsid w:val="00F15726"/>
    <w:rsid w:val="00F16AFD"/>
    <w:rsid w:val="00F177F8"/>
    <w:rsid w:val="00F17860"/>
    <w:rsid w:val="00F20935"/>
    <w:rsid w:val="00F20CDF"/>
    <w:rsid w:val="00F21A6F"/>
    <w:rsid w:val="00F21DA3"/>
    <w:rsid w:val="00F23138"/>
    <w:rsid w:val="00F2365C"/>
    <w:rsid w:val="00F257A1"/>
    <w:rsid w:val="00F305E5"/>
    <w:rsid w:val="00F322FD"/>
    <w:rsid w:val="00F332DF"/>
    <w:rsid w:val="00F33C13"/>
    <w:rsid w:val="00F344F6"/>
    <w:rsid w:val="00F35DE1"/>
    <w:rsid w:val="00F36735"/>
    <w:rsid w:val="00F3694D"/>
    <w:rsid w:val="00F37D83"/>
    <w:rsid w:val="00F37DDA"/>
    <w:rsid w:val="00F406CE"/>
    <w:rsid w:val="00F40B46"/>
    <w:rsid w:val="00F42EB4"/>
    <w:rsid w:val="00F43F95"/>
    <w:rsid w:val="00F44578"/>
    <w:rsid w:val="00F44970"/>
    <w:rsid w:val="00F44F58"/>
    <w:rsid w:val="00F45779"/>
    <w:rsid w:val="00F45AA2"/>
    <w:rsid w:val="00F45F32"/>
    <w:rsid w:val="00F46311"/>
    <w:rsid w:val="00F46D1C"/>
    <w:rsid w:val="00F46D26"/>
    <w:rsid w:val="00F46EAE"/>
    <w:rsid w:val="00F502FA"/>
    <w:rsid w:val="00F51174"/>
    <w:rsid w:val="00F5190D"/>
    <w:rsid w:val="00F523CE"/>
    <w:rsid w:val="00F52ED9"/>
    <w:rsid w:val="00F52F6B"/>
    <w:rsid w:val="00F53424"/>
    <w:rsid w:val="00F5345C"/>
    <w:rsid w:val="00F5434E"/>
    <w:rsid w:val="00F54EF5"/>
    <w:rsid w:val="00F56CD9"/>
    <w:rsid w:val="00F5786A"/>
    <w:rsid w:val="00F57D06"/>
    <w:rsid w:val="00F60266"/>
    <w:rsid w:val="00F61037"/>
    <w:rsid w:val="00F623B0"/>
    <w:rsid w:val="00F632DB"/>
    <w:rsid w:val="00F6369C"/>
    <w:rsid w:val="00F63808"/>
    <w:rsid w:val="00F63960"/>
    <w:rsid w:val="00F642B0"/>
    <w:rsid w:val="00F64656"/>
    <w:rsid w:val="00F675B7"/>
    <w:rsid w:val="00F677FC"/>
    <w:rsid w:val="00F701C6"/>
    <w:rsid w:val="00F7084B"/>
    <w:rsid w:val="00F70933"/>
    <w:rsid w:val="00F72826"/>
    <w:rsid w:val="00F72B5C"/>
    <w:rsid w:val="00F7381F"/>
    <w:rsid w:val="00F73F32"/>
    <w:rsid w:val="00F751FD"/>
    <w:rsid w:val="00F75526"/>
    <w:rsid w:val="00F75BE4"/>
    <w:rsid w:val="00F76872"/>
    <w:rsid w:val="00F808EA"/>
    <w:rsid w:val="00F80915"/>
    <w:rsid w:val="00F821E3"/>
    <w:rsid w:val="00F8263C"/>
    <w:rsid w:val="00F82AB3"/>
    <w:rsid w:val="00F82ABA"/>
    <w:rsid w:val="00F82D11"/>
    <w:rsid w:val="00F8301A"/>
    <w:rsid w:val="00F83538"/>
    <w:rsid w:val="00F8398B"/>
    <w:rsid w:val="00F839F3"/>
    <w:rsid w:val="00F83A98"/>
    <w:rsid w:val="00F83BE7"/>
    <w:rsid w:val="00F83EDE"/>
    <w:rsid w:val="00F877A6"/>
    <w:rsid w:val="00F87891"/>
    <w:rsid w:val="00F87C9B"/>
    <w:rsid w:val="00F90329"/>
    <w:rsid w:val="00F907C7"/>
    <w:rsid w:val="00F9111E"/>
    <w:rsid w:val="00F9145E"/>
    <w:rsid w:val="00F91D91"/>
    <w:rsid w:val="00F92BDC"/>
    <w:rsid w:val="00F92CDA"/>
    <w:rsid w:val="00F93160"/>
    <w:rsid w:val="00F93970"/>
    <w:rsid w:val="00F93E19"/>
    <w:rsid w:val="00F94002"/>
    <w:rsid w:val="00F959B6"/>
    <w:rsid w:val="00F9604E"/>
    <w:rsid w:val="00F96198"/>
    <w:rsid w:val="00F96FC9"/>
    <w:rsid w:val="00F97353"/>
    <w:rsid w:val="00F97B12"/>
    <w:rsid w:val="00F97B89"/>
    <w:rsid w:val="00FA02F3"/>
    <w:rsid w:val="00FA099F"/>
    <w:rsid w:val="00FA10D6"/>
    <w:rsid w:val="00FA162C"/>
    <w:rsid w:val="00FA2255"/>
    <w:rsid w:val="00FA3D7B"/>
    <w:rsid w:val="00FA3E9B"/>
    <w:rsid w:val="00FA4367"/>
    <w:rsid w:val="00FA491E"/>
    <w:rsid w:val="00FA4D01"/>
    <w:rsid w:val="00FA5517"/>
    <w:rsid w:val="00FA6779"/>
    <w:rsid w:val="00FA6B47"/>
    <w:rsid w:val="00FA6CF3"/>
    <w:rsid w:val="00FA6E9D"/>
    <w:rsid w:val="00FA729E"/>
    <w:rsid w:val="00FA72B2"/>
    <w:rsid w:val="00FA72D9"/>
    <w:rsid w:val="00FA78F4"/>
    <w:rsid w:val="00FB06D8"/>
    <w:rsid w:val="00FB194B"/>
    <w:rsid w:val="00FB1C4E"/>
    <w:rsid w:val="00FB1DBC"/>
    <w:rsid w:val="00FB3B1F"/>
    <w:rsid w:val="00FB3CCA"/>
    <w:rsid w:val="00FB43FE"/>
    <w:rsid w:val="00FB49CE"/>
    <w:rsid w:val="00FB530B"/>
    <w:rsid w:val="00FB5837"/>
    <w:rsid w:val="00FB5F53"/>
    <w:rsid w:val="00FB6086"/>
    <w:rsid w:val="00FB648D"/>
    <w:rsid w:val="00FB6912"/>
    <w:rsid w:val="00FB6C72"/>
    <w:rsid w:val="00FB6CD7"/>
    <w:rsid w:val="00FB7275"/>
    <w:rsid w:val="00FB7666"/>
    <w:rsid w:val="00FB7EA7"/>
    <w:rsid w:val="00FC1CAD"/>
    <w:rsid w:val="00FC2435"/>
    <w:rsid w:val="00FC38C6"/>
    <w:rsid w:val="00FC3D8F"/>
    <w:rsid w:val="00FC3F3D"/>
    <w:rsid w:val="00FC48AE"/>
    <w:rsid w:val="00FC5339"/>
    <w:rsid w:val="00FC5643"/>
    <w:rsid w:val="00FC5C84"/>
    <w:rsid w:val="00FC6A63"/>
    <w:rsid w:val="00FC6F33"/>
    <w:rsid w:val="00FC7B25"/>
    <w:rsid w:val="00FD02B5"/>
    <w:rsid w:val="00FD0BB5"/>
    <w:rsid w:val="00FD16E4"/>
    <w:rsid w:val="00FD21F0"/>
    <w:rsid w:val="00FD35EA"/>
    <w:rsid w:val="00FD4043"/>
    <w:rsid w:val="00FD4046"/>
    <w:rsid w:val="00FD4164"/>
    <w:rsid w:val="00FD4188"/>
    <w:rsid w:val="00FD4416"/>
    <w:rsid w:val="00FD4510"/>
    <w:rsid w:val="00FD45D8"/>
    <w:rsid w:val="00FD514F"/>
    <w:rsid w:val="00FD5B6B"/>
    <w:rsid w:val="00FD6C1A"/>
    <w:rsid w:val="00FD725A"/>
    <w:rsid w:val="00FD73C2"/>
    <w:rsid w:val="00FD7FF4"/>
    <w:rsid w:val="00FE076A"/>
    <w:rsid w:val="00FE0C94"/>
    <w:rsid w:val="00FE2644"/>
    <w:rsid w:val="00FE373B"/>
    <w:rsid w:val="00FE4B2C"/>
    <w:rsid w:val="00FE4C4E"/>
    <w:rsid w:val="00FE4E9C"/>
    <w:rsid w:val="00FE5D53"/>
    <w:rsid w:val="00FE6474"/>
    <w:rsid w:val="00FE6738"/>
    <w:rsid w:val="00FE6E5D"/>
    <w:rsid w:val="00FE7131"/>
    <w:rsid w:val="00FE73C3"/>
    <w:rsid w:val="00FE75CC"/>
    <w:rsid w:val="00FE764F"/>
    <w:rsid w:val="00FE7A6E"/>
    <w:rsid w:val="00FE7B25"/>
    <w:rsid w:val="00FF2308"/>
    <w:rsid w:val="00FF2467"/>
    <w:rsid w:val="00FF26E9"/>
    <w:rsid w:val="00FF3ED3"/>
    <w:rsid w:val="00FF48A3"/>
    <w:rsid w:val="00FF4F6D"/>
    <w:rsid w:val="00FF6DBC"/>
    <w:rsid w:val="00FF6DCD"/>
    <w:rsid w:val="00FF758F"/>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8"/>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caption" w:semiHidden="1" w:unhideWhenUsed="1" w:qFormat="1"/>
    <w:lsdException w:name="Title" w:qFormat="1"/>
    <w:lsdException w:name="Subtitle" w:qFormat="1"/>
    <w:lsdException w:name="Strong" w:qFormat="1"/>
    <w:lsdException w:name="Emphasis" w:qFormat="1"/>
    <w:lsdException w:name="Table Grid" w:uiPriority="5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1">
    <w:name w:val="Normal"/>
    <w:qFormat/>
    <w:rsid w:val="00A87642"/>
    <w:rPr>
      <w:sz w:val="24"/>
      <w:szCs w:val="24"/>
    </w:rPr>
  </w:style>
  <w:style w:type="paragraph" w:styleId="1">
    <w:name w:val="heading 1"/>
    <w:basedOn w:val="a1"/>
    <w:next w:val="a1"/>
    <w:qFormat/>
    <w:pPr>
      <w:pageBreakBefore/>
      <w:widowControl w:val="0"/>
      <w:suppressLineNumbers/>
      <w:spacing w:before="240" w:after="60"/>
      <w:jc w:val="center"/>
      <w:outlineLvl w:val="0"/>
    </w:pPr>
    <w:rPr>
      <w:b/>
      <w:kern w:val="28"/>
      <w:sz w:val="28"/>
      <w:szCs w:val="20"/>
    </w:rPr>
  </w:style>
  <w:style w:type="paragraph" w:styleId="21">
    <w:name w:val="heading 2"/>
    <w:aliases w:val="Подзаголовок1"/>
    <w:basedOn w:val="a1"/>
    <w:next w:val="a1"/>
    <w:qFormat/>
    <w:pPr>
      <w:keepNext/>
      <w:widowControl w:val="0"/>
      <w:suppressLineNumbers/>
      <w:spacing w:before="240" w:after="240"/>
      <w:jc w:val="center"/>
      <w:outlineLvl w:val="1"/>
    </w:pPr>
    <w:rPr>
      <w:rFonts w:ascii="Arial" w:hAnsi="Arial"/>
      <w:b/>
      <w:i/>
      <w:szCs w:val="20"/>
    </w:rPr>
  </w:style>
  <w:style w:type="paragraph" w:styleId="3">
    <w:name w:val="heading 3"/>
    <w:basedOn w:val="a1"/>
    <w:next w:val="a1"/>
    <w:qFormat/>
    <w:pPr>
      <w:keepNext/>
      <w:widowControl w:val="0"/>
      <w:suppressLineNumbers/>
      <w:spacing w:before="240" w:after="60"/>
      <w:outlineLvl w:val="2"/>
    </w:pPr>
    <w:rPr>
      <w:b/>
      <w:szCs w:val="20"/>
    </w:rPr>
  </w:style>
  <w:style w:type="paragraph" w:styleId="4">
    <w:name w:val="heading 4"/>
    <w:basedOn w:val="a1"/>
    <w:next w:val="a1"/>
    <w:qFormat/>
    <w:rsid w:val="00043CBC"/>
    <w:pPr>
      <w:keepNext/>
      <w:spacing w:before="240" w:after="60"/>
      <w:outlineLvl w:val="3"/>
    </w:pPr>
    <w:rPr>
      <w:b/>
      <w:bCs/>
      <w:sz w:val="28"/>
      <w:szCs w:val="28"/>
    </w:rPr>
  </w:style>
  <w:style w:type="paragraph" w:styleId="5">
    <w:name w:val="heading 5"/>
    <w:basedOn w:val="a1"/>
    <w:next w:val="a1"/>
    <w:qFormat/>
    <w:rsid w:val="00043CBC"/>
    <w:pPr>
      <w:spacing w:before="240" w:after="60"/>
      <w:outlineLvl w:val="4"/>
    </w:pPr>
    <w:rPr>
      <w:b/>
      <w:bCs/>
      <w:i/>
      <w:iCs/>
      <w:sz w:val="26"/>
      <w:szCs w:val="26"/>
    </w:rPr>
  </w:style>
  <w:style w:type="paragraph" w:styleId="6">
    <w:name w:val="heading 6"/>
    <w:aliases w:val="Источник"/>
    <w:basedOn w:val="a1"/>
    <w:next w:val="a1"/>
    <w:qFormat/>
    <w:rsid w:val="00043CBC"/>
    <w:pPr>
      <w:spacing w:before="240" w:after="60"/>
      <w:outlineLvl w:val="5"/>
    </w:pPr>
    <w:rPr>
      <w:b/>
      <w:bCs/>
      <w:sz w:val="22"/>
      <w:szCs w:val="22"/>
    </w:rPr>
  </w:style>
  <w:style w:type="paragraph" w:styleId="7">
    <w:name w:val="heading 7"/>
    <w:basedOn w:val="a1"/>
    <w:next w:val="a1"/>
    <w:qFormat/>
    <w:rsid w:val="00043CBC"/>
    <w:pPr>
      <w:spacing w:before="240" w:after="60"/>
      <w:outlineLvl w:val="6"/>
    </w:pPr>
  </w:style>
  <w:style w:type="paragraph" w:styleId="8">
    <w:name w:val="heading 8"/>
    <w:basedOn w:val="a1"/>
    <w:next w:val="a1"/>
    <w:qFormat/>
    <w:rsid w:val="00043CBC"/>
    <w:pPr>
      <w:spacing w:before="240" w:after="60"/>
      <w:outlineLvl w:val="7"/>
    </w:pPr>
    <w:rPr>
      <w:i/>
      <w:iCs/>
    </w:rPr>
  </w:style>
  <w:style w:type="paragraph" w:styleId="9">
    <w:name w:val="heading 9"/>
    <w:basedOn w:val="a1"/>
    <w:next w:val="a1"/>
    <w:qFormat/>
    <w:rsid w:val="00043CBC"/>
    <w:pPr>
      <w:spacing w:before="240" w:after="60"/>
      <w:outlineLvl w:val="8"/>
    </w:pPr>
    <w:rPr>
      <w:rFonts w:ascii="Arial" w:hAnsi="Arial" w:cs="Arial"/>
      <w:sz w:val="22"/>
      <w:szCs w:val="22"/>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BlockQuotation">
    <w:name w:val="Block Quotation"/>
    <w:basedOn w:val="a1"/>
    <w:pPr>
      <w:widowControl w:val="0"/>
      <w:suppressLineNumbers/>
      <w:ind w:left="426" w:right="356" w:hanging="284"/>
      <w:jc w:val="center"/>
    </w:pPr>
    <w:rPr>
      <w:b/>
      <w:sz w:val="28"/>
      <w:szCs w:val="20"/>
    </w:rPr>
  </w:style>
  <w:style w:type="paragraph" w:customStyle="1" w:styleId="31">
    <w:name w:val="Основной текст с отступом 31"/>
    <w:basedOn w:val="a1"/>
    <w:pPr>
      <w:keepLines/>
      <w:widowControl w:val="0"/>
      <w:suppressLineNumbers/>
      <w:ind w:left="284" w:firstLine="567"/>
    </w:pPr>
    <w:rPr>
      <w:szCs w:val="20"/>
    </w:rPr>
  </w:style>
  <w:style w:type="paragraph" w:styleId="22">
    <w:name w:val="envelope return"/>
    <w:basedOn w:val="a1"/>
    <w:pPr>
      <w:widowControl w:val="0"/>
      <w:suppressLineNumbers/>
      <w:ind w:left="284" w:hanging="284"/>
    </w:pPr>
    <w:rPr>
      <w:sz w:val="20"/>
      <w:szCs w:val="20"/>
    </w:rPr>
  </w:style>
  <w:style w:type="paragraph" w:customStyle="1" w:styleId="10">
    <w:name w:val="Стиль1"/>
    <w:basedOn w:val="1"/>
    <w:pPr>
      <w:keepNext/>
      <w:pageBreakBefore w:val="0"/>
      <w:spacing w:after="0"/>
      <w:ind w:left="284" w:hanging="284"/>
      <w:outlineLvl w:val="9"/>
    </w:pPr>
  </w:style>
  <w:style w:type="paragraph" w:styleId="a5">
    <w:name w:val="Body Text"/>
    <w:aliases w:val=" Знак,Знак"/>
    <w:basedOn w:val="a1"/>
    <w:link w:val="a6"/>
    <w:pPr>
      <w:widowControl w:val="0"/>
      <w:suppressLineNumbers/>
      <w:spacing w:after="120"/>
    </w:pPr>
    <w:rPr>
      <w:szCs w:val="20"/>
    </w:rPr>
  </w:style>
  <w:style w:type="paragraph" w:styleId="11">
    <w:name w:val="toc 1"/>
    <w:basedOn w:val="a1"/>
    <w:next w:val="a1"/>
    <w:autoRedefine/>
    <w:uiPriority w:val="39"/>
    <w:rsid w:val="009716CC"/>
    <w:pPr>
      <w:widowControl w:val="0"/>
      <w:suppressLineNumbers/>
      <w:tabs>
        <w:tab w:val="right" w:leader="dot" w:pos="9900"/>
      </w:tabs>
      <w:spacing w:before="120" w:after="120"/>
      <w:ind w:left="360" w:hanging="360"/>
    </w:pPr>
    <w:rPr>
      <w:b/>
      <w:caps/>
      <w:szCs w:val="20"/>
    </w:rPr>
  </w:style>
  <w:style w:type="paragraph" w:styleId="23">
    <w:name w:val="toc 2"/>
    <w:basedOn w:val="a1"/>
    <w:next w:val="a1"/>
    <w:autoRedefine/>
    <w:uiPriority w:val="39"/>
    <w:rsid w:val="009716CC"/>
    <w:pPr>
      <w:widowControl w:val="0"/>
      <w:suppressLineNumbers/>
      <w:tabs>
        <w:tab w:val="left" w:pos="720"/>
        <w:tab w:val="right" w:leader="dot" w:pos="9900"/>
      </w:tabs>
      <w:ind w:left="-1" w:firstLine="1"/>
    </w:pPr>
    <w:rPr>
      <w:smallCaps/>
      <w:szCs w:val="20"/>
    </w:rPr>
  </w:style>
  <w:style w:type="paragraph" w:styleId="30">
    <w:name w:val="toc 3"/>
    <w:basedOn w:val="a1"/>
    <w:next w:val="a1"/>
    <w:autoRedefine/>
    <w:semiHidden/>
    <w:pPr>
      <w:widowControl w:val="0"/>
      <w:suppressLineNumbers/>
      <w:tabs>
        <w:tab w:val="right" w:leader="dot" w:pos="9638"/>
      </w:tabs>
      <w:ind w:left="200" w:hanging="284"/>
    </w:pPr>
    <w:rPr>
      <w:i/>
      <w:szCs w:val="20"/>
    </w:rPr>
  </w:style>
  <w:style w:type="paragraph" w:customStyle="1" w:styleId="210">
    <w:name w:val="Основной текст с отступом 21"/>
    <w:basedOn w:val="a1"/>
    <w:pPr>
      <w:keepLines/>
      <w:widowControl w:val="0"/>
      <w:suppressLineNumbers/>
      <w:spacing w:before="240"/>
      <w:ind w:left="426" w:hanging="284"/>
    </w:pPr>
    <w:rPr>
      <w:szCs w:val="20"/>
    </w:rPr>
  </w:style>
  <w:style w:type="paragraph" w:styleId="24">
    <w:name w:val="List 2"/>
    <w:basedOn w:val="a1"/>
    <w:pPr>
      <w:widowControl w:val="0"/>
      <w:suppressLineNumbers/>
      <w:ind w:left="566" w:hanging="284"/>
    </w:pPr>
    <w:rPr>
      <w:szCs w:val="20"/>
    </w:rPr>
  </w:style>
  <w:style w:type="paragraph" w:styleId="32">
    <w:name w:val="List 3"/>
    <w:basedOn w:val="a1"/>
    <w:pPr>
      <w:widowControl w:val="0"/>
      <w:ind w:left="849" w:hanging="283"/>
    </w:pPr>
    <w:rPr>
      <w:szCs w:val="20"/>
    </w:rPr>
  </w:style>
  <w:style w:type="paragraph" w:customStyle="1" w:styleId="BodyText21">
    <w:name w:val="Body Text 21"/>
    <w:basedOn w:val="a1"/>
    <w:pPr>
      <w:widowControl w:val="0"/>
      <w:spacing w:after="120"/>
      <w:ind w:left="283"/>
    </w:pPr>
    <w:rPr>
      <w:szCs w:val="20"/>
    </w:rPr>
  </w:style>
  <w:style w:type="paragraph" w:styleId="33">
    <w:name w:val="List Bullet 3"/>
    <w:basedOn w:val="a1"/>
    <w:autoRedefine/>
    <w:pPr>
      <w:widowControl w:val="0"/>
      <w:suppressLineNumbers/>
      <w:ind w:left="849" w:hanging="284"/>
    </w:pPr>
    <w:rPr>
      <w:szCs w:val="20"/>
    </w:rPr>
  </w:style>
  <w:style w:type="paragraph" w:customStyle="1" w:styleId="211">
    <w:name w:val="Основной текст 21"/>
    <w:basedOn w:val="a1"/>
    <w:pPr>
      <w:widowControl w:val="0"/>
      <w:spacing w:after="120"/>
      <w:ind w:left="283"/>
    </w:pPr>
    <w:rPr>
      <w:szCs w:val="20"/>
    </w:rPr>
  </w:style>
  <w:style w:type="paragraph" w:styleId="25">
    <w:name w:val="Body Text 2"/>
    <w:basedOn w:val="a1"/>
    <w:pPr>
      <w:widowControl w:val="0"/>
      <w:suppressLineNumbers/>
      <w:spacing w:before="120"/>
      <w:jc w:val="both"/>
    </w:pPr>
    <w:rPr>
      <w:sz w:val="28"/>
      <w:szCs w:val="20"/>
    </w:rPr>
  </w:style>
  <w:style w:type="paragraph" w:styleId="34">
    <w:name w:val="Body Text 3"/>
    <w:basedOn w:val="a1"/>
    <w:pPr>
      <w:widowControl w:val="0"/>
      <w:suppressLineNumbers/>
      <w:spacing w:before="120"/>
      <w:jc w:val="both"/>
    </w:pPr>
    <w:rPr>
      <w:b/>
      <w:i/>
      <w:sz w:val="28"/>
      <w:szCs w:val="20"/>
    </w:rPr>
  </w:style>
  <w:style w:type="paragraph" w:styleId="a7">
    <w:name w:val="Block Text"/>
    <w:basedOn w:val="a1"/>
    <w:pPr>
      <w:suppressLineNumbers/>
      <w:ind w:left="284" w:right="112" w:hanging="30"/>
      <w:jc w:val="both"/>
    </w:pPr>
    <w:rPr>
      <w:color w:val="000000"/>
      <w:sz w:val="28"/>
      <w:szCs w:val="20"/>
    </w:rPr>
  </w:style>
  <w:style w:type="paragraph" w:styleId="a8">
    <w:name w:val="Body Text Indent"/>
    <w:basedOn w:val="a1"/>
    <w:pPr>
      <w:widowControl w:val="0"/>
      <w:spacing w:after="120"/>
      <w:ind w:left="283"/>
    </w:pPr>
    <w:rPr>
      <w:szCs w:val="20"/>
    </w:rPr>
  </w:style>
  <w:style w:type="paragraph" w:styleId="60">
    <w:name w:val="toc 6"/>
    <w:basedOn w:val="a1"/>
    <w:next w:val="a1"/>
    <w:autoRedefine/>
    <w:semiHidden/>
    <w:pPr>
      <w:widowControl w:val="0"/>
      <w:suppressLineNumbers/>
      <w:tabs>
        <w:tab w:val="right" w:leader="dot" w:pos="9638"/>
      </w:tabs>
      <w:ind w:left="800" w:hanging="284"/>
    </w:pPr>
    <w:rPr>
      <w:sz w:val="18"/>
      <w:szCs w:val="20"/>
    </w:rPr>
  </w:style>
  <w:style w:type="paragraph" w:styleId="a9">
    <w:name w:val="header"/>
    <w:basedOn w:val="a1"/>
    <w:pPr>
      <w:widowControl w:val="0"/>
      <w:suppressLineNumbers/>
      <w:tabs>
        <w:tab w:val="center" w:pos="4153"/>
        <w:tab w:val="right" w:pos="8306"/>
      </w:tabs>
      <w:ind w:left="284" w:hanging="284"/>
    </w:pPr>
    <w:rPr>
      <w:szCs w:val="20"/>
    </w:rPr>
  </w:style>
  <w:style w:type="paragraph" w:styleId="aa">
    <w:name w:val="footer"/>
    <w:basedOn w:val="a1"/>
    <w:pPr>
      <w:tabs>
        <w:tab w:val="center" w:pos="4677"/>
        <w:tab w:val="right" w:pos="9355"/>
      </w:tabs>
    </w:pPr>
  </w:style>
  <w:style w:type="character" w:styleId="ab">
    <w:name w:val="page number"/>
    <w:basedOn w:val="a2"/>
  </w:style>
  <w:style w:type="paragraph" w:customStyle="1" w:styleId="50">
    <w:name w:val="заголовок 5"/>
    <w:basedOn w:val="a1"/>
    <w:next w:val="a1"/>
    <w:rsid w:val="000968DE"/>
    <w:pPr>
      <w:widowControl w:val="0"/>
      <w:suppressLineNumbers/>
      <w:overflowPunct w:val="0"/>
      <w:autoSpaceDE w:val="0"/>
      <w:autoSpaceDN w:val="0"/>
      <w:adjustRightInd w:val="0"/>
      <w:spacing w:before="240" w:after="60"/>
      <w:ind w:left="3540" w:hanging="708"/>
      <w:textAlignment w:val="baseline"/>
    </w:pPr>
    <w:rPr>
      <w:rFonts w:ascii="Arial" w:hAnsi="Arial"/>
      <w:sz w:val="22"/>
      <w:szCs w:val="20"/>
    </w:rPr>
  </w:style>
  <w:style w:type="table" w:styleId="ac">
    <w:name w:val="Table Grid"/>
    <w:basedOn w:val="a3"/>
    <w:uiPriority w:val="59"/>
    <w:rsid w:val="00FA551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310">
    <w:name w:val="Основной текст 31"/>
    <w:basedOn w:val="a1"/>
    <w:rsid w:val="00546509"/>
    <w:pPr>
      <w:widowControl w:val="0"/>
      <w:spacing w:before="120"/>
      <w:jc w:val="both"/>
    </w:pPr>
    <w:rPr>
      <w:sz w:val="28"/>
      <w:szCs w:val="20"/>
    </w:rPr>
  </w:style>
  <w:style w:type="paragraph" w:styleId="26">
    <w:name w:val="Body Text Indent 2"/>
    <w:basedOn w:val="a1"/>
    <w:rsid w:val="00C702DC"/>
    <w:pPr>
      <w:spacing w:after="120" w:line="480" w:lineRule="auto"/>
      <w:ind w:left="283"/>
    </w:pPr>
  </w:style>
  <w:style w:type="paragraph" w:styleId="35">
    <w:name w:val="Body Text Indent 3"/>
    <w:basedOn w:val="a1"/>
    <w:rsid w:val="00C702DC"/>
    <w:pPr>
      <w:spacing w:after="120"/>
      <w:ind w:left="283"/>
    </w:pPr>
    <w:rPr>
      <w:sz w:val="16"/>
      <w:szCs w:val="16"/>
    </w:rPr>
  </w:style>
  <w:style w:type="paragraph" w:customStyle="1" w:styleId="27">
    <w:name w:val="заголовок 2"/>
    <w:basedOn w:val="a1"/>
    <w:next w:val="a1"/>
    <w:rsid w:val="00C702DC"/>
    <w:pPr>
      <w:keepNext/>
      <w:widowControl w:val="0"/>
      <w:spacing w:before="240" w:after="60"/>
    </w:pPr>
    <w:rPr>
      <w:rFonts w:ascii="Arial" w:hAnsi="Arial"/>
      <w:b/>
      <w:i/>
      <w:szCs w:val="20"/>
    </w:rPr>
  </w:style>
  <w:style w:type="paragraph" w:customStyle="1" w:styleId="36">
    <w:name w:val="заголовок 3"/>
    <w:basedOn w:val="a1"/>
    <w:next w:val="a1"/>
    <w:rsid w:val="00C702DC"/>
    <w:pPr>
      <w:keepNext/>
      <w:widowControl w:val="0"/>
      <w:spacing w:before="240" w:after="60"/>
    </w:pPr>
    <w:rPr>
      <w:rFonts w:ascii="Arial" w:hAnsi="Arial"/>
      <w:szCs w:val="20"/>
    </w:rPr>
  </w:style>
  <w:style w:type="paragraph" w:customStyle="1" w:styleId="BodyTextIndent21">
    <w:name w:val="Body Text Indent 21"/>
    <w:basedOn w:val="a1"/>
    <w:rsid w:val="00C702DC"/>
    <w:pPr>
      <w:widowControl w:val="0"/>
      <w:spacing w:before="120"/>
      <w:ind w:firstLine="709"/>
      <w:jc w:val="both"/>
    </w:pPr>
    <w:rPr>
      <w:sz w:val="28"/>
      <w:szCs w:val="20"/>
    </w:rPr>
  </w:style>
  <w:style w:type="paragraph" w:customStyle="1" w:styleId="12">
    <w:name w:val="заголовок 1"/>
    <w:basedOn w:val="a1"/>
    <w:next w:val="a1"/>
    <w:rsid w:val="0063529F"/>
    <w:pPr>
      <w:pageBreakBefore/>
      <w:widowControl w:val="0"/>
      <w:spacing w:before="240" w:after="240"/>
      <w:jc w:val="center"/>
    </w:pPr>
    <w:rPr>
      <w:b/>
      <w:kern w:val="28"/>
      <w:sz w:val="28"/>
      <w:szCs w:val="20"/>
    </w:rPr>
  </w:style>
  <w:style w:type="paragraph" w:styleId="ad">
    <w:name w:val="Plain Text"/>
    <w:basedOn w:val="a1"/>
    <w:rsid w:val="00CC7087"/>
    <w:rPr>
      <w:rFonts w:ascii="Courier New" w:hAnsi="Courier New"/>
      <w:sz w:val="20"/>
      <w:szCs w:val="20"/>
    </w:rPr>
  </w:style>
  <w:style w:type="character" w:styleId="ae">
    <w:name w:val="Hyperlink"/>
    <w:basedOn w:val="a2"/>
    <w:rsid w:val="00CC7087"/>
    <w:rPr>
      <w:color w:val="0000FF"/>
      <w:u w:val="single"/>
    </w:rPr>
  </w:style>
  <w:style w:type="paragraph" w:customStyle="1" w:styleId="212">
    <w:name w:val="Основной текст 21"/>
    <w:basedOn w:val="a1"/>
    <w:rsid w:val="00624FBF"/>
    <w:pPr>
      <w:widowControl w:val="0"/>
      <w:spacing w:after="120"/>
      <w:ind w:left="283"/>
    </w:pPr>
    <w:rPr>
      <w:szCs w:val="20"/>
    </w:rPr>
  </w:style>
  <w:style w:type="paragraph" w:customStyle="1" w:styleId="xl32">
    <w:name w:val="xl32"/>
    <w:basedOn w:val="a1"/>
    <w:rsid w:val="00592219"/>
    <w:pPr>
      <w:pBdr>
        <w:left w:val="single" w:sz="4" w:space="0" w:color="auto"/>
        <w:bottom w:val="single" w:sz="4" w:space="0" w:color="auto"/>
        <w:right w:val="single" w:sz="4" w:space="0" w:color="auto"/>
      </w:pBdr>
      <w:spacing w:before="100" w:beforeAutospacing="1" w:after="100" w:afterAutospacing="1"/>
      <w:jc w:val="center"/>
      <w:textAlignment w:val="top"/>
    </w:pPr>
    <w:rPr>
      <w:rFonts w:ascii="Times New Roman CYR" w:hAnsi="Times New Roman CYR" w:cs="Times New Roman CYR"/>
    </w:rPr>
  </w:style>
  <w:style w:type="paragraph" w:customStyle="1" w:styleId="xl33">
    <w:name w:val="xl33"/>
    <w:basedOn w:val="a1"/>
    <w:rsid w:val="00592219"/>
    <w:pPr>
      <w:pBdr>
        <w:left w:val="single" w:sz="4" w:space="0" w:color="auto"/>
        <w:bottom w:val="single" w:sz="4" w:space="0" w:color="auto"/>
        <w:right w:val="single" w:sz="4" w:space="0" w:color="auto"/>
      </w:pBdr>
      <w:spacing w:before="100" w:beforeAutospacing="1" w:after="100" w:afterAutospacing="1"/>
      <w:textAlignment w:val="top"/>
    </w:pPr>
    <w:rPr>
      <w:rFonts w:ascii="Times New Roman CYR" w:hAnsi="Times New Roman CYR" w:cs="Times New Roman CYR"/>
    </w:rPr>
  </w:style>
  <w:style w:type="paragraph" w:styleId="af">
    <w:name w:val="Normal (Web)"/>
    <w:aliases w:val="Обычный (Web)1"/>
    <w:basedOn w:val="a1"/>
    <w:rsid w:val="00152BA2"/>
    <w:pPr>
      <w:spacing w:before="100" w:beforeAutospacing="1" w:after="100" w:afterAutospacing="1"/>
    </w:pPr>
  </w:style>
  <w:style w:type="character" w:customStyle="1" w:styleId="sml1">
    <w:name w:val="sml1"/>
    <w:basedOn w:val="a2"/>
    <w:rsid w:val="00030F65"/>
    <w:rPr>
      <w:sz w:val="16"/>
      <w:szCs w:val="16"/>
    </w:rPr>
  </w:style>
  <w:style w:type="paragraph" w:styleId="a">
    <w:name w:val="List Number"/>
    <w:basedOn w:val="a1"/>
    <w:rsid w:val="009E0B9C"/>
    <w:pPr>
      <w:numPr>
        <w:numId w:val="4"/>
      </w:numPr>
    </w:pPr>
  </w:style>
  <w:style w:type="paragraph" w:customStyle="1" w:styleId="af0">
    <w:name w:val="Комментарий"/>
    <w:basedOn w:val="a1"/>
    <w:next w:val="a1"/>
    <w:rsid w:val="00D03E7A"/>
    <w:pPr>
      <w:autoSpaceDE w:val="0"/>
      <w:autoSpaceDN w:val="0"/>
      <w:adjustRightInd w:val="0"/>
      <w:ind w:left="170"/>
      <w:jc w:val="both"/>
    </w:pPr>
    <w:rPr>
      <w:rFonts w:ascii="Arial" w:hAnsi="Arial"/>
      <w:i/>
      <w:iCs/>
      <w:color w:val="800080"/>
      <w:sz w:val="18"/>
      <w:szCs w:val="18"/>
    </w:rPr>
  </w:style>
  <w:style w:type="character" w:customStyle="1" w:styleId="af1">
    <w:name w:val="Цветовое выделение"/>
    <w:rsid w:val="007232DD"/>
    <w:rPr>
      <w:b/>
      <w:bCs/>
      <w:color w:val="000080"/>
    </w:rPr>
  </w:style>
  <w:style w:type="paragraph" w:customStyle="1" w:styleId="af2">
    <w:name w:val="Таблицы (моноширинный)"/>
    <w:basedOn w:val="a1"/>
    <w:next w:val="a1"/>
    <w:rsid w:val="007232DD"/>
    <w:pPr>
      <w:autoSpaceDE w:val="0"/>
      <w:autoSpaceDN w:val="0"/>
      <w:adjustRightInd w:val="0"/>
      <w:jc w:val="both"/>
    </w:pPr>
    <w:rPr>
      <w:rFonts w:ascii="Courier New" w:hAnsi="Courier New" w:cs="Courier New"/>
      <w:sz w:val="20"/>
      <w:szCs w:val="20"/>
    </w:rPr>
  </w:style>
  <w:style w:type="character" w:customStyle="1" w:styleId="af3">
    <w:name w:val="Гипертекстовая ссылка"/>
    <w:basedOn w:val="af1"/>
    <w:rsid w:val="0067096E"/>
    <w:rPr>
      <w:b/>
      <w:bCs/>
      <w:color w:val="008000"/>
      <w:u w:val="single"/>
    </w:rPr>
  </w:style>
  <w:style w:type="paragraph" w:styleId="20">
    <w:name w:val="List Bullet 2"/>
    <w:basedOn w:val="a1"/>
    <w:autoRedefine/>
    <w:rsid w:val="004C2B2C"/>
    <w:pPr>
      <w:numPr>
        <w:numId w:val="1"/>
      </w:numPr>
    </w:pPr>
  </w:style>
  <w:style w:type="paragraph" w:customStyle="1" w:styleId="hd1">
    <w:name w:val="hd1"/>
    <w:basedOn w:val="a1"/>
    <w:rsid w:val="00EC3E25"/>
    <w:pPr>
      <w:spacing w:before="100" w:beforeAutospacing="1" w:after="100" w:afterAutospacing="1"/>
    </w:pPr>
  </w:style>
  <w:style w:type="paragraph" w:styleId="HTML">
    <w:name w:val="HTML Preformatted"/>
    <w:basedOn w:val="a1"/>
    <w:rsid w:val="000869B2"/>
    <w:pPr>
      <w:shd w:val="clear" w:color="auto" w:fill="FFFFF2"/>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rPr>
  </w:style>
  <w:style w:type="paragraph" w:customStyle="1" w:styleId="af4">
    <w:name w:val="Словарная статья"/>
    <w:basedOn w:val="a1"/>
    <w:next w:val="a1"/>
    <w:rsid w:val="00B34A1E"/>
    <w:pPr>
      <w:autoSpaceDE w:val="0"/>
      <w:autoSpaceDN w:val="0"/>
      <w:adjustRightInd w:val="0"/>
      <w:ind w:right="118"/>
      <w:jc w:val="both"/>
    </w:pPr>
    <w:rPr>
      <w:rFonts w:ascii="Arial" w:hAnsi="Arial"/>
      <w:sz w:val="18"/>
      <w:szCs w:val="18"/>
    </w:rPr>
  </w:style>
  <w:style w:type="paragraph" w:styleId="a0">
    <w:name w:val="List Bullet"/>
    <w:basedOn w:val="a1"/>
    <w:rsid w:val="00F97B12"/>
    <w:pPr>
      <w:numPr>
        <w:numId w:val="5"/>
      </w:numPr>
    </w:pPr>
    <w:rPr>
      <w:sz w:val="20"/>
    </w:rPr>
  </w:style>
  <w:style w:type="paragraph" w:customStyle="1" w:styleId="28">
    <w:name w:val="2"/>
    <w:basedOn w:val="a1"/>
    <w:next w:val="af"/>
    <w:rsid w:val="00506290"/>
    <w:pPr>
      <w:ind w:firstLine="720"/>
      <w:jc w:val="both"/>
    </w:pPr>
    <w:rPr>
      <w:sz w:val="28"/>
      <w:szCs w:val="28"/>
    </w:rPr>
  </w:style>
  <w:style w:type="character" w:styleId="af5">
    <w:name w:val="Strong"/>
    <w:basedOn w:val="a2"/>
    <w:qFormat/>
    <w:rsid w:val="006A76C7"/>
    <w:rPr>
      <w:b/>
      <w:bCs/>
    </w:rPr>
  </w:style>
  <w:style w:type="character" w:customStyle="1" w:styleId="price4">
    <w:name w:val="price4"/>
    <w:basedOn w:val="a2"/>
    <w:rsid w:val="006A76C7"/>
    <w:rPr>
      <w:b/>
      <w:bCs/>
      <w:color w:val="E5000A"/>
    </w:rPr>
  </w:style>
  <w:style w:type="character" w:customStyle="1" w:styleId="priceabout2">
    <w:name w:val="priceabout2"/>
    <w:basedOn w:val="a2"/>
    <w:rsid w:val="006A76C7"/>
    <w:rPr>
      <w:b w:val="0"/>
      <w:bCs w:val="0"/>
      <w:color w:val="343434"/>
      <w:sz w:val="29"/>
      <w:szCs w:val="29"/>
    </w:rPr>
  </w:style>
  <w:style w:type="paragraph" w:customStyle="1" w:styleId="13">
    <w:name w:val="1"/>
    <w:basedOn w:val="a1"/>
    <w:next w:val="af"/>
    <w:rsid w:val="00BA6BB2"/>
    <w:pPr>
      <w:ind w:firstLine="720"/>
      <w:jc w:val="both"/>
    </w:pPr>
    <w:rPr>
      <w:sz w:val="28"/>
      <w:szCs w:val="28"/>
    </w:rPr>
  </w:style>
  <w:style w:type="paragraph" w:customStyle="1" w:styleId="af6">
    <w:name w:val="Прижатый влево"/>
    <w:basedOn w:val="a1"/>
    <w:next w:val="a1"/>
    <w:rsid w:val="00035AFA"/>
    <w:pPr>
      <w:autoSpaceDE w:val="0"/>
      <w:autoSpaceDN w:val="0"/>
      <w:adjustRightInd w:val="0"/>
    </w:pPr>
    <w:rPr>
      <w:rFonts w:ascii="Arial" w:hAnsi="Arial"/>
      <w:sz w:val="18"/>
      <w:szCs w:val="18"/>
    </w:rPr>
  </w:style>
  <w:style w:type="character" w:customStyle="1" w:styleId="mw-headline">
    <w:name w:val="mw-headline"/>
    <w:basedOn w:val="a2"/>
    <w:rsid w:val="00396394"/>
  </w:style>
  <w:style w:type="character" w:customStyle="1" w:styleId="editsection1">
    <w:name w:val="editsection1"/>
    <w:basedOn w:val="a2"/>
    <w:rsid w:val="00396394"/>
  </w:style>
  <w:style w:type="character" w:styleId="af7">
    <w:name w:val="Emphasis"/>
    <w:basedOn w:val="a2"/>
    <w:qFormat/>
    <w:rsid w:val="0071315D"/>
    <w:rPr>
      <w:i/>
      <w:iCs/>
    </w:rPr>
  </w:style>
  <w:style w:type="paragraph" w:styleId="2">
    <w:name w:val="List Number 2"/>
    <w:basedOn w:val="a1"/>
    <w:rsid w:val="000C5497"/>
    <w:pPr>
      <w:numPr>
        <w:numId w:val="7"/>
      </w:numPr>
    </w:pPr>
  </w:style>
  <w:style w:type="paragraph" w:customStyle="1" w:styleId="29">
    <w:name w:val="Обычный (веб)2"/>
    <w:basedOn w:val="a1"/>
    <w:rsid w:val="00273EAC"/>
    <w:pPr>
      <w:spacing w:before="100" w:beforeAutospacing="1" w:after="100" w:afterAutospacing="1"/>
      <w:jc w:val="both"/>
    </w:pPr>
    <w:rPr>
      <w:rFonts w:ascii="Arial" w:hAnsi="Arial" w:cs="Arial"/>
      <w:color w:val="000000"/>
      <w:sz w:val="18"/>
      <w:szCs w:val="18"/>
    </w:rPr>
  </w:style>
  <w:style w:type="character" w:customStyle="1" w:styleId="newsdate1">
    <w:name w:val="newsdate1"/>
    <w:basedOn w:val="a2"/>
    <w:rsid w:val="00273EAC"/>
    <w:rPr>
      <w:rFonts w:ascii="Tahoma" w:hAnsi="Tahoma" w:cs="Tahoma" w:hint="default"/>
      <w:b/>
      <w:bCs/>
      <w:color w:val="FF7F00"/>
      <w:sz w:val="16"/>
      <w:szCs w:val="16"/>
    </w:rPr>
  </w:style>
  <w:style w:type="character" w:customStyle="1" w:styleId="highlighted3">
    <w:name w:val="highlighted3"/>
    <w:basedOn w:val="a2"/>
    <w:rsid w:val="0096476A"/>
    <w:rPr>
      <w:shd w:val="clear" w:color="auto" w:fill="FFFF00"/>
    </w:rPr>
  </w:style>
  <w:style w:type="paragraph" w:customStyle="1" w:styleId="text">
    <w:name w:val="text"/>
    <w:basedOn w:val="a1"/>
    <w:rsid w:val="006E4EFA"/>
    <w:pPr>
      <w:spacing w:before="105"/>
      <w:jc w:val="both"/>
    </w:pPr>
    <w:rPr>
      <w:rFonts w:ascii="Verdana" w:hAnsi="Verdana"/>
      <w:color w:val="3E4347"/>
      <w:sz w:val="16"/>
      <w:szCs w:val="16"/>
    </w:rPr>
  </w:style>
  <w:style w:type="paragraph" w:styleId="af8">
    <w:name w:val="List"/>
    <w:basedOn w:val="a1"/>
    <w:rsid w:val="00672C30"/>
    <w:pPr>
      <w:ind w:left="283" w:hanging="283"/>
    </w:pPr>
  </w:style>
  <w:style w:type="character" w:styleId="af9">
    <w:name w:val="footnote reference"/>
    <w:basedOn w:val="a2"/>
    <w:semiHidden/>
    <w:rsid w:val="00CF2371"/>
    <w:rPr>
      <w:vertAlign w:val="superscript"/>
    </w:rPr>
  </w:style>
  <w:style w:type="paragraph" w:styleId="HTML0">
    <w:name w:val="HTML Address"/>
    <w:basedOn w:val="a1"/>
    <w:rsid w:val="00947C06"/>
    <w:rPr>
      <w:i/>
      <w:iCs/>
    </w:rPr>
  </w:style>
  <w:style w:type="paragraph" w:customStyle="1" w:styleId="afa">
    <w:name w:val="Òàáëè÷íûé"/>
    <w:basedOn w:val="a1"/>
    <w:rsid w:val="00947C06"/>
    <w:pPr>
      <w:spacing w:after="120"/>
      <w:jc w:val="both"/>
    </w:pPr>
    <w:rPr>
      <w:rFonts w:ascii="T_LR_Baltica" w:hAnsi="T_LR_Baltica"/>
      <w:szCs w:val="20"/>
    </w:rPr>
  </w:style>
  <w:style w:type="paragraph" w:customStyle="1" w:styleId="14">
    <w:name w:val="Обычный1"/>
    <w:rsid w:val="00947C06"/>
    <w:pPr>
      <w:widowControl w:val="0"/>
      <w:spacing w:before="40"/>
      <w:ind w:left="200"/>
    </w:pPr>
    <w:rPr>
      <w:sz w:val="22"/>
    </w:rPr>
  </w:style>
  <w:style w:type="paragraph" w:customStyle="1" w:styleId="ConsPlusNormal">
    <w:name w:val="ConsPlusNormal"/>
    <w:rsid w:val="00C00C0C"/>
    <w:pPr>
      <w:widowControl w:val="0"/>
      <w:autoSpaceDE w:val="0"/>
      <w:autoSpaceDN w:val="0"/>
      <w:adjustRightInd w:val="0"/>
      <w:ind w:firstLine="720"/>
    </w:pPr>
    <w:rPr>
      <w:rFonts w:ascii="Arial" w:hAnsi="Arial" w:cs="Arial"/>
    </w:rPr>
  </w:style>
  <w:style w:type="paragraph" w:customStyle="1" w:styleId="15">
    <w:name w:val="Дата1"/>
    <w:basedOn w:val="a1"/>
    <w:rsid w:val="00311D1C"/>
  </w:style>
  <w:style w:type="paragraph" w:customStyle="1" w:styleId="price">
    <w:name w:val="price"/>
    <w:basedOn w:val="a1"/>
    <w:rsid w:val="00311D1C"/>
  </w:style>
  <w:style w:type="paragraph" w:customStyle="1" w:styleId="region">
    <w:name w:val="region"/>
    <w:basedOn w:val="a1"/>
    <w:rsid w:val="00311D1C"/>
  </w:style>
  <w:style w:type="paragraph" w:customStyle="1" w:styleId="offer">
    <w:name w:val="offer"/>
    <w:basedOn w:val="a1"/>
    <w:rsid w:val="00311D1C"/>
  </w:style>
  <w:style w:type="character" w:styleId="afb">
    <w:name w:val="FollowedHyperlink"/>
    <w:basedOn w:val="a2"/>
    <w:rsid w:val="009C7CBB"/>
    <w:rPr>
      <w:color w:val="800080"/>
      <w:u w:val="single"/>
    </w:rPr>
  </w:style>
  <w:style w:type="character" w:customStyle="1" w:styleId="a6">
    <w:name w:val="Основной текст Знак"/>
    <w:aliases w:val=" Знак Знак,Знак Знак1"/>
    <w:basedOn w:val="a2"/>
    <w:link w:val="a5"/>
    <w:semiHidden/>
    <w:locked/>
    <w:rsid w:val="00CF4F0A"/>
    <w:rPr>
      <w:sz w:val="24"/>
      <w:lang w:val="ru-RU" w:eastAsia="ru-RU" w:bidi="ar-SA"/>
    </w:rPr>
  </w:style>
  <w:style w:type="character" w:customStyle="1" w:styleId="afc">
    <w:name w:val="Знак Знак"/>
    <w:aliases w:val="Знак Знак Знак, Знак Знак Знак1, Знак Знак Знак Знак"/>
    <w:basedOn w:val="a2"/>
    <w:rsid w:val="00690826"/>
    <w:rPr>
      <w:sz w:val="24"/>
      <w:lang w:val="ru-RU" w:eastAsia="ru-RU" w:bidi="ar-SA"/>
    </w:rPr>
  </w:style>
  <w:style w:type="paragraph" w:customStyle="1" w:styleId="Default">
    <w:name w:val="Default"/>
    <w:rsid w:val="005D2727"/>
    <w:pPr>
      <w:autoSpaceDE w:val="0"/>
      <w:autoSpaceDN w:val="0"/>
      <w:adjustRightInd w:val="0"/>
    </w:pPr>
    <w:rPr>
      <w:color w:val="000000"/>
      <w:sz w:val="24"/>
      <w:szCs w:val="24"/>
    </w:rPr>
  </w:style>
  <w:style w:type="paragraph" w:customStyle="1" w:styleId="16">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1"/>
    <w:rsid w:val="00C07C6A"/>
    <w:rPr>
      <w:rFonts w:ascii="Verdana" w:hAnsi="Verdana" w:cs="Verdana"/>
      <w:sz w:val="20"/>
      <w:szCs w:val="20"/>
      <w:lang w:val="en-US" w:eastAsia="en-US"/>
    </w:rPr>
  </w:style>
  <w:style w:type="paragraph" w:customStyle="1" w:styleId="afd">
    <w:name w:val="Обычный по центру"/>
    <w:basedOn w:val="a1"/>
    <w:rsid w:val="00ED4678"/>
    <w:pPr>
      <w:tabs>
        <w:tab w:val="left" w:pos="0"/>
      </w:tabs>
      <w:spacing w:line="360" w:lineRule="auto"/>
      <w:jc w:val="center"/>
    </w:pPr>
    <w:rPr>
      <w:szCs w:val="20"/>
    </w:rPr>
  </w:style>
  <w:style w:type="paragraph" w:customStyle="1" w:styleId="afe">
    <w:name w:val="Содержание"/>
    <w:basedOn w:val="a1"/>
    <w:autoRedefine/>
    <w:rsid w:val="00590253"/>
    <w:pPr>
      <w:tabs>
        <w:tab w:val="left" w:pos="4536"/>
      </w:tabs>
    </w:pPr>
    <w:rPr>
      <w:b/>
      <w:snapToGrid w:val="0"/>
      <w:color w:val="000000"/>
      <w:sz w:val="20"/>
      <w:szCs w:val="20"/>
    </w:rPr>
  </w:style>
  <w:style w:type="paragraph" w:customStyle="1" w:styleId="17">
    <w:name w:val="Факт1"/>
    <w:basedOn w:val="a1"/>
    <w:autoRedefine/>
    <w:rsid w:val="00315F0A"/>
    <w:pPr>
      <w:tabs>
        <w:tab w:val="left" w:pos="4536"/>
      </w:tabs>
      <w:ind w:right="-113"/>
    </w:pPr>
    <w:rPr>
      <w:bCs/>
      <w:sz w:val="20"/>
    </w:rPr>
  </w:style>
  <w:style w:type="paragraph" w:customStyle="1" w:styleId="zakon">
    <w:name w:val="zakon"/>
    <w:basedOn w:val="a1"/>
    <w:rsid w:val="001C1CDF"/>
    <w:pPr>
      <w:spacing w:before="100" w:beforeAutospacing="1" w:after="100" w:afterAutospacing="1" w:line="264" w:lineRule="auto"/>
      <w:ind w:firstLine="709"/>
      <w:jc w:val="both"/>
    </w:pPr>
    <w:rPr>
      <w:sz w:val="26"/>
    </w:rPr>
  </w:style>
  <w:style w:type="paragraph" w:customStyle="1" w:styleId="aff">
    <w:name w:val=".."/>
    <w:basedOn w:val="a1"/>
    <w:rsid w:val="001C1CDF"/>
    <w:pPr>
      <w:spacing w:line="360" w:lineRule="atLeast"/>
      <w:ind w:firstLine="567"/>
      <w:jc w:val="both"/>
    </w:pPr>
    <w:rPr>
      <w:sz w:val="26"/>
      <w:szCs w:val="20"/>
    </w:rPr>
  </w:style>
  <w:style w:type="paragraph" w:customStyle="1" w:styleId="f1e2">
    <w:name w:val="Основной текст Рf1 Іeтступом 2"/>
    <w:basedOn w:val="a1"/>
    <w:rsid w:val="00210124"/>
    <w:pPr>
      <w:widowControl w:val="0"/>
      <w:ind w:firstLine="709"/>
      <w:jc w:val="both"/>
    </w:pPr>
    <w:rPr>
      <w:szCs w:val="20"/>
    </w:rPr>
  </w:style>
  <w:style w:type="paragraph" w:customStyle="1" w:styleId="18">
    <w:name w:val="Обычный1"/>
    <w:rsid w:val="009F4EF2"/>
    <w:pPr>
      <w:widowControl w:val="0"/>
      <w:overflowPunct w:val="0"/>
      <w:autoSpaceDE w:val="0"/>
      <w:autoSpaceDN w:val="0"/>
      <w:adjustRightInd w:val="0"/>
    </w:pPr>
  </w:style>
  <w:style w:type="paragraph" w:customStyle="1" w:styleId="style7">
    <w:name w:val="style7"/>
    <w:basedOn w:val="a1"/>
    <w:rsid w:val="008A5622"/>
    <w:pPr>
      <w:spacing w:before="100" w:beforeAutospacing="1" w:after="100" w:afterAutospacing="1"/>
      <w:ind w:left="105" w:right="105"/>
      <w:jc w:val="both"/>
    </w:pPr>
    <w:rPr>
      <w:color w:val="993300"/>
      <w:sz w:val="28"/>
      <w:szCs w:val="28"/>
    </w:rPr>
  </w:style>
  <w:style w:type="paragraph" w:customStyle="1" w:styleId="aff0">
    <w:name w:val="Ñòèëü"/>
    <w:rsid w:val="008A5622"/>
    <w:pPr>
      <w:widowControl w:val="0"/>
    </w:pPr>
    <w:rPr>
      <w:rFonts w:ascii="Times New Roman CYR" w:hAnsi="Times New Roman CYR"/>
      <w:spacing w:val="-1"/>
      <w:kern w:val="3276"/>
      <w:position w:val="-1"/>
      <w:sz w:val="24"/>
      <w:lang w:val="en-US"/>
    </w:rPr>
  </w:style>
  <w:style w:type="paragraph" w:styleId="aff1">
    <w:name w:val="Balloon Text"/>
    <w:basedOn w:val="a1"/>
    <w:link w:val="aff2"/>
    <w:rsid w:val="00F344F6"/>
    <w:rPr>
      <w:rFonts w:ascii="Tahoma" w:hAnsi="Tahoma" w:cs="Tahoma"/>
      <w:sz w:val="16"/>
      <w:szCs w:val="16"/>
    </w:rPr>
  </w:style>
  <w:style w:type="character" w:customStyle="1" w:styleId="aff2">
    <w:name w:val="Текст выноски Знак"/>
    <w:basedOn w:val="a2"/>
    <w:link w:val="aff1"/>
    <w:rsid w:val="00F344F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037596">
      <w:bodyDiv w:val="1"/>
      <w:marLeft w:val="0"/>
      <w:marRight w:val="0"/>
      <w:marTop w:val="0"/>
      <w:marBottom w:val="0"/>
      <w:divBdr>
        <w:top w:val="none" w:sz="0" w:space="0" w:color="auto"/>
        <w:left w:val="none" w:sz="0" w:space="0" w:color="auto"/>
        <w:bottom w:val="none" w:sz="0" w:space="0" w:color="auto"/>
        <w:right w:val="none" w:sz="0" w:space="0" w:color="auto"/>
      </w:divBdr>
    </w:div>
    <w:div w:id="19623510">
      <w:bodyDiv w:val="1"/>
      <w:marLeft w:val="0"/>
      <w:marRight w:val="0"/>
      <w:marTop w:val="0"/>
      <w:marBottom w:val="0"/>
      <w:divBdr>
        <w:top w:val="none" w:sz="0" w:space="0" w:color="auto"/>
        <w:left w:val="none" w:sz="0" w:space="0" w:color="auto"/>
        <w:bottom w:val="none" w:sz="0" w:space="0" w:color="auto"/>
        <w:right w:val="none" w:sz="0" w:space="0" w:color="auto"/>
      </w:divBdr>
      <w:divsChild>
        <w:div w:id="645202317">
          <w:marLeft w:val="0"/>
          <w:marRight w:val="0"/>
          <w:marTop w:val="0"/>
          <w:marBottom w:val="0"/>
          <w:divBdr>
            <w:top w:val="none" w:sz="0" w:space="0" w:color="auto"/>
            <w:left w:val="none" w:sz="0" w:space="0" w:color="auto"/>
            <w:bottom w:val="none" w:sz="0" w:space="0" w:color="auto"/>
            <w:right w:val="none" w:sz="0" w:space="0" w:color="auto"/>
          </w:divBdr>
          <w:divsChild>
            <w:div w:id="2035031723">
              <w:marLeft w:val="0"/>
              <w:marRight w:val="0"/>
              <w:marTop w:val="0"/>
              <w:marBottom w:val="0"/>
              <w:divBdr>
                <w:top w:val="none" w:sz="0" w:space="0" w:color="auto"/>
                <w:left w:val="none" w:sz="0" w:space="0" w:color="auto"/>
                <w:bottom w:val="none" w:sz="0" w:space="0" w:color="auto"/>
                <w:right w:val="none" w:sz="0" w:space="0" w:color="auto"/>
              </w:divBdr>
              <w:divsChild>
                <w:div w:id="397020211">
                  <w:marLeft w:val="2928"/>
                  <w:marRight w:val="0"/>
                  <w:marTop w:val="720"/>
                  <w:marBottom w:val="0"/>
                  <w:divBdr>
                    <w:top w:val="none" w:sz="0" w:space="0" w:color="auto"/>
                    <w:left w:val="none" w:sz="0" w:space="0" w:color="auto"/>
                    <w:bottom w:val="none" w:sz="0" w:space="0" w:color="auto"/>
                    <w:right w:val="none" w:sz="0" w:space="0" w:color="auto"/>
                  </w:divBdr>
                  <w:divsChild>
                    <w:div w:id="15345398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1977014">
      <w:bodyDiv w:val="1"/>
      <w:marLeft w:val="0"/>
      <w:marRight w:val="0"/>
      <w:marTop w:val="0"/>
      <w:marBottom w:val="0"/>
      <w:divBdr>
        <w:top w:val="none" w:sz="0" w:space="0" w:color="auto"/>
        <w:left w:val="none" w:sz="0" w:space="0" w:color="auto"/>
        <w:bottom w:val="none" w:sz="0" w:space="0" w:color="auto"/>
        <w:right w:val="none" w:sz="0" w:space="0" w:color="auto"/>
      </w:divBdr>
    </w:div>
    <w:div w:id="29645490">
      <w:bodyDiv w:val="1"/>
      <w:marLeft w:val="0"/>
      <w:marRight w:val="0"/>
      <w:marTop w:val="0"/>
      <w:marBottom w:val="0"/>
      <w:divBdr>
        <w:top w:val="none" w:sz="0" w:space="0" w:color="auto"/>
        <w:left w:val="none" w:sz="0" w:space="0" w:color="auto"/>
        <w:bottom w:val="none" w:sz="0" w:space="0" w:color="auto"/>
        <w:right w:val="none" w:sz="0" w:space="0" w:color="auto"/>
      </w:divBdr>
    </w:div>
    <w:div w:id="31030942">
      <w:bodyDiv w:val="1"/>
      <w:marLeft w:val="0"/>
      <w:marRight w:val="0"/>
      <w:marTop w:val="0"/>
      <w:marBottom w:val="0"/>
      <w:divBdr>
        <w:top w:val="none" w:sz="0" w:space="0" w:color="auto"/>
        <w:left w:val="none" w:sz="0" w:space="0" w:color="auto"/>
        <w:bottom w:val="none" w:sz="0" w:space="0" w:color="auto"/>
        <w:right w:val="none" w:sz="0" w:space="0" w:color="auto"/>
      </w:divBdr>
    </w:div>
    <w:div w:id="35936077">
      <w:bodyDiv w:val="1"/>
      <w:marLeft w:val="0"/>
      <w:marRight w:val="0"/>
      <w:marTop w:val="0"/>
      <w:marBottom w:val="0"/>
      <w:divBdr>
        <w:top w:val="none" w:sz="0" w:space="0" w:color="auto"/>
        <w:left w:val="none" w:sz="0" w:space="0" w:color="auto"/>
        <w:bottom w:val="none" w:sz="0" w:space="0" w:color="auto"/>
        <w:right w:val="none" w:sz="0" w:space="0" w:color="auto"/>
      </w:divBdr>
      <w:divsChild>
        <w:div w:id="2090494146">
          <w:marLeft w:val="0"/>
          <w:marRight w:val="0"/>
          <w:marTop w:val="0"/>
          <w:marBottom w:val="0"/>
          <w:divBdr>
            <w:top w:val="none" w:sz="0" w:space="0" w:color="auto"/>
            <w:left w:val="none" w:sz="0" w:space="0" w:color="auto"/>
            <w:bottom w:val="none" w:sz="0" w:space="0" w:color="auto"/>
            <w:right w:val="none" w:sz="0" w:space="0" w:color="auto"/>
          </w:divBdr>
        </w:div>
      </w:divsChild>
    </w:div>
    <w:div w:id="51924547">
      <w:bodyDiv w:val="1"/>
      <w:marLeft w:val="0"/>
      <w:marRight w:val="0"/>
      <w:marTop w:val="0"/>
      <w:marBottom w:val="0"/>
      <w:divBdr>
        <w:top w:val="none" w:sz="0" w:space="0" w:color="auto"/>
        <w:left w:val="none" w:sz="0" w:space="0" w:color="auto"/>
        <w:bottom w:val="none" w:sz="0" w:space="0" w:color="auto"/>
        <w:right w:val="none" w:sz="0" w:space="0" w:color="auto"/>
      </w:divBdr>
    </w:div>
    <w:div w:id="52312743">
      <w:bodyDiv w:val="1"/>
      <w:marLeft w:val="0"/>
      <w:marRight w:val="0"/>
      <w:marTop w:val="0"/>
      <w:marBottom w:val="0"/>
      <w:divBdr>
        <w:top w:val="none" w:sz="0" w:space="0" w:color="auto"/>
        <w:left w:val="none" w:sz="0" w:space="0" w:color="auto"/>
        <w:bottom w:val="none" w:sz="0" w:space="0" w:color="auto"/>
        <w:right w:val="none" w:sz="0" w:space="0" w:color="auto"/>
      </w:divBdr>
    </w:div>
    <w:div w:id="58285940">
      <w:bodyDiv w:val="1"/>
      <w:marLeft w:val="0"/>
      <w:marRight w:val="0"/>
      <w:marTop w:val="0"/>
      <w:marBottom w:val="0"/>
      <w:divBdr>
        <w:top w:val="none" w:sz="0" w:space="0" w:color="auto"/>
        <w:left w:val="none" w:sz="0" w:space="0" w:color="auto"/>
        <w:bottom w:val="none" w:sz="0" w:space="0" w:color="auto"/>
        <w:right w:val="none" w:sz="0" w:space="0" w:color="auto"/>
      </w:divBdr>
    </w:div>
    <w:div w:id="65959868">
      <w:bodyDiv w:val="1"/>
      <w:marLeft w:val="0"/>
      <w:marRight w:val="0"/>
      <w:marTop w:val="0"/>
      <w:marBottom w:val="0"/>
      <w:divBdr>
        <w:top w:val="none" w:sz="0" w:space="0" w:color="auto"/>
        <w:left w:val="none" w:sz="0" w:space="0" w:color="auto"/>
        <w:bottom w:val="none" w:sz="0" w:space="0" w:color="auto"/>
        <w:right w:val="none" w:sz="0" w:space="0" w:color="auto"/>
      </w:divBdr>
      <w:divsChild>
        <w:div w:id="1586693103">
          <w:marLeft w:val="0"/>
          <w:marRight w:val="0"/>
          <w:marTop w:val="0"/>
          <w:marBottom w:val="0"/>
          <w:divBdr>
            <w:top w:val="none" w:sz="0" w:space="0" w:color="auto"/>
            <w:left w:val="none" w:sz="0" w:space="0" w:color="auto"/>
            <w:bottom w:val="none" w:sz="0" w:space="0" w:color="auto"/>
            <w:right w:val="none" w:sz="0" w:space="0" w:color="auto"/>
          </w:divBdr>
          <w:divsChild>
            <w:div w:id="1398211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1632199">
      <w:bodyDiv w:val="1"/>
      <w:marLeft w:val="0"/>
      <w:marRight w:val="0"/>
      <w:marTop w:val="0"/>
      <w:marBottom w:val="0"/>
      <w:divBdr>
        <w:top w:val="none" w:sz="0" w:space="0" w:color="auto"/>
        <w:left w:val="none" w:sz="0" w:space="0" w:color="auto"/>
        <w:bottom w:val="none" w:sz="0" w:space="0" w:color="auto"/>
        <w:right w:val="none" w:sz="0" w:space="0" w:color="auto"/>
      </w:divBdr>
    </w:div>
    <w:div w:id="115297092">
      <w:bodyDiv w:val="1"/>
      <w:marLeft w:val="0"/>
      <w:marRight w:val="0"/>
      <w:marTop w:val="0"/>
      <w:marBottom w:val="0"/>
      <w:divBdr>
        <w:top w:val="none" w:sz="0" w:space="0" w:color="auto"/>
        <w:left w:val="none" w:sz="0" w:space="0" w:color="auto"/>
        <w:bottom w:val="none" w:sz="0" w:space="0" w:color="auto"/>
        <w:right w:val="none" w:sz="0" w:space="0" w:color="auto"/>
      </w:divBdr>
    </w:div>
    <w:div w:id="129978546">
      <w:bodyDiv w:val="1"/>
      <w:marLeft w:val="0"/>
      <w:marRight w:val="0"/>
      <w:marTop w:val="0"/>
      <w:marBottom w:val="0"/>
      <w:divBdr>
        <w:top w:val="none" w:sz="0" w:space="0" w:color="auto"/>
        <w:left w:val="none" w:sz="0" w:space="0" w:color="auto"/>
        <w:bottom w:val="none" w:sz="0" w:space="0" w:color="auto"/>
        <w:right w:val="none" w:sz="0" w:space="0" w:color="auto"/>
      </w:divBdr>
    </w:div>
    <w:div w:id="146938921">
      <w:bodyDiv w:val="1"/>
      <w:marLeft w:val="0"/>
      <w:marRight w:val="0"/>
      <w:marTop w:val="0"/>
      <w:marBottom w:val="0"/>
      <w:divBdr>
        <w:top w:val="none" w:sz="0" w:space="0" w:color="auto"/>
        <w:left w:val="none" w:sz="0" w:space="0" w:color="auto"/>
        <w:bottom w:val="none" w:sz="0" w:space="0" w:color="auto"/>
        <w:right w:val="none" w:sz="0" w:space="0" w:color="auto"/>
      </w:divBdr>
      <w:divsChild>
        <w:div w:id="843939502">
          <w:marLeft w:val="0"/>
          <w:marRight w:val="0"/>
          <w:marTop w:val="0"/>
          <w:marBottom w:val="0"/>
          <w:divBdr>
            <w:top w:val="none" w:sz="0" w:space="0" w:color="auto"/>
            <w:left w:val="none" w:sz="0" w:space="0" w:color="auto"/>
            <w:bottom w:val="none" w:sz="0" w:space="0" w:color="auto"/>
            <w:right w:val="none" w:sz="0" w:space="0" w:color="auto"/>
          </w:divBdr>
          <w:divsChild>
            <w:div w:id="1883790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748367">
      <w:bodyDiv w:val="1"/>
      <w:marLeft w:val="0"/>
      <w:marRight w:val="0"/>
      <w:marTop w:val="0"/>
      <w:marBottom w:val="0"/>
      <w:divBdr>
        <w:top w:val="none" w:sz="0" w:space="0" w:color="auto"/>
        <w:left w:val="none" w:sz="0" w:space="0" w:color="auto"/>
        <w:bottom w:val="none" w:sz="0" w:space="0" w:color="auto"/>
        <w:right w:val="none" w:sz="0" w:space="0" w:color="auto"/>
      </w:divBdr>
    </w:div>
    <w:div w:id="166333540">
      <w:bodyDiv w:val="1"/>
      <w:marLeft w:val="0"/>
      <w:marRight w:val="0"/>
      <w:marTop w:val="0"/>
      <w:marBottom w:val="0"/>
      <w:divBdr>
        <w:top w:val="none" w:sz="0" w:space="0" w:color="auto"/>
        <w:left w:val="none" w:sz="0" w:space="0" w:color="auto"/>
        <w:bottom w:val="none" w:sz="0" w:space="0" w:color="auto"/>
        <w:right w:val="none" w:sz="0" w:space="0" w:color="auto"/>
      </w:divBdr>
    </w:div>
    <w:div w:id="168368523">
      <w:bodyDiv w:val="1"/>
      <w:marLeft w:val="0"/>
      <w:marRight w:val="0"/>
      <w:marTop w:val="0"/>
      <w:marBottom w:val="0"/>
      <w:divBdr>
        <w:top w:val="none" w:sz="0" w:space="0" w:color="auto"/>
        <w:left w:val="none" w:sz="0" w:space="0" w:color="auto"/>
        <w:bottom w:val="none" w:sz="0" w:space="0" w:color="auto"/>
        <w:right w:val="none" w:sz="0" w:space="0" w:color="auto"/>
      </w:divBdr>
    </w:div>
    <w:div w:id="178349923">
      <w:bodyDiv w:val="1"/>
      <w:marLeft w:val="0"/>
      <w:marRight w:val="0"/>
      <w:marTop w:val="0"/>
      <w:marBottom w:val="0"/>
      <w:divBdr>
        <w:top w:val="none" w:sz="0" w:space="0" w:color="auto"/>
        <w:left w:val="none" w:sz="0" w:space="0" w:color="auto"/>
        <w:bottom w:val="none" w:sz="0" w:space="0" w:color="auto"/>
        <w:right w:val="none" w:sz="0" w:space="0" w:color="auto"/>
      </w:divBdr>
    </w:div>
    <w:div w:id="199517912">
      <w:bodyDiv w:val="1"/>
      <w:marLeft w:val="0"/>
      <w:marRight w:val="0"/>
      <w:marTop w:val="0"/>
      <w:marBottom w:val="0"/>
      <w:divBdr>
        <w:top w:val="none" w:sz="0" w:space="0" w:color="auto"/>
        <w:left w:val="none" w:sz="0" w:space="0" w:color="auto"/>
        <w:bottom w:val="none" w:sz="0" w:space="0" w:color="auto"/>
        <w:right w:val="none" w:sz="0" w:space="0" w:color="auto"/>
      </w:divBdr>
    </w:div>
    <w:div w:id="207843473">
      <w:bodyDiv w:val="1"/>
      <w:marLeft w:val="0"/>
      <w:marRight w:val="0"/>
      <w:marTop w:val="0"/>
      <w:marBottom w:val="0"/>
      <w:divBdr>
        <w:top w:val="none" w:sz="0" w:space="0" w:color="auto"/>
        <w:left w:val="none" w:sz="0" w:space="0" w:color="auto"/>
        <w:bottom w:val="none" w:sz="0" w:space="0" w:color="auto"/>
        <w:right w:val="none" w:sz="0" w:space="0" w:color="auto"/>
      </w:divBdr>
    </w:div>
    <w:div w:id="209415372">
      <w:bodyDiv w:val="1"/>
      <w:marLeft w:val="0"/>
      <w:marRight w:val="0"/>
      <w:marTop w:val="0"/>
      <w:marBottom w:val="0"/>
      <w:divBdr>
        <w:top w:val="none" w:sz="0" w:space="0" w:color="auto"/>
        <w:left w:val="none" w:sz="0" w:space="0" w:color="auto"/>
        <w:bottom w:val="none" w:sz="0" w:space="0" w:color="auto"/>
        <w:right w:val="none" w:sz="0" w:space="0" w:color="auto"/>
      </w:divBdr>
    </w:div>
    <w:div w:id="215287828">
      <w:bodyDiv w:val="1"/>
      <w:marLeft w:val="0"/>
      <w:marRight w:val="0"/>
      <w:marTop w:val="0"/>
      <w:marBottom w:val="0"/>
      <w:divBdr>
        <w:top w:val="none" w:sz="0" w:space="0" w:color="auto"/>
        <w:left w:val="none" w:sz="0" w:space="0" w:color="auto"/>
        <w:bottom w:val="none" w:sz="0" w:space="0" w:color="auto"/>
        <w:right w:val="none" w:sz="0" w:space="0" w:color="auto"/>
      </w:divBdr>
    </w:div>
    <w:div w:id="228225763">
      <w:bodyDiv w:val="1"/>
      <w:marLeft w:val="0"/>
      <w:marRight w:val="0"/>
      <w:marTop w:val="0"/>
      <w:marBottom w:val="0"/>
      <w:divBdr>
        <w:top w:val="none" w:sz="0" w:space="0" w:color="auto"/>
        <w:left w:val="none" w:sz="0" w:space="0" w:color="auto"/>
        <w:bottom w:val="none" w:sz="0" w:space="0" w:color="auto"/>
        <w:right w:val="none" w:sz="0" w:space="0" w:color="auto"/>
      </w:divBdr>
    </w:div>
    <w:div w:id="235012823">
      <w:bodyDiv w:val="1"/>
      <w:marLeft w:val="0"/>
      <w:marRight w:val="0"/>
      <w:marTop w:val="0"/>
      <w:marBottom w:val="0"/>
      <w:divBdr>
        <w:top w:val="none" w:sz="0" w:space="0" w:color="auto"/>
        <w:left w:val="none" w:sz="0" w:space="0" w:color="auto"/>
        <w:bottom w:val="none" w:sz="0" w:space="0" w:color="auto"/>
        <w:right w:val="none" w:sz="0" w:space="0" w:color="auto"/>
      </w:divBdr>
    </w:div>
    <w:div w:id="236746812">
      <w:bodyDiv w:val="1"/>
      <w:marLeft w:val="0"/>
      <w:marRight w:val="0"/>
      <w:marTop w:val="0"/>
      <w:marBottom w:val="0"/>
      <w:divBdr>
        <w:top w:val="none" w:sz="0" w:space="0" w:color="auto"/>
        <w:left w:val="none" w:sz="0" w:space="0" w:color="auto"/>
        <w:bottom w:val="none" w:sz="0" w:space="0" w:color="auto"/>
        <w:right w:val="none" w:sz="0" w:space="0" w:color="auto"/>
      </w:divBdr>
    </w:div>
    <w:div w:id="253168537">
      <w:bodyDiv w:val="1"/>
      <w:marLeft w:val="0"/>
      <w:marRight w:val="0"/>
      <w:marTop w:val="0"/>
      <w:marBottom w:val="0"/>
      <w:divBdr>
        <w:top w:val="none" w:sz="0" w:space="0" w:color="auto"/>
        <w:left w:val="none" w:sz="0" w:space="0" w:color="auto"/>
        <w:bottom w:val="none" w:sz="0" w:space="0" w:color="auto"/>
        <w:right w:val="none" w:sz="0" w:space="0" w:color="auto"/>
      </w:divBdr>
    </w:div>
    <w:div w:id="257294927">
      <w:bodyDiv w:val="1"/>
      <w:marLeft w:val="0"/>
      <w:marRight w:val="0"/>
      <w:marTop w:val="0"/>
      <w:marBottom w:val="0"/>
      <w:divBdr>
        <w:top w:val="none" w:sz="0" w:space="0" w:color="auto"/>
        <w:left w:val="none" w:sz="0" w:space="0" w:color="auto"/>
        <w:bottom w:val="none" w:sz="0" w:space="0" w:color="auto"/>
        <w:right w:val="none" w:sz="0" w:space="0" w:color="auto"/>
      </w:divBdr>
    </w:div>
    <w:div w:id="272398615">
      <w:bodyDiv w:val="1"/>
      <w:marLeft w:val="0"/>
      <w:marRight w:val="0"/>
      <w:marTop w:val="0"/>
      <w:marBottom w:val="0"/>
      <w:divBdr>
        <w:top w:val="none" w:sz="0" w:space="0" w:color="auto"/>
        <w:left w:val="none" w:sz="0" w:space="0" w:color="auto"/>
        <w:bottom w:val="none" w:sz="0" w:space="0" w:color="auto"/>
        <w:right w:val="none" w:sz="0" w:space="0" w:color="auto"/>
      </w:divBdr>
    </w:div>
    <w:div w:id="276255176">
      <w:bodyDiv w:val="1"/>
      <w:marLeft w:val="0"/>
      <w:marRight w:val="0"/>
      <w:marTop w:val="0"/>
      <w:marBottom w:val="0"/>
      <w:divBdr>
        <w:top w:val="none" w:sz="0" w:space="0" w:color="auto"/>
        <w:left w:val="none" w:sz="0" w:space="0" w:color="auto"/>
        <w:bottom w:val="none" w:sz="0" w:space="0" w:color="auto"/>
        <w:right w:val="none" w:sz="0" w:space="0" w:color="auto"/>
      </w:divBdr>
    </w:div>
    <w:div w:id="293482711">
      <w:bodyDiv w:val="1"/>
      <w:marLeft w:val="0"/>
      <w:marRight w:val="0"/>
      <w:marTop w:val="0"/>
      <w:marBottom w:val="0"/>
      <w:divBdr>
        <w:top w:val="none" w:sz="0" w:space="0" w:color="auto"/>
        <w:left w:val="none" w:sz="0" w:space="0" w:color="auto"/>
        <w:bottom w:val="none" w:sz="0" w:space="0" w:color="auto"/>
        <w:right w:val="none" w:sz="0" w:space="0" w:color="auto"/>
      </w:divBdr>
    </w:div>
    <w:div w:id="298611249">
      <w:bodyDiv w:val="1"/>
      <w:marLeft w:val="0"/>
      <w:marRight w:val="0"/>
      <w:marTop w:val="0"/>
      <w:marBottom w:val="0"/>
      <w:divBdr>
        <w:top w:val="none" w:sz="0" w:space="0" w:color="auto"/>
        <w:left w:val="none" w:sz="0" w:space="0" w:color="auto"/>
        <w:bottom w:val="none" w:sz="0" w:space="0" w:color="auto"/>
        <w:right w:val="none" w:sz="0" w:space="0" w:color="auto"/>
      </w:divBdr>
    </w:div>
    <w:div w:id="307323053">
      <w:bodyDiv w:val="1"/>
      <w:marLeft w:val="0"/>
      <w:marRight w:val="0"/>
      <w:marTop w:val="0"/>
      <w:marBottom w:val="0"/>
      <w:divBdr>
        <w:top w:val="none" w:sz="0" w:space="0" w:color="auto"/>
        <w:left w:val="none" w:sz="0" w:space="0" w:color="auto"/>
        <w:bottom w:val="none" w:sz="0" w:space="0" w:color="auto"/>
        <w:right w:val="none" w:sz="0" w:space="0" w:color="auto"/>
      </w:divBdr>
    </w:div>
    <w:div w:id="309022792">
      <w:bodyDiv w:val="1"/>
      <w:marLeft w:val="0"/>
      <w:marRight w:val="0"/>
      <w:marTop w:val="0"/>
      <w:marBottom w:val="0"/>
      <w:divBdr>
        <w:top w:val="none" w:sz="0" w:space="0" w:color="auto"/>
        <w:left w:val="none" w:sz="0" w:space="0" w:color="auto"/>
        <w:bottom w:val="none" w:sz="0" w:space="0" w:color="auto"/>
        <w:right w:val="none" w:sz="0" w:space="0" w:color="auto"/>
      </w:divBdr>
    </w:div>
    <w:div w:id="315502317">
      <w:bodyDiv w:val="1"/>
      <w:marLeft w:val="0"/>
      <w:marRight w:val="0"/>
      <w:marTop w:val="0"/>
      <w:marBottom w:val="0"/>
      <w:divBdr>
        <w:top w:val="none" w:sz="0" w:space="0" w:color="auto"/>
        <w:left w:val="none" w:sz="0" w:space="0" w:color="auto"/>
        <w:bottom w:val="none" w:sz="0" w:space="0" w:color="auto"/>
        <w:right w:val="none" w:sz="0" w:space="0" w:color="auto"/>
      </w:divBdr>
    </w:div>
    <w:div w:id="323512444">
      <w:bodyDiv w:val="1"/>
      <w:marLeft w:val="0"/>
      <w:marRight w:val="0"/>
      <w:marTop w:val="0"/>
      <w:marBottom w:val="0"/>
      <w:divBdr>
        <w:top w:val="none" w:sz="0" w:space="0" w:color="auto"/>
        <w:left w:val="none" w:sz="0" w:space="0" w:color="auto"/>
        <w:bottom w:val="none" w:sz="0" w:space="0" w:color="auto"/>
        <w:right w:val="none" w:sz="0" w:space="0" w:color="auto"/>
      </w:divBdr>
    </w:div>
    <w:div w:id="324481509">
      <w:bodyDiv w:val="1"/>
      <w:marLeft w:val="0"/>
      <w:marRight w:val="0"/>
      <w:marTop w:val="0"/>
      <w:marBottom w:val="0"/>
      <w:divBdr>
        <w:top w:val="none" w:sz="0" w:space="0" w:color="auto"/>
        <w:left w:val="none" w:sz="0" w:space="0" w:color="auto"/>
        <w:bottom w:val="none" w:sz="0" w:space="0" w:color="auto"/>
        <w:right w:val="none" w:sz="0" w:space="0" w:color="auto"/>
      </w:divBdr>
    </w:div>
    <w:div w:id="334112757">
      <w:bodyDiv w:val="1"/>
      <w:marLeft w:val="0"/>
      <w:marRight w:val="0"/>
      <w:marTop w:val="0"/>
      <w:marBottom w:val="0"/>
      <w:divBdr>
        <w:top w:val="none" w:sz="0" w:space="0" w:color="auto"/>
        <w:left w:val="none" w:sz="0" w:space="0" w:color="auto"/>
        <w:bottom w:val="none" w:sz="0" w:space="0" w:color="auto"/>
        <w:right w:val="none" w:sz="0" w:space="0" w:color="auto"/>
      </w:divBdr>
    </w:div>
    <w:div w:id="351077166">
      <w:bodyDiv w:val="1"/>
      <w:marLeft w:val="0"/>
      <w:marRight w:val="0"/>
      <w:marTop w:val="0"/>
      <w:marBottom w:val="0"/>
      <w:divBdr>
        <w:top w:val="none" w:sz="0" w:space="0" w:color="auto"/>
        <w:left w:val="none" w:sz="0" w:space="0" w:color="auto"/>
        <w:bottom w:val="none" w:sz="0" w:space="0" w:color="auto"/>
        <w:right w:val="none" w:sz="0" w:space="0" w:color="auto"/>
      </w:divBdr>
    </w:div>
    <w:div w:id="361634644">
      <w:bodyDiv w:val="1"/>
      <w:marLeft w:val="0"/>
      <w:marRight w:val="0"/>
      <w:marTop w:val="0"/>
      <w:marBottom w:val="0"/>
      <w:divBdr>
        <w:top w:val="none" w:sz="0" w:space="0" w:color="auto"/>
        <w:left w:val="none" w:sz="0" w:space="0" w:color="auto"/>
        <w:bottom w:val="none" w:sz="0" w:space="0" w:color="auto"/>
        <w:right w:val="none" w:sz="0" w:space="0" w:color="auto"/>
      </w:divBdr>
    </w:div>
    <w:div w:id="396980016">
      <w:bodyDiv w:val="1"/>
      <w:marLeft w:val="0"/>
      <w:marRight w:val="0"/>
      <w:marTop w:val="0"/>
      <w:marBottom w:val="0"/>
      <w:divBdr>
        <w:top w:val="none" w:sz="0" w:space="0" w:color="auto"/>
        <w:left w:val="none" w:sz="0" w:space="0" w:color="auto"/>
        <w:bottom w:val="none" w:sz="0" w:space="0" w:color="auto"/>
        <w:right w:val="none" w:sz="0" w:space="0" w:color="auto"/>
      </w:divBdr>
    </w:div>
    <w:div w:id="405958542">
      <w:bodyDiv w:val="1"/>
      <w:marLeft w:val="0"/>
      <w:marRight w:val="0"/>
      <w:marTop w:val="0"/>
      <w:marBottom w:val="0"/>
      <w:divBdr>
        <w:top w:val="none" w:sz="0" w:space="0" w:color="auto"/>
        <w:left w:val="none" w:sz="0" w:space="0" w:color="auto"/>
        <w:bottom w:val="none" w:sz="0" w:space="0" w:color="auto"/>
        <w:right w:val="none" w:sz="0" w:space="0" w:color="auto"/>
      </w:divBdr>
    </w:div>
    <w:div w:id="414591557">
      <w:bodyDiv w:val="1"/>
      <w:marLeft w:val="0"/>
      <w:marRight w:val="0"/>
      <w:marTop w:val="0"/>
      <w:marBottom w:val="0"/>
      <w:divBdr>
        <w:top w:val="none" w:sz="0" w:space="0" w:color="auto"/>
        <w:left w:val="none" w:sz="0" w:space="0" w:color="auto"/>
        <w:bottom w:val="none" w:sz="0" w:space="0" w:color="auto"/>
        <w:right w:val="none" w:sz="0" w:space="0" w:color="auto"/>
      </w:divBdr>
    </w:div>
    <w:div w:id="415590264">
      <w:bodyDiv w:val="1"/>
      <w:marLeft w:val="0"/>
      <w:marRight w:val="0"/>
      <w:marTop w:val="0"/>
      <w:marBottom w:val="0"/>
      <w:divBdr>
        <w:top w:val="none" w:sz="0" w:space="0" w:color="auto"/>
        <w:left w:val="none" w:sz="0" w:space="0" w:color="auto"/>
        <w:bottom w:val="none" w:sz="0" w:space="0" w:color="auto"/>
        <w:right w:val="none" w:sz="0" w:space="0" w:color="auto"/>
      </w:divBdr>
    </w:div>
    <w:div w:id="438571299">
      <w:bodyDiv w:val="1"/>
      <w:marLeft w:val="0"/>
      <w:marRight w:val="0"/>
      <w:marTop w:val="0"/>
      <w:marBottom w:val="0"/>
      <w:divBdr>
        <w:top w:val="none" w:sz="0" w:space="0" w:color="auto"/>
        <w:left w:val="none" w:sz="0" w:space="0" w:color="auto"/>
        <w:bottom w:val="none" w:sz="0" w:space="0" w:color="auto"/>
        <w:right w:val="none" w:sz="0" w:space="0" w:color="auto"/>
      </w:divBdr>
    </w:div>
    <w:div w:id="455029882">
      <w:bodyDiv w:val="1"/>
      <w:marLeft w:val="0"/>
      <w:marRight w:val="0"/>
      <w:marTop w:val="0"/>
      <w:marBottom w:val="0"/>
      <w:divBdr>
        <w:top w:val="none" w:sz="0" w:space="0" w:color="auto"/>
        <w:left w:val="none" w:sz="0" w:space="0" w:color="auto"/>
        <w:bottom w:val="none" w:sz="0" w:space="0" w:color="auto"/>
        <w:right w:val="none" w:sz="0" w:space="0" w:color="auto"/>
      </w:divBdr>
    </w:div>
    <w:div w:id="455560405">
      <w:bodyDiv w:val="1"/>
      <w:marLeft w:val="0"/>
      <w:marRight w:val="0"/>
      <w:marTop w:val="0"/>
      <w:marBottom w:val="0"/>
      <w:divBdr>
        <w:top w:val="none" w:sz="0" w:space="0" w:color="auto"/>
        <w:left w:val="none" w:sz="0" w:space="0" w:color="auto"/>
        <w:bottom w:val="none" w:sz="0" w:space="0" w:color="auto"/>
        <w:right w:val="none" w:sz="0" w:space="0" w:color="auto"/>
      </w:divBdr>
    </w:div>
    <w:div w:id="463621296">
      <w:bodyDiv w:val="1"/>
      <w:marLeft w:val="0"/>
      <w:marRight w:val="0"/>
      <w:marTop w:val="0"/>
      <w:marBottom w:val="0"/>
      <w:divBdr>
        <w:top w:val="none" w:sz="0" w:space="0" w:color="auto"/>
        <w:left w:val="none" w:sz="0" w:space="0" w:color="auto"/>
        <w:bottom w:val="none" w:sz="0" w:space="0" w:color="auto"/>
        <w:right w:val="none" w:sz="0" w:space="0" w:color="auto"/>
      </w:divBdr>
    </w:div>
    <w:div w:id="466629172">
      <w:bodyDiv w:val="1"/>
      <w:marLeft w:val="0"/>
      <w:marRight w:val="0"/>
      <w:marTop w:val="0"/>
      <w:marBottom w:val="0"/>
      <w:divBdr>
        <w:top w:val="none" w:sz="0" w:space="0" w:color="auto"/>
        <w:left w:val="none" w:sz="0" w:space="0" w:color="auto"/>
        <w:bottom w:val="none" w:sz="0" w:space="0" w:color="auto"/>
        <w:right w:val="none" w:sz="0" w:space="0" w:color="auto"/>
      </w:divBdr>
    </w:div>
    <w:div w:id="468322255">
      <w:bodyDiv w:val="1"/>
      <w:marLeft w:val="0"/>
      <w:marRight w:val="0"/>
      <w:marTop w:val="0"/>
      <w:marBottom w:val="0"/>
      <w:divBdr>
        <w:top w:val="none" w:sz="0" w:space="0" w:color="auto"/>
        <w:left w:val="none" w:sz="0" w:space="0" w:color="auto"/>
        <w:bottom w:val="none" w:sz="0" w:space="0" w:color="auto"/>
        <w:right w:val="none" w:sz="0" w:space="0" w:color="auto"/>
      </w:divBdr>
    </w:div>
    <w:div w:id="471337710">
      <w:bodyDiv w:val="1"/>
      <w:marLeft w:val="0"/>
      <w:marRight w:val="0"/>
      <w:marTop w:val="0"/>
      <w:marBottom w:val="0"/>
      <w:divBdr>
        <w:top w:val="none" w:sz="0" w:space="0" w:color="auto"/>
        <w:left w:val="none" w:sz="0" w:space="0" w:color="auto"/>
        <w:bottom w:val="none" w:sz="0" w:space="0" w:color="auto"/>
        <w:right w:val="none" w:sz="0" w:space="0" w:color="auto"/>
      </w:divBdr>
    </w:div>
    <w:div w:id="471870250">
      <w:bodyDiv w:val="1"/>
      <w:marLeft w:val="0"/>
      <w:marRight w:val="0"/>
      <w:marTop w:val="0"/>
      <w:marBottom w:val="0"/>
      <w:divBdr>
        <w:top w:val="none" w:sz="0" w:space="0" w:color="auto"/>
        <w:left w:val="none" w:sz="0" w:space="0" w:color="auto"/>
        <w:bottom w:val="none" w:sz="0" w:space="0" w:color="auto"/>
        <w:right w:val="none" w:sz="0" w:space="0" w:color="auto"/>
      </w:divBdr>
    </w:div>
    <w:div w:id="475608277">
      <w:bodyDiv w:val="1"/>
      <w:marLeft w:val="0"/>
      <w:marRight w:val="0"/>
      <w:marTop w:val="0"/>
      <w:marBottom w:val="0"/>
      <w:divBdr>
        <w:top w:val="none" w:sz="0" w:space="0" w:color="auto"/>
        <w:left w:val="none" w:sz="0" w:space="0" w:color="auto"/>
        <w:bottom w:val="none" w:sz="0" w:space="0" w:color="auto"/>
        <w:right w:val="none" w:sz="0" w:space="0" w:color="auto"/>
      </w:divBdr>
    </w:div>
    <w:div w:id="475992004">
      <w:bodyDiv w:val="1"/>
      <w:marLeft w:val="0"/>
      <w:marRight w:val="0"/>
      <w:marTop w:val="0"/>
      <w:marBottom w:val="0"/>
      <w:divBdr>
        <w:top w:val="none" w:sz="0" w:space="0" w:color="auto"/>
        <w:left w:val="none" w:sz="0" w:space="0" w:color="auto"/>
        <w:bottom w:val="none" w:sz="0" w:space="0" w:color="auto"/>
        <w:right w:val="none" w:sz="0" w:space="0" w:color="auto"/>
      </w:divBdr>
    </w:div>
    <w:div w:id="477377505">
      <w:bodyDiv w:val="1"/>
      <w:marLeft w:val="0"/>
      <w:marRight w:val="0"/>
      <w:marTop w:val="0"/>
      <w:marBottom w:val="0"/>
      <w:divBdr>
        <w:top w:val="none" w:sz="0" w:space="0" w:color="auto"/>
        <w:left w:val="none" w:sz="0" w:space="0" w:color="auto"/>
        <w:bottom w:val="none" w:sz="0" w:space="0" w:color="auto"/>
        <w:right w:val="none" w:sz="0" w:space="0" w:color="auto"/>
      </w:divBdr>
    </w:div>
    <w:div w:id="491868469">
      <w:bodyDiv w:val="1"/>
      <w:marLeft w:val="0"/>
      <w:marRight w:val="0"/>
      <w:marTop w:val="0"/>
      <w:marBottom w:val="0"/>
      <w:divBdr>
        <w:top w:val="none" w:sz="0" w:space="0" w:color="auto"/>
        <w:left w:val="none" w:sz="0" w:space="0" w:color="auto"/>
        <w:bottom w:val="none" w:sz="0" w:space="0" w:color="auto"/>
        <w:right w:val="none" w:sz="0" w:space="0" w:color="auto"/>
      </w:divBdr>
    </w:div>
    <w:div w:id="520247655">
      <w:bodyDiv w:val="1"/>
      <w:marLeft w:val="0"/>
      <w:marRight w:val="0"/>
      <w:marTop w:val="0"/>
      <w:marBottom w:val="0"/>
      <w:divBdr>
        <w:top w:val="none" w:sz="0" w:space="0" w:color="auto"/>
        <w:left w:val="none" w:sz="0" w:space="0" w:color="auto"/>
        <w:bottom w:val="none" w:sz="0" w:space="0" w:color="auto"/>
        <w:right w:val="none" w:sz="0" w:space="0" w:color="auto"/>
      </w:divBdr>
    </w:div>
    <w:div w:id="526211672">
      <w:bodyDiv w:val="1"/>
      <w:marLeft w:val="0"/>
      <w:marRight w:val="0"/>
      <w:marTop w:val="0"/>
      <w:marBottom w:val="0"/>
      <w:divBdr>
        <w:top w:val="none" w:sz="0" w:space="0" w:color="auto"/>
        <w:left w:val="none" w:sz="0" w:space="0" w:color="auto"/>
        <w:bottom w:val="none" w:sz="0" w:space="0" w:color="auto"/>
        <w:right w:val="none" w:sz="0" w:space="0" w:color="auto"/>
      </w:divBdr>
    </w:div>
    <w:div w:id="531962509">
      <w:bodyDiv w:val="1"/>
      <w:marLeft w:val="0"/>
      <w:marRight w:val="0"/>
      <w:marTop w:val="0"/>
      <w:marBottom w:val="0"/>
      <w:divBdr>
        <w:top w:val="none" w:sz="0" w:space="0" w:color="auto"/>
        <w:left w:val="none" w:sz="0" w:space="0" w:color="auto"/>
        <w:bottom w:val="none" w:sz="0" w:space="0" w:color="auto"/>
        <w:right w:val="none" w:sz="0" w:space="0" w:color="auto"/>
      </w:divBdr>
    </w:div>
    <w:div w:id="534195961">
      <w:bodyDiv w:val="1"/>
      <w:marLeft w:val="0"/>
      <w:marRight w:val="0"/>
      <w:marTop w:val="0"/>
      <w:marBottom w:val="0"/>
      <w:divBdr>
        <w:top w:val="none" w:sz="0" w:space="0" w:color="auto"/>
        <w:left w:val="none" w:sz="0" w:space="0" w:color="auto"/>
        <w:bottom w:val="none" w:sz="0" w:space="0" w:color="auto"/>
        <w:right w:val="none" w:sz="0" w:space="0" w:color="auto"/>
      </w:divBdr>
    </w:div>
    <w:div w:id="556206558">
      <w:bodyDiv w:val="1"/>
      <w:marLeft w:val="0"/>
      <w:marRight w:val="0"/>
      <w:marTop w:val="0"/>
      <w:marBottom w:val="0"/>
      <w:divBdr>
        <w:top w:val="none" w:sz="0" w:space="0" w:color="auto"/>
        <w:left w:val="none" w:sz="0" w:space="0" w:color="auto"/>
        <w:bottom w:val="none" w:sz="0" w:space="0" w:color="auto"/>
        <w:right w:val="none" w:sz="0" w:space="0" w:color="auto"/>
      </w:divBdr>
    </w:div>
    <w:div w:id="556550050">
      <w:bodyDiv w:val="1"/>
      <w:marLeft w:val="0"/>
      <w:marRight w:val="0"/>
      <w:marTop w:val="0"/>
      <w:marBottom w:val="0"/>
      <w:divBdr>
        <w:top w:val="none" w:sz="0" w:space="0" w:color="auto"/>
        <w:left w:val="none" w:sz="0" w:space="0" w:color="auto"/>
        <w:bottom w:val="none" w:sz="0" w:space="0" w:color="auto"/>
        <w:right w:val="none" w:sz="0" w:space="0" w:color="auto"/>
      </w:divBdr>
    </w:div>
    <w:div w:id="557790760">
      <w:bodyDiv w:val="1"/>
      <w:marLeft w:val="0"/>
      <w:marRight w:val="0"/>
      <w:marTop w:val="0"/>
      <w:marBottom w:val="0"/>
      <w:divBdr>
        <w:top w:val="none" w:sz="0" w:space="0" w:color="auto"/>
        <w:left w:val="none" w:sz="0" w:space="0" w:color="auto"/>
        <w:bottom w:val="none" w:sz="0" w:space="0" w:color="auto"/>
        <w:right w:val="none" w:sz="0" w:space="0" w:color="auto"/>
      </w:divBdr>
      <w:divsChild>
        <w:div w:id="274405972">
          <w:marLeft w:val="0"/>
          <w:marRight w:val="0"/>
          <w:marTop w:val="0"/>
          <w:marBottom w:val="0"/>
          <w:divBdr>
            <w:top w:val="none" w:sz="0" w:space="0" w:color="auto"/>
            <w:left w:val="none" w:sz="0" w:space="0" w:color="auto"/>
            <w:bottom w:val="none" w:sz="0" w:space="0" w:color="auto"/>
            <w:right w:val="none" w:sz="0" w:space="0" w:color="auto"/>
          </w:divBdr>
          <w:divsChild>
            <w:div w:id="7313891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2130039">
      <w:bodyDiv w:val="1"/>
      <w:marLeft w:val="0"/>
      <w:marRight w:val="0"/>
      <w:marTop w:val="0"/>
      <w:marBottom w:val="0"/>
      <w:divBdr>
        <w:top w:val="none" w:sz="0" w:space="0" w:color="auto"/>
        <w:left w:val="none" w:sz="0" w:space="0" w:color="auto"/>
        <w:bottom w:val="none" w:sz="0" w:space="0" w:color="auto"/>
        <w:right w:val="none" w:sz="0" w:space="0" w:color="auto"/>
      </w:divBdr>
    </w:div>
    <w:div w:id="594018462">
      <w:bodyDiv w:val="1"/>
      <w:marLeft w:val="0"/>
      <w:marRight w:val="0"/>
      <w:marTop w:val="0"/>
      <w:marBottom w:val="0"/>
      <w:divBdr>
        <w:top w:val="none" w:sz="0" w:space="0" w:color="auto"/>
        <w:left w:val="none" w:sz="0" w:space="0" w:color="auto"/>
        <w:bottom w:val="none" w:sz="0" w:space="0" w:color="auto"/>
        <w:right w:val="none" w:sz="0" w:space="0" w:color="auto"/>
      </w:divBdr>
      <w:divsChild>
        <w:div w:id="1080715032">
          <w:marLeft w:val="0"/>
          <w:marRight w:val="0"/>
          <w:marTop w:val="0"/>
          <w:marBottom w:val="0"/>
          <w:divBdr>
            <w:top w:val="none" w:sz="0" w:space="0" w:color="auto"/>
            <w:left w:val="none" w:sz="0" w:space="0" w:color="auto"/>
            <w:bottom w:val="none" w:sz="0" w:space="0" w:color="auto"/>
            <w:right w:val="none" w:sz="0" w:space="0" w:color="auto"/>
          </w:divBdr>
          <w:divsChild>
            <w:div w:id="11708688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493888">
      <w:bodyDiv w:val="1"/>
      <w:marLeft w:val="0"/>
      <w:marRight w:val="0"/>
      <w:marTop w:val="0"/>
      <w:marBottom w:val="0"/>
      <w:divBdr>
        <w:top w:val="none" w:sz="0" w:space="0" w:color="auto"/>
        <w:left w:val="none" w:sz="0" w:space="0" w:color="auto"/>
        <w:bottom w:val="none" w:sz="0" w:space="0" w:color="auto"/>
        <w:right w:val="none" w:sz="0" w:space="0" w:color="auto"/>
      </w:divBdr>
    </w:div>
    <w:div w:id="625502420">
      <w:bodyDiv w:val="1"/>
      <w:marLeft w:val="0"/>
      <w:marRight w:val="0"/>
      <w:marTop w:val="0"/>
      <w:marBottom w:val="0"/>
      <w:divBdr>
        <w:top w:val="none" w:sz="0" w:space="0" w:color="auto"/>
        <w:left w:val="none" w:sz="0" w:space="0" w:color="auto"/>
        <w:bottom w:val="none" w:sz="0" w:space="0" w:color="auto"/>
        <w:right w:val="none" w:sz="0" w:space="0" w:color="auto"/>
      </w:divBdr>
    </w:div>
    <w:div w:id="632172176">
      <w:bodyDiv w:val="1"/>
      <w:marLeft w:val="0"/>
      <w:marRight w:val="0"/>
      <w:marTop w:val="39"/>
      <w:marBottom w:val="0"/>
      <w:divBdr>
        <w:top w:val="none" w:sz="0" w:space="0" w:color="auto"/>
        <w:left w:val="none" w:sz="0" w:space="0" w:color="auto"/>
        <w:bottom w:val="none" w:sz="0" w:space="0" w:color="auto"/>
        <w:right w:val="none" w:sz="0" w:space="0" w:color="auto"/>
      </w:divBdr>
      <w:divsChild>
        <w:div w:id="984354297">
          <w:marLeft w:val="0"/>
          <w:marRight w:val="0"/>
          <w:marTop w:val="0"/>
          <w:marBottom w:val="0"/>
          <w:divBdr>
            <w:top w:val="none" w:sz="0" w:space="0" w:color="auto"/>
            <w:left w:val="none" w:sz="0" w:space="0" w:color="auto"/>
            <w:bottom w:val="none" w:sz="0" w:space="0" w:color="auto"/>
            <w:right w:val="none" w:sz="0" w:space="0" w:color="auto"/>
          </w:divBdr>
          <w:divsChild>
            <w:div w:id="805511655">
              <w:marLeft w:val="0"/>
              <w:marRight w:val="0"/>
              <w:marTop w:val="0"/>
              <w:marBottom w:val="0"/>
              <w:divBdr>
                <w:top w:val="none" w:sz="0" w:space="0" w:color="auto"/>
                <w:left w:val="none" w:sz="0" w:space="0" w:color="auto"/>
                <w:bottom w:val="none" w:sz="0" w:space="0" w:color="auto"/>
                <w:right w:val="none" w:sz="0" w:space="0" w:color="auto"/>
              </w:divBdr>
              <w:divsChild>
                <w:div w:id="1615599635">
                  <w:marLeft w:val="103"/>
                  <w:marRight w:val="4800"/>
                  <w:marTop w:val="0"/>
                  <w:marBottom w:val="0"/>
                  <w:divBdr>
                    <w:top w:val="single" w:sz="2" w:space="0" w:color="979797"/>
                    <w:left w:val="single" w:sz="4" w:space="0" w:color="979797"/>
                    <w:bottom w:val="single" w:sz="4" w:space="0" w:color="979797"/>
                    <w:right w:val="single" w:sz="4" w:space="0" w:color="979797"/>
                  </w:divBdr>
                  <w:divsChild>
                    <w:div w:id="1151366399">
                      <w:marLeft w:val="0"/>
                      <w:marRight w:val="0"/>
                      <w:marTop w:val="0"/>
                      <w:marBottom w:val="0"/>
                      <w:divBdr>
                        <w:top w:val="none" w:sz="0" w:space="0" w:color="auto"/>
                        <w:left w:val="none" w:sz="0" w:space="0" w:color="auto"/>
                        <w:bottom w:val="none" w:sz="0" w:space="0" w:color="auto"/>
                        <w:right w:val="none" w:sz="0" w:space="0" w:color="auto"/>
                      </w:divBdr>
                      <w:divsChild>
                        <w:div w:id="556891696">
                          <w:marLeft w:val="0"/>
                          <w:marRight w:val="0"/>
                          <w:marTop w:val="0"/>
                          <w:marBottom w:val="0"/>
                          <w:divBdr>
                            <w:top w:val="single" w:sz="4" w:space="0" w:color="000000"/>
                            <w:left w:val="single" w:sz="4" w:space="0" w:color="000000"/>
                            <w:bottom w:val="single" w:sz="4" w:space="0" w:color="000000"/>
                            <w:right w:val="single" w:sz="4" w:space="0" w:color="000000"/>
                          </w:divBdr>
                          <w:divsChild>
                            <w:div w:id="1698694142">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818960462">
                          <w:marLeft w:val="0"/>
                          <w:marRight w:val="0"/>
                          <w:marTop w:val="0"/>
                          <w:marBottom w:val="0"/>
                          <w:divBdr>
                            <w:top w:val="single" w:sz="4" w:space="0" w:color="000000"/>
                            <w:left w:val="single" w:sz="4" w:space="0" w:color="000000"/>
                            <w:bottom w:val="single" w:sz="4" w:space="0" w:color="000000"/>
                            <w:right w:val="single" w:sz="4" w:space="0" w:color="000000"/>
                          </w:divBdr>
                          <w:divsChild>
                            <w:div w:id="381026689">
                              <w:marLeft w:val="0"/>
                              <w:marRight w:val="0"/>
                              <w:marTop w:val="0"/>
                              <w:marBottom w:val="0"/>
                              <w:divBdr>
                                <w:top w:val="single" w:sz="4" w:space="0" w:color="FFFFFF"/>
                                <w:left w:val="single" w:sz="4" w:space="0" w:color="FFFFFF"/>
                                <w:bottom w:val="single" w:sz="4" w:space="0" w:color="B0B0B0"/>
                                <w:right w:val="single" w:sz="4" w:space="0" w:color="B0B0B0"/>
                              </w:divBdr>
                            </w:div>
                          </w:divsChild>
                        </w:div>
                        <w:div w:id="1841700355">
                          <w:marLeft w:val="0"/>
                          <w:marRight w:val="0"/>
                          <w:marTop w:val="0"/>
                          <w:marBottom w:val="0"/>
                          <w:divBdr>
                            <w:top w:val="single" w:sz="4" w:space="0" w:color="000000"/>
                            <w:left w:val="single" w:sz="4" w:space="0" w:color="000000"/>
                            <w:bottom w:val="single" w:sz="4" w:space="0" w:color="000000"/>
                            <w:right w:val="single" w:sz="4" w:space="0" w:color="000000"/>
                          </w:divBdr>
                          <w:divsChild>
                            <w:div w:id="1325815470">
                              <w:marLeft w:val="0"/>
                              <w:marRight w:val="0"/>
                              <w:marTop w:val="0"/>
                              <w:marBottom w:val="0"/>
                              <w:divBdr>
                                <w:top w:val="single" w:sz="4" w:space="0" w:color="345684"/>
                                <w:left w:val="single" w:sz="4" w:space="0" w:color="345684"/>
                                <w:bottom w:val="single" w:sz="4" w:space="0" w:color="6C9DDF"/>
                                <w:right w:val="single" w:sz="4" w:space="0" w:color="6C9DDF"/>
                              </w:divBdr>
                            </w:div>
                          </w:divsChild>
                        </w:div>
                      </w:divsChild>
                    </w:div>
                    <w:div w:id="1771579791">
                      <w:marLeft w:val="0"/>
                      <w:marRight w:val="0"/>
                      <w:marTop w:val="0"/>
                      <w:marBottom w:val="0"/>
                      <w:divBdr>
                        <w:top w:val="none" w:sz="0" w:space="0" w:color="auto"/>
                        <w:left w:val="none" w:sz="0" w:space="0" w:color="auto"/>
                        <w:bottom w:val="none" w:sz="0" w:space="0" w:color="auto"/>
                        <w:right w:val="none" w:sz="0" w:space="0" w:color="auto"/>
                      </w:divBdr>
                      <w:divsChild>
                        <w:div w:id="1946499776">
                          <w:marLeft w:val="0"/>
                          <w:marRight w:val="0"/>
                          <w:marTop w:val="0"/>
                          <w:marBottom w:val="0"/>
                          <w:divBdr>
                            <w:top w:val="none" w:sz="0" w:space="0" w:color="auto"/>
                            <w:left w:val="none" w:sz="0" w:space="0" w:color="auto"/>
                            <w:bottom w:val="none" w:sz="0" w:space="0" w:color="auto"/>
                            <w:right w:val="none" w:sz="0" w:space="0" w:color="auto"/>
                          </w:divBdr>
                          <w:divsChild>
                            <w:div w:id="595670719">
                              <w:marLeft w:val="0"/>
                              <w:marRight w:val="0"/>
                              <w:marTop w:val="0"/>
                              <w:marBottom w:val="0"/>
                              <w:divBdr>
                                <w:top w:val="none" w:sz="0" w:space="0" w:color="auto"/>
                                <w:left w:val="none" w:sz="0" w:space="0" w:color="auto"/>
                                <w:bottom w:val="none" w:sz="0" w:space="0" w:color="auto"/>
                                <w:right w:val="none" w:sz="0" w:space="0" w:color="auto"/>
                              </w:divBdr>
                              <w:divsChild>
                                <w:div w:id="321472605">
                                  <w:marLeft w:val="0"/>
                                  <w:marRight w:val="0"/>
                                  <w:marTop w:val="0"/>
                                  <w:marBottom w:val="0"/>
                                  <w:divBdr>
                                    <w:top w:val="none" w:sz="0" w:space="0" w:color="auto"/>
                                    <w:left w:val="none" w:sz="0" w:space="0" w:color="auto"/>
                                    <w:bottom w:val="none" w:sz="0" w:space="0" w:color="auto"/>
                                    <w:right w:val="none" w:sz="0" w:space="0" w:color="auto"/>
                                  </w:divBdr>
                                </w:div>
                              </w:divsChild>
                            </w:div>
                            <w:div w:id="1008826885">
                              <w:marLeft w:val="0"/>
                              <w:marRight w:val="0"/>
                              <w:marTop w:val="0"/>
                              <w:marBottom w:val="0"/>
                              <w:divBdr>
                                <w:top w:val="none" w:sz="0" w:space="0" w:color="auto"/>
                                <w:left w:val="none" w:sz="0" w:space="0" w:color="auto"/>
                                <w:bottom w:val="none" w:sz="0" w:space="0" w:color="auto"/>
                                <w:right w:val="none" w:sz="0" w:space="0" w:color="auto"/>
                              </w:divBdr>
                              <w:divsChild>
                                <w:div w:id="688067820">
                                  <w:marLeft w:val="0"/>
                                  <w:marRight w:val="0"/>
                                  <w:marTop w:val="0"/>
                                  <w:marBottom w:val="0"/>
                                  <w:divBdr>
                                    <w:top w:val="none" w:sz="0" w:space="0" w:color="auto"/>
                                    <w:left w:val="none" w:sz="0" w:space="0" w:color="auto"/>
                                    <w:bottom w:val="none" w:sz="0" w:space="0" w:color="auto"/>
                                    <w:right w:val="none" w:sz="0" w:space="0" w:color="auto"/>
                                  </w:divBdr>
                                  <w:divsChild>
                                    <w:div w:id="95563019">
                                      <w:marLeft w:val="0"/>
                                      <w:marRight w:val="0"/>
                                      <w:marTop w:val="0"/>
                                      <w:marBottom w:val="0"/>
                                      <w:divBdr>
                                        <w:top w:val="none" w:sz="0" w:space="0" w:color="auto"/>
                                        <w:left w:val="none" w:sz="0" w:space="0" w:color="auto"/>
                                        <w:bottom w:val="none" w:sz="0" w:space="0" w:color="auto"/>
                                        <w:right w:val="none" w:sz="0" w:space="0" w:color="auto"/>
                                      </w:divBdr>
                                      <w:divsChild>
                                        <w:div w:id="110710840">
                                          <w:marLeft w:val="0"/>
                                          <w:marRight w:val="0"/>
                                          <w:marTop w:val="0"/>
                                          <w:marBottom w:val="0"/>
                                          <w:divBdr>
                                            <w:top w:val="none" w:sz="0" w:space="0" w:color="auto"/>
                                            <w:left w:val="none" w:sz="0" w:space="0" w:color="auto"/>
                                            <w:bottom w:val="none" w:sz="0" w:space="0" w:color="auto"/>
                                            <w:right w:val="none" w:sz="0" w:space="0" w:color="auto"/>
                                          </w:divBdr>
                                        </w:div>
                                      </w:divsChild>
                                    </w:div>
                                    <w:div w:id="296765165">
                                      <w:marLeft w:val="0"/>
                                      <w:marRight w:val="0"/>
                                      <w:marTop w:val="0"/>
                                      <w:marBottom w:val="0"/>
                                      <w:divBdr>
                                        <w:top w:val="none" w:sz="0" w:space="0" w:color="auto"/>
                                        <w:left w:val="none" w:sz="0" w:space="0" w:color="auto"/>
                                        <w:bottom w:val="none" w:sz="0" w:space="0" w:color="auto"/>
                                        <w:right w:val="none" w:sz="0" w:space="0" w:color="auto"/>
                                      </w:divBdr>
                                      <w:divsChild>
                                        <w:div w:id="1873107751">
                                          <w:marLeft w:val="0"/>
                                          <w:marRight w:val="0"/>
                                          <w:marTop w:val="0"/>
                                          <w:marBottom w:val="0"/>
                                          <w:divBdr>
                                            <w:top w:val="none" w:sz="0" w:space="0" w:color="auto"/>
                                            <w:left w:val="none" w:sz="0" w:space="0" w:color="auto"/>
                                            <w:bottom w:val="none" w:sz="0" w:space="0" w:color="auto"/>
                                            <w:right w:val="none" w:sz="0" w:space="0" w:color="auto"/>
                                          </w:divBdr>
                                          <w:divsChild>
                                            <w:div w:id="9487012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8045026">
                                      <w:marLeft w:val="0"/>
                                      <w:marRight w:val="0"/>
                                      <w:marTop w:val="0"/>
                                      <w:marBottom w:val="0"/>
                                      <w:divBdr>
                                        <w:top w:val="none" w:sz="0" w:space="0" w:color="auto"/>
                                        <w:left w:val="none" w:sz="0" w:space="0" w:color="auto"/>
                                        <w:bottom w:val="none" w:sz="0" w:space="0" w:color="auto"/>
                                        <w:right w:val="none" w:sz="0" w:space="0" w:color="auto"/>
                                      </w:divBdr>
                                      <w:divsChild>
                                        <w:div w:id="1488549733">
                                          <w:marLeft w:val="0"/>
                                          <w:marRight w:val="0"/>
                                          <w:marTop w:val="0"/>
                                          <w:marBottom w:val="0"/>
                                          <w:divBdr>
                                            <w:top w:val="none" w:sz="0" w:space="0" w:color="auto"/>
                                            <w:left w:val="none" w:sz="0" w:space="0" w:color="auto"/>
                                            <w:bottom w:val="none" w:sz="0" w:space="0" w:color="auto"/>
                                            <w:right w:val="none" w:sz="0" w:space="0" w:color="auto"/>
                                          </w:divBdr>
                                        </w:div>
                                      </w:divsChild>
                                    </w:div>
                                    <w:div w:id="597718656">
                                      <w:marLeft w:val="0"/>
                                      <w:marRight w:val="0"/>
                                      <w:marTop w:val="0"/>
                                      <w:marBottom w:val="0"/>
                                      <w:divBdr>
                                        <w:top w:val="none" w:sz="0" w:space="0" w:color="auto"/>
                                        <w:left w:val="none" w:sz="0" w:space="0" w:color="auto"/>
                                        <w:bottom w:val="none" w:sz="0" w:space="0" w:color="auto"/>
                                        <w:right w:val="none" w:sz="0" w:space="0" w:color="auto"/>
                                      </w:divBdr>
                                      <w:divsChild>
                                        <w:div w:id="256597793">
                                          <w:marLeft w:val="0"/>
                                          <w:marRight w:val="0"/>
                                          <w:marTop w:val="0"/>
                                          <w:marBottom w:val="0"/>
                                          <w:divBdr>
                                            <w:top w:val="none" w:sz="0" w:space="0" w:color="auto"/>
                                            <w:left w:val="none" w:sz="0" w:space="0" w:color="auto"/>
                                            <w:bottom w:val="none" w:sz="0" w:space="0" w:color="auto"/>
                                            <w:right w:val="none" w:sz="0" w:space="0" w:color="auto"/>
                                          </w:divBdr>
                                        </w:div>
                                      </w:divsChild>
                                    </w:div>
                                    <w:div w:id="680664071">
                                      <w:marLeft w:val="0"/>
                                      <w:marRight w:val="0"/>
                                      <w:marTop w:val="0"/>
                                      <w:marBottom w:val="0"/>
                                      <w:divBdr>
                                        <w:top w:val="none" w:sz="0" w:space="0" w:color="auto"/>
                                        <w:left w:val="none" w:sz="0" w:space="0" w:color="auto"/>
                                        <w:bottom w:val="none" w:sz="0" w:space="0" w:color="auto"/>
                                        <w:right w:val="none" w:sz="0" w:space="0" w:color="auto"/>
                                      </w:divBdr>
                                      <w:divsChild>
                                        <w:div w:id="410590151">
                                          <w:marLeft w:val="0"/>
                                          <w:marRight w:val="0"/>
                                          <w:marTop w:val="0"/>
                                          <w:marBottom w:val="0"/>
                                          <w:divBdr>
                                            <w:top w:val="none" w:sz="0" w:space="0" w:color="auto"/>
                                            <w:left w:val="none" w:sz="0" w:space="0" w:color="auto"/>
                                            <w:bottom w:val="none" w:sz="0" w:space="0" w:color="auto"/>
                                            <w:right w:val="none" w:sz="0" w:space="0" w:color="auto"/>
                                          </w:divBdr>
                                          <w:divsChild>
                                            <w:div w:id="20342608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98114528">
                                      <w:marLeft w:val="0"/>
                                      <w:marRight w:val="0"/>
                                      <w:marTop w:val="0"/>
                                      <w:marBottom w:val="0"/>
                                      <w:divBdr>
                                        <w:top w:val="none" w:sz="0" w:space="0" w:color="auto"/>
                                        <w:left w:val="none" w:sz="0" w:space="0" w:color="auto"/>
                                        <w:bottom w:val="none" w:sz="0" w:space="0" w:color="auto"/>
                                        <w:right w:val="none" w:sz="0" w:space="0" w:color="auto"/>
                                      </w:divBdr>
                                      <w:divsChild>
                                        <w:div w:id="583421258">
                                          <w:marLeft w:val="0"/>
                                          <w:marRight w:val="0"/>
                                          <w:marTop w:val="0"/>
                                          <w:marBottom w:val="0"/>
                                          <w:divBdr>
                                            <w:top w:val="none" w:sz="0" w:space="0" w:color="auto"/>
                                            <w:left w:val="none" w:sz="0" w:space="0" w:color="auto"/>
                                            <w:bottom w:val="none" w:sz="0" w:space="0" w:color="auto"/>
                                            <w:right w:val="none" w:sz="0" w:space="0" w:color="auto"/>
                                          </w:divBdr>
                                        </w:div>
                                      </w:divsChild>
                                    </w:div>
                                    <w:div w:id="1142893823">
                                      <w:marLeft w:val="0"/>
                                      <w:marRight w:val="0"/>
                                      <w:marTop w:val="0"/>
                                      <w:marBottom w:val="0"/>
                                      <w:divBdr>
                                        <w:top w:val="none" w:sz="0" w:space="0" w:color="auto"/>
                                        <w:left w:val="none" w:sz="0" w:space="0" w:color="auto"/>
                                        <w:bottom w:val="none" w:sz="0" w:space="0" w:color="auto"/>
                                        <w:right w:val="none" w:sz="0" w:space="0" w:color="auto"/>
                                      </w:divBdr>
                                      <w:divsChild>
                                        <w:div w:id="977999271">
                                          <w:marLeft w:val="0"/>
                                          <w:marRight w:val="0"/>
                                          <w:marTop w:val="0"/>
                                          <w:marBottom w:val="0"/>
                                          <w:divBdr>
                                            <w:top w:val="none" w:sz="0" w:space="0" w:color="auto"/>
                                            <w:left w:val="none" w:sz="0" w:space="0" w:color="auto"/>
                                            <w:bottom w:val="none" w:sz="0" w:space="0" w:color="auto"/>
                                            <w:right w:val="none" w:sz="0" w:space="0" w:color="auto"/>
                                          </w:divBdr>
                                          <w:divsChild>
                                            <w:div w:id="23956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0475005">
                                      <w:marLeft w:val="0"/>
                                      <w:marRight w:val="0"/>
                                      <w:marTop w:val="0"/>
                                      <w:marBottom w:val="0"/>
                                      <w:divBdr>
                                        <w:top w:val="none" w:sz="0" w:space="0" w:color="auto"/>
                                        <w:left w:val="none" w:sz="0" w:space="0" w:color="auto"/>
                                        <w:bottom w:val="none" w:sz="0" w:space="0" w:color="auto"/>
                                        <w:right w:val="none" w:sz="0" w:space="0" w:color="auto"/>
                                      </w:divBdr>
                                      <w:divsChild>
                                        <w:div w:id="428048141">
                                          <w:marLeft w:val="0"/>
                                          <w:marRight w:val="0"/>
                                          <w:marTop w:val="0"/>
                                          <w:marBottom w:val="0"/>
                                          <w:divBdr>
                                            <w:top w:val="none" w:sz="0" w:space="0" w:color="auto"/>
                                            <w:left w:val="none" w:sz="0" w:space="0" w:color="auto"/>
                                            <w:bottom w:val="none" w:sz="0" w:space="0" w:color="auto"/>
                                            <w:right w:val="none" w:sz="0" w:space="0" w:color="auto"/>
                                          </w:divBdr>
                                          <w:divsChild>
                                            <w:div w:id="9353336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66702309">
                                      <w:marLeft w:val="0"/>
                                      <w:marRight w:val="0"/>
                                      <w:marTop w:val="0"/>
                                      <w:marBottom w:val="0"/>
                                      <w:divBdr>
                                        <w:top w:val="none" w:sz="0" w:space="0" w:color="auto"/>
                                        <w:left w:val="none" w:sz="0" w:space="0" w:color="auto"/>
                                        <w:bottom w:val="none" w:sz="0" w:space="0" w:color="auto"/>
                                        <w:right w:val="none" w:sz="0" w:space="0" w:color="auto"/>
                                      </w:divBdr>
                                      <w:divsChild>
                                        <w:div w:id="136456874">
                                          <w:marLeft w:val="0"/>
                                          <w:marRight w:val="0"/>
                                          <w:marTop w:val="0"/>
                                          <w:marBottom w:val="0"/>
                                          <w:divBdr>
                                            <w:top w:val="none" w:sz="0" w:space="0" w:color="auto"/>
                                            <w:left w:val="none" w:sz="0" w:space="0" w:color="auto"/>
                                            <w:bottom w:val="none" w:sz="0" w:space="0" w:color="auto"/>
                                            <w:right w:val="none" w:sz="0" w:space="0" w:color="auto"/>
                                          </w:divBdr>
                                        </w:div>
                                      </w:divsChild>
                                    </w:div>
                                    <w:div w:id="1748724123">
                                      <w:marLeft w:val="0"/>
                                      <w:marRight w:val="0"/>
                                      <w:marTop w:val="0"/>
                                      <w:marBottom w:val="0"/>
                                      <w:divBdr>
                                        <w:top w:val="none" w:sz="0" w:space="0" w:color="auto"/>
                                        <w:left w:val="none" w:sz="0" w:space="0" w:color="auto"/>
                                        <w:bottom w:val="none" w:sz="0" w:space="0" w:color="auto"/>
                                        <w:right w:val="none" w:sz="0" w:space="0" w:color="auto"/>
                                      </w:divBdr>
                                      <w:divsChild>
                                        <w:div w:id="128206892">
                                          <w:marLeft w:val="0"/>
                                          <w:marRight w:val="0"/>
                                          <w:marTop w:val="0"/>
                                          <w:marBottom w:val="0"/>
                                          <w:divBdr>
                                            <w:top w:val="none" w:sz="0" w:space="0" w:color="auto"/>
                                            <w:left w:val="none" w:sz="0" w:space="0" w:color="auto"/>
                                            <w:bottom w:val="none" w:sz="0" w:space="0" w:color="auto"/>
                                            <w:right w:val="none" w:sz="0" w:space="0" w:color="auto"/>
                                          </w:divBdr>
                                          <w:divsChild>
                                            <w:div w:id="11780100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8777578">
                                      <w:marLeft w:val="0"/>
                                      <w:marRight w:val="0"/>
                                      <w:marTop w:val="0"/>
                                      <w:marBottom w:val="0"/>
                                      <w:divBdr>
                                        <w:top w:val="none" w:sz="0" w:space="0" w:color="auto"/>
                                        <w:left w:val="none" w:sz="0" w:space="0" w:color="auto"/>
                                        <w:bottom w:val="none" w:sz="0" w:space="0" w:color="auto"/>
                                        <w:right w:val="none" w:sz="0" w:space="0" w:color="auto"/>
                                      </w:divBdr>
                                      <w:divsChild>
                                        <w:div w:id="2096316760">
                                          <w:marLeft w:val="0"/>
                                          <w:marRight w:val="0"/>
                                          <w:marTop w:val="0"/>
                                          <w:marBottom w:val="0"/>
                                          <w:divBdr>
                                            <w:top w:val="none" w:sz="0" w:space="0" w:color="auto"/>
                                            <w:left w:val="none" w:sz="0" w:space="0" w:color="auto"/>
                                            <w:bottom w:val="none" w:sz="0" w:space="0" w:color="auto"/>
                                            <w:right w:val="none" w:sz="0" w:space="0" w:color="auto"/>
                                          </w:divBdr>
                                          <w:divsChild>
                                            <w:div w:id="79017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20503918">
                              <w:marLeft w:val="0"/>
                              <w:marRight w:val="0"/>
                              <w:marTop w:val="0"/>
                              <w:marBottom w:val="0"/>
                              <w:divBdr>
                                <w:top w:val="none" w:sz="0" w:space="0" w:color="auto"/>
                                <w:left w:val="none" w:sz="0" w:space="0" w:color="auto"/>
                                <w:bottom w:val="none" w:sz="0" w:space="0" w:color="auto"/>
                                <w:right w:val="none" w:sz="0" w:space="0" w:color="auto"/>
                              </w:divBdr>
                            </w:div>
                            <w:div w:id="2037272604">
                              <w:marLeft w:val="0"/>
                              <w:marRight w:val="0"/>
                              <w:marTop w:val="0"/>
                              <w:marBottom w:val="0"/>
                              <w:divBdr>
                                <w:top w:val="none" w:sz="0" w:space="0" w:color="auto"/>
                                <w:left w:val="none" w:sz="0" w:space="0" w:color="auto"/>
                                <w:bottom w:val="none" w:sz="0" w:space="0" w:color="auto"/>
                                <w:right w:val="none" w:sz="0" w:space="0" w:color="auto"/>
                              </w:divBdr>
                              <w:divsChild>
                                <w:div w:id="838812663">
                                  <w:marLeft w:val="0"/>
                                  <w:marRight w:val="0"/>
                                  <w:marTop w:val="0"/>
                                  <w:marBottom w:val="0"/>
                                  <w:divBdr>
                                    <w:top w:val="none" w:sz="0" w:space="0" w:color="auto"/>
                                    <w:left w:val="none" w:sz="0" w:space="0" w:color="auto"/>
                                    <w:bottom w:val="none" w:sz="0" w:space="0" w:color="auto"/>
                                    <w:right w:val="none" w:sz="0" w:space="0" w:color="auto"/>
                                  </w:divBdr>
                                  <w:divsChild>
                                    <w:div w:id="124616364">
                                      <w:marLeft w:val="0"/>
                                      <w:marRight w:val="0"/>
                                      <w:marTop w:val="0"/>
                                      <w:marBottom w:val="0"/>
                                      <w:divBdr>
                                        <w:top w:val="none" w:sz="0" w:space="0" w:color="auto"/>
                                        <w:left w:val="none" w:sz="0" w:space="0" w:color="auto"/>
                                        <w:bottom w:val="none" w:sz="0" w:space="0" w:color="auto"/>
                                        <w:right w:val="none" w:sz="0" w:space="0" w:color="auto"/>
                                      </w:divBdr>
                                      <w:divsChild>
                                        <w:div w:id="1060902887">
                                          <w:marLeft w:val="0"/>
                                          <w:marRight w:val="0"/>
                                          <w:marTop w:val="0"/>
                                          <w:marBottom w:val="0"/>
                                          <w:divBdr>
                                            <w:top w:val="none" w:sz="0" w:space="0" w:color="auto"/>
                                            <w:left w:val="none" w:sz="0" w:space="0" w:color="auto"/>
                                            <w:bottom w:val="none" w:sz="0" w:space="0" w:color="auto"/>
                                            <w:right w:val="none" w:sz="0" w:space="0" w:color="auto"/>
                                          </w:divBdr>
                                        </w:div>
                                      </w:divsChild>
                                    </w:div>
                                    <w:div w:id="178324707">
                                      <w:marLeft w:val="0"/>
                                      <w:marRight w:val="0"/>
                                      <w:marTop w:val="0"/>
                                      <w:marBottom w:val="0"/>
                                      <w:divBdr>
                                        <w:top w:val="none" w:sz="0" w:space="0" w:color="auto"/>
                                        <w:left w:val="none" w:sz="0" w:space="0" w:color="auto"/>
                                        <w:bottom w:val="none" w:sz="0" w:space="0" w:color="auto"/>
                                        <w:right w:val="none" w:sz="0" w:space="0" w:color="auto"/>
                                      </w:divBdr>
                                      <w:divsChild>
                                        <w:div w:id="1297295516">
                                          <w:marLeft w:val="0"/>
                                          <w:marRight w:val="0"/>
                                          <w:marTop w:val="0"/>
                                          <w:marBottom w:val="0"/>
                                          <w:divBdr>
                                            <w:top w:val="none" w:sz="0" w:space="0" w:color="auto"/>
                                            <w:left w:val="none" w:sz="0" w:space="0" w:color="auto"/>
                                            <w:bottom w:val="none" w:sz="0" w:space="0" w:color="auto"/>
                                            <w:right w:val="none" w:sz="0" w:space="0" w:color="auto"/>
                                          </w:divBdr>
                                        </w:div>
                                      </w:divsChild>
                                    </w:div>
                                    <w:div w:id="506750498">
                                      <w:marLeft w:val="0"/>
                                      <w:marRight w:val="0"/>
                                      <w:marTop w:val="0"/>
                                      <w:marBottom w:val="0"/>
                                      <w:divBdr>
                                        <w:top w:val="none" w:sz="0" w:space="0" w:color="auto"/>
                                        <w:left w:val="none" w:sz="0" w:space="0" w:color="auto"/>
                                        <w:bottom w:val="none" w:sz="0" w:space="0" w:color="auto"/>
                                        <w:right w:val="none" w:sz="0" w:space="0" w:color="auto"/>
                                      </w:divBdr>
                                      <w:divsChild>
                                        <w:div w:id="268124452">
                                          <w:marLeft w:val="0"/>
                                          <w:marRight w:val="0"/>
                                          <w:marTop w:val="0"/>
                                          <w:marBottom w:val="0"/>
                                          <w:divBdr>
                                            <w:top w:val="none" w:sz="0" w:space="0" w:color="auto"/>
                                            <w:left w:val="none" w:sz="0" w:space="0" w:color="auto"/>
                                            <w:bottom w:val="none" w:sz="0" w:space="0" w:color="auto"/>
                                            <w:right w:val="none" w:sz="0" w:space="0" w:color="auto"/>
                                          </w:divBdr>
                                        </w:div>
                                      </w:divsChild>
                                    </w:div>
                                    <w:div w:id="814182753">
                                      <w:marLeft w:val="0"/>
                                      <w:marRight w:val="0"/>
                                      <w:marTop w:val="0"/>
                                      <w:marBottom w:val="0"/>
                                      <w:divBdr>
                                        <w:top w:val="none" w:sz="0" w:space="0" w:color="auto"/>
                                        <w:left w:val="none" w:sz="0" w:space="0" w:color="auto"/>
                                        <w:bottom w:val="none" w:sz="0" w:space="0" w:color="auto"/>
                                        <w:right w:val="none" w:sz="0" w:space="0" w:color="auto"/>
                                      </w:divBdr>
                                      <w:divsChild>
                                        <w:div w:id="930312745">
                                          <w:marLeft w:val="0"/>
                                          <w:marRight w:val="0"/>
                                          <w:marTop w:val="0"/>
                                          <w:marBottom w:val="0"/>
                                          <w:divBdr>
                                            <w:top w:val="none" w:sz="0" w:space="0" w:color="auto"/>
                                            <w:left w:val="none" w:sz="0" w:space="0" w:color="auto"/>
                                            <w:bottom w:val="none" w:sz="0" w:space="0" w:color="auto"/>
                                            <w:right w:val="none" w:sz="0" w:space="0" w:color="auto"/>
                                          </w:divBdr>
                                        </w:div>
                                      </w:divsChild>
                                    </w:div>
                                    <w:div w:id="2106267721">
                                      <w:marLeft w:val="0"/>
                                      <w:marRight w:val="0"/>
                                      <w:marTop w:val="0"/>
                                      <w:marBottom w:val="0"/>
                                      <w:divBdr>
                                        <w:top w:val="none" w:sz="0" w:space="0" w:color="auto"/>
                                        <w:left w:val="none" w:sz="0" w:space="0" w:color="auto"/>
                                        <w:bottom w:val="none" w:sz="0" w:space="0" w:color="auto"/>
                                        <w:right w:val="none" w:sz="0" w:space="0" w:color="auto"/>
                                      </w:divBdr>
                                      <w:divsChild>
                                        <w:div w:id="10398212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01679054">
                      <w:marLeft w:val="0"/>
                      <w:marRight w:val="0"/>
                      <w:marTop w:val="0"/>
                      <w:marBottom w:val="0"/>
                      <w:divBdr>
                        <w:top w:val="none" w:sz="0" w:space="0" w:color="auto"/>
                        <w:left w:val="none" w:sz="0" w:space="0" w:color="auto"/>
                        <w:bottom w:val="none" w:sz="0" w:space="0" w:color="auto"/>
                        <w:right w:val="none" w:sz="0" w:space="0" w:color="auto"/>
                      </w:divBdr>
                      <w:divsChild>
                        <w:div w:id="45416950">
                          <w:marLeft w:val="0"/>
                          <w:marRight w:val="0"/>
                          <w:marTop w:val="0"/>
                          <w:marBottom w:val="0"/>
                          <w:divBdr>
                            <w:top w:val="none" w:sz="0" w:space="0" w:color="auto"/>
                            <w:left w:val="none" w:sz="0" w:space="0" w:color="auto"/>
                            <w:bottom w:val="none" w:sz="0" w:space="0" w:color="auto"/>
                            <w:right w:val="none" w:sz="0" w:space="0" w:color="auto"/>
                          </w:divBdr>
                          <w:divsChild>
                            <w:div w:id="1678848217">
                              <w:marLeft w:val="0"/>
                              <w:marRight w:val="0"/>
                              <w:marTop w:val="0"/>
                              <w:marBottom w:val="0"/>
                              <w:divBdr>
                                <w:top w:val="none" w:sz="0" w:space="0" w:color="auto"/>
                                <w:left w:val="none" w:sz="0" w:space="0" w:color="auto"/>
                                <w:bottom w:val="none" w:sz="0" w:space="0" w:color="auto"/>
                                <w:right w:val="none" w:sz="0" w:space="0" w:color="auto"/>
                              </w:divBdr>
                            </w:div>
                          </w:divsChild>
                        </w:div>
                        <w:div w:id="1545093060">
                          <w:marLeft w:val="0"/>
                          <w:marRight w:val="0"/>
                          <w:marTop w:val="0"/>
                          <w:marBottom w:val="0"/>
                          <w:divBdr>
                            <w:top w:val="none" w:sz="0" w:space="0" w:color="auto"/>
                            <w:left w:val="none" w:sz="0" w:space="0" w:color="auto"/>
                            <w:bottom w:val="none" w:sz="0" w:space="0" w:color="auto"/>
                            <w:right w:val="none" w:sz="0" w:space="0" w:color="auto"/>
                          </w:divBdr>
                          <w:divsChild>
                            <w:div w:id="1306355972">
                              <w:marLeft w:val="0"/>
                              <w:marRight w:val="0"/>
                              <w:marTop w:val="0"/>
                              <w:marBottom w:val="0"/>
                              <w:divBdr>
                                <w:top w:val="none" w:sz="0" w:space="0" w:color="auto"/>
                                <w:left w:val="none" w:sz="0" w:space="0" w:color="auto"/>
                                <w:bottom w:val="none" w:sz="0" w:space="0" w:color="auto"/>
                                <w:right w:val="none" w:sz="0" w:space="0" w:color="auto"/>
                              </w:divBdr>
                            </w:div>
                          </w:divsChild>
                        </w:div>
                        <w:div w:id="1925725728">
                          <w:marLeft w:val="0"/>
                          <w:marRight w:val="0"/>
                          <w:marTop w:val="0"/>
                          <w:marBottom w:val="0"/>
                          <w:divBdr>
                            <w:top w:val="none" w:sz="0" w:space="0" w:color="auto"/>
                            <w:left w:val="none" w:sz="0" w:space="0" w:color="auto"/>
                            <w:bottom w:val="none" w:sz="0" w:space="0" w:color="auto"/>
                            <w:right w:val="none" w:sz="0" w:space="0" w:color="auto"/>
                          </w:divBdr>
                          <w:divsChild>
                            <w:div w:id="1701855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26074383">
                      <w:marLeft w:val="0"/>
                      <w:marRight w:val="0"/>
                      <w:marTop w:val="0"/>
                      <w:marBottom w:val="0"/>
                      <w:divBdr>
                        <w:top w:val="none" w:sz="0" w:space="0" w:color="auto"/>
                        <w:left w:val="none" w:sz="0" w:space="0" w:color="auto"/>
                        <w:bottom w:val="none" w:sz="0" w:space="0" w:color="auto"/>
                        <w:right w:val="none" w:sz="0" w:space="0" w:color="auto"/>
                      </w:divBdr>
                      <w:divsChild>
                        <w:div w:id="18971829">
                          <w:marLeft w:val="0"/>
                          <w:marRight w:val="0"/>
                          <w:marTop w:val="0"/>
                          <w:marBottom w:val="0"/>
                          <w:divBdr>
                            <w:top w:val="none" w:sz="0" w:space="0" w:color="auto"/>
                            <w:left w:val="none" w:sz="0" w:space="0" w:color="auto"/>
                            <w:bottom w:val="none" w:sz="0" w:space="0" w:color="auto"/>
                            <w:right w:val="none" w:sz="0" w:space="0" w:color="auto"/>
                          </w:divBdr>
                          <w:divsChild>
                            <w:div w:id="1494905614">
                              <w:marLeft w:val="0"/>
                              <w:marRight w:val="0"/>
                              <w:marTop w:val="0"/>
                              <w:marBottom w:val="0"/>
                              <w:divBdr>
                                <w:top w:val="none" w:sz="0" w:space="0" w:color="auto"/>
                                <w:left w:val="none" w:sz="0" w:space="0" w:color="auto"/>
                                <w:bottom w:val="none" w:sz="0" w:space="0" w:color="auto"/>
                                <w:right w:val="none" w:sz="0" w:space="0" w:color="auto"/>
                              </w:divBdr>
                            </w:div>
                          </w:divsChild>
                        </w:div>
                        <w:div w:id="156848438">
                          <w:marLeft w:val="0"/>
                          <w:marRight w:val="0"/>
                          <w:marTop w:val="0"/>
                          <w:marBottom w:val="0"/>
                          <w:divBdr>
                            <w:top w:val="none" w:sz="0" w:space="0" w:color="auto"/>
                            <w:left w:val="none" w:sz="0" w:space="0" w:color="auto"/>
                            <w:bottom w:val="none" w:sz="0" w:space="0" w:color="auto"/>
                            <w:right w:val="none" w:sz="0" w:space="0" w:color="auto"/>
                          </w:divBdr>
                          <w:divsChild>
                            <w:div w:id="1491091941">
                              <w:marLeft w:val="0"/>
                              <w:marRight w:val="0"/>
                              <w:marTop w:val="0"/>
                              <w:marBottom w:val="0"/>
                              <w:divBdr>
                                <w:top w:val="none" w:sz="0" w:space="0" w:color="auto"/>
                                <w:left w:val="none" w:sz="0" w:space="0" w:color="auto"/>
                                <w:bottom w:val="none" w:sz="0" w:space="0" w:color="auto"/>
                                <w:right w:val="none" w:sz="0" w:space="0" w:color="auto"/>
                              </w:divBdr>
                            </w:div>
                          </w:divsChild>
                        </w:div>
                        <w:div w:id="313949895">
                          <w:marLeft w:val="0"/>
                          <w:marRight w:val="0"/>
                          <w:marTop w:val="0"/>
                          <w:marBottom w:val="0"/>
                          <w:divBdr>
                            <w:top w:val="none" w:sz="0" w:space="0" w:color="auto"/>
                            <w:left w:val="none" w:sz="0" w:space="0" w:color="auto"/>
                            <w:bottom w:val="none" w:sz="0" w:space="0" w:color="auto"/>
                            <w:right w:val="none" w:sz="0" w:space="0" w:color="auto"/>
                          </w:divBdr>
                          <w:divsChild>
                            <w:div w:id="269824180">
                              <w:marLeft w:val="0"/>
                              <w:marRight w:val="0"/>
                              <w:marTop w:val="0"/>
                              <w:marBottom w:val="0"/>
                              <w:divBdr>
                                <w:top w:val="none" w:sz="0" w:space="0" w:color="auto"/>
                                <w:left w:val="none" w:sz="0" w:space="0" w:color="auto"/>
                                <w:bottom w:val="none" w:sz="0" w:space="0" w:color="auto"/>
                                <w:right w:val="none" w:sz="0" w:space="0" w:color="auto"/>
                              </w:divBdr>
                            </w:div>
                          </w:divsChild>
                        </w:div>
                        <w:div w:id="428934221">
                          <w:marLeft w:val="0"/>
                          <w:marRight w:val="0"/>
                          <w:marTop w:val="0"/>
                          <w:marBottom w:val="0"/>
                          <w:divBdr>
                            <w:top w:val="none" w:sz="0" w:space="0" w:color="auto"/>
                            <w:left w:val="none" w:sz="0" w:space="0" w:color="auto"/>
                            <w:bottom w:val="none" w:sz="0" w:space="0" w:color="auto"/>
                            <w:right w:val="none" w:sz="0" w:space="0" w:color="auto"/>
                          </w:divBdr>
                        </w:div>
                        <w:div w:id="452285335">
                          <w:marLeft w:val="0"/>
                          <w:marRight w:val="0"/>
                          <w:marTop w:val="0"/>
                          <w:marBottom w:val="0"/>
                          <w:divBdr>
                            <w:top w:val="none" w:sz="0" w:space="0" w:color="auto"/>
                            <w:left w:val="none" w:sz="0" w:space="0" w:color="auto"/>
                            <w:bottom w:val="none" w:sz="0" w:space="0" w:color="auto"/>
                            <w:right w:val="none" w:sz="0" w:space="0" w:color="auto"/>
                          </w:divBdr>
                          <w:divsChild>
                            <w:div w:id="1211919865">
                              <w:marLeft w:val="0"/>
                              <w:marRight w:val="0"/>
                              <w:marTop w:val="0"/>
                              <w:marBottom w:val="0"/>
                              <w:divBdr>
                                <w:top w:val="none" w:sz="0" w:space="0" w:color="auto"/>
                                <w:left w:val="none" w:sz="0" w:space="0" w:color="auto"/>
                                <w:bottom w:val="none" w:sz="0" w:space="0" w:color="auto"/>
                                <w:right w:val="none" w:sz="0" w:space="0" w:color="auto"/>
                              </w:divBdr>
                            </w:div>
                          </w:divsChild>
                        </w:div>
                        <w:div w:id="501508047">
                          <w:marLeft w:val="0"/>
                          <w:marRight w:val="0"/>
                          <w:marTop w:val="0"/>
                          <w:marBottom w:val="0"/>
                          <w:divBdr>
                            <w:top w:val="none" w:sz="0" w:space="0" w:color="auto"/>
                            <w:left w:val="none" w:sz="0" w:space="0" w:color="auto"/>
                            <w:bottom w:val="none" w:sz="0" w:space="0" w:color="auto"/>
                            <w:right w:val="none" w:sz="0" w:space="0" w:color="auto"/>
                          </w:divBdr>
                        </w:div>
                        <w:div w:id="1650789888">
                          <w:marLeft w:val="0"/>
                          <w:marRight w:val="0"/>
                          <w:marTop w:val="0"/>
                          <w:marBottom w:val="0"/>
                          <w:divBdr>
                            <w:top w:val="none" w:sz="0" w:space="0" w:color="auto"/>
                            <w:left w:val="none" w:sz="0" w:space="0" w:color="auto"/>
                            <w:bottom w:val="none" w:sz="0" w:space="0" w:color="auto"/>
                            <w:right w:val="none" w:sz="0" w:space="0" w:color="auto"/>
                          </w:divBdr>
                          <w:divsChild>
                            <w:div w:id="8073551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051144">
                      <w:marLeft w:val="0"/>
                      <w:marRight w:val="0"/>
                      <w:marTop w:val="0"/>
                      <w:marBottom w:val="0"/>
                      <w:divBdr>
                        <w:top w:val="none" w:sz="0" w:space="0" w:color="auto"/>
                        <w:left w:val="none" w:sz="0" w:space="0" w:color="auto"/>
                        <w:bottom w:val="none" w:sz="0" w:space="0" w:color="auto"/>
                        <w:right w:val="none" w:sz="0" w:space="0" w:color="auto"/>
                      </w:divBdr>
                      <w:divsChild>
                        <w:div w:id="982974604">
                          <w:marLeft w:val="0"/>
                          <w:marRight w:val="0"/>
                          <w:marTop w:val="0"/>
                          <w:marBottom w:val="0"/>
                          <w:divBdr>
                            <w:top w:val="single" w:sz="4" w:space="0" w:color="979797"/>
                            <w:left w:val="single" w:sz="4" w:space="0" w:color="979797"/>
                            <w:bottom w:val="none" w:sz="0" w:space="0" w:color="auto"/>
                            <w:right w:val="none" w:sz="0" w:space="0" w:color="auto"/>
                          </w:divBdr>
                          <w:divsChild>
                            <w:div w:id="1302420895">
                              <w:marLeft w:val="0"/>
                              <w:marRight w:val="0"/>
                              <w:marTop w:val="0"/>
                              <w:marBottom w:val="0"/>
                              <w:divBdr>
                                <w:top w:val="single" w:sz="4" w:space="0" w:color="979797"/>
                                <w:left w:val="single" w:sz="4" w:space="0" w:color="979797"/>
                                <w:bottom w:val="single" w:sz="4" w:space="0" w:color="979797"/>
                                <w:right w:val="single" w:sz="4" w:space="0" w:color="979797"/>
                              </w:divBdr>
                              <w:divsChild>
                                <w:div w:id="1718627326">
                                  <w:marLeft w:val="0"/>
                                  <w:marRight w:val="0"/>
                                  <w:marTop w:val="0"/>
                                  <w:marBottom w:val="0"/>
                                  <w:divBdr>
                                    <w:top w:val="none" w:sz="0" w:space="0" w:color="auto"/>
                                    <w:left w:val="none" w:sz="0" w:space="0" w:color="auto"/>
                                    <w:bottom w:val="none" w:sz="0" w:space="0" w:color="auto"/>
                                    <w:right w:val="none" w:sz="0" w:space="0" w:color="auto"/>
                                  </w:divBdr>
                                  <w:divsChild>
                                    <w:div w:id="207304220">
                                      <w:marLeft w:val="0"/>
                                      <w:marRight w:val="0"/>
                                      <w:marTop w:val="0"/>
                                      <w:marBottom w:val="0"/>
                                      <w:divBdr>
                                        <w:top w:val="none" w:sz="0" w:space="0" w:color="auto"/>
                                        <w:left w:val="none" w:sz="0" w:space="0" w:color="auto"/>
                                        <w:bottom w:val="none" w:sz="0" w:space="0" w:color="auto"/>
                                        <w:right w:val="none" w:sz="0" w:space="0" w:color="auto"/>
                                      </w:divBdr>
                                      <w:divsChild>
                                        <w:div w:id="524708225">
                                          <w:marLeft w:val="0"/>
                                          <w:marRight w:val="0"/>
                                          <w:marTop w:val="0"/>
                                          <w:marBottom w:val="0"/>
                                          <w:divBdr>
                                            <w:top w:val="none" w:sz="0" w:space="0" w:color="auto"/>
                                            <w:left w:val="none" w:sz="0" w:space="0" w:color="auto"/>
                                            <w:bottom w:val="none" w:sz="0" w:space="0" w:color="auto"/>
                                            <w:right w:val="none" w:sz="0" w:space="0" w:color="auto"/>
                                          </w:divBdr>
                                          <w:divsChild>
                                            <w:div w:id="1000891953">
                                              <w:marLeft w:val="0"/>
                                              <w:marRight w:val="0"/>
                                              <w:marTop w:val="0"/>
                                              <w:marBottom w:val="0"/>
                                              <w:divBdr>
                                                <w:top w:val="none" w:sz="0" w:space="0" w:color="auto"/>
                                                <w:left w:val="none" w:sz="0" w:space="0" w:color="auto"/>
                                                <w:bottom w:val="none" w:sz="0" w:space="0" w:color="auto"/>
                                                <w:right w:val="none" w:sz="0" w:space="0" w:color="auto"/>
                                              </w:divBdr>
                                            </w:div>
                                          </w:divsChild>
                                        </w:div>
                                        <w:div w:id="1424297765">
                                          <w:marLeft w:val="0"/>
                                          <w:marRight w:val="0"/>
                                          <w:marTop w:val="0"/>
                                          <w:marBottom w:val="0"/>
                                          <w:divBdr>
                                            <w:top w:val="none" w:sz="0" w:space="0" w:color="auto"/>
                                            <w:left w:val="none" w:sz="0" w:space="0" w:color="auto"/>
                                            <w:bottom w:val="none" w:sz="0" w:space="0" w:color="auto"/>
                                            <w:right w:val="none" w:sz="0" w:space="0" w:color="auto"/>
                                          </w:divBdr>
                                          <w:divsChild>
                                            <w:div w:id="788739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609969742">
              <w:marLeft w:val="0"/>
              <w:marRight w:val="0"/>
              <w:marTop w:val="0"/>
              <w:marBottom w:val="0"/>
              <w:divBdr>
                <w:top w:val="none" w:sz="0" w:space="0" w:color="auto"/>
                <w:left w:val="none" w:sz="0" w:space="0" w:color="auto"/>
                <w:bottom w:val="none" w:sz="0" w:space="0" w:color="auto"/>
                <w:right w:val="none" w:sz="0" w:space="0" w:color="auto"/>
              </w:divBdr>
              <w:divsChild>
                <w:div w:id="74514548">
                  <w:marLeft w:val="0"/>
                  <w:marRight w:val="0"/>
                  <w:marTop w:val="0"/>
                  <w:marBottom w:val="0"/>
                  <w:divBdr>
                    <w:top w:val="none" w:sz="0" w:space="0" w:color="auto"/>
                    <w:left w:val="none" w:sz="0" w:space="0" w:color="auto"/>
                    <w:bottom w:val="none" w:sz="0" w:space="0" w:color="auto"/>
                    <w:right w:val="none" w:sz="0" w:space="0" w:color="auto"/>
                  </w:divBdr>
                  <w:divsChild>
                    <w:div w:id="1365209950">
                      <w:marLeft w:val="0"/>
                      <w:marRight w:val="0"/>
                      <w:marTop w:val="0"/>
                      <w:marBottom w:val="0"/>
                      <w:divBdr>
                        <w:top w:val="none" w:sz="0" w:space="0" w:color="auto"/>
                        <w:left w:val="none" w:sz="0" w:space="0" w:color="auto"/>
                        <w:bottom w:val="none" w:sz="0" w:space="0" w:color="auto"/>
                        <w:right w:val="none" w:sz="0" w:space="0" w:color="auto"/>
                      </w:divBdr>
                      <w:divsChild>
                        <w:div w:id="569461090">
                          <w:marLeft w:val="0"/>
                          <w:marRight w:val="0"/>
                          <w:marTop w:val="0"/>
                          <w:marBottom w:val="0"/>
                          <w:divBdr>
                            <w:top w:val="none" w:sz="0" w:space="0" w:color="auto"/>
                            <w:left w:val="none" w:sz="0" w:space="0" w:color="auto"/>
                            <w:bottom w:val="none" w:sz="0" w:space="0" w:color="auto"/>
                            <w:right w:val="none" w:sz="0" w:space="0" w:color="auto"/>
                          </w:divBdr>
                          <w:divsChild>
                            <w:div w:id="1393843574">
                              <w:marLeft w:val="0"/>
                              <w:marRight w:val="0"/>
                              <w:marTop w:val="0"/>
                              <w:marBottom w:val="0"/>
                              <w:divBdr>
                                <w:top w:val="none" w:sz="0" w:space="0" w:color="auto"/>
                                <w:left w:val="none" w:sz="0" w:space="0" w:color="auto"/>
                                <w:bottom w:val="none" w:sz="0" w:space="0" w:color="auto"/>
                                <w:right w:val="none" w:sz="0" w:space="0" w:color="auto"/>
                              </w:divBdr>
                              <w:divsChild>
                                <w:div w:id="8698800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642270662">
      <w:bodyDiv w:val="1"/>
      <w:marLeft w:val="0"/>
      <w:marRight w:val="0"/>
      <w:marTop w:val="0"/>
      <w:marBottom w:val="0"/>
      <w:divBdr>
        <w:top w:val="none" w:sz="0" w:space="0" w:color="auto"/>
        <w:left w:val="none" w:sz="0" w:space="0" w:color="auto"/>
        <w:bottom w:val="none" w:sz="0" w:space="0" w:color="auto"/>
        <w:right w:val="none" w:sz="0" w:space="0" w:color="auto"/>
      </w:divBdr>
    </w:div>
    <w:div w:id="666858817">
      <w:bodyDiv w:val="1"/>
      <w:marLeft w:val="0"/>
      <w:marRight w:val="0"/>
      <w:marTop w:val="0"/>
      <w:marBottom w:val="0"/>
      <w:divBdr>
        <w:top w:val="none" w:sz="0" w:space="0" w:color="auto"/>
        <w:left w:val="none" w:sz="0" w:space="0" w:color="auto"/>
        <w:bottom w:val="none" w:sz="0" w:space="0" w:color="auto"/>
        <w:right w:val="none" w:sz="0" w:space="0" w:color="auto"/>
      </w:divBdr>
    </w:div>
    <w:div w:id="671421329">
      <w:bodyDiv w:val="1"/>
      <w:marLeft w:val="0"/>
      <w:marRight w:val="0"/>
      <w:marTop w:val="0"/>
      <w:marBottom w:val="0"/>
      <w:divBdr>
        <w:top w:val="none" w:sz="0" w:space="0" w:color="auto"/>
        <w:left w:val="none" w:sz="0" w:space="0" w:color="auto"/>
        <w:bottom w:val="none" w:sz="0" w:space="0" w:color="auto"/>
        <w:right w:val="none" w:sz="0" w:space="0" w:color="auto"/>
      </w:divBdr>
    </w:div>
    <w:div w:id="691345390">
      <w:bodyDiv w:val="1"/>
      <w:marLeft w:val="0"/>
      <w:marRight w:val="0"/>
      <w:marTop w:val="0"/>
      <w:marBottom w:val="0"/>
      <w:divBdr>
        <w:top w:val="none" w:sz="0" w:space="0" w:color="auto"/>
        <w:left w:val="none" w:sz="0" w:space="0" w:color="auto"/>
        <w:bottom w:val="none" w:sz="0" w:space="0" w:color="auto"/>
        <w:right w:val="none" w:sz="0" w:space="0" w:color="auto"/>
      </w:divBdr>
    </w:div>
    <w:div w:id="694112731">
      <w:bodyDiv w:val="1"/>
      <w:marLeft w:val="0"/>
      <w:marRight w:val="0"/>
      <w:marTop w:val="0"/>
      <w:marBottom w:val="0"/>
      <w:divBdr>
        <w:top w:val="none" w:sz="0" w:space="0" w:color="auto"/>
        <w:left w:val="none" w:sz="0" w:space="0" w:color="auto"/>
        <w:bottom w:val="none" w:sz="0" w:space="0" w:color="auto"/>
        <w:right w:val="none" w:sz="0" w:space="0" w:color="auto"/>
      </w:divBdr>
    </w:div>
    <w:div w:id="707952052">
      <w:bodyDiv w:val="1"/>
      <w:marLeft w:val="0"/>
      <w:marRight w:val="0"/>
      <w:marTop w:val="0"/>
      <w:marBottom w:val="0"/>
      <w:divBdr>
        <w:top w:val="none" w:sz="0" w:space="0" w:color="auto"/>
        <w:left w:val="none" w:sz="0" w:space="0" w:color="auto"/>
        <w:bottom w:val="none" w:sz="0" w:space="0" w:color="auto"/>
        <w:right w:val="none" w:sz="0" w:space="0" w:color="auto"/>
      </w:divBdr>
    </w:div>
    <w:div w:id="720061026">
      <w:bodyDiv w:val="1"/>
      <w:marLeft w:val="0"/>
      <w:marRight w:val="0"/>
      <w:marTop w:val="0"/>
      <w:marBottom w:val="0"/>
      <w:divBdr>
        <w:top w:val="none" w:sz="0" w:space="0" w:color="auto"/>
        <w:left w:val="none" w:sz="0" w:space="0" w:color="auto"/>
        <w:bottom w:val="none" w:sz="0" w:space="0" w:color="auto"/>
        <w:right w:val="none" w:sz="0" w:space="0" w:color="auto"/>
      </w:divBdr>
    </w:div>
    <w:div w:id="722362453">
      <w:bodyDiv w:val="1"/>
      <w:marLeft w:val="0"/>
      <w:marRight w:val="0"/>
      <w:marTop w:val="0"/>
      <w:marBottom w:val="0"/>
      <w:divBdr>
        <w:top w:val="none" w:sz="0" w:space="0" w:color="auto"/>
        <w:left w:val="none" w:sz="0" w:space="0" w:color="auto"/>
        <w:bottom w:val="none" w:sz="0" w:space="0" w:color="auto"/>
        <w:right w:val="none" w:sz="0" w:space="0" w:color="auto"/>
      </w:divBdr>
    </w:div>
    <w:div w:id="749885380">
      <w:bodyDiv w:val="1"/>
      <w:marLeft w:val="0"/>
      <w:marRight w:val="0"/>
      <w:marTop w:val="0"/>
      <w:marBottom w:val="0"/>
      <w:divBdr>
        <w:top w:val="none" w:sz="0" w:space="0" w:color="auto"/>
        <w:left w:val="none" w:sz="0" w:space="0" w:color="auto"/>
        <w:bottom w:val="none" w:sz="0" w:space="0" w:color="auto"/>
        <w:right w:val="none" w:sz="0" w:space="0" w:color="auto"/>
      </w:divBdr>
      <w:divsChild>
        <w:div w:id="1484154758">
          <w:marLeft w:val="0"/>
          <w:marRight w:val="0"/>
          <w:marTop w:val="0"/>
          <w:marBottom w:val="0"/>
          <w:divBdr>
            <w:top w:val="none" w:sz="0" w:space="0" w:color="auto"/>
            <w:left w:val="none" w:sz="0" w:space="0" w:color="auto"/>
            <w:bottom w:val="none" w:sz="0" w:space="0" w:color="auto"/>
            <w:right w:val="none" w:sz="0" w:space="0" w:color="auto"/>
          </w:divBdr>
          <w:divsChild>
            <w:div w:id="11641150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2821034">
      <w:bodyDiv w:val="1"/>
      <w:marLeft w:val="0"/>
      <w:marRight w:val="0"/>
      <w:marTop w:val="0"/>
      <w:marBottom w:val="0"/>
      <w:divBdr>
        <w:top w:val="none" w:sz="0" w:space="0" w:color="auto"/>
        <w:left w:val="none" w:sz="0" w:space="0" w:color="auto"/>
        <w:bottom w:val="none" w:sz="0" w:space="0" w:color="auto"/>
        <w:right w:val="none" w:sz="0" w:space="0" w:color="auto"/>
      </w:divBdr>
      <w:divsChild>
        <w:div w:id="846672797">
          <w:marLeft w:val="0"/>
          <w:marRight w:val="0"/>
          <w:marTop w:val="0"/>
          <w:marBottom w:val="0"/>
          <w:divBdr>
            <w:top w:val="none" w:sz="0" w:space="0" w:color="auto"/>
            <w:left w:val="none" w:sz="0" w:space="0" w:color="auto"/>
            <w:bottom w:val="none" w:sz="0" w:space="0" w:color="auto"/>
            <w:right w:val="none" w:sz="0" w:space="0" w:color="auto"/>
          </w:divBdr>
          <w:divsChild>
            <w:div w:id="501823084">
              <w:marLeft w:val="0"/>
              <w:marRight w:val="0"/>
              <w:marTop w:val="0"/>
              <w:marBottom w:val="0"/>
              <w:divBdr>
                <w:top w:val="none" w:sz="0" w:space="0" w:color="auto"/>
                <w:left w:val="none" w:sz="0" w:space="0" w:color="auto"/>
                <w:bottom w:val="none" w:sz="0" w:space="0" w:color="auto"/>
                <w:right w:val="none" w:sz="0" w:space="0" w:color="auto"/>
              </w:divBdr>
            </w:div>
            <w:div w:id="874737666">
              <w:marLeft w:val="567"/>
              <w:marRight w:val="0"/>
              <w:marTop w:val="0"/>
              <w:marBottom w:val="0"/>
              <w:divBdr>
                <w:top w:val="none" w:sz="0" w:space="0" w:color="auto"/>
                <w:left w:val="none" w:sz="0" w:space="0" w:color="auto"/>
                <w:bottom w:val="none" w:sz="0" w:space="0" w:color="auto"/>
                <w:right w:val="none" w:sz="0" w:space="0" w:color="auto"/>
              </w:divBdr>
            </w:div>
            <w:div w:id="1319116603">
              <w:marLeft w:val="227"/>
              <w:marRight w:val="0"/>
              <w:marTop w:val="0"/>
              <w:marBottom w:val="0"/>
              <w:divBdr>
                <w:top w:val="none" w:sz="0" w:space="0" w:color="auto"/>
                <w:left w:val="none" w:sz="0" w:space="0" w:color="auto"/>
                <w:bottom w:val="none" w:sz="0" w:space="0" w:color="auto"/>
                <w:right w:val="none" w:sz="0" w:space="0" w:color="auto"/>
              </w:divBdr>
            </w:div>
            <w:div w:id="1688171500">
              <w:marLeft w:val="227"/>
              <w:marRight w:val="0"/>
              <w:marTop w:val="0"/>
              <w:marBottom w:val="0"/>
              <w:divBdr>
                <w:top w:val="none" w:sz="0" w:space="0" w:color="auto"/>
                <w:left w:val="none" w:sz="0" w:space="0" w:color="auto"/>
                <w:bottom w:val="none" w:sz="0" w:space="0" w:color="auto"/>
                <w:right w:val="none" w:sz="0" w:space="0" w:color="auto"/>
              </w:divBdr>
            </w:div>
          </w:divsChild>
        </w:div>
      </w:divsChild>
    </w:div>
    <w:div w:id="764686816">
      <w:bodyDiv w:val="1"/>
      <w:marLeft w:val="0"/>
      <w:marRight w:val="0"/>
      <w:marTop w:val="0"/>
      <w:marBottom w:val="0"/>
      <w:divBdr>
        <w:top w:val="none" w:sz="0" w:space="0" w:color="auto"/>
        <w:left w:val="none" w:sz="0" w:space="0" w:color="auto"/>
        <w:bottom w:val="none" w:sz="0" w:space="0" w:color="auto"/>
        <w:right w:val="none" w:sz="0" w:space="0" w:color="auto"/>
      </w:divBdr>
    </w:div>
    <w:div w:id="776877024">
      <w:bodyDiv w:val="1"/>
      <w:marLeft w:val="0"/>
      <w:marRight w:val="0"/>
      <w:marTop w:val="0"/>
      <w:marBottom w:val="0"/>
      <w:divBdr>
        <w:top w:val="none" w:sz="0" w:space="0" w:color="auto"/>
        <w:left w:val="none" w:sz="0" w:space="0" w:color="auto"/>
        <w:bottom w:val="none" w:sz="0" w:space="0" w:color="auto"/>
        <w:right w:val="none" w:sz="0" w:space="0" w:color="auto"/>
      </w:divBdr>
      <w:divsChild>
        <w:div w:id="1671563322">
          <w:marLeft w:val="0"/>
          <w:marRight w:val="0"/>
          <w:marTop w:val="0"/>
          <w:marBottom w:val="0"/>
          <w:divBdr>
            <w:top w:val="none" w:sz="0" w:space="0" w:color="auto"/>
            <w:left w:val="none" w:sz="0" w:space="0" w:color="auto"/>
            <w:bottom w:val="none" w:sz="0" w:space="0" w:color="auto"/>
            <w:right w:val="none" w:sz="0" w:space="0" w:color="auto"/>
          </w:divBdr>
          <w:divsChild>
            <w:div w:id="15307985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7065714">
      <w:bodyDiv w:val="1"/>
      <w:marLeft w:val="0"/>
      <w:marRight w:val="0"/>
      <w:marTop w:val="0"/>
      <w:marBottom w:val="0"/>
      <w:divBdr>
        <w:top w:val="none" w:sz="0" w:space="0" w:color="auto"/>
        <w:left w:val="none" w:sz="0" w:space="0" w:color="auto"/>
        <w:bottom w:val="none" w:sz="0" w:space="0" w:color="auto"/>
        <w:right w:val="none" w:sz="0" w:space="0" w:color="auto"/>
      </w:divBdr>
    </w:div>
    <w:div w:id="783311036">
      <w:bodyDiv w:val="1"/>
      <w:marLeft w:val="0"/>
      <w:marRight w:val="0"/>
      <w:marTop w:val="0"/>
      <w:marBottom w:val="0"/>
      <w:divBdr>
        <w:top w:val="none" w:sz="0" w:space="0" w:color="auto"/>
        <w:left w:val="none" w:sz="0" w:space="0" w:color="auto"/>
        <w:bottom w:val="none" w:sz="0" w:space="0" w:color="auto"/>
        <w:right w:val="none" w:sz="0" w:space="0" w:color="auto"/>
      </w:divBdr>
    </w:div>
    <w:div w:id="789277219">
      <w:bodyDiv w:val="1"/>
      <w:marLeft w:val="0"/>
      <w:marRight w:val="0"/>
      <w:marTop w:val="0"/>
      <w:marBottom w:val="0"/>
      <w:divBdr>
        <w:top w:val="none" w:sz="0" w:space="0" w:color="auto"/>
        <w:left w:val="none" w:sz="0" w:space="0" w:color="auto"/>
        <w:bottom w:val="none" w:sz="0" w:space="0" w:color="auto"/>
        <w:right w:val="none" w:sz="0" w:space="0" w:color="auto"/>
      </w:divBdr>
    </w:div>
    <w:div w:id="796803232">
      <w:bodyDiv w:val="1"/>
      <w:marLeft w:val="0"/>
      <w:marRight w:val="0"/>
      <w:marTop w:val="0"/>
      <w:marBottom w:val="0"/>
      <w:divBdr>
        <w:top w:val="none" w:sz="0" w:space="0" w:color="auto"/>
        <w:left w:val="none" w:sz="0" w:space="0" w:color="auto"/>
        <w:bottom w:val="none" w:sz="0" w:space="0" w:color="auto"/>
        <w:right w:val="none" w:sz="0" w:space="0" w:color="auto"/>
      </w:divBdr>
    </w:div>
    <w:div w:id="797989875">
      <w:bodyDiv w:val="1"/>
      <w:marLeft w:val="0"/>
      <w:marRight w:val="0"/>
      <w:marTop w:val="0"/>
      <w:marBottom w:val="0"/>
      <w:divBdr>
        <w:top w:val="none" w:sz="0" w:space="0" w:color="auto"/>
        <w:left w:val="none" w:sz="0" w:space="0" w:color="auto"/>
        <w:bottom w:val="none" w:sz="0" w:space="0" w:color="auto"/>
        <w:right w:val="none" w:sz="0" w:space="0" w:color="auto"/>
      </w:divBdr>
    </w:div>
    <w:div w:id="802239578">
      <w:bodyDiv w:val="1"/>
      <w:marLeft w:val="0"/>
      <w:marRight w:val="0"/>
      <w:marTop w:val="0"/>
      <w:marBottom w:val="0"/>
      <w:divBdr>
        <w:top w:val="none" w:sz="0" w:space="0" w:color="auto"/>
        <w:left w:val="none" w:sz="0" w:space="0" w:color="auto"/>
        <w:bottom w:val="none" w:sz="0" w:space="0" w:color="auto"/>
        <w:right w:val="none" w:sz="0" w:space="0" w:color="auto"/>
      </w:divBdr>
    </w:div>
    <w:div w:id="805513053">
      <w:bodyDiv w:val="1"/>
      <w:marLeft w:val="0"/>
      <w:marRight w:val="0"/>
      <w:marTop w:val="0"/>
      <w:marBottom w:val="0"/>
      <w:divBdr>
        <w:top w:val="none" w:sz="0" w:space="0" w:color="auto"/>
        <w:left w:val="none" w:sz="0" w:space="0" w:color="auto"/>
        <w:bottom w:val="none" w:sz="0" w:space="0" w:color="auto"/>
        <w:right w:val="none" w:sz="0" w:space="0" w:color="auto"/>
      </w:divBdr>
    </w:div>
    <w:div w:id="819926729">
      <w:bodyDiv w:val="1"/>
      <w:marLeft w:val="0"/>
      <w:marRight w:val="0"/>
      <w:marTop w:val="0"/>
      <w:marBottom w:val="0"/>
      <w:divBdr>
        <w:top w:val="none" w:sz="0" w:space="0" w:color="auto"/>
        <w:left w:val="none" w:sz="0" w:space="0" w:color="auto"/>
        <w:bottom w:val="none" w:sz="0" w:space="0" w:color="auto"/>
        <w:right w:val="none" w:sz="0" w:space="0" w:color="auto"/>
      </w:divBdr>
    </w:div>
    <w:div w:id="826171309">
      <w:bodyDiv w:val="1"/>
      <w:marLeft w:val="0"/>
      <w:marRight w:val="0"/>
      <w:marTop w:val="0"/>
      <w:marBottom w:val="0"/>
      <w:divBdr>
        <w:top w:val="none" w:sz="0" w:space="0" w:color="auto"/>
        <w:left w:val="none" w:sz="0" w:space="0" w:color="auto"/>
        <w:bottom w:val="none" w:sz="0" w:space="0" w:color="auto"/>
        <w:right w:val="none" w:sz="0" w:space="0" w:color="auto"/>
      </w:divBdr>
    </w:div>
    <w:div w:id="830827672">
      <w:bodyDiv w:val="1"/>
      <w:marLeft w:val="0"/>
      <w:marRight w:val="0"/>
      <w:marTop w:val="0"/>
      <w:marBottom w:val="0"/>
      <w:divBdr>
        <w:top w:val="none" w:sz="0" w:space="0" w:color="auto"/>
        <w:left w:val="none" w:sz="0" w:space="0" w:color="auto"/>
        <w:bottom w:val="none" w:sz="0" w:space="0" w:color="auto"/>
        <w:right w:val="none" w:sz="0" w:space="0" w:color="auto"/>
      </w:divBdr>
    </w:div>
    <w:div w:id="838230077">
      <w:bodyDiv w:val="1"/>
      <w:marLeft w:val="0"/>
      <w:marRight w:val="0"/>
      <w:marTop w:val="0"/>
      <w:marBottom w:val="0"/>
      <w:divBdr>
        <w:top w:val="none" w:sz="0" w:space="0" w:color="auto"/>
        <w:left w:val="none" w:sz="0" w:space="0" w:color="auto"/>
        <w:bottom w:val="none" w:sz="0" w:space="0" w:color="auto"/>
        <w:right w:val="none" w:sz="0" w:space="0" w:color="auto"/>
      </w:divBdr>
    </w:div>
    <w:div w:id="845091669">
      <w:bodyDiv w:val="1"/>
      <w:marLeft w:val="0"/>
      <w:marRight w:val="0"/>
      <w:marTop w:val="0"/>
      <w:marBottom w:val="0"/>
      <w:divBdr>
        <w:top w:val="none" w:sz="0" w:space="0" w:color="auto"/>
        <w:left w:val="none" w:sz="0" w:space="0" w:color="auto"/>
        <w:bottom w:val="none" w:sz="0" w:space="0" w:color="auto"/>
        <w:right w:val="none" w:sz="0" w:space="0" w:color="auto"/>
      </w:divBdr>
    </w:div>
    <w:div w:id="848448666">
      <w:bodyDiv w:val="1"/>
      <w:marLeft w:val="0"/>
      <w:marRight w:val="0"/>
      <w:marTop w:val="0"/>
      <w:marBottom w:val="0"/>
      <w:divBdr>
        <w:top w:val="none" w:sz="0" w:space="0" w:color="auto"/>
        <w:left w:val="none" w:sz="0" w:space="0" w:color="auto"/>
        <w:bottom w:val="none" w:sz="0" w:space="0" w:color="auto"/>
        <w:right w:val="none" w:sz="0" w:space="0" w:color="auto"/>
      </w:divBdr>
    </w:div>
    <w:div w:id="865098534">
      <w:bodyDiv w:val="1"/>
      <w:marLeft w:val="0"/>
      <w:marRight w:val="0"/>
      <w:marTop w:val="0"/>
      <w:marBottom w:val="0"/>
      <w:divBdr>
        <w:top w:val="none" w:sz="0" w:space="0" w:color="auto"/>
        <w:left w:val="none" w:sz="0" w:space="0" w:color="auto"/>
        <w:bottom w:val="none" w:sz="0" w:space="0" w:color="auto"/>
        <w:right w:val="none" w:sz="0" w:space="0" w:color="auto"/>
      </w:divBdr>
    </w:div>
    <w:div w:id="903376367">
      <w:bodyDiv w:val="1"/>
      <w:marLeft w:val="0"/>
      <w:marRight w:val="0"/>
      <w:marTop w:val="0"/>
      <w:marBottom w:val="0"/>
      <w:divBdr>
        <w:top w:val="none" w:sz="0" w:space="0" w:color="auto"/>
        <w:left w:val="none" w:sz="0" w:space="0" w:color="auto"/>
        <w:bottom w:val="none" w:sz="0" w:space="0" w:color="auto"/>
        <w:right w:val="none" w:sz="0" w:space="0" w:color="auto"/>
      </w:divBdr>
    </w:div>
    <w:div w:id="938752887">
      <w:bodyDiv w:val="1"/>
      <w:marLeft w:val="0"/>
      <w:marRight w:val="0"/>
      <w:marTop w:val="0"/>
      <w:marBottom w:val="0"/>
      <w:divBdr>
        <w:top w:val="none" w:sz="0" w:space="0" w:color="auto"/>
        <w:left w:val="none" w:sz="0" w:space="0" w:color="auto"/>
        <w:bottom w:val="none" w:sz="0" w:space="0" w:color="auto"/>
        <w:right w:val="none" w:sz="0" w:space="0" w:color="auto"/>
      </w:divBdr>
      <w:divsChild>
        <w:div w:id="153490718">
          <w:marLeft w:val="0"/>
          <w:marRight w:val="0"/>
          <w:marTop w:val="0"/>
          <w:marBottom w:val="0"/>
          <w:divBdr>
            <w:top w:val="none" w:sz="0" w:space="0" w:color="auto"/>
            <w:left w:val="none" w:sz="0" w:space="0" w:color="auto"/>
            <w:bottom w:val="none" w:sz="0" w:space="0" w:color="auto"/>
            <w:right w:val="none" w:sz="0" w:space="0" w:color="auto"/>
          </w:divBdr>
          <w:divsChild>
            <w:div w:id="222185670">
              <w:marLeft w:val="227"/>
              <w:marRight w:val="0"/>
              <w:marTop w:val="0"/>
              <w:marBottom w:val="0"/>
              <w:divBdr>
                <w:top w:val="none" w:sz="0" w:space="0" w:color="auto"/>
                <w:left w:val="none" w:sz="0" w:space="0" w:color="auto"/>
                <w:bottom w:val="none" w:sz="0" w:space="0" w:color="auto"/>
                <w:right w:val="none" w:sz="0" w:space="0" w:color="auto"/>
              </w:divBdr>
            </w:div>
            <w:div w:id="542982736">
              <w:marLeft w:val="227"/>
              <w:marRight w:val="0"/>
              <w:marTop w:val="0"/>
              <w:marBottom w:val="0"/>
              <w:divBdr>
                <w:top w:val="none" w:sz="0" w:space="0" w:color="auto"/>
                <w:left w:val="none" w:sz="0" w:space="0" w:color="auto"/>
                <w:bottom w:val="none" w:sz="0" w:space="0" w:color="auto"/>
                <w:right w:val="none" w:sz="0" w:space="0" w:color="auto"/>
              </w:divBdr>
            </w:div>
            <w:div w:id="1961915954">
              <w:marLeft w:val="567"/>
              <w:marRight w:val="0"/>
              <w:marTop w:val="0"/>
              <w:marBottom w:val="0"/>
              <w:divBdr>
                <w:top w:val="none" w:sz="0" w:space="0" w:color="auto"/>
                <w:left w:val="none" w:sz="0" w:space="0" w:color="auto"/>
                <w:bottom w:val="none" w:sz="0" w:space="0" w:color="auto"/>
                <w:right w:val="none" w:sz="0" w:space="0" w:color="auto"/>
              </w:divBdr>
            </w:div>
            <w:div w:id="20155265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42419148">
      <w:bodyDiv w:val="1"/>
      <w:marLeft w:val="0"/>
      <w:marRight w:val="0"/>
      <w:marTop w:val="0"/>
      <w:marBottom w:val="0"/>
      <w:divBdr>
        <w:top w:val="none" w:sz="0" w:space="0" w:color="auto"/>
        <w:left w:val="none" w:sz="0" w:space="0" w:color="auto"/>
        <w:bottom w:val="none" w:sz="0" w:space="0" w:color="auto"/>
        <w:right w:val="none" w:sz="0" w:space="0" w:color="auto"/>
      </w:divBdr>
    </w:div>
    <w:div w:id="953944463">
      <w:bodyDiv w:val="1"/>
      <w:marLeft w:val="0"/>
      <w:marRight w:val="0"/>
      <w:marTop w:val="0"/>
      <w:marBottom w:val="0"/>
      <w:divBdr>
        <w:top w:val="none" w:sz="0" w:space="0" w:color="auto"/>
        <w:left w:val="none" w:sz="0" w:space="0" w:color="auto"/>
        <w:bottom w:val="none" w:sz="0" w:space="0" w:color="auto"/>
        <w:right w:val="none" w:sz="0" w:space="0" w:color="auto"/>
      </w:divBdr>
    </w:div>
    <w:div w:id="960841520">
      <w:bodyDiv w:val="1"/>
      <w:marLeft w:val="0"/>
      <w:marRight w:val="0"/>
      <w:marTop w:val="0"/>
      <w:marBottom w:val="0"/>
      <w:divBdr>
        <w:top w:val="none" w:sz="0" w:space="0" w:color="auto"/>
        <w:left w:val="none" w:sz="0" w:space="0" w:color="auto"/>
        <w:bottom w:val="none" w:sz="0" w:space="0" w:color="auto"/>
        <w:right w:val="none" w:sz="0" w:space="0" w:color="auto"/>
      </w:divBdr>
    </w:div>
    <w:div w:id="967510898">
      <w:bodyDiv w:val="1"/>
      <w:marLeft w:val="0"/>
      <w:marRight w:val="0"/>
      <w:marTop w:val="0"/>
      <w:marBottom w:val="0"/>
      <w:divBdr>
        <w:top w:val="none" w:sz="0" w:space="0" w:color="auto"/>
        <w:left w:val="none" w:sz="0" w:space="0" w:color="auto"/>
        <w:bottom w:val="none" w:sz="0" w:space="0" w:color="auto"/>
        <w:right w:val="none" w:sz="0" w:space="0" w:color="auto"/>
      </w:divBdr>
    </w:div>
    <w:div w:id="985620932">
      <w:bodyDiv w:val="1"/>
      <w:marLeft w:val="0"/>
      <w:marRight w:val="0"/>
      <w:marTop w:val="0"/>
      <w:marBottom w:val="0"/>
      <w:divBdr>
        <w:top w:val="none" w:sz="0" w:space="0" w:color="auto"/>
        <w:left w:val="none" w:sz="0" w:space="0" w:color="auto"/>
        <w:bottom w:val="none" w:sz="0" w:space="0" w:color="auto"/>
        <w:right w:val="none" w:sz="0" w:space="0" w:color="auto"/>
      </w:divBdr>
    </w:div>
    <w:div w:id="986513916">
      <w:bodyDiv w:val="1"/>
      <w:marLeft w:val="0"/>
      <w:marRight w:val="0"/>
      <w:marTop w:val="0"/>
      <w:marBottom w:val="0"/>
      <w:divBdr>
        <w:top w:val="none" w:sz="0" w:space="0" w:color="auto"/>
        <w:left w:val="none" w:sz="0" w:space="0" w:color="auto"/>
        <w:bottom w:val="none" w:sz="0" w:space="0" w:color="auto"/>
        <w:right w:val="none" w:sz="0" w:space="0" w:color="auto"/>
      </w:divBdr>
    </w:div>
    <w:div w:id="994651089">
      <w:bodyDiv w:val="1"/>
      <w:marLeft w:val="0"/>
      <w:marRight w:val="0"/>
      <w:marTop w:val="0"/>
      <w:marBottom w:val="0"/>
      <w:divBdr>
        <w:top w:val="none" w:sz="0" w:space="0" w:color="auto"/>
        <w:left w:val="none" w:sz="0" w:space="0" w:color="auto"/>
        <w:bottom w:val="none" w:sz="0" w:space="0" w:color="auto"/>
        <w:right w:val="none" w:sz="0" w:space="0" w:color="auto"/>
      </w:divBdr>
    </w:div>
    <w:div w:id="1045103696">
      <w:bodyDiv w:val="1"/>
      <w:marLeft w:val="0"/>
      <w:marRight w:val="0"/>
      <w:marTop w:val="0"/>
      <w:marBottom w:val="0"/>
      <w:divBdr>
        <w:top w:val="none" w:sz="0" w:space="0" w:color="auto"/>
        <w:left w:val="none" w:sz="0" w:space="0" w:color="auto"/>
        <w:bottom w:val="none" w:sz="0" w:space="0" w:color="auto"/>
        <w:right w:val="none" w:sz="0" w:space="0" w:color="auto"/>
      </w:divBdr>
    </w:div>
    <w:div w:id="1054617187">
      <w:bodyDiv w:val="1"/>
      <w:marLeft w:val="0"/>
      <w:marRight w:val="0"/>
      <w:marTop w:val="0"/>
      <w:marBottom w:val="0"/>
      <w:divBdr>
        <w:top w:val="none" w:sz="0" w:space="0" w:color="auto"/>
        <w:left w:val="none" w:sz="0" w:space="0" w:color="auto"/>
        <w:bottom w:val="none" w:sz="0" w:space="0" w:color="auto"/>
        <w:right w:val="none" w:sz="0" w:space="0" w:color="auto"/>
      </w:divBdr>
    </w:div>
    <w:div w:id="1060444994">
      <w:bodyDiv w:val="1"/>
      <w:marLeft w:val="0"/>
      <w:marRight w:val="0"/>
      <w:marTop w:val="0"/>
      <w:marBottom w:val="0"/>
      <w:divBdr>
        <w:top w:val="none" w:sz="0" w:space="0" w:color="auto"/>
        <w:left w:val="none" w:sz="0" w:space="0" w:color="auto"/>
        <w:bottom w:val="none" w:sz="0" w:space="0" w:color="auto"/>
        <w:right w:val="none" w:sz="0" w:space="0" w:color="auto"/>
      </w:divBdr>
    </w:div>
    <w:div w:id="1066613970">
      <w:bodyDiv w:val="1"/>
      <w:marLeft w:val="0"/>
      <w:marRight w:val="0"/>
      <w:marTop w:val="0"/>
      <w:marBottom w:val="0"/>
      <w:divBdr>
        <w:top w:val="none" w:sz="0" w:space="0" w:color="auto"/>
        <w:left w:val="none" w:sz="0" w:space="0" w:color="auto"/>
        <w:bottom w:val="none" w:sz="0" w:space="0" w:color="auto"/>
        <w:right w:val="none" w:sz="0" w:space="0" w:color="auto"/>
      </w:divBdr>
    </w:div>
    <w:div w:id="1078744276">
      <w:bodyDiv w:val="1"/>
      <w:marLeft w:val="0"/>
      <w:marRight w:val="0"/>
      <w:marTop w:val="0"/>
      <w:marBottom w:val="0"/>
      <w:divBdr>
        <w:top w:val="none" w:sz="0" w:space="0" w:color="auto"/>
        <w:left w:val="none" w:sz="0" w:space="0" w:color="auto"/>
        <w:bottom w:val="none" w:sz="0" w:space="0" w:color="auto"/>
        <w:right w:val="none" w:sz="0" w:space="0" w:color="auto"/>
      </w:divBdr>
    </w:div>
    <w:div w:id="1089077998">
      <w:bodyDiv w:val="1"/>
      <w:marLeft w:val="0"/>
      <w:marRight w:val="0"/>
      <w:marTop w:val="0"/>
      <w:marBottom w:val="0"/>
      <w:divBdr>
        <w:top w:val="none" w:sz="0" w:space="0" w:color="auto"/>
        <w:left w:val="none" w:sz="0" w:space="0" w:color="auto"/>
        <w:bottom w:val="none" w:sz="0" w:space="0" w:color="auto"/>
        <w:right w:val="none" w:sz="0" w:space="0" w:color="auto"/>
      </w:divBdr>
    </w:div>
    <w:div w:id="1092700408">
      <w:bodyDiv w:val="1"/>
      <w:marLeft w:val="0"/>
      <w:marRight w:val="0"/>
      <w:marTop w:val="0"/>
      <w:marBottom w:val="0"/>
      <w:divBdr>
        <w:top w:val="none" w:sz="0" w:space="0" w:color="auto"/>
        <w:left w:val="none" w:sz="0" w:space="0" w:color="auto"/>
        <w:bottom w:val="none" w:sz="0" w:space="0" w:color="auto"/>
        <w:right w:val="none" w:sz="0" w:space="0" w:color="auto"/>
      </w:divBdr>
    </w:div>
    <w:div w:id="1099713085">
      <w:bodyDiv w:val="1"/>
      <w:marLeft w:val="0"/>
      <w:marRight w:val="0"/>
      <w:marTop w:val="0"/>
      <w:marBottom w:val="0"/>
      <w:divBdr>
        <w:top w:val="none" w:sz="0" w:space="0" w:color="auto"/>
        <w:left w:val="none" w:sz="0" w:space="0" w:color="auto"/>
        <w:bottom w:val="none" w:sz="0" w:space="0" w:color="auto"/>
        <w:right w:val="none" w:sz="0" w:space="0" w:color="auto"/>
      </w:divBdr>
    </w:div>
    <w:div w:id="1101605019">
      <w:bodyDiv w:val="1"/>
      <w:marLeft w:val="0"/>
      <w:marRight w:val="0"/>
      <w:marTop w:val="0"/>
      <w:marBottom w:val="0"/>
      <w:divBdr>
        <w:top w:val="none" w:sz="0" w:space="0" w:color="auto"/>
        <w:left w:val="none" w:sz="0" w:space="0" w:color="auto"/>
        <w:bottom w:val="none" w:sz="0" w:space="0" w:color="auto"/>
        <w:right w:val="none" w:sz="0" w:space="0" w:color="auto"/>
      </w:divBdr>
    </w:div>
    <w:div w:id="1102261675">
      <w:bodyDiv w:val="1"/>
      <w:marLeft w:val="0"/>
      <w:marRight w:val="0"/>
      <w:marTop w:val="0"/>
      <w:marBottom w:val="0"/>
      <w:divBdr>
        <w:top w:val="none" w:sz="0" w:space="0" w:color="auto"/>
        <w:left w:val="none" w:sz="0" w:space="0" w:color="auto"/>
        <w:bottom w:val="none" w:sz="0" w:space="0" w:color="auto"/>
        <w:right w:val="none" w:sz="0" w:space="0" w:color="auto"/>
      </w:divBdr>
    </w:div>
    <w:div w:id="1110466240">
      <w:bodyDiv w:val="1"/>
      <w:marLeft w:val="0"/>
      <w:marRight w:val="0"/>
      <w:marTop w:val="0"/>
      <w:marBottom w:val="0"/>
      <w:divBdr>
        <w:top w:val="none" w:sz="0" w:space="0" w:color="auto"/>
        <w:left w:val="none" w:sz="0" w:space="0" w:color="auto"/>
        <w:bottom w:val="none" w:sz="0" w:space="0" w:color="auto"/>
        <w:right w:val="none" w:sz="0" w:space="0" w:color="auto"/>
      </w:divBdr>
    </w:div>
    <w:div w:id="1115061033">
      <w:bodyDiv w:val="1"/>
      <w:marLeft w:val="0"/>
      <w:marRight w:val="0"/>
      <w:marTop w:val="0"/>
      <w:marBottom w:val="0"/>
      <w:divBdr>
        <w:top w:val="none" w:sz="0" w:space="0" w:color="auto"/>
        <w:left w:val="none" w:sz="0" w:space="0" w:color="auto"/>
        <w:bottom w:val="none" w:sz="0" w:space="0" w:color="auto"/>
        <w:right w:val="none" w:sz="0" w:space="0" w:color="auto"/>
      </w:divBdr>
    </w:div>
    <w:div w:id="1162355142">
      <w:bodyDiv w:val="1"/>
      <w:marLeft w:val="0"/>
      <w:marRight w:val="0"/>
      <w:marTop w:val="0"/>
      <w:marBottom w:val="0"/>
      <w:divBdr>
        <w:top w:val="none" w:sz="0" w:space="0" w:color="auto"/>
        <w:left w:val="none" w:sz="0" w:space="0" w:color="auto"/>
        <w:bottom w:val="none" w:sz="0" w:space="0" w:color="auto"/>
        <w:right w:val="none" w:sz="0" w:space="0" w:color="auto"/>
      </w:divBdr>
    </w:div>
    <w:div w:id="1173185650">
      <w:bodyDiv w:val="1"/>
      <w:marLeft w:val="0"/>
      <w:marRight w:val="0"/>
      <w:marTop w:val="0"/>
      <w:marBottom w:val="0"/>
      <w:divBdr>
        <w:top w:val="none" w:sz="0" w:space="0" w:color="auto"/>
        <w:left w:val="none" w:sz="0" w:space="0" w:color="auto"/>
        <w:bottom w:val="none" w:sz="0" w:space="0" w:color="auto"/>
        <w:right w:val="none" w:sz="0" w:space="0" w:color="auto"/>
      </w:divBdr>
      <w:divsChild>
        <w:div w:id="183829796">
          <w:marLeft w:val="0"/>
          <w:marRight w:val="0"/>
          <w:marTop w:val="0"/>
          <w:marBottom w:val="0"/>
          <w:divBdr>
            <w:top w:val="none" w:sz="0" w:space="0" w:color="auto"/>
            <w:left w:val="none" w:sz="0" w:space="0" w:color="auto"/>
            <w:bottom w:val="none" w:sz="0" w:space="0" w:color="auto"/>
            <w:right w:val="none" w:sz="0" w:space="0" w:color="auto"/>
          </w:divBdr>
          <w:divsChild>
            <w:div w:id="3700395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74103750">
      <w:bodyDiv w:val="1"/>
      <w:marLeft w:val="0"/>
      <w:marRight w:val="0"/>
      <w:marTop w:val="0"/>
      <w:marBottom w:val="0"/>
      <w:divBdr>
        <w:top w:val="none" w:sz="0" w:space="0" w:color="auto"/>
        <w:left w:val="none" w:sz="0" w:space="0" w:color="auto"/>
        <w:bottom w:val="none" w:sz="0" w:space="0" w:color="auto"/>
        <w:right w:val="none" w:sz="0" w:space="0" w:color="auto"/>
      </w:divBdr>
    </w:div>
    <w:div w:id="1177037698">
      <w:bodyDiv w:val="1"/>
      <w:marLeft w:val="0"/>
      <w:marRight w:val="0"/>
      <w:marTop w:val="0"/>
      <w:marBottom w:val="0"/>
      <w:divBdr>
        <w:top w:val="none" w:sz="0" w:space="0" w:color="auto"/>
        <w:left w:val="none" w:sz="0" w:space="0" w:color="auto"/>
        <w:bottom w:val="none" w:sz="0" w:space="0" w:color="auto"/>
        <w:right w:val="none" w:sz="0" w:space="0" w:color="auto"/>
      </w:divBdr>
      <w:divsChild>
        <w:div w:id="486897914">
          <w:marLeft w:val="0"/>
          <w:marRight w:val="0"/>
          <w:marTop w:val="0"/>
          <w:marBottom w:val="0"/>
          <w:divBdr>
            <w:top w:val="none" w:sz="0" w:space="0" w:color="auto"/>
            <w:left w:val="none" w:sz="0" w:space="0" w:color="auto"/>
            <w:bottom w:val="none" w:sz="0" w:space="0" w:color="auto"/>
            <w:right w:val="none" w:sz="0" w:space="0" w:color="auto"/>
          </w:divBdr>
          <w:divsChild>
            <w:div w:id="18356859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2626586">
      <w:bodyDiv w:val="1"/>
      <w:marLeft w:val="0"/>
      <w:marRight w:val="0"/>
      <w:marTop w:val="0"/>
      <w:marBottom w:val="0"/>
      <w:divBdr>
        <w:top w:val="none" w:sz="0" w:space="0" w:color="auto"/>
        <w:left w:val="none" w:sz="0" w:space="0" w:color="auto"/>
        <w:bottom w:val="none" w:sz="0" w:space="0" w:color="auto"/>
        <w:right w:val="none" w:sz="0" w:space="0" w:color="auto"/>
      </w:divBdr>
      <w:divsChild>
        <w:div w:id="1781022669">
          <w:marLeft w:val="0"/>
          <w:marRight w:val="0"/>
          <w:marTop w:val="0"/>
          <w:marBottom w:val="0"/>
          <w:divBdr>
            <w:top w:val="none" w:sz="0" w:space="0" w:color="auto"/>
            <w:left w:val="none" w:sz="0" w:space="0" w:color="auto"/>
            <w:bottom w:val="none" w:sz="0" w:space="0" w:color="auto"/>
            <w:right w:val="none" w:sz="0" w:space="0" w:color="auto"/>
          </w:divBdr>
        </w:div>
      </w:divsChild>
    </w:div>
    <w:div w:id="1196501083">
      <w:bodyDiv w:val="1"/>
      <w:marLeft w:val="0"/>
      <w:marRight w:val="0"/>
      <w:marTop w:val="0"/>
      <w:marBottom w:val="0"/>
      <w:divBdr>
        <w:top w:val="none" w:sz="0" w:space="0" w:color="auto"/>
        <w:left w:val="none" w:sz="0" w:space="0" w:color="auto"/>
        <w:bottom w:val="none" w:sz="0" w:space="0" w:color="auto"/>
        <w:right w:val="none" w:sz="0" w:space="0" w:color="auto"/>
      </w:divBdr>
    </w:div>
    <w:div w:id="1202205848">
      <w:bodyDiv w:val="1"/>
      <w:marLeft w:val="0"/>
      <w:marRight w:val="0"/>
      <w:marTop w:val="0"/>
      <w:marBottom w:val="0"/>
      <w:divBdr>
        <w:top w:val="none" w:sz="0" w:space="0" w:color="auto"/>
        <w:left w:val="none" w:sz="0" w:space="0" w:color="auto"/>
        <w:bottom w:val="none" w:sz="0" w:space="0" w:color="auto"/>
        <w:right w:val="none" w:sz="0" w:space="0" w:color="auto"/>
      </w:divBdr>
    </w:div>
    <w:div w:id="1217356430">
      <w:bodyDiv w:val="1"/>
      <w:marLeft w:val="0"/>
      <w:marRight w:val="0"/>
      <w:marTop w:val="0"/>
      <w:marBottom w:val="0"/>
      <w:divBdr>
        <w:top w:val="none" w:sz="0" w:space="0" w:color="auto"/>
        <w:left w:val="none" w:sz="0" w:space="0" w:color="auto"/>
        <w:bottom w:val="none" w:sz="0" w:space="0" w:color="auto"/>
        <w:right w:val="none" w:sz="0" w:space="0" w:color="auto"/>
      </w:divBdr>
    </w:div>
    <w:div w:id="1222181008">
      <w:bodyDiv w:val="1"/>
      <w:marLeft w:val="0"/>
      <w:marRight w:val="0"/>
      <w:marTop w:val="0"/>
      <w:marBottom w:val="0"/>
      <w:divBdr>
        <w:top w:val="none" w:sz="0" w:space="0" w:color="auto"/>
        <w:left w:val="none" w:sz="0" w:space="0" w:color="auto"/>
        <w:bottom w:val="none" w:sz="0" w:space="0" w:color="auto"/>
        <w:right w:val="none" w:sz="0" w:space="0" w:color="auto"/>
      </w:divBdr>
    </w:div>
    <w:div w:id="1235822557">
      <w:bodyDiv w:val="1"/>
      <w:marLeft w:val="0"/>
      <w:marRight w:val="0"/>
      <w:marTop w:val="0"/>
      <w:marBottom w:val="0"/>
      <w:divBdr>
        <w:top w:val="none" w:sz="0" w:space="0" w:color="auto"/>
        <w:left w:val="none" w:sz="0" w:space="0" w:color="auto"/>
        <w:bottom w:val="none" w:sz="0" w:space="0" w:color="auto"/>
        <w:right w:val="none" w:sz="0" w:space="0" w:color="auto"/>
      </w:divBdr>
    </w:div>
    <w:div w:id="1241599045">
      <w:bodyDiv w:val="1"/>
      <w:marLeft w:val="0"/>
      <w:marRight w:val="0"/>
      <w:marTop w:val="0"/>
      <w:marBottom w:val="0"/>
      <w:divBdr>
        <w:top w:val="none" w:sz="0" w:space="0" w:color="auto"/>
        <w:left w:val="none" w:sz="0" w:space="0" w:color="auto"/>
        <w:bottom w:val="none" w:sz="0" w:space="0" w:color="auto"/>
        <w:right w:val="none" w:sz="0" w:space="0" w:color="auto"/>
      </w:divBdr>
    </w:div>
    <w:div w:id="1248274221">
      <w:bodyDiv w:val="1"/>
      <w:marLeft w:val="0"/>
      <w:marRight w:val="0"/>
      <w:marTop w:val="0"/>
      <w:marBottom w:val="0"/>
      <w:divBdr>
        <w:top w:val="none" w:sz="0" w:space="0" w:color="auto"/>
        <w:left w:val="none" w:sz="0" w:space="0" w:color="auto"/>
        <w:bottom w:val="none" w:sz="0" w:space="0" w:color="auto"/>
        <w:right w:val="none" w:sz="0" w:space="0" w:color="auto"/>
      </w:divBdr>
    </w:div>
    <w:div w:id="1256401853">
      <w:bodyDiv w:val="1"/>
      <w:marLeft w:val="0"/>
      <w:marRight w:val="0"/>
      <w:marTop w:val="0"/>
      <w:marBottom w:val="0"/>
      <w:divBdr>
        <w:top w:val="none" w:sz="0" w:space="0" w:color="auto"/>
        <w:left w:val="none" w:sz="0" w:space="0" w:color="auto"/>
        <w:bottom w:val="none" w:sz="0" w:space="0" w:color="auto"/>
        <w:right w:val="none" w:sz="0" w:space="0" w:color="auto"/>
      </w:divBdr>
    </w:div>
    <w:div w:id="1258631493">
      <w:bodyDiv w:val="1"/>
      <w:marLeft w:val="0"/>
      <w:marRight w:val="0"/>
      <w:marTop w:val="0"/>
      <w:marBottom w:val="0"/>
      <w:divBdr>
        <w:top w:val="none" w:sz="0" w:space="0" w:color="auto"/>
        <w:left w:val="none" w:sz="0" w:space="0" w:color="auto"/>
        <w:bottom w:val="none" w:sz="0" w:space="0" w:color="auto"/>
        <w:right w:val="none" w:sz="0" w:space="0" w:color="auto"/>
      </w:divBdr>
    </w:div>
    <w:div w:id="1261917099">
      <w:bodyDiv w:val="1"/>
      <w:marLeft w:val="0"/>
      <w:marRight w:val="0"/>
      <w:marTop w:val="0"/>
      <w:marBottom w:val="0"/>
      <w:divBdr>
        <w:top w:val="none" w:sz="0" w:space="0" w:color="auto"/>
        <w:left w:val="none" w:sz="0" w:space="0" w:color="auto"/>
        <w:bottom w:val="none" w:sz="0" w:space="0" w:color="auto"/>
        <w:right w:val="none" w:sz="0" w:space="0" w:color="auto"/>
      </w:divBdr>
    </w:div>
    <w:div w:id="1299336079">
      <w:bodyDiv w:val="1"/>
      <w:marLeft w:val="0"/>
      <w:marRight w:val="0"/>
      <w:marTop w:val="0"/>
      <w:marBottom w:val="0"/>
      <w:divBdr>
        <w:top w:val="none" w:sz="0" w:space="0" w:color="auto"/>
        <w:left w:val="none" w:sz="0" w:space="0" w:color="auto"/>
        <w:bottom w:val="none" w:sz="0" w:space="0" w:color="auto"/>
        <w:right w:val="none" w:sz="0" w:space="0" w:color="auto"/>
      </w:divBdr>
    </w:div>
    <w:div w:id="1319774066">
      <w:bodyDiv w:val="1"/>
      <w:marLeft w:val="0"/>
      <w:marRight w:val="0"/>
      <w:marTop w:val="0"/>
      <w:marBottom w:val="0"/>
      <w:divBdr>
        <w:top w:val="none" w:sz="0" w:space="0" w:color="auto"/>
        <w:left w:val="none" w:sz="0" w:space="0" w:color="auto"/>
        <w:bottom w:val="none" w:sz="0" w:space="0" w:color="auto"/>
        <w:right w:val="none" w:sz="0" w:space="0" w:color="auto"/>
      </w:divBdr>
    </w:div>
    <w:div w:id="1320771416">
      <w:bodyDiv w:val="1"/>
      <w:marLeft w:val="0"/>
      <w:marRight w:val="0"/>
      <w:marTop w:val="0"/>
      <w:marBottom w:val="0"/>
      <w:divBdr>
        <w:top w:val="none" w:sz="0" w:space="0" w:color="auto"/>
        <w:left w:val="none" w:sz="0" w:space="0" w:color="auto"/>
        <w:bottom w:val="none" w:sz="0" w:space="0" w:color="auto"/>
        <w:right w:val="none" w:sz="0" w:space="0" w:color="auto"/>
      </w:divBdr>
    </w:div>
    <w:div w:id="1333332989">
      <w:bodyDiv w:val="1"/>
      <w:marLeft w:val="0"/>
      <w:marRight w:val="0"/>
      <w:marTop w:val="0"/>
      <w:marBottom w:val="0"/>
      <w:divBdr>
        <w:top w:val="none" w:sz="0" w:space="0" w:color="auto"/>
        <w:left w:val="none" w:sz="0" w:space="0" w:color="auto"/>
        <w:bottom w:val="none" w:sz="0" w:space="0" w:color="auto"/>
        <w:right w:val="none" w:sz="0" w:space="0" w:color="auto"/>
      </w:divBdr>
    </w:div>
    <w:div w:id="1358854220">
      <w:bodyDiv w:val="1"/>
      <w:marLeft w:val="0"/>
      <w:marRight w:val="0"/>
      <w:marTop w:val="0"/>
      <w:marBottom w:val="0"/>
      <w:divBdr>
        <w:top w:val="none" w:sz="0" w:space="0" w:color="auto"/>
        <w:left w:val="none" w:sz="0" w:space="0" w:color="auto"/>
        <w:bottom w:val="none" w:sz="0" w:space="0" w:color="auto"/>
        <w:right w:val="none" w:sz="0" w:space="0" w:color="auto"/>
      </w:divBdr>
    </w:div>
    <w:div w:id="1370035742">
      <w:bodyDiv w:val="1"/>
      <w:marLeft w:val="0"/>
      <w:marRight w:val="0"/>
      <w:marTop w:val="0"/>
      <w:marBottom w:val="0"/>
      <w:divBdr>
        <w:top w:val="none" w:sz="0" w:space="0" w:color="auto"/>
        <w:left w:val="none" w:sz="0" w:space="0" w:color="auto"/>
        <w:bottom w:val="none" w:sz="0" w:space="0" w:color="auto"/>
        <w:right w:val="none" w:sz="0" w:space="0" w:color="auto"/>
      </w:divBdr>
      <w:divsChild>
        <w:div w:id="1854416857">
          <w:marLeft w:val="0"/>
          <w:marRight w:val="0"/>
          <w:marTop w:val="0"/>
          <w:marBottom w:val="0"/>
          <w:divBdr>
            <w:top w:val="none" w:sz="0" w:space="0" w:color="auto"/>
            <w:left w:val="none" w:sz="0" w:space="0" w:color="auto"/>
            <w:bottom w:val="none" w:sz="0" w:space="0" w:color="auto"/>
            <w:right w:val="none" w:sz="0" w:space="0" w:color="auto"/>
          </w:divBdr>
          <w:divsChild>
            <w:div w:id="20504484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8723557">
      <w:bodyDiv w:val="1"/>
      <w:marLeft w:val="0"/>
      <w:marRight w:val="0"/>
      <w:marTop w:val="0"/>
      <w:marBottom w:val="0"/>
      <w:divBdr>
        <w:top w:val="none" w:sz="0" w:space="0" w:color="auto"/>
        <w:left w:val="none" w:sz="0" w:space="0" w:color="auto"/>
        <w:bottom w:val="none" w:sz="0" w:space="0" w:color="auto"/>
        <w:right w:val="none" w:sz="0" w:space="0" w:color="auto"/>
      </w:divBdr>
      <w:divsChild>
        <w:div w:id="1064983691">
          <w:marLeft w:val="0"/>
          <w:marRight w:val="0"/>
          <w:marTop w:val="0"/>
          <w:marBottom w:val="0"/>
          <w:divBdr>
            <w:top w:val="none" w:sz="0" w:space="0" w:color="auto"/>
            <w:left w:val="none" w:sz="0" w:space="0" w:color="auto"/>
            <w:bottom w:val="none" w:sz="0" w:space="0" w:color="auto"/>
            <w:right w:val="none" w:sz="0" w:space="0" w:color="auto"/>
          </w:divBdr>
        </w:div>
      </w:divsChild>
    </w:div>
    <w:div w:id="1410079983">
      <w:bodyDiv w:val="1"/>
      <w:marLeft w:val="0"/>
      <w:marRight w:val="0"/>
      <w:marTop w:val="0"/>
      <w:marBottom w:val="0"/>
      <w:divBdr>
        <w:top w:val="none" w:sz="0" w:space="0" w:color="auto"/>
        <w:left w:val="none" w:sz="0" w:space="0" w:color="auto"/>
        <w:bottom w:val="none" w:sz="0" w:space="0" w:color="auto"/>
        <w:right w:val="none" w:sz="0" w:space="0" w:color="auto"/>
      </w:divBdr>
    </w:div>
    <w:div w:id="1421490492">
      <w:bodyDiv w:val="1"/>
      <w:marLeft w:val="0"/>
      <w:marRight w:val="0"/>
      <w:marTop w:val="0"/>
      <w:marBottom w:val="0"/>
      <w:divBdr>
        <w:top w:val="none" w:sz="0" w:space="0" w:color="auto"/>
        <w:left w:val="none" w:sz="0" w:space="0" w:color="auto"/>
        <w:bottom w:val="none" w:sz="0" w:space="0" w:color="auto"/>
        <w:right w:val="none" w:sz="0" w:space="0" w:color="auto"/>
      </w:divBdr>
    </w:div>
    <w:div w:id="1429497798">
      <w:bodyDiv w:val="1"/>
      <w:marLeft w:val="0"/>
      <w:marRight w:val="0"/>
      <w:marTop w:val="0"/>
      <w:marBottom w:val="0"/>
      <w:divBdr>
        <w:top w:val="none" w:sz="0" w:space="0" w:color="auto"/>
        <w:left w:val="none" w:sz="0" w:space="0" w:color="auto"/>
        <w:bottom w:val="none" w:sz="0" w:space="0" w:color="auto"/>
        <w:right w:val="none" w:sz="0" w:space="0" w:color="auto"/>
      </w:divBdr>
    </w:div>
    <w:div w:id="1431507863">
      <w:bodyDiv w:val="1"/>
      <w:marLeft w:val="0"/>
      <w:marRight w:val="0"/>
      <w:marTop w:val="0"/>
      <w:marBottom w:val="0"/>
      <w:divBdr>
        <w:top w:val="none" w:sz="0" w:space="0" w:color="auto"/>
        <w:left w:val="none" w:sz="0" w:space="0" w:color="auto"/>
        <w:bottom w:val="none" w:sz="0" w:space="0" w:color="auto"/>
        <w:right w:val="none" w:sz="0" w:space="0" w:color="auto"/>
      </w:divBdr>
    </w:div>
    <w:div w:id="1431701792">
      <w:bodyDiv w:val="1"/>
      <w:marLeft w:val="0"/>
      <w:marRight w:val="0"/>
      <w:marTop w:val="0"/>
      <w:marBottom w:val="0"/>
      <w:divBdr>
        <w:top w:val="none" w:sz="0" w:space="0" w:color="auto"/>
        <w:left w:val="none" w:sz="0" w:space="0" w:color="auto"/>
        <w:bottom w:val="none" w:sz="0" w:space="0" w:color="auto"/>
        <w:right w:val="none" w:sz="0" w:space="0" w:color="auto"/>
      </w:divBdr>
    </w:div>
    <w:div w:id="1469321159">
      <w:bodyDiv w:val="1"/>
      <w:marLeft w:val="0"/>
      <w:marRight w:val="0"/>
      <w:marTop w:val="0"/>
      <w:marBottom w:val="0"/>
      <w:divBdr>
        <w:top w:val="none" w:sz="0" w:space="0" w:color="auto"/>
        <w:left w:val="none" w:sz="0" w:space="0" w:color="auto"/>
        <w:bottom w:val="none" w:sz="0" w:space="0" w:color="auto"/>
        <w:right w:val="none" w:sz="0" w:space="0" w:color="auto"/>
      </w:divBdr>
    </w:div>
    <w:div w:id="1480263151">
      <w:bodyDiv w:val="1"/>
      <w:marLeft w:val="0"/>
      <w:marRight w:val="0"/>
      <w:marTop w:val="0"/>
      <w:marBottom w:val="0"/>
      <w:divBdr>
        <w:top w:val="none" w:sz="0" w:space="0" w:color="auto"/>
        <w:left w:val="none" w:sz="0" w:space="0" w:color="auto"/>
        <w:bottom w:val="none" w:sz="0" w:space="0" w:color="auto"/>
        <w:right w:val="none" w:sz="0" w:space="0" w:color="auto"/>
      </w:divBdr>
    </w:div>
    <w:div w:id="1495418253">
      <w:bodyDiv w:val="1"/>
      <w:marLeft w:val="0"/>
      <w:marRight w:val="0"/>
      <w:marTop w:val="0"/>
      <w:marBottom w:val="0"/>
      <w:divBdr>
        <w:top w:val="none" w:sz="0" w:space="0" w:color="auto"/>
        <w:left w:val="none" w:sz="0" w:space="0" w:color="auto"/>
        <w:bottom w:val="none" w:sz="0" w:space="0" w:color="auto"/>
        <w:right w:val="none" w:sz="0" w:space="0" w:color="auto"/>
      </w:divBdr>
    </w:div>
    <w:div w:id="1499272797">
      <w:bodyDiv w:val="1"/>
      <w:marLeft w:val="0"/>
      <w:marRight w:val="0"/>
      <w:marTop w:val="0"/>
      <w:marBottom w:val="0"/>
      <w:divBdr>
        <w:top w:val="none" w:sz="0" w:space="0" w:color="auto"/>
        <w:left w:val="none" w:sz="0" w:space="0" w:color="auto"/>
        <w:bottom w:val="none" w:sz="0" w:space="0" w:color="auto"/>
        <w:right w:val="none" w:sz="0" w:space="0" w:color="auto"/>
      </w:divBdr>
    </w:div>
    <w:div w:id="1516194107">
      <w:bodyDiv w:val="1"/>
      <w:marLeft w:val="0"/>
      <w:marRight w:val="0"/>
      <w:marTop w:val="0"/>
      <w:marBottom w:val="0"/>
      <w:divBdr>
        <w:top w:val="none" w:sz="0" w:space="0" w:color="auto"/>
        <w:left w:val="none" w:sz="0" w:space="0" w:color="auto"/>
        <w:bottom w:val="none" w:sz="0" w:space="0" w:color="auto"/>
        <w:right w:val="none" w:sz="0" w:space="0" w:color="auto"/>
      </w:divBdr>
    </w:div>
    <w:div w:id="1526137394">
      <w:bodyDiv w:val="1"/>
      <w:marLeft w:val="0"/>
      <w:marRight w:val="0"/>
      <w:marTop w:val="0"/>
      <w:marBottom w:val="0"/>
      <w:divBdr>
        <w:top w:val="none" w:sz="0" w:space="0" w:color="auto"/>
        <w:left w:val="none" w:sz="0" w:space="0" w:color="auto"/>
        <w:bottom w:val="none" w:sz="0" w:space="0" w:color="auto"/>
        <w:right w:val="none" w:sz="0" w:space="0" w:color="auto"/>
      </w:divBdr>
      <w:divsChild>
        <w:div w:id="950743046">
          <w:marLeft w:val="0"/>
          <w:marRight w:val="0"/>
          <w:marTop w:val="0"/>
          <w:marBottom w:val="0"/>
          <w:divBdr>
            <w:top w:val="none" w:sz="0" w:space="0" w:color="auto"/>
            <w:left w:val="none" w:sz="0" w:space="0" w:color="auto"/>
            <w:bottom w:val="none" w:sz="0" w:space="0" w:color="auto"/>
            <w:right w:val="none" w:sz="0" w:space="0" w:color="auto"/>
          </w:divBdr>
          <w:divsChild>
            <w:div w:id="1684671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7346800">
      <w:bodyDiv w:val="1"/>
      <w:marLeft w:val="0"/>
      <w:marRight w:val="0"/>
      <w:marTop w:val="0"/>
      <w:marBottom w:val="0"/>
      <w:divBdr>
        <w:top w:val="none" w:sz="0" w:space="0" w:color="auto"/>
        <w:left w:val="none" w:sz="0" w:space="0" w:color="auto"/>
        <w:bottom w:val="none" w:sz="0" w:space="0" w:color="auto"/>
        <w:right w:val="none" w:sz="0" w:space="0" w:color="auto"/>
      </w:divBdr>
    </w:div>
    <w:div w:id="1539388473">
      <w:bodyDiv w:val="1"/>
      <w:marLeft w:val="0"/>
      <w:marRight w:val="0"/>
      <w:marTop w:val="0"/>
      <w:marBottom w:val="0"/>
      <w:divBdr>
        <w:top w:val="none" w:sz="0" w:space="0" w:color="auto"/>
        <w:left w:val="none" w:sz="0" w:space="0" w:color="auto"/>
        <w:bottom w:val="none" w:sz="0" w:space="0" w:color="auto"/>
        <w:right w:val="none" w:sz="0" w:space="0" w:color="auto"/>
      </w:divBdr>
    </w:div>
    <w:div w:id="1555312828">
      <w:bodyDiv w:val="1"/>
      <w:marLeft w:val="0"/>
      <w:marRight w:val="0"/>
      <w:marTop w:val="0"/>
      <w:marBottom w:val="0"/>
      <w:divBdr>
        <w:top w:val="none" w:sz="0" w:space="0" w:color="auto"/>
        <w:left w:val="none" w:sz="0" w:space="0" w:color="auto"/>
        <w:bottom w:val="none" w:sz="0" w:space="0" w:color="auto"/>
        <w:right w:val="none" w:sz="0" w:space="0" w:color="auto"/>
      </w:divBdr>
    </w:div>
    <w:div w:id="1560172289">
      <w:bodyDiv w:val="1"/>
      <w:marLeft w:val="0"/>
      <w:marRight w:val="0"/>
      <w:marTop w:val="0"/>
      <w:marBottom w:val="0"/>
      <w:divBdr>
        <w:top w:val="none" w:sz="0" w:space="0" w:color="auto"/>
        <w:left w:val="none" w:sz="0" w:space="0" w:color="auto"/>
        <w:bottom w:val="none" w:sz="0" w:space="0" w:color="auto"/>
        <w:right w:val="none" w:sz="0" w:space="0" w:color="auto"/>
      </w:divBdr>
    </w:div>
    <w:div w:id="1563369689">
      <w:bodyDiv w:val="1"/>
      <w:marLeft w:val="0"/>
      <w:marRight w:val="0"/>
      <w:marTop w:val="0"/>
      <w:marBottom w:val="0"/>
      <w:divBdr>
        <w:top w:val="none" w:sz="0" w:space="0" w:color="auto"/>
        <w:left w:val="none" w:sz="0" w:space="0" w:color="auto"/>
        <w:bottom w:val="none" w:sz="0" w:space="0" w:color="auto"/>
        <w:right w:val="none" w:sz="0" w:space="0" w:color="auto"/>
      </w:divBdr>
    </w:div>
    <w:div w:id="1578247156">
      <w:bodyDiv w:val="1"/>
      <w:marLeft w:val="0"/>
      <w:marRight w:val="0"/>
      <w:marTop w:val="0"/>
      <w:marBottom w:val="0"/>
      <w:divBdr>
        <w:top w:val="none" w:sz="0" w:space="0" w:color="auto"/>
        <w:left w:val="none" w:sz="0" w:space="0" w:color="auto"/>
        <w:bottom w:val="none" w:sz="0" w:space="0" w:color="auto"/>
        <w:right w:val="none" w:sz="0" w:space="0" w:color="auto"/>
      </w:divBdr>
    </w:div>
    <w:div w:id="1586837910">
      <w:bodyDiv w:val="1"/>
      <w:marLeft w:val="0"/>
      <w:marRight w:val="0"/>
      <w:marTop w:val="0"/>
      <w:marBottom w:val="0"/>
      <w:divBdr>
        <w:top w:val="none" w:sz="0" w:space="0" w:color="auto"/>
        <w:left w:val="none" w:sz="0" w:space="0" w:color="auto"/>
        <w:bottom w:val="none" w:sz="0" w:space="0" w:color="auto"/>
        <w:right w:val="none" w:sz="0" w:space="0" w:color="auto"/>
      </w:divBdr>
    </w:div>
    <w:div w:id="1630819090">
      <w:bodyDiv w:val="1"/>
      <w:marLeft w:val="0"/>
      <w:marRight w:val="0"/>
      <w:marTop w:val="0"/>
      <w:marBottom w:val="0"/>
      <w:divBdr>
        <w:top w:val="none" w:sz="0" w:space="0" w:color="auto"/>
        <w:left w:val="none" w:sz="0" w:space="0" w:color="auto"/>
        <w:bottom w:val="none" w:sz="0" w:space="0" w:color="auto"/>
        <w:right w:val="none" w:sz="0" w:space="0" w:color="auto"/>
      </w:divBdr>
    </w:div>
    <w:div w:id="1641882817">
      <w:bodyDiv w:val="1"/>
      <w:marLeft w:val="0"/>
      <w:marRight w:val="0"/>
      <w:marTop w:val="0"/>
      <w:marBottom w:val="0"/>
      <w:divBdr>
        <w:top w:val="none" w:sz="0" w:space="0" w:color="auto"/>
        <w:left w:val="none" w:sz="0" w:space="0" w:color="auto"/>
        <w:bottom w:val="none" w:sz="0" w:space="0" w:color="auto"/>
        <w:right w:val="none" w:sz="0" w:space="0" w:color="auto"/>
      </w:divBdr>
    </w:div>
    <w:div w:id="1643998416">
      <w:bodyDiv w:val="1"/>
      <w:marLeft w:val="0"/>
      <w:marRight w:val="0"/>
      <w:marTop w:val="0"/>
      <w:marBottom w:val="0"/>
      <w:divBdr>
        <w:top w:val="none" w:sz="0" w:space="0" w:color="auto"/>
        <w:left w:val="none" w:sz="0" w:space="0" w:color="auto"/>
        <w:bottom w:val="none" w:sz="0" w:space="0" w:color="auto"/>
        <w:right w:val="none" w:sz="0" w:space="0" w:color="auto"/>
      </w:divBdr>
      <w:divsChild>
        <w:div w:id="787509128">
          <w:marLeft w:val="0"/>
          <w:marRight w:val="0"/>
          <w:marTop w:val="0"/>
          <w:marBottom w:val="0"/>
          <w:divBdr>
            <w:top w:val="none" w:sz="0" w:space="0" w:color="auto"/>
            <w:left w:val="none" w:sz="0" w:space="0" w:color="auto"/>
            <w:bottom w:val="none" w:sz="0" w:space="0" w:color="auto"/>
            <w:right w:val="none" w:sz="0" w:space="0" w:color="auto"/>
          </w:divBdr>
          <w:divsChild>
            <w:div w:id="19271105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97152250">
      <w:bodyDiv w:val="1"/>
      <w:marLeft w:val="0"/>
      <w:marRight w:val="0"/>
      <w:marTop w:val="0"/>
      <w:marBottom w:val="0"/>
      <w:divBdr>
        <w:top w:val="none" w:sz="0" w:space="0" w:color="auto"/>
        <w:left w:val="none" w:sz="0" w:space="0" w:color="auto"/>
        <w:bottom w:val="none" w:sz="0" w:space="0" w:color="auto"/>
        <w:right w:val="none" w:sz="0" w:space="0" w:color="auto"/>
      </w:divBdr>
      <w:divsChild>
        <w:div w:id="772094482">
          <w:marLeft w:val="0"/>
          <w:marRight w:val="0"/>
          <w:marTop w:val="0"/>
          <w:marBottom w:val="0"/>
          <w:divBdr>
            <w:top w:val="none" w:sz="0" w:space="0" w:color="auto"/>
            <w:left w:val="none" w:sz="0" w:space="0" w:color="auto"/>
            <w:bottom w:val="none" w:sz="0" w:space="0" w:color="auto"/>
            <w:right w:val="none" w:sz="0" w:space="0" w:color="auto"/>
          </w:divBdr>
          <w:divsChild>
            <w:div w:id="8403132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0186046">
      <w:bodyDiv w:val="1"/>
      <w:marLeft w:val="0"/>
      <w:marRight w:val="0"/>
      <w:marTop w:val="0"/>
      <w:marBottom w:val="0"/>
      <w:divBdr>
        <w:top w:val="none" w:sz="0" w:space="0" w:color="auto"/>
        <w:left w:val="none" w:sz="0" w:space="0" w:color="auto"/>
        <w:bottom w:val="none" w:sz="0" w:space="0" w:color="auto"/>
        <w:right w:val="none" w:sz="0" w:space="0" w:color="auto"/>
      </w:divBdr>
    </w:div>
    <w:div w:id="1710914608">
      <w:bodyDiv w:val="1"/>
      <w:marLeft w:val="0"/>
      <w:marRight w:val="0"/>
      <w:marTop w:val="0"/>
      <w:marBottom w:val="0"/>
      <w:divBdr>
        <w:top w:val="none" w:sz="0" w:space="0" w:color="auto"/>
        <w:left w:val="none" w:sz="0" w:space="0" w:color="auto"/>
        <w:bottom w:val="none" w:sz="0" w:space="0" w:color="auto"/>
        <w:right w:val="none" w:sz="0" w:space="0" w:color="auto"/>
      </w:divBdr>
      <w:divsChild>
        <w:div w:id="1579361779">
          <w:marLeft w:val="0"/>
          <w:marRight w:val="0"/>
          <w:marTop w:val="0"/>
          <w:marBottom w:val="0"/>
          <w:divBdr>
            <w:top w:val="none" w:sz="0" w:space="0" w:color="auto"/>
            <w:left w:val="none" w:sz="0" w:space="0" w:color="auto"/>
            <w:bottom w:val="none" w:sz="0" w:space="0" w:color="auto"/>
            <w:right w:val="none" w:sz="0" w:space="0" w:color="auto"/>
          </w:divBdr>
          <w:divsChild>
            <w:div w:id="64107883">
              <w:marLeft w:val="0"/>
              <w:marRight w:val="0"/>
              <w:marTop w:val="0"/>
              <w:marBottom w:val="0"/>
              <w:divBdr>
                <w:top w:val="none" w:sz="0" w:space="0" w:color="auto"/>
                <w:left w:val="none" w:sz="0" w:space="0" w:color="auto"/>
                <w:bottom w:val="none" w:sz="0" w:space="0" w:color="auto"/>
                <w:right w:val="none" w:sz="0" w:space="0" w:color="auto"/>
              </w:divBdr>
              <w:divsChild>
                <w:div w:id="634333574">
                  <w:marLeft w:val="2928"/>
                  <w:marRight w:val="0"/>
                  <w:marTop w:val="720"/>
                  <w:marBottom w:val="0"/>
                  <w:divBdr>
                    <w:top w:val="none" w:sz="0" w:space="0" w:color="auto"/>
                    <w:left w:val="none" w:sz="0" w:space="0" w:color="auto"/>
                    <w:bottom w:val="none" w:sz="0" w:space="0" w:color="auto"/>
                    <w:right w:val="none" w:sz="0" w:space="0" w:color="auto"/>
                  </w:divBdr>
                  <w:divsChild>
                    <w:div w:id="14651540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14233865">
      <w:bodyDiv w:val="1"/>
      <w:marLeft w:val="0"/>
      <w:marRight w:val="0"/>
      <w:marTop w:val="0"/>
      <w:marBottom w:val="0"/>
      <w:divBdr>
        <w:top w:val="none" w:sz="0" w:space="0" w:color="auto"/>
        <w:left w:val="none" w:sz="0" w:space="0" w:color="auto"/>
        <w:bottom w:val="none" w:sz="0" w:space="0" w:color="auto"/>
        <w:right w:val="none" w:sz="0" w:space="0" w:color="auto"/>
      </w:divBdr>
    </w:div>
    <w:div w:id="1731878515">
      <w:bodyDiv w:val="1"/>
      <w:marLeft w:val="0"/>
      <w:marRight w:val="0"/>
      <w:marTop w:val="0"/>
      <w:marBottom w:val="0"/>
      <w:divBdr>
        <w:top w:val="none" w:sz="0" w:space="0" w:color="auto"/>
        <w:left w:val="none" w:sz="0" w:space="0" w:color="auto"/>
        <w:bottom w:val="none" w:sz="0" w:space="0" w:color="auto"/>
        <w:right w:val="none" w:sz="0" w:space="0" w:color="auto"/>
      </w:divBdr>
    </w:div>
    <w:div w:id="1741630812">
      <w:bodyDiv w:val="1"/>
      <w:marLeft w:val="0"/>
      <w:marRight w:val="0"/>
      <w:marTop w:val="0"/>
      <w:marBottom w:val="0"/>
      <w:divBdr>
        <w:top w:val="none" w:sz="0" w:space="0" w:color="auto"/>
        <w:left w:val="none" w:sz="0" w:space="0" w:color="auto"/>
        <w:bottom w:val="none" w:sz="0" w:space="0" w:color="auto"/>
        <w:right w:val="none" w:sz="0" w:space="0" w:color="auto"/>
      </w:divBdr>
    </w:div>
    <w:div w:id="1746300084">
      <w:bodyDiv w:val="1"/>
      <w:marLeft w:val="0"/>
      <w:marRight w:val="0"/>
      <w:marTop w:val="0"/>
      <w:marBottom w:val="0"/>
      <w:divBdr>
        <w:top w:val="none" w:sz="0" w:space="0" w:color="auto"/>
        <w:left w:val="none" w:sz="0" w:space="0" w:color="auto"/>
        <w:bottom w:val="none" w:sz="0" w:space="0" w:color="auto"/>
        <w:right w:val="none" w:sz="0" w:space="0" w:color="auto"/>
      </w:divBdr>
    </w:div>
    <w:div w:id="1755009970">
      <w:bodyDiv w:val="1"/>
      <w:marLeft w:val="0"/>
      <w:marRight w:val="0"/>
      <w:marTop w:val="0"/>
      <w:marBottom w:val="0"/>
      <w:divBdr>
        <w:top w:val="none" w:sz="0" w:space="0" w:color="auto"/>
        <w:left w:val="none" w:sz="0" w:space="0" w:color="auto"/>
        <w:bottom w:val="none" w:sz="0" w:space="0" w:color="auto"/>
        <w:right w:val="none" w:sz="0" w:space="0" w:color="auto"/>
      </w:divBdr>
      <w:divsChild>
        <w:div w:id="756445164">
          <w:marLeft w:val="0"/>
          <w:marRight w:val="0"/>
          <w:marTop w:val="0"/>
          <w:marBottom w:val="0"/>
          <w:divBdr>
            <w:top w:val="none" w:sz="0" w:space="0" w:color="auto"/>
            <w:left w:val="none" w:sz="0" w:space="0" w:color="auto"/>
            <w:bottom w:val="none" w:sz="0" w:space="0" w:color="auto"/>
            <w:right w:val="none" w:sz="0" w:space="0" w:color="auto"/>
          </w:divBdr>
          <w:divsChild>
            <w:div w:id="1565220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209814">
      <w:bodyDiv w:val="1"/>
      <w:marLeft w:val="0"/>
      <w:marRight w:val="0"/>
      <w:marTop w:val="0"/>
      <w:marBottom w:val="0"/>
      <w:divBdr>
        <w:top w:val="none" w:sz="0" w:space="0" w:color="auto"/>
        <w:left w:val="none" w:sz="0" w:space="0" w:color="auto"/>
        <w:bottom w:val="none" w:sz="0" w:space="0" w:color="auto"/>
        <w:right w:val="none" w:sz="0" w:space="0" w:color="auto"/>
      </w:divBdr>
    </w:div>
    <w:div w:id="1797066857">
      <w:bodyDiv w:val="1"/>
      <w:marLeft w:val="0"/>
      <w:marRight w:val="0"/>
      <w:marTop w:val="0"/>
      <w:marBottom w:val="0"/>
      <w:divBdr>
        <w:top w:val="none" w:sz="0" w:space="0" w:color="auto"/>
        <w:left w:val="none" w:sz="0" w:space="0" w:color="auto"/>
        <w:bottom w:val="none" w:sz="0" w:space="0" w:color="auto"/>
        <w:right w:val="none" w:sz="0" w:space="0" w:color="auto"/>
      </w:divBdr>
    </w:div>
    <w:div w:id="1820880568">
      <w:bodyDiv w:val="1"/>
      <w:marLeft w:val="0"/>
      <w:marRight w:val="0"/>
      <w:marTop w:val="0"/>
      <w:marBottom w:val="0"/>
      <w:divBdr>
        <w:top w:val="none" w:sz="0" w:space="0" w:color="auto"/>
        <w:left w:val="none" w:sz="0" w:space="0" w:color="auto"/>
        <w:bottom w:val="none" w:sz="0" w:space="0" w:color="auto"/>
        <w:right w:val="none" w:sz="0" w:space="0" w:color="auto"/>
      </w:divBdr>
    </w:div>
    <w:div w:id="1829243141">
      <w:bodyDiv w:val="1"/>
      <w:marLeft w:val="0"/>
      <w:marRight w:val="0"/>
      <w:marTop w:val="0"/>
      <w:marBottom w:val="0"/>
      <w:divBdr>
        <w:top w:val="none" w:sz="0" w:space="0" w:color="auto"/>
        <w:left w:val="none" w:sz="0" w:space="0" w:color="auto"/>
        <w:bottom w:val="none" w:sz="0" w:space="0" w:color="auto"/>
        <w:right w:val="none" w:sz="0" w:space="0" w:color="auto"/>
      </w:divBdr>
    </w:div>
    <w:div w:id="1829981892">
      <w:bodyDiv w:val="1"/>
      <w:marLeft w:val="0"/>
      <w:marRight w:val="0"/>
      <w:marTop w:val="0"/>
      <w:marBottom w:val="0"/>
      <w:divBdr>
        <w:top w:val="none" w:sz="0" w:space="0" w:color="auto"/>
        <w:left w:val="none" w:sz="0" w:space="0" w:color="auto"/>
        <w:bottom w:val="none" w:sz="0" w:space="0" w:color="auto"/>
        <w:right w:val="none" w:sz="0" w:space="0" w:color="auto"/>
      </w:divBdr>
    </w:div>
    <w:div w:id="1838038983">
      <w:bodyDiv w:val="1"/>
      <w:marLeft w:val="0"/>
      <w:marRight w:val="0"/>
      <w:marTop w:val="0"/>
      <w:marBottom w:val="0"/>
      <w:divBdr>
        <w:top w:val="none" w:sz="0" w:space="0" w:color="auto"/>
        <w:left w:val="none" w:sz="0" w:space="0" w:color="auto"/>
        <w:bottom w:val="none" w:sz="0" w:space="0" w:color="auto"/>
        <w:right w:val="none" w:sz="0" w:space="0" w:color="auto"/>
      </w:divBdr>
    </w:div>
    <w:div w:id="1847860383">
      <w:bodyDiv w:val="1"/>
      <w:marLeft w:val="0"/>
      <w:marRight w:val="0"/>
      <w:marTop w:val="0"/>
      <w:marBottom w:val="0"/>
      <w:divBdr>
        <w:top w:val="none" w:sz="0" w:space="0" w:color="auto"/>
        <w:left w:val="none" w:sz="0" w:space="0" w:color="auto"/>
        <w:bottom w:val="none" w:sz="0" w:space="0" w:color="auto"/>
        <w:right w:val="none" w:sz="0" w:space="0" w:color="auto"/>
      </w:divBdr>
    </w:div>
    <w:div w:id="1857693885">
      <w:bodyDiv w:val="1"/>
      <w:marLeft w:val="0"/>
      <w:marRight w:val="0"/>
      <w:marTop w:val="0"/>
      <w:marBottom w:val="0"/>
      <w:divBdr>
        <w:top w:val="none" w:sz="0" w:space="0" w:color="auto"/>
        <w:left w:val="none" w:sz="0" w:space="0" w:color="auto"/>
        <w:bottom w:val="none" w:sz="0" w:space="0" w:color="auto"/>
        <w:right w:val="none" w:sz="0" w:space="0" w:color="auto"/>
      </w:divBdr>
    </w:div>
    <w:div w:id="1865094762">
      <w:bodyDiv w:val="1"/>
      <w:marLeft w:val="0"/>
      <w:marRight w:val="0"/>
      <w:marTop w:val="0"/>
      <w:marBottom w:val="0"/>
      <w:divBdr>
        <w:top w:val="none" w:sz="0" w:space="0" w:color="auto"/>
        <w:left w:val="none" w:sz="0" w:space="0" w:color="auto"/>
        <w:bottom w:val="none" w:sz="0" w:space="0" w:color="auto"/>
        <w:right w:val="none" w:sz="0" w:space="0" w:color="auto"/>
      </w:divBdr>
    </w:div>
    <w:div w:id="1891844649">
      <w:bodyDiv w:val="1"/>
      <w:marLeft w:val="0"/>
      <w:marRight w:val="0"/>
      <w:marTop w:val="0"/>
      <w:marBottom w:val="0"/>
      <w:divBdr>
        <w:top w:val="none" w:sz="0" w:space="0" w:color="auto"/>
        <w:left w:val="none" w:sz="0" w:space="0" w:color="auto"/>
        <w:bottom w:val="none" w:sz="0" w:space="0" w:color="auto"/>
        <w:right w:val="none" w:sz="0" w:space="0" w:color="auto"/>
      </w:divBdr>
    </w:div>
    <w:div w:id="1909269158">
      <w:bodyDiv w:val="1"/>
      <w:marLeft w:val="0"/>
      <w:marRight w:val="0"/>
      <w:marTop w:val="0"/>
      <w:marBottom w:val="0"/>
      <w:divBdr>
        <w:top w:val="none" w:sz="0" w:space="0" w:color="auto"/>
        <w:left w:val="none" w:sz="0" w:space="0" w:color="auto"/>
        <w:bottom w:val="none" w:sz="0" w:space="0" w:color="auto"/>
        <w:right w:val="none" w:sz="0" w:space="0" w:color="auto"/>
      </w:divBdr>
    </w:div>
    <w:div w:id="1910846145">
      <w:bodyDiv w:val="1"/>
      <w:marLeft w:val="0"/>
      <w:marRight w:val="0"/>
      <w:marTop w:val="0"/>
      <w:marBottom w:val="0"/>
      <w:divBdr>
        <w:top w:val="none" w:sz="0" w:space="0" w:color="auto"/>
        <w:left w:val="none" w:sz="0" w:space="0" w:color="auto"/>
        <w:bottom w:val="none" w:sz="0" w:space="0" w:color="auto"/>
        <w:right w:val="none" w:sz="0" w:space="0" w:color="auto"/>
      </w:divBdr>
    </w:div>
    <w:div w:id="1930039270">
      <w:bodyDiv w:val="1"/>
      <w:marLeft w:val="0"/>
      <w:marRight w:val="0"/>
      <w:marTop w:val="0"/>
      <w:marBottom w:val="0"/>
      <w:divBdr>
        <w:top w:val="none" w:sz="0" w:space="0" w:color="auto"/>
        <w:left w:val="none" w:sz="0" w:space="0" w:color="auto"/>
        <w:bottom w:val="none" w:sz="0" w:space="0" w:color="auto"/>
        <w:right w:val="none" w:sz="0" w:space="0" w:color="auto"/>
      </w:divBdr>
    </w:div>
    <w:div w:id="1932548098">
      <w:bodyDiv w:val="1"/>
      <w:marLeft w:val="0"/>
      <w:marRight w:val="0"/>
      <w:marTop w:val="0"/>
      <w:marBottom w:val="0"/>
      <w:divBdr>
        <w:top w:val="none" w:sz="0" w:space="0" w:color="auto"/>
        <w:left w:val="none" w:sz="0" w:space="0" w:color="auto"/>
        <w:bottom w:val="none" w:sz="0" w:space="0" w:color="auto"/>
        <w:right w:val="none" w:sz="0" w:space="0" w:color="auto"/>
      </w:divBdr>
    </w:div>
    <w:div w:id="1933585342">
      <w:bodyDiv w:val="1"/>
      <w:marLeft w:val="0"/>
      <w:marRight w:val="0"/>
      <w:marTop w:val="0"/>
      <w:marBottom w:val="0"/>
      <w:divBdr>
        <w:top w:val="none" w:sz="0" w:space="0" w:color="auto"/>
        <w:left w:val="none" w:sz="0" w:space="0" w:color="auto"/>
        <w:bottom w:val="none" w:sz="0" w:space="0" w:color="auto"/>
        <w:right w:val="none" w:sz="0" w:space="0" w:color="auto"/>
      </w:divBdr>
    </w:div>
    <w:div w:id="1938950558">
      <w:bodyDiv w:val="1"/>
      <w:marLeft w:val="0"/>
      <w:marRight w:val="0"/>
      <w:marTop w:val="0"/>
      <w:marBottom w:val="0"/>
      <w:divBdr>
        <w:top w:val="none" w:sz="0" w:space="0" w:color="auto"/>
        <w:left w:val="none" w:sz="0" w:space="0" w:color="auto"/>
        <w:bottom w:val="none" w:sz="0" w:space="0" w:color="auto"/>
        <w:right w:val="none" w:sz="0" w:space="0" w:color="auto"/>
      </w:divBdr>
    </w:div>
    <w:div w:id="1990013651">
      <w:bodyDiv w:val="1"/>
      <w:marLeft w:val="0"/>
      <w:marRight w:val="0"/>
      <w:marTop w:val="0"/>
      <w:marBottom w:val="0"/>
      <w:divBdr>
        <w:top w:val="none" w:sz="0" w:space="0" w:color="auto"/>
        <w:left w:val="none" w:sz="0" w:space="0" w:color="auto"/>
        <w:bottom w:val="none" w:sz="0" w:space="0" w:color="auto"/>
        <w:right w:val="none" w:sz="0" w:space="0" w:color="auto"/>
      </w:divBdr>
    </w:div>
    <w:div w:id="1997687034">
      <w:bodyDiv w:val="1"/>
      <w:marLeft w:val="0"/>
      <w:marRight w:val="0"/>
      <w:marTop w:val="0"/>
      <w:marBottom w:val="0"/>
      <w:divBdr>
        <w:top w:val="none" w:sz="0" w:space="0" w:color="auto"/>
        <w:left w:val="none" w:sz="0" w:space="0" w:color="auto"/>
        <w:bottom w:val="none" w:sz="0" w:space="0" w:color="auto"/>
        <w:right w:val="none" w:sz="0" w:space="0" w:color="auto"/>
      </w:divBdr>
      <w:divsChild>
        <w:div w:id="197088809">
          <w:marLeft w:val="0"/>
          <w:marRight w:val="0"/>
          <w:marTop w:val="0"/>
          <w:marBottom w:val="0"/>
          <w:divBdr>
            <w:top w:val="none" w:sz="0" w:space="0" w:color="auto"/>
            <w:left w:val="none" w:sz="0" w:space="0" w:color="auto"/>
            <w:bottom w:val="none" w:sz="0" w:space="0" w:color="auto"/>
            <w:right w:val="none" w:sz="0" w:space="0" w:color="auto"/>
          </w:divBdr>
          <w:divsChild>
            <w:div w:id="1357002806">
              <w:marLeft w:val="0"/>
              <w:marRight w:val="0"/>
              <w:marTop w:val="0"/>
              <w:marBottom w:val="0"/>
              <w:divBdr>
                <w:top w:val="none" w:sz="0" w:space="0" w:color="auto"/>
                <w:left w:val="none" w:sz="0" w:space="0" w:color="auto"/>
                <w:bottom w:val="none" w:sz="0" w:space="0" w:color="auto"/>
                <w:right w:val="none" w:sz="0" w:space="0" w:color="auto"/>
              </w:divBdr>
              <w:divsChild>
                <w:div w:id="243227823">
                  <w:marLeft w:val="0"/>
                  <w:marRight w:val="0"/>
                  <w:marTop w:val="0"/>
                  <w:marBottom w:val="0"/>
                  <w:divBdr>
                    <w:top w:val="none" w:sz="0" w:space="0" w:color="auto"/>
                    <w:left w:val="none" w:sz="0" w:space="0" w:color="auto"/>
                    <w:bottom w:val="none" w:sz="0" w:space="0" w:color="auto"/>
                    <w:right w:val="none" w:sz="0" w:space="0" w:color="auto"/>
                  </w:divBdr>
                  <w:divsChild>
                    <w:div w:id="1701511649">
                      <w:marLeft w:val="0"/>
                      <w:marRight w:val="0"/>
                      <w:marTop w:val="0"/>
                      <w:marBottom w:val="0"/>
                      <w:divBdr>
                        <w:top w:val="none" w:sz="0" w:space="0" w:color="auto"/>
                        <w:left w:val="none" w:sz="0" w:space="0" w:color="auto"/>
                        <w:bottom w:val="none" w:sz="0" w:space="0" w:color="auto"/>
                        <w:right w:val="none" w:sz="0" w:space="0" w:color="auto"/>
                      </w:divBdr>
                      <w:divsChild>
                        <w:div w:id="483131781">
                          <w:marLeft w:val="0"/>
                          <w:marRight w:val="0"/>
                          <w:marTop w:val="0"/>
                          <w:marBottom w:val="0"/>
                          <w:divBdr>
                            <w:top w:val="none" w:sz="0" w:space="0" w:color="auto"/>
                            <w:left w:val="none" w:sz="0" w:space="0" w:color="auto"/>
                            <w:bottom w:val="none" w:sz="0" w:space="0" w:color="auto"/>
                            <w:right w:val="none" w:sz="0" w:space="0" w:color="auto"/>
                          </w:divBdr>
                          <w:divsChild>
                            <w:div w:id="110788074">
                              <w:marLeft w:val="0"/>
                              <w:marRight w:val="0"/>
                              <w:marTop w:val="0"/>
                              <w:marBottom w:val="0"/>
                              <w:divBdr>
                                <w:top w:val="none" w:sz="0" w:space="0" w:color="auto"/>
                                <w:left w:val="none" w:sz="0" w:space="0" w:color="auto"/>
                                <w:bottom w:val="none" w:sz="0" w:space="0" w:color="auto"/>
                                <w:right w:val="none" w:sz="0" w:space="0" w:color="auto"/>
                              </w:divBdr>
                              <w:divsChild>
                                <w:div w:id="1038819854">
                                  <w:marLeft w:val="0"/>
                                  <w:marRight w:val="0"/>
                                  <w:marTop w:val="0"/>
                                  <w:marBottom w:val="0"/>
                                  <w:divBdr>
                                    <w:top w:val="none" w:sz="0" w:space="0" w:color="auto"/>
                                    <w:left w:val="none" w:sz="0" w:space="0" w:color="auto"/>
                                    <w:bottom w:val="none" w:sz="0" w:space="0" w:color="auto"/>
                                    <w:right w:val="none" w:sz="0" w:space="0" w:color="auto"/>
                                  </w:divBdr>
                                  <w:divsChild>
                                    <w:div w:id="67196348">
                                      <w:marLeft w:val="0"/>
                                      <w:marRight w:val="0"/>
                                      <w:marTop w:val="0"/>
                                      <w:marBottom w:val="0"/>
                                      <w:divBdr>
                                        <w:top w:val="none" w:sz="0" w:space="0" w:color="auto"/>
                                        <w:left w:val="none" w:sz="0" w:space="0" w:color="auto"/>
                                        <w:bottom w:val="none" w:sz="0" w:space="0" w:color="auto"/>
                                        <w:right w:val="none" w:sz="0" w:space="0" w:color="auto"/>
                                      </w:divBdr>
                                      <w:divsChild>
                                        <w:div w:id="1694262429">
                                          <w:marLeft w:val="0"/>
                                          <w:marRight w:val="0"/>
                                          <w:marTop w:val="0"/>
                                          <w:marBottom w:val="0"/>
                                          <w:divBdr>
                                            <w:top w:val="none" w:sz="0" w:space="0" w:color="auto"/>
                                            <w:left w:val="none" w:sz="0" w:space="0" w:color="auto"/>
                                            <w:bottom w:val="none" w:sz="0" w:space="0" w:color="auto"/>
                                            <w:right w:val="none" w:sz="0" w:space="0" w:color="auto"/>
                                          </w:divBdr>
                                          <w:divsChild>
                                            <w:div w:id="965769447">
                                              <w:marLeft w:val="0"/>
                                              <w:marRight w:val="0"/>
                                              <w:marTop w:val="0"/>
                                              <w:marBottom w:val="0"/>
                                              <w:divBdr>
                                                <w:top w:val="none" w:sz="0" w:space="0" w:color="auto"/>
                                                <w:left w:val="none" w:sz="0" w:space="0" w:color="auto"/>
                                                <w:bottom w:val="none" w:sz="0" w:space="0" w:color="auto"/>
                                                <w:right w:val="none" w:sz="0" w:space="0" w:color="auto"/>
                                              </w:divBdr>
                                              <w:divsChild>
                                                <w:div w:id="1939094580">
                                                  <w:marLeft w:val="0"/>
                                                  <w:marRight w:val="0"/>
                                                  <w:marTop w:val="0"/>
                                                  <w:marBottom w:val="0"/>
                                                  <w:divBdr>
                                                    <w:top w:val="none" w:sz="0" w:space="0" w:color="auto"/>
                                                    <w:left w:val="none" w:sz="0" w:space="0" w:color="auto"/>
                                                    <w:bottom w:val="none" w:sz="0" w:space="0" w:color="auto"/>
                                                    <w:right w:val="none" w:sz="0" w:space="0" w:color="auto"/>
                                                  </w:divBdr>
                                                  <w:divsChild>
                                                    <w:div w:id="1173104929">
                                                      <w:marLeft w:val="0"/>
                                                      <w:marRight w:val="0"/>
                                                      <w:marTop w:val="0"/>
                                                      <w:marBottom w:val="0"/>
                                                      <w:divBdr>
                                                        <w:top w:val="none" w:sz="0" w:space="0" w:color="auto"/>
                                                        <w:left w:val="none" w:sz="0" w:space="0" w:color="auto"/>
                                                        <w:bottom w:val="none" w:sz="0" w:space="0" w:color="auto"/>
                                                        <w:right w:val="none" w:sz="0" w:space="0" w:color="auto"/>
                                                      </w:divBdr>
                                                      <w:divsChild>
                                                        <w:div w:id="734353823">
                                                          <w:marLeft w:val="0"/>
                                                          <w:marRight w:val="0"/>
                                                          <w:marTop w:val="0"/>
                                                          <w:marBottom w:val="0"/>
                                                          <w:divBdr>
                                                            <w:top w:val="none" w:sz="0" w:space="0" w:color="auto"/>
                                                            <w:left w:val="none" w:sz="0" w:space="0" w:color="auto"/>
                                                            <w:bottom w:val="none" w:sz="0" w:space="0" w:color="auto"/>
                                                            <w:right w:val="none" w:sz="0" w:space="0" w:color="auto"/>
                                                          </w:divBdr>
                                                          <w:divsChild>
                                                            <w:div w:id="1183200928">
                                                              <w:marLeft w:val="0"/>
                                                              <w:marRight w:val="0"/>
                                                              <w:marTop w:val="0"/>
                                                              <w:marBottom w:val="0"/>
                                                              <w:divBdr>
                                                                <w:top w:val="none" w:sz="0" w:space="0" w:color="auto"/>
                                                                <w:left w:val="none" w:sz="0" w:space="0" w:color="auto"/>
                                                                <w:bottom w:val="none" w:sz="0" w:space="0" w:color="auto"/>
                                                                <w:right w:val="none" w:sz="0" w:space="0" w:color="auto"/>
                                                              </w:divBdr>
                                                              <w:divsChild>
                                                                <w:div w:id="686251093">
                                                                  <w:marLeft w:val="0"/>
                                                                  <w:marRight w:val="0"/>
                                                                  <w:marTop w:val="0"/>
                                                                  <w:marBottom w:val="0"/>
                                                                  <w:divBdr>
                                                                    <w:top w:val="none" w:sz="0" w:space="0" w:color="auto"/>
                                                                    <w:left w:val="none" w:sz="0" w:space="0" w:color="auto"/>
                                                                    <w:bottom w:val="none" w:sz="0" w:space="0" w:color="auto"/>
                                                                    <w:right w:val="none" w:sz="0" w:space="0" w:color="auto"/>
                                                                  </w:divBdr>
                                                                  <w:divsChild>
                                                                    <w:div w:id="309794408">
                                                                      <w:marLeft w:val="0"/>
                                                                      <w:marRight w:val="0"/>
                                                                      <w:marTop w:val="0"/>
                                                                      <w:marBottom w:val="0"/>
                                                                      <w:divBdr>
                                                                        <w:top w:val="none" w:sz="0" w:space="0" w:color="auto"/>
                                                                        <w:left w:val="none" w:sz="0" w:space="0" w:color="auto"/>
                                                                        <w:bottom w:val="none" w:sz="0" w:space="0" w:color="auto"/>
                                                                        <w:right w:val="none" w:sz="0" w:space="0" w:color="auto"/>
                                                                      </w:divBdr>
                                                                      <w:divsChild>
                                                                        <w:div w:id="751706678">
                                                                          <w:marLeft w:val="0"/>
                                                                          <w:marRight w:val="0"/>
                                                                          <w:marTop w:val="0"/>
                                                                          <w:marBottom w:val="0"/>
                                                                          <w:divBdr>
                                                                            <w:top w:val="none" w:sz="0" w:space="0" w:color="auto"/>
                                                                            <w:left w:val="none" w:sz="0" w:space="0" w:color="auto"/>
                                                                            <w:bottom w:val="none" w:sz="0" w:space="0" w:color="auto"/>
                                                                            <w:right w:val="none" w:sz="0" w:space="0" w:color="auto"/>
                                                                          </w:divBdr>
                                                                          <w:divsChild>
                                                                            <w:div w:id="1626891526">
                                                                              <w:marLeft w:val="0"/>
                                                                              <w:marRight w:val="0"/>
                                                                              <w:marTop w:val="0"/>
                                                                              <w:marBottom w:val="0"/>
                                                                              <w:divBdr>
                                                                                <w:top w:val="none" w:sz="0" w:space="0" w:color="auto"/>
                                                                                <w:left w:val="none" w:sz="0" w:space="0" w:color="auto"/>
                                                                                <w:bottom w:val="none" w:sz="0" w:space="0" w:color="auto"/>
                                                                                <w:right w:val="none" w:sz="0" w:space="0" w:color="auto"/>
                                                                              </w:divBdr>
                                                                              <w:divsChild>
                                                                                <w:div w:id="1734697126">
                                                                                  <w:marLeft w:val="0"/>
                                                                                  <w:marRight w:val="0"/>
                                                                                  <w:marTop w:val="0"/>
                                                                                  <w:marBottom w:val="0"/>
                                                                                  <w:divBdr>
                                                                                    <w:top w:val="none" w:sz="0" w:space="0" w:color="auto"/>
                                                                                    <w:left w:val="none" w:sz="0" w:space="0" w:color="auto"/>
                                                                                    <w:bottom w:val="none" w:sz="0" w:space="0" w:color="auto"/>
                                                                                    <w:right w:val="none" w:sz="0" w:space="0" w:color="auto"/>
                                                                                  </w:divBdr>
                                                                                  <w:divsChild>
                                                                                    <w:div w:id="882323515">
                                                                                      <w:marLeft w:val="0"/>
                                                                                      <w:marRight w:val="0"/>
                                                                                      <w:marTop w:val="0"/>
                                                                                      <w:marBottom w:val="0"/>
                                                                                      <w:divBdr>
                                                                                        <w:top w:val="none" w:sz="0" w:space="0" w:color="auto"/>
                                                                                        <w:left w:val="none" w:sz="0" w:space="0" w:color="auto"/>
                                                                                        <w:bottom w:val="none" w:sz="0" w:space="0" w:color="auto"/>
                                                                                        <w:right w:val="none" w:sz="0" w:space="0" w:color="auto"/>
                                                                                      </w:divBdr>
                                                                                      <w:divsChild>
                                                                                        <w:div w:id="1551068252">
                                                                                          <w:marLeft w:val="0"/>
                                                                                          <w:marRight w:val="0"/>
                                                                                          <w:marTop w:val="0"/>
                                                                                          <w:marBottom w:val="0"/>
                                                                                          <w:divBdr>
                                                                                            <w:top w:val="none" w:sz="0" w:space="0" w:color="auto"/>
                                                                                            <w:left w:val="none" w:sz="0" w:space="0" w:color="auto"/>
                                                                                            <w:bottom w:val="none" w:sz="0" w:space="0" w:color="auto"/>
                                                                                            <w:right w:val="none" w:sz="0" w:space="0" w:color="auto"/>
                                                                                          </w:divBdr>
                                                                                          <w:divsChild>
                                                                                            <w:div w:id="696464443">
                                                                                              <w:marLeft w:val="0"/>
                                                                                              <w:marRight w:val="0"/>
                                                                                              <w:marTop w:val="0"/>
                                                                                              <w:marBottom w:val="0"/>
                                                                                              <w:divBdr>
                                                                                                <w:top w:val="none" w:sz="0" w:space="0" w:color="auto"/>
                                                                                                <w:left w:val="none" w:sz="0" w:space="0" w:color="auto"/>
                                                                                                <w:bottom w:val="none" w:sz="0" w:space="0" w:color="auto"/>
                                                                                                <w:right w:val="none" w:sz="0" w:space="0" w:color="auto"/>
                                                                                              </w:divBdr>
                                                                                              <w:divsChild>
                                                                                                <w:div w:id="252739087">
                                                                                                  <w:marLeft w:val="0"/>
                                                                                                  <w:marRight w:val="0"/>
                                                                                                  <w:marTop w:val="0"/>
                                                                                                  <w:marBottom w:val="0"/>
                                                                                                  <w:divBdr>
                                                                                                    <w:top w:val="none" w:sz="0" w:space="0" w:color="auto"/>
                                                                                                    <w:left w:val="none" w:sz="0" w:space="0" w:color="auto"/>
                                                                                                    <w:bottom w:val="none" w:sz="0" w:space="0" w:color="auto"/>
                                                                                                    <w:right w:val="none" w:sz="0" w:space="0" w:color="auto"/>
                                                                                                  </w:divBdr>
                                                                                                  <w:divsChild>
                                                                                                    <w:div w:id="95903595">
                                                                                                      <w:marLeft w:val="0"/>
                                                                                                      <w:marRight w:val="0"/>
                                                                                                      <w:marTop w:val="0"/>
                                                                                                      <w:marBottom w:val="0"/>
                                                                                                      <w:divBdr>
                                                                                                        <w:top w:val="none" w:sz="0" w:space="0" w:color="auto"/>
                                                                                                        <w:left w:val="none" w:sz="0" w:space="0" w:color="auto"/>
                                                                                                        <w:bottom w:val="none" w:sz="0" w:space="0" w:color="auto"/>
                                                                                                        <w:right w:val="none" w:sz="0" w:space="0" w:color="auto"/>
                                                                                                      </w:divBdr>
                                                                                                    </w:div>
                                                                                                    <w:div w:id="854927321">
                                                                                                      <w:marLeft w:val="0"/>
                                                                                                      <w:marRight w:val="0"/>
                                                                                                      <w:marTop w:val="0"/>
                                                                                                      <w:marBottom w:val="0"/>
                                                                                                      <w:divBdr>
                                                                                                        <w:top w:val="none" w:sz="0" w:space="0" w:color="auto"/>
                                                                                                        <w:left w:val="none" w:sz="0" w:space="0" w:color="auto"/>
                                                                                                        <w:bottom w:val="none" w:sz="0" w:space="0" w:color="auto"/>
                                                                                                        <w:right w:val="none" w:sz="0" w:space="0" w:color="auto"/>
                                                                                                      </w:divBdr>
                                                                                                    </w:div>
                                                                                                    <w:div w:id="1206409087">
                                                                                                      <w:marLeft w:val="0"/>
                                                                                                      <w:marRight w:val="0"/>
                                                                                                      <w:marTop w:val="0"/>
                                                                                                      <w:marBottom w:val="0"/>
                                                                                                      <w:divBdr>
                                                                                                        <w:top w:val="none" w:sz="0" w:space="0" w:color="auto"/>
                                                                                                        <w:left w:val="none" w:sz="0" w:space="0" w:color="auto"/>
                                                                                                        <w:bottom w:val="none" w:sz="0" w:space="0" w:color="auto"/>
                                                                                                        <w:right w:val="none" w:sz="0" w:space="0" w:color="auto"/>
                                                                                                      </w:divBdr>
                                                                                                    </w:div>
                                                                                                    <w:div w:id="1442916602">
                                                                                                      <w:marLeft w:val="0"/>
                                                                                                      <w:marRight w:val="0"/>
                                                                                                      <w:marTop w:val="0"/>
                                                                                                      <w:marBottom w:val="0"/>
                                                                                                      <w:divBdr>
                                                                                                        <w:top w:val="none" w:sz="0" w:space="0" w:color="auto"/>
                                                                                                        <w:left w:val="none" w:sz="0" w:space="0" w:color="auto"/>
                                                                                                        <w:bottom w:val="none" w:sz="0" w:space="0" w:color="auto"/>
                                                                                                        <w:right w:val="none" w:sz="0" w:space="0" w:color="auto"/>
                                                                                                      </w:divBdr>
                                                                                                    </w:div>
                                                                                                    <w:div w:id="2028168626">
                                                                                                      <w:marLeft w:val="0"/>
                                                                                                      <w:marRight w:val="0"/>
                                                                                                      <w:marTop w:val="0"/>
                                                                                                      <w:marBottom w:val="0"/>
                                                                                                      <w:divBdr>
                                                                                                        <w:top w:val="none" w:sz="0" w:space="0" w:color="auto"/>
                                                                                                        <w:left w:val="none" w:sz="0" w:space="0" w:color="auto"/>
                                                                                                        <w:bottom w:val="none" w:sz="0" w:space="0" w:color="auto"/>
                                                                                                        <w:right w:val="none" w:sz="0" w:space="0" w:color="auto"/>
                                                                                                      </w:divBdr>
                                                                                                      <w:divsChild>
                                                                                                        <w:div w:id="1463301654">
                                                                                                          <w:marLeft w:val="0"/>
                                                                                                          <w:marRight w:val="0"/>
                                                                                                          <w:marTop w:val="0"/>
                                                                                                          <w:marBottom w:val="0"/>
                                                                                                          <w:divBdr>
                                                                                                            <w:top w:val="none" w:sz="0" w:space="0" w:color="auto"/>
                                                                                                            <w:left w:val="none" w:sz="0" w:space="0" w:color="auto"/>
                                                                                                            <w:bottom w:val="none" w:sz="0" w:space="0" w:color="auto"/>
                                                                                                            <w:right w:val="none" w:sz="0" w:space="0" w:color="auto"/>
                                                                                                          </w:divBdr>
                                                                                                          <w:divsChild>
                                                                                                            <w:div w:id="1799757258">
                                                                                                              <w:marLeft w:val="0"/>
                                                                                                              <w:marRight w:val="0"/>
                                                                                                              <w:marTop w:val="0"/>
                                                                                                              <w:marBottom w:val="0"/>
                                                                                                              <w:divBdr>
                                                                                                                <w:top w:val="none" w:sz="0" w:space="0" w:color="auto"/>
                                                                                                                <w:left w:val="none" w:sz="0" w:space="0" w:color="auto"/>
                                                                                                                <w:bottom w:val="none" w:sz="0" w:space="0" w:color="auto"/>
                                                                                                                <w:right w:val="none" w:sz="0" w:space="0" w:color="auto"/>
                                                                                                              </w:divBdr>
                                                                                                              <w:divsChild>
                                                                                                                <w:div w:id="153567923">
                                                                                                                  <w:marLeft w:val="0"/>
                                                                                                                  <w:marRight w:val="0"/>
                                                                                                                  <w:marTop w:val="0"/>
                                                                                                                  <w:marBottom w:val="0"/>
                                                                                                                  <w:divBdr>
                                                                                                                    <w:top w:val="none" w:sz="0" w:space="0" w:color="auto"/>
                                                                                                                    <w:left w:val="none" w:sz="0" w:space="0" w:color="auto"/>
                                                                                                                    <w:bottom w:val="none" w:sz="0" w:space="0" w:color="auto"/>
                                                                                                                    <w:right w:val="none" w:sz="0" w:space="0" w:color="auto"/>
                                                                                                                  </w:divBdr>
                                                                                                                  <w:divsChild>
                                                                                                                    <w:div w:id="1190878121">
                                                                                                                      <w:marLeft w:val="0"/>
                                                                                                                      <w:marRight w:val="0"/>
                                                                                                                      <w:marTop w:val="0"/>
                                                                                                                      <w:marBottom w:val="0"/>
                                                                                                                      <w:divBdr>
                                                                                                                        <w:top w:val="none" w:sz="0" w:space="0" w:color="auto"/>
                                                                                                                        <w:left w:val="none" w:sz="0" w:space="0" w:color="auto"/>
                                                                                                                        <w:bottom w:val="none" w:sz="0" w:space="0" w:color="auto"/>
                                                                                                                        <w:right w:val="none" w:sz="0" w:space="0" w:color="auto"/>
                                                                                                                      </w:divBdr>
                                                                                                                      <w:divsChild>
                                                                                                                        <w:div w:id="805976840">
                                                                                                                          <w:marLeft w:val="0"/>
                                                                                                                          <w:marRight w:val="0"/>
                                                                                                                          <w:marTop w:val="0"/>
                                                                                                                          <w:marBottom w:val="0"/>
                                                                                                                          <w:divBdr>
                                                                                                                            <w:top w:val="none" w:sz="0" w:space="0" w:color="auto"/>
                                                                                                                            <w:left w:val="none" w:sz="0" w:space="0" w:color="auto"/>
                                                                                                                            <w:bottom w:val="none" w:sz="0" w:space="0" w:color="auto"/>
                                                                                                                            <w:right w:val="none" w:sz="0" w:space="0" w:color="auto"/>
                                                                                                                          </w:divBdr>
                                                                                                                          <w:divsChild>
                                                                                                                            <w:div w:id="1144545074">
                                                                                                                              <w:marLeft w:val="0"/>
                                                                                                                              <w:marRight w:val="0"/>
                                                                                                                              <w:marTop w:val="0"/>
                                                                                                                              <w:marBottom w:val="0"/>
                                                                                                                              <w:divBdr>
                                                                                                                                <w:top w:val="none" w:sz="0" w:space="0" w:color="auto"/>
                                                                                                                                <w:left w:val="none" w:sz="0" w:space="0" w:color="auto"/>
                                                                                                                                <w:bottom w:val="none" w:sz="0" w:space="0" w:color="auto"/>
                                                                                                                                <w:right w:val="none" w:sz="0" w:space="0" w:color="auto"/>
                                                                                                                              </w:divBdr>
                                                                                                                              <w:divsChild>
                                                                                                                                <w:div w:id="1813594265">
                                                                                                                                  <w:marLeft w:val="0"/>
                                                                                                                                  <w:marRight w:val="0"/>
                                                                                                                                  <w:marTop w:val="0"/>
                                                                                                                                  <w:marBottom w:val="0"/>
                                                                                                                                  <w:divBdr>
                                                                                                                                    <w:top w:val="none" w:sz="0" w:space="0" w:color="auto"/>
                                                                                                                                    <w:left w:val="none" w:sz="0" w:space="0" w:color="auto"/>
                                                                                                                                    <w:bottom w:val="none" w:sz="0" w:space="0" w:color="auto"/>
                                                                                                                                    <w:right w:val="none" w:sz="0" w:space="0" w:color="auto"/>
                                                                                                                                  </w:divBdr>
                                                                                                                                  <w:divsChild>
                                                                                                                                    <w:div w:id="1926961046">
                                                                                                                                      <w:marLeft w:val="0"/>
                                                                                                                                      <w:marRight w:val="0"/>
                                                                                                                                      <w:marTop w:val="0"/>
                                                                                                                                      <w:marBottom w:val="0"/>
                                                                                                                                      <w:divBdr>
                                                                                                                                        <w:top w:val="none" w:sz="0" w:space="0" w:color="auto"/>
                                                                                                                                        <w:left w:val="none" w:sz="0" w:space="0" w:color="auto"/>
                                                                                                                                        <w:bottom w:val="none" w:sz="0" w:space="0" w:color="auto"/>
                                                                                                                                        <w:right w:val="none" w:sz="0" w:space="0" w:color="auto"/>
                                                                                                                                      </w:divBdr>
                                                                                                                                      <w:divsChild>
                                                                                                                                        <w:div w:id="1694381593">
                                                                                                                                          <w:marLeft w:val="0"/>
                                                                                                                                          <w:marRight w:val="0"/>
                                                                                                                                          <w:marTop w:val="0"/>
                                                                                                                                          <w:marBottom w:val="0"/>
                                                                                                                                          <w:divBdr>
                                                                                                                                            <w:top w:val="none" w:sz="0" w:space="0" w:color="auto"/>
                                                                                                                                            <w:left w:val="none" w:sz="0" w:space="0" w:color="auto"/>
                                                                                                                                            <w:bottom w:val="none" w:sz="0" w:space="0" w:color="auto"/>
                                                                                                                                            <w:right w:val="none" w:sz="0" w:space="0" w:color="auto"/>
                                                                                                                                          </w:divBdr>
                                                                                                                                          <w:divsChild>
                                                                                                                                            <w:div w:id="919100722">
                                                                                                                                              <w:marLeft w:val="0"/>
                                                                                                                                              <w:marRight w:val="0"/>
                                                                                                                                              <w:marTop w:val="0"/>
                                                                                                                                              <w:marBottom w:val="0"/>
                                                                                                                                              <w:divBdr>
                                                                                                                                                <w:top w:val="none" w:sz="0" w:space="0" w:color="auto"/>
                                                                                                                                                <w:left w:val="none" w:sz="0" w:space="0" w:color="auto"/>
                                                                                                                                                <w:bottom w:val="none" w:sz="0" w:space="0" w:color="auto"/>
                                                                                                                                                <w:right w:val="none" w:sz="0" w:space="0" w:color="auto"/>
                                                                                                                                              </w:divBdr>
                                                                                                                                            </w:div>
                                                                                                                                            <w:div w:id="1268927002">
                                                                                                                                              <w:marLeft w:val="0"/>
                                                                                                                                              <w:marRight w:val="0"/>
                                                                                                                                              <w:marTop w:val="0"/>
                                                                                                                                              <w:marBottom w:val="0"/>
                                                                                                                                              <w:divBdr>
                                                                                                                                                <w:top w:val="none" w:sz="0" w:space="0" w:color="auto"/>
                                                                                                                                                <w:left w:val="none" w:sz="0" w:space="0" w:color="auto"/>
                                                                                                                                                <w:bottom w:val="none" w:sz="0" w:space="0" w:color="auto"/>
                                                                                                                                                <w:right w:val="none" w:sz="0" w:space="0" w:color="auto"/>
                                                                                                                                              </w:divBdr>
                                                                                                                                              <w:divsChild>
                                                                                                                                                <w:div w:id="16497498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2824222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97951076">
      <w:bodyDiv w:val="1"/>
      <w:marLeft w:val="0"/>
      <w:marRight w:val="0"/>
      <w:marTop w:val="0"/>
      <w:marBottom w:val="0"/>
      <w:divBdr>
        <w:top w:val="none" w:sz="0" w:space="0" w:color="auto"/>
        <w:left w:val="none" w:sz="0" w:space="0" w:color="auto"/>
        <w:bottom w:val="none" w:sz="0" w:space="0" w:color="auto"/>
        <w:right w:val="none" w:sz="0" w:space="0" w:color="auto"/>
      </w:divBdr>
      <w:divsChild>
        <w:div w:id="563375902">
          <w:marLeft w:val="0"/>
          <w:marRight w:val="0"/>
          <w:marTop w:val="0"/>
          <w:marBottom w:val="0"/>
          <w:divBdr>
            <w:top w:val="none" w:sz="0" w:space="0" w:color="auto"/>
            <w:left w:val="none" w:sz="0" w:space="0" w:color="auto"/>
            <w:bottom w:val="none" w:sz="0" w:space="0" w:color="auto"/>
            <w:right w:val="none" w:sz="0" w:space="0" w:color="auto"/>
          </w:divBdr>
          <w:divsChild>
            <w:div w:id="1949267914">
              <w:marLeft w:val="0"/>
              <w:marRight w:val="0"/>
              <w:marTop w:val="0"/>
              <w:marBottom w:val="0"/>
              <w:divBdr>
                <w:top w:val="none" w:sz="0" w:space="0" w:color="auto"/>
                <w:left w:val="none" w:sz="0" w:space="0" w:color="auto"/>
                <w:bottom w:val="none" w:sz="0" w:space="0" w:color="auto"/>
                <w:right w:val="none" w:sz="0" w:space="0" w:color="auto"/>
              </w:divBdr>
              <w:divsChild>
                <w:div w:id="953487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17144764">
      <w:bodyDiv w:val="1"/>
      <w:marLeft w:val="0"/>
      <w:marRight w:val="0"/>
      <w:marTop w:val="0"/>
      <w:marBottom w:val="0"/>
      <w:divBdr>
        <w:top w:val="none" w:sz="0" w:space="0" w:color="auto"/>
        <w:left w:val="none" w:sz="0" w:space="0" w:color="auto"/>
        <w:bottom w:val="none" w:sz="0" w:space="0" w:color="auto"/>
        <w:right w:val="none" w:sz="0" w:space="0" w:color="auto"/>
      </w:divBdr>
    </w:div>
    <w:div w:id="2019385884">
      <w:bodyDiv w:val="1"/>
      <w:marLeft w:val="0"/>
      <w:marRight w:val="0"/>
      <w:marTop w:val="0"/>
      <w:marBottom w:val="0"/>
      <w:divBdr>
        <w:top w:val="none" w:sz="0" w:space="0" w:color="auto"/>
        <w:left w:val="none" w:sz="0" w:space="0" w:color="auto"/>
        <w:bottom w:val="none" w:sz="0" w:space="0" w:color="auto"/>
        <w:right w:val="none" w:sz="0" w:space="0" w:color="auto"/>
      </w:divBdr>
    </w:div>
    <w:div w:id="2033022606">
      <w:bodyDiv w:val="1"/>
      <w:marLeft w:val="0"/>
      <w:marRight w:val="0"/>
      <w:marTop w:val="0"/>
      <w:marBottom w:val="0"/>
      <w:divBdr>
        <w:top w:val="none" w:sz="0" w:space="0" w:color="auto"/>
        <w:left w:val="none" w:sz="0" w:space="0" w:color="auto"/>
        <w:bottom w:val="none" w:sz="0" w:space="0" w:color="auto"/>
        <w:right w:val="none" w:sz="0" w:space="0" w:color="auto"/>
      </w:divBdr>
    </w:div>
    <w:div w:id="2035887328">
      <w:bodyDiv w:val="1"/>
      <w:marLeft w:val="0"/>
      <w:marRight w:val="0"/>
      <w:marTop w:val="0"/>
      <w:marBottom w:val="0"/>
      <w:divBdr>
        <w:top w:val="none" w:sz="0" w:space="0" w:color="auto"/>
        <w:left w:val="none" w:sz="0" w:space="0" w:color="auto"/>
        <w:bottom w:val="none" w:sz="0" w:space="0" w:color="auto"/>
        <w:right w:val="none" w:sz="0" w:space="0" w:color="auto"/>
      </w:divBdr>
    </w:div>
    <w:div w:id="2036149359">
      <w:bodyDiv w:val="1"/>
      <w:marLeft w:val="0"/>
      <w:marRight w:val="0"/>
      <w:marTop w:val="0"/>
      <w:marBottom w:val="0"/>
      <w:divBdr>
        <w:top w:val="none" w:sz="0" w:space="0" w:color="auto"/>
        <w:left w:val="none" w:sz="0" w:space="0" w:color="auto"/>
        <w:bottom w:val="none" w:sz="0" w:space="0" w:color="auto"/>
        <w:right w:val="none" w:sz="0" w:space="0" w:color="auto"/>
      </w:divBdr>
    </w:div>
    <w:div w:id="2048791447">
      <w:bodyDiv w:val="1"/>
      <w:marLeft w:val="0"/>
      <w:marRight w:val="0"/>
      <w:marTop w:val="0"/>
      <w:marBottom w:val="0"/>
      <w:divBdr>
        <w:top w:val="none" w:sz="0" w:space="0" w:color="auto"/>
        <w:left w:val="none" w:sz="0" w:space="0" w:color="auto"/>
        <w:bottom w:val="none" w:sz="0" w:space="0" w:color="auto"/>
        <w:right w:val="none" w:sz="0" w:space="0" w:color="auto"/>
      </w:divBdr>
    </w:div>
    <w:div w:id="2067409157">
      <w:bodyDiv w:val="1"/>
      <w:marLeft w:val="0"/>
      <w:marRight w:val="0"/>
      <w:marTop w:val="0"/>
      <w:marBottom w:val="0"/>
      <w:divBdr>
        <w:top w:val="none" w:sz="0" w:space="0" w:color="auto"/>
        <w:left w:val="none" w:sz="0" w:space="0" w:color="auto"/>
        <w:bottom w:val="none" w:sz="0" w:space="0" w:color="auto"/>
        <w:right w:val="none" w:sz="0" w:space="0" w:color="auto"/>
      </w:divBdr>
    </w:div>
    <w:div w:id="2075540678">
      <w:bodyDiv w:val="1"/>
      <w:marLeft w:val="0"/>
      <w:marRight w:val="0"/>
      <w:marTop w:val="0"/>
      <w:marBottom w:val="0"/>
      <w:divBdr>
        <w:top w:val="none" w:sz="0" w:space="0" w:color="auto"/>
        <w:left w:val="none" w:sz="0" w:space="0" w:color="auto"/>
        <w:bottom w:val="none" w:sz="0" w:space="0" w:color="auto"/>
        <w:right w:val="none" w:sz="0" w:space="0" w:color="auto"/>
      </w:divBdr>
    </w:div>
    <w:div w:id="2082174131">
      <w:bodyDiv w:val="1"/>
      <w:marLeft w:val="0"/>
      <w:marRight w:val="0"/>
      <w:marTop w:val="0"/>
      <w:marBottom w:val="0"/>
      <w:divBdr>
        <w:top w:val="none" w:sz="0" w:space="0" w:color="auto"/>
        <w:left w:val="none" w:sz="0" w:space="0" w:color="auto"/>
        <w:bottom w:val="none" w:sz="0" w:space="0" w:color="auto"/>
        <w:right w:val="none" w:sz="0" w:space="0" w:color="auto"/>
      </w:divBdr>
    </w:div>
    <w:div w:id="2089420352">
      <w:bodyDiv w:val="1"/>
      <w:marLeft w:val="0"/>
      <w:marRight w:val="0"/>
      <w:marTop w:val="0"/>
      <w:marBottom w:val="0"/>
      <w:divBdr>
        <w:top w:val="none" w:sz="0" w:space="0" w:color="auto"/>
        <w:left w:val="none" w:sz="0" w:space="0" w:color="auto"/>
        <w:bottom w:val="none" w:sz="0" w:space="0" w:color="auto"/>
        <w:right w:val="none" w:sz="0" w:space="0" w:color="auto"/>
      </w:divBdr>
    </w:div>
    <w:div w:id="2100173018">
      <w:bodyDiv w:val="1"/>
      <w:marLeft w:val="0"/>
      <w:marRight w:val="0"/>
      <w:marTop w:val="0"/>
      <w:marBottom w:val="0"/>
      <w:divBdr>
        <w:top w:val="none" w:sz="0" w:space="0" w:color="auto"/>
        <w:left w:val="none" w:sz="0" w:space="0" w:color="auto"/>
        <w:bottom w:val="none" w:sz="0" w:space="0" w:color="auto"/>
        <w:right w:val="none" w:sz="0" w:space="0" w:color="auto"/>
      </w:divBdr>
    </w:div>
    <w:div w:id="2109807415">
      <w:bodyDiv w:val="1"/>
      <w:marLeft w:val="0"/>
      <w:marRight w:val="0"/>
      <w:marTop w:val="0"/>
      <w:marBottom w:val="0"/>
      <w:divBdr>
        <w:top w:val="none" w:sz="0" w:space="0" w:color="auto"/>
        <w:left w:val="none" w:sz="0" w:space="0" w:color="auto"/>
        <w:bottom w:val="none" w:sz="0" w:space="0" w:color="auto"/>
        <w:right w:val="none" w:sz="0" w:space="0" w:color="auto"/>
      </w:divBdr>
    </w:div>
    <w:div w:id="2112626002">
      <w:bodyDiv w:val="1"/>
      <w:marLeft w:val="0"/>
      <w:marRight w:val="0"/>
      <w:marTop w:val="0"/>
      <w:marBottom w:val="0"/>
      <w:divBdr>
        <w:top w:val="none" w:sz="0" w:space="0" w:color="auto"/>
        <w:left w:val="none" w:sz="0" w:space="0" w:color="auto"/>
        <w:bottom w:val="none" w:sz="0" w:space="0" w:color="auto"/>
        <w:right w:val="none" w:sz="0" w:space="0" w:color="auto"/>
      </w:divBdr>
    </w:div>
    <w:div w:id="2116244294">
      <w:bodyDiv w:val="1"/>
      <w:marLeft w:val="0"/>
      <w:marRight w:val="0"/>
      <w:marTop w:val="0"/>
      <w:marBottom w:val="0"/>
      <w:divBdr>
        <w:top w:val="none" w:sz="0" w:space="0" w:color="auto"/>
        <w:left w:val="none" w:sz="0" w:space="0" w:color="auto"/>
        <w:bottom w:val="none" w:sz="0" w:space="0" w:color="auto"/>
        <w:right w:val="none" w:sz="0" w:space="0" w:color="auto"/>
      </w:divBdr>
    </w:div>
    <w:div w:id="2128692001">
      <w:bodyDiv w:val="1"/>
      <w:marLeft w:val="0"/>
      <w:marRight w:val="0"/>
      <w:marTop w:val="0"/>
      <w:marBottom w:val="0"/>
      <w:divBdr>
        <w:top w:val="none" w:sz="0" w:space="0" w:color="auto"/>
        <w:left w:val="none" w:sz="0" w:space="0" w:color="auto"/>
        <w:bottom w:val="none" w:sz="0" w:space="0" w:color="auto"/>
        <w:right w:val="none" w:sz="0" w:space="0" w:color="auto"/>
      </w:divBdr>
    </w:div>
    <w:div w:id="2135754615">
      <w:bodyDiv w:val="1"/>
      <w:marLeft w:val="0"/>
      <w:marRight w:val="0"/>
      <w:marTop w:val="0"/>
      <w:marBottom w:val="0"/>
      <w:divBdr>
        <w:top w:val="none" w:sz="0" w:space="0" w:color="auto"/>
        <w:left w:val="none" w:sz="0" w:space="0" w:color="auto"/>
        <w:bottom w:val="none" w:sz="0" w:space="0" w:color="auto"/>
        <w:right w:val="none" w:sz="0" w:space="0" w:color="auto"/>
      </w:divBdr>
    </w:div>
    <w:div w:id="2136098094">
      <w:bodyDiv w:val="1"/>
      <w:marLeft w:val="0"/>
      <w:marRight w:val="0"/>
      <w:marTop w:val="0"/>
      <w:marBottom w:val="0"/>
      <w:divBdr>
        <w:top w:val="none" w:sz="0" w:space="0" w:color="auto"/>
        <w:left w:val="none" w:sz="0" w:space="0" w:color="auto"/>
        <w:bottom w:val="none" w:sz="0" w:space="0" w:color="auto"/>
        <w:right w:val="none" w:sz="0" w:space="0" w:color="auto"/>
      </w:divBdr>
    </w:div>
    <w:div w:id="21463835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www.zakamned.ru/" TargetMode="External"/><Relationship Id="rId18" Type="http://schemas.openxmlformats.org/officeDocument/2006/relationships/hyperlink" Target="http://irr.ru/" TargetMode="External"/><Relationship Id="rId26" Type="http://schemas.openxmlformats.org/officeDocument/2006/relationships/hyperlink" Target="http://attach.mail.ru/cgi-bin/readmsg/Taxator_logo_(RGB).jpg?id=12003126030000021479;0;1&amp;mode=attachment&amp;channel=" TargetMode="External"/><Relationship Id="rId3" Type="http://schemas.openxmlformats.org/officeDocument/2006/relationships/numbering" Target="numbering.xml"/><Relationship Id="rId21" Type="http://schemas.openxmlformats.org/officeDocument/2006/relationships/image" Target="media/image2.wmf"/><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www.zakamned.ru/" TargetMode="External"/><Relationship Id="rId25" Type="http://schemas.openxmlformats.org/officeDocument/2006/relationships/oleObject" Target="embeddings/oleObject2.bin"/><Relationship Id="rId2" Type="http://schemas.openxmlformats.org/officeDocument/2006/relationships/customXml" Target="../customXml/item1.xml"/><Relationship Id="rId16" Type="http://schemas.openxmlformats.org/officeDocument/2006/relationships/hyperlink" Target="http://www.chelny-week.ru/site/concurs_chelny_week/" TargetMode="External"/><Relationship Id="rId20" Type="http://schemas.openxmlformats.org/officeDocument/2006/relationships/footer" Target="footer2.xml"/><Relationship Id="rId29"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yperlink" Target="http://old.nabchelny.ru/zhek" TargetMode="External"/><Relationship Id="rId24" Type="http://schemas.openxmlformats.org/officeDocument/2006/relationships/image" Target="media/image3.wmf"/><Relationship Id="rId5" Type="http://schemas.microsoft.com/office/2007/relationships/stylesWithEffects" Target="stylesWithEffects.xml"/><Relationship Id="rId15" Type="http://schemas.openxmlformats.org/officeDocument/2006/relationships/hyperlink" Target="http://www.ocenchik.ru/news/616.html/" TargetMode="External"/><Relationship Id="rId23" Type="http://schemas.openxmlformats.org/officeDocument/2006/relationships/hyperlink" Target="http://www.micex.ru/marketdata/quotes" TargetMode="External"/><Relationship Id="rId28" Type="http://schemas.openxmlformats.org/officeDocument/2006/relationships/fontTable" Target="fontTable.xml"/><Relationship Id="rId10" Type="http://schemas.openxmlformats.org/officeDocument/2006/relationships/header" Target="header1.xm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irr.ru" TargetMode="External"/><Relationship Id="rId22" Type="http://schemas.openxmlformats.org/officeDocument/2006/relationships/oleObject" Target="embeddings/oleObject1.bin"/><Relationship Id="rId27" Type="http://schemas.openxmlformats.org/officeDocument/2006/relationships/image" Target="media/image4.jpeg"/></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F68FB3EC-7422-4D2C-890F-E23C29DBB81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Template>
  <TotalTime>333</TotalTime>
  <Pages>1</Pages>
  <Words>12371</Words>
  <Characters>70520</Characters>
  <Application>Microsoft Office Word</Application>
  <DocSecurity>0</DocSecurity>
  <Lines>587</Lines>
  <Paragraphs>165</Paragraphs>
  <ScaleCrop>false</ScaleCrop>
  <HeadingPairs>
    <vt:vector size="2" baseType="variant">
      <vt:variant>
        <vt:lpstr>Название</vt:lpstr>
      </vt:variant>
      <vt:variant>
        <vt:i4>1</vt:i4>
      </vt:variant>
    </vt:vector>
  </HeadingPairs>
  <TitlesOfParts>
    <vt:vector size="1" baseType="lpstr">
      <vt:lpstr>ОТЧЕТ № 41/2002-О</vt:lpstr>
    </vt:vector>
  </TitlesOfParts>
  <Company>SPecialiST RePack</Company>
  <LinksUpToDate>false</LinksUpToDate>
  <CharactersWithSpaces>82726</CharactersWithSpaces>
  <SharedDoc>false</SharedDoc>
  <HLinks>
    <vt:vector size="54" baseType="variant">
      <vt:variant>
        <vt:i4>2949221</vt:i4>
      </vt:variant>
      <vt:variant>
        <vt:i4>117</vt:i4>
      </vt:variant>
      <vt:variant>
        <vt:i4>0</vt:i4>
      </vt:variant>
      <vt:variant>
        <vt:i4>5</vt:i4>
      </vt:variant>
      <vt:variant>
        <vt:lpwstr>http://attach.mail.ru/cgi-bin/readmsg/Taxator_logo_(RGB).jpg?id=12003126030000021479;0;1&amp;mode=attachment&amp;channel=</vt:lpwstr>
      </vt:variant>
      <vt:variant>
        <vt:lpwstr/>
      </vt:variant>
      <vt:variant>
        <vt:i4>327747</vt:i4>
      </vt:variant>
      <vt:variant>
        <vt:i4>111</vt:i4>
      </vt:variant>
      <vt:variant>
        <vt:i4>0</vt:i4>
      </vt:variant>
      <vt:variant>
        <vt:i4>5</vt:i4>
      </vt:variant>
      <vt:variant>
        <vt:lpwstr>http://www.micex.ru/marketdata/quotes</vt:lpwstr>
      </vt:variant>
      <vt:variant>
        <vt:lpwstr/>
      </vt:variant>
      <vt:variant>
        <vt:i4>7143456</vt:i4>
      </vt:variant>
      <vt:variant>
        <vt:i4>105</vt:i4>
      </vt:variant>
      <vt:variant>
        <vt:i4>0</vt:i4>
      </vt:variant>
      <vt:variant>
        <vt:i4>5</vt:i4>
      </vt:variant>
      <vt:variant>
        <vt:lpwstr>http://irr.ru/</vt:lpwstr>
      </vt:variant>
      <vt:variant>
        <vt:lpwstr/>
      </vt:variant>
      <vt:variant>
        <vt:i4>6881320</vt:i4>
      </vt:variant>
      <vt:variant>
        <vt:i4>102</vt:i4>
      </vt:variant>
      <vt:variant>
        <vt:i4>0</vt:i4>
      </vt:variant>
      <vt:variant>
        <vt:i4>5</vt:i4>
      </vt:variant>
      <vt:variant>
        <vt:lpwstr>http://www.zakamned.ru/</vt:lpwstr>
      </vt:variant>
      <vt:variant>
        <vt:lpwstr/>
      </vt:variant>
      <vt:variant>
        <vt:i4>196610</vt:i4>
      </vt:variant>
      <vt:variant>
        <vt:i4>99</vt:i4>
      </vt:variant>
      <vt:variant>
        <vt:i4>0</vt:i4>
      </vt:variant>
      <vt:variant>
        <vt:i4>5</vt:i4>
      </vt:variant>
      <vt:variant>
        <vt:lpwstr>http://www.chelny-week.ru/site/concurs_chelny_week/</vt:lpwstr>
      </vt:variant>
      <vt:variant>
        <vt:lpwstr/>
      </vt:variant>
      <vt:variant>
        <vt:i4>4259856</vt:i4>
      </vt:variant>
      <vt:variant>
        <vt:i4>96</vt:i4>
      </vt:variant>
      <vt:variant>
        <vt:i4>0</vt:i4>
      </vt:variant>
      <vt:variant>
        <vt:i4>5</vt:i4>
      </vt:variant>
      <vt:variant>
        <vt:lpwstr>http://www.ocenchik.ru/news/616.html/</vt:lpwstr>
      </vt:variant>
      <vt:variant>
        <vt:lpwstr/>
      </vt:variant>
      <vt:variant>
        <vt:i4>7143545</vt:i4>
      </vt:variant>
      <vt:variant>
        <vt:i4>93</vt:i4>
      </vt:variant>
      <vt:variant>
        <vt:i4>0</vt:i4>
      </vt:variant>
      <vt:variant>
        <vt:i4>5</vt:i4>
      </vt:variant>
      <vt:variant>
        <vt:lpwstr>http://www.irr.ru/</vt:lpwstr>
      </vt:variant>
      <vt:variant>
        <vt:lpwstr/>
      </vt:variant>
      <vt:variant>
        <vt:i4>6881320</vt:i4>
      </vt:variant>
      <vt:variant>
        <vt:i4>90</vt:i4>
      </vt:variant>
      <vt:variant>
        <vt:i4>0</vt:i4>
      </vt:variant>
      <vt:variant>
        <vt:i4>5</vt:i4>
      </vt:variant>
      <vt:variant>
        <vt:lpwstr>http://www.zakamned.ru/</vt:lpwstr>
      </vt:variant>
      <vt:variant>
        <vt:lpwstr/>
      </vt:variant>
      <vt:variant>
        <vt:i4>983046</vt:i4>
      </vt:variant>
      <vt:variant>
        <vt:i4>87</vt:i4>
      </vt:variant>
      <vt:variant>
        <vt:i4>0</vt:i4>
      </vt:variant>
      <vt:variant>
        <vt:i4>5</vt:i4>
      </vt:variant>
      <vt:variant>
        <vt:lpwstr>http://old.nabchelny.ru/zhek</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ОТЧЕТ № 41/2002-О</dc:title>
  <dc:creator>" OV-Labs "</dc:creator>
  <cp:lastModifiedBy>ААА ЛЛЛ</cp:lastModifiedBy>
  <cp:revision>37</cp:revision>
  <cp:lastPrinted>2012-02-02T06:03:00Z</cp:lastPrinted>
  <dcterms:created xsi:type="dcterms:W3CDTF">2014-03-10T16:46:00Z</dcterms:created>
  <dcterms:modified xsi:type="dcterms:W3CDTF">2014-04-03T16:09:00Z</dcterms:modified>
</cp:coreProperties>
</file>