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3226FF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Ice plow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A23383" w:rsidRPr="00A23383" w:rsidRDefault="00A23383" w:rsidP="00A23383">
            <w:pPr>
              <w:rPr>
                <w:rFonts w:ascii="Montserrat" w:hAnsi="Montserrat"/>
                <w:lang w:val="sr-Latn-RS"/>
              </w:rPr>
            </w:pPr>
            <w:r w:rsidRPr="00A23383">
              <w:rPr>
                <w:rFonts w:ascii="Montserrat" w:hAnsi="Montserrat"/>
                <w:lang w:val="sr-Latn-RS"/>
              </w:rPr>
              <w:t>Cleaned ice is nice for skating or playing games Wille and Wille Optim ice plow together are an efficient tool for cleaning the surface efficiently of snow.</w:t>
            </w:r>
          </w:p>
          <w:p w:rsidR="00A23383" w:rsidRPr="00A23383" w:rsidRDefault="00A23383" w:rsidP="00A23383">
            <w:pPr>
              <w:rPr>
                <w:rFonts w:ascii="Montserrat" w:hAnsi="Montserrat"/>
                <w:lang w:val="sr-Latn-RS"/>
              </w:rPr>
            </w:pPr>
          </w:p>
          <w:p w:rsidR="00A23383" w:rsidRPr="00A23383" w:rsidRDefault="00A23383" w:rsidP="00A23383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A23383">
              <w:rPr>
                <w:rFonts w:ascii="Montserrat" w:hAnsi="Montserrat"/>
                <w:lang w:val="sr-Latn-RS"/>
              </w:rPr>
              <w:t>Developed for efficient maintenance of outdoor ice rinks</w:t>
            </w:r>
          </w:p>
          <w:p w:rsidR="00A23383" w:rsidRPr="00A23383" w:rsidRDefault="00A23383" w:rsidP="00A23383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 w:rsidRPr="00A23383">
              <w:rPr>
                <w:rFonts w:ascii="Montserrat" w:hAnsi="Montserrat"/>
                <w:lang w:val="sr-Latn-RS"/>
              </w:rPr>
              <w:t>The planing bite angle of the ice plow's blade ensures an excellent cleaning result</w:t>
            </w:r>
          </w:p>
          <w:p w:rsidR="00D13416" w:rsidRPr="00D72055" w:rsidRDefault="00A23383" w:rsidP="00A23383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 w:rsidRPr="00A23383">
              <w:rPr>
                <w:rFonts w:ascii="Montserrat" w:hAnsi="Montserrat"/>
                <w:lang w:val="sr-Latn-RS"/>
              </w:rPr>
              <w:t>Thanks to the hydraulic turn, efficient time-saving work methods can be applied</w:t>
            </w:r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A23383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Raonik za led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DD4701" w:rsidRDefault="00A23383" w:rsidP="00A23383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Očišćeni led je pogodan za klizanje. Wille zajedno sa raonikom za led je efikasno sredstvo za čišćenje površine leda od snega.</w:t>
            </w:r>
          </w:p>
          <w:p w:rsidR="00A23383" w:rsidRDefault="00A23383" w:rsidP="00A23383">
            <w:pPr>
              <w:rPr>
                <w:rFonts w:ascii="Montserrat" w:hAnsi="Montserrat"/>
                <w:lang w:val="sr-Latn-RS"/>
              </w:rPr>
            </w:pPr>
          </w:p>
          <w:p w:rsidR="00A23383" w:rsidRDefault="00A23383" w:rsidP="00A23383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Razvijen za efikasno održavanje otvorenih klizališta</w:t>
            </w:r>
          </w:p>
          <w:p w:rsidR="00A23383" w:rsidRDefault="00A23383" w:rsidP="00A23383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Napadni ugao noža raonika osigurava odličan rezultat čišćenja</w:t>
            </w:r>
          </w:p>
          <w:p w:rsidR="00A23383" w:rsidRPr="00A23383" w:rsidRDefault="00A23383" w:rsidP="00A23383">
            <w:pPr>
              <w:pStyle w:val="ListParagraph"/>
              <w:numPr>
                <w:ilvl w:val="0"/>
                <w:numId w:val="3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Zahvaljujući hidrauličnom okretanju, mogu se primeniti efikasne metode rada koje štede vreme</w:t>
            </w: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tbl>
      <w:tblPr>
        <w:tblStyle w:val="TableGrid"/>
        <w:tblW w:w="11657" w:type="dxa"/>
        <w:tblInd w:w="-1139" w:type="dxa"/>
        <w:tblLook w:val="04A0" w:firstRow="1" w:lastRow="0" w:firstColumn="1" w:lastColumn="0" w:noHBand="0" w:noVBand="1"/>
      </w:tblPr>
      <w:tblGrid>
        <w:gridCol w:w="1616"/>
        <w:gridCol w:w="1694"/>
        <w:gridCol w:w="2034"/>
        <w:gridCol w:w="2034"/>
        <w:gridCol w:w="2034"/>
        <w:gridCol w:w="1263"/>
        <w:gridCol w:w="982"/>
      </w:tblGrid>
      <w:tr w:rsidR="00A23383" w:rsidTr="00A23383">
        <w:trPr>
          <w:trHeight w:val="287"/>
        </w:trPr>
        <w:tc>
          <w:tcPr>
            <w:tcW w:w="1616" w:type="dxa"/>
          </w:tcPr>
          <w:p w:rsidR="00A23383" w:rsidRDefault="00A23383" w:rsidP="00707CEC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 xml:space="preserve"> </w:t>
            </w:r>
          </w:p>
        </w:tc>
        <w:tc>
          <w:tcPr>
            <w:tcW w:w="1694" w:type="dxa"/>
          </w:tcPr>
          <w:p w:rsidR="00A23383" w:rsidRPr="00D54798" w:rsidRDefault="00A23383" w:rsidP="00A23383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Width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>mm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2034" w:type="dxa"/>
          </w:tcPr>
          <w:p w:rsidR="00A23383" w:rsidRPr="00D54798" w:rsidRDefault="00A2338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Height (mm)</w:t>
            </w:r>
          </w:p>
        </w:tc>
        <w:tc>
          <w:tcPr>
            <w:tcW w:w="2034" w:type="dxa"/>
          </w:tcPr>
          <w:p w:rsidR="00A23383" w:rsidRPr="00D54798" w:rsidRDefault="00A2338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Blade (mm)</w:t>
            </w:r>
          </w:p>
        </w:tc>
        <w:tc>
          <w:tcPr>
            <w:tcW w:w="2034" w:type="dxa"/>
          </w:tcPr>
          <w:p w:rsidR="00A23383" w:rsidRPr="00D54798" w:rsidRDefault="00A2338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Hydraulic turn +/-</w:t>
            </w:r>
          </w:p>
        </w:tc>
        <w:tc>
          <w:tcPr>
            <w:tcW w:w="1263" w:type="dxa"/>
          </w:tcPr>
          <w:p w:rsidR="00A23383" w:rsidRPr="00D54798" w:rsidRDefault="00A2338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Weight (kg)</w:t>
            </w:r>
          </w:p>
        </w:tc>
        <w:tc>
          <w:tcPr>
            <w:tcW w:w="982" w:type="dxa"/>
          </w:tcPr>
          <w:p w:rsidR="00A23383" w:rsidRPr="00D54798" w:rsidRDefault="00A23383" w:rsidP="00413FAB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A23383" w:rsidTr="00A23383">
        <w:trPr>
          <w:trHeight w:val="556"/>
        </w:trPr>
        <w:tc>
          <w:tcPr>
            <w:tcW w:w="1616" w:type="dxa"/>
            <w:vAlign w:val="center"/>
          </w:tcPr>
          <w:p w:rsidR="00A23383" w:rsidRDefault="00A23383" w:rsidP="00D94CEC">
            <w:pPr>
              <w:jc w:val="center"/>
            </w:pPr>
            <w:r>
              <w:rPr>
                <w:rFonts w:ascii="Montserrat" w:hAnsi="Montserrat"/>
                <w:b/>
                <w:lang w:val="sr-Latn-RS"/>
              </w:rPr>
              <w:t>Ice plow</w:t>
            </w:r>
          </w:p>
        </w:tc>
        <w:tc>
          <w:tcPr>
            <w:tcW w:w="1694" w:type="dxa"/>
            <w:vAlign w:val="center"/>
          </w:tcPr>
          <w:p w:rsidR="00A23383" w:rsidRDefault="00A23383" w:rsidP="00A23383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3000</w:t>
            </w:r>
          </w:p>
        </w:tc>
        <w:tc>
          <w:tcPr>
            <w:tcW w:w="2034" w:type="dxa"/>
            <w:vAlign w:val="center"/>
          </w:tcPr>
          <w:p w:rsidR="00A23383" w:rsidRDefault="00A23383" w:rsidP="00A23383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420</w:t>
            </w:r>
          </w:p>
        </w:tc>
        <w:tc>
          <w:tcPr>
            <w:tcW w:w="2034" w:type="dxa"/>
            <w:vAlign w:val="center"/>
          </w:tcPr>
          <w:p w:rsidR="00A23383" w:rsidRDefault="00A23383" w:rsidP="00A23383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 x 100</w:t>
            </w:r>
          </w:p>
        </w:tc>
        <w:tc>
          <w:tcPr>
            <w:tcW w:w="2034" w:type="dxa"/>
            <w:vAlign w:val="center"/>
          </w:tcPr>
          <w:p w:rsidR="00A23383" w:rsidRDefault="00A23383" w:rsidP="00A23383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30°</w:t>
            </w:r>
          </w:p>
        </w:tc>
        <w:tc>
          <w:tcPr>
            <w:tcW w:w="1263" w:type="dxa"/>
            <w:vAlign w:val="center"/>
          </w:tcPr>
          <w:p w:rsidR="00A23383" w:rsidRDefault="00A23383" w:rsidP="00A23383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205</w:t>
            </w:r>
          </w:p>
        </w:tc>
        <w:tc>
          <w:tcPr>
            <w:tcW w:w="982" w:type="dxa"/>
            <w:vAlign w:val="center"/>
          </w:tcPr>
          <w:p w:rsidR="00A23383" w:rsidRDefault="00A23383" w:rsidP="00A23383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265, 365, 465</w:t>
            </w:r>
          </w:p>
        </w:tc>
      </w:tr>
    </w:tbl>
    <w:p w:rsidR="00707CEC" w:rsidRDefault="00707CEC" w:rsidP="00707CEC">
      <w:pPr>
        <w:rPr>
          <w:rFonts w:ascii="Montserrat" w:hAnsi="Montserrat"/>
          <w:lang w:val="sr-Latn-RS"/>
        </w:rPr>
      </w:pPr>
    </w:p>
    <w:tbl>
      <w:tblPr>
        <w:tblStyle w:val="TableGrid"/>
        <w:tblW w:w="11657" w:type="dxa"/>
        <w:tblInd w:w="-1139" w:type="dxa"/>
        <w:tblLook w:val="04A0" w:firstRow="1" w:lastRow="0" w:firstColumn="1" w:lastColumn="0" w:noHBand="0" w:noVBand="1"/>
      </w:tblPr>
      <w:tblGrid>
        <w:gridCol w:w="1616"/>
        <w:gridCol w:w="1694"/>
        <w:gridCol w:w="2034"/>
        <w:gridCol w:w="2034"/>
        <w:gridCol w:w="2034"/>
        <w:gridCol w:w="1263"/>
        <w:gridCol w:w="982"/>
      </w:tblGrid>
      <w:tr w:rsidR="00A23383" w:rsidTr="00512694">
        <w:trPr>
          <w:trHeight w:val="287"/>
        </w:trPr>
        <w:tc>
          <w:tcPr>
            <w:tcW w:w="1616" w:type="dxa"/>
          </w:tcPr>
          <w:p w:rsidR="00A23383" w:rsidRDefault="00A23383" w:rsidP="00512694">
            <w:pPr>
              <w:rPr>
                <w:rFonts w:ascii="Montserrat" w:hAnsi="Montserrat"/>
                <w:lang w:val="sr-Latn-RS"/>
              </w:rPr>
            </w:pPr>
          </w:p>
        </w:tc>
        <w:tc>
          <w:tcPr>
            <w:tcW w:w="1694" w:type="dxa"/>
          </w:tcPr>
          <w:p w:rsidR="00A23383" w:rsidRPr="00D54798" w:rsidRDefault="00A23383" w:rsidP="00512694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Širina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>mm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>)</w:t>
            </w:r>
          </w:p>
        </w:tc>
        <w:tc>
          <w:tcPr>
            <w:tcW w:w="2034" w:type="dxa"/>
          </w:tcPr>
          <w:p w:rsidR="00A23383" w:rsidRPr="00D54798" w:rsidRDefault="00A23383" w:rsidP="00512694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Visina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2034" w:type="dxa"/>
          </w:tcPr>
          <w:p w:rsidR="00A23383" w:rsidRPr="00D54798" w:rsidRDefault="00A23383" w:rsidP="00512694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Nož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(mm)</w:t>
            </w:r>
          </w:p>
        </w:tc>
        <w:tc>
          <w:tcPr>
            <w:tcW w:w="2034" w:type="dxa"/>
          </w:tcPr>
          <w:p w:rsidR="00A23383" w:rsidRPr="00D54798" w:rsidRDefault="00A23383" w:rsidP="00512694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Hidraulično zakretanje</w:t>
            </w:r>
            <w:r>
              <w:rPr>
                <w:rFonts w:ascii="Montserrat" w:hAnsi="Montserrat"/>
                <w:b/>
                <w:sz w:val="20"/>
                <w:lang w:val="sr-Latn-RS"/>
              </w:rPr>
              <w:t xml:space="preserve"> +/-</w:t>
            </w:r>
          </w:p>
        </w:tc>
        <w:tc>
          <w:tcPr>
            <w:tcW w:w="1263" w:type="dxa"/>
          </w:tcPr>
          <w:p w:rsidR="00A23383" w:rsidRPr="00D54798" w:rsidRDefault="00A23383" w:rsidP="00512694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>
              <w:rPr>
                <w:rFonts w:ascii="Montserrat" w:hAnsi="Montserrat"/>
                <w:b/>
                <w:sz w:val="20"/>
                <w:lang w:val="sr-Latn-RS"/>
              </w:rPr>
              <w:t>Težina</w:t>
            </w:r>
            <w:r w:rsidRPr="00D54798">
              <w:rPr>
                <w:rFonts w:ascii="Montserrat" w:hAnsi="Montserrat"/>
                <w:b/>
                <w:sz w:val="20"/>
                <w:lang w:val="sr-Latn-RS"/>
              </w:rPr>
              <w:t xml:space="preserve"> (kg)</w:t>
            </w:r>
          </w:p>
        </w:tc>
        <w:tc>
          <w:tcPr>
            <w:tcW w:w="982" w:type="dxa"/>
          </w:tcPr>
          <w:p w:rsidR="00A23383" w:rsidRPr="00D54798" w:rsidRDefault="00A23383" w:rsidP="00512694">
            <w:pPr>
              <w:jc w:val="center"/>
              <w:rPr>
                <w:rFonts w:ascii="Montserrat" w:hAnsi="Montserrat"/>
                <w:b/>
                <w:sz w:val="20"/>
                <w:lang w:val="sr-Latn-RS"/>
              </w:rPr>
            </w:pPr>
            <w:r w:rsidRPr="00D54798">
              <w:rPr>
                <w:rFonts w:ascii="Montserrat" w:hAnsi="Montserrat"/>
                <w:b/>
                <w:sz w:val="20"/>
                <w:lang w:val="sr-Latn-RS"/>
              </w:rPr>
              <w:t>Wille</w:t>
            </w:r>
          </w:p>
        </w:tc>
      </w:tr>
      <w:tr w:rsidR="00A23383" w:rsidTr="00512694">
        <w:trPr>
          <w:trHeight w:val="556"/>
        </w:trPr>
        <w:tc>
          <w:tcPr>
            <w:tcW w:w="1616" w:type="dxa"/>
            <w:vAlign w:val="center"/>
          </w:tcPr>
          <w:p w:rsidR="00A23383" w:rsidRDefault="00A23383" w:rsidP="00512694">
            <w:pPr>
              <w:jc w:val="center"/>
            </w:pPr>
            <w:r>
              <w:rPr>
                <w:rFonts w:ascii="Montserrat" w:hAnsi="Montserrat"/>
                <w:b/>
                <w:lang w:val="sr-Latn-RS"/>
              </w:rPr>
              <w:t>Raonik za led</w:t>
            </w:r>
            <w:bookmarkStart w:id="0" w:name="_GoBack"/>
            <w:bookmarkEnd w:id="0"/>
          </w:p>
        </w:tc>
        <w:tc>
          <w:tcPr>
            <w:tcW w:w="1694" w:type="dxa"/>
            <w:vAlign w:val="center"/>
          </w:tcPr>
          <w:p w:rsidR="00A23383" w:rsidRDefault="00A23383" w:rsidP="0051269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3000</w:t>
            </w:r>
          </w:p>
        </w:tc>
        <w:tc>
          <w:tcPr>
            <w:tcW w:w="2034" w:type="dxa"/>
            <w:vAlign w:val="center"/>
          </w:tcPr>
          <w:p w:rsidR="00A23383" w:rsidRDefault="00A23383" w:rsidP="0051269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420</w:t>
            </w:r>
          </w:p>
        </w:tc>
        <w:tc>
          <w:tcPr>
            <w:tcW w:w="2034" w:type="dxa"/>
            <w:vAlign w:val="center"/>
          </w:tcPr>
          <w:p w:rsidR="00A23383" w:rsidRDefault="00A23383" w:rsidP="0051269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 x 100</w:t>
            </w:r>
          </w:p>
        </w:tc>
        <w:tc>
          <w:tcPr>
            <w:tcW w:w="2034" w:type="dxa"/>
            <w:vAlign w:val="center"/>
          </w:tcPr>
          <w:p w:rsidR="00A23383" w:rsidRDefault="00A23383" w:rsidP="0051269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30°</w:t>
            </w:r>
          </w:p>
        </w:tc>
        <w:tc>
          <w:tcPr>
            <w:tcW w:w="1263" w:type="dxa"/>
            <w:vAlign w:val="center"/>
          </w:tcPr>
          <w:p w:rsidR="00A23383" w:rsidRDefault="00A23383" w:rsidP="0051269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205</w:t>
            </w:r>
          </w:p>
        </w:tc>
        <w:tc>
          <w:tcPr>
            <w:tcW w:w="982" w:type="dxa"/>
            <w:vAlign w:val="center"/>
          </w:tcPr>
          <w:p w:rsidR="00A23383" w:rsidRDefault="00A23383" w:rsidP="00512694">
            <w:pPr>
              <w:jc w:val="center"/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265, 365, 465</w:t>
            </w:r>
          </w:p>
        </w:tc>
      </w:tr>
    </w:tbl>
    <w:p w:rsidR="00D54798" w:rsidRPr="00976BD8" w:rsidRDefault="00D54798" w:rsidP="00A23383">
      <w:pPr>
        <w:rPr>
          <w:rFonts w:ascii="Montserrat" w:hAnsi="Montserrat"/>
        </w:rPr>
      </w:pPr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E77D0"/>
    <w:multiLevelType w:val="hybridMultilevel"/>
    <w:tmpl w:val="6554A436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AD21C1"/>
    <w:multiLevelType w:val="hybridMultilevel"/>
    <w:tmpl w:val="0748D9A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226FF"/>
    <w:rsid w:val="00337779"/>
    <w:rsid w:val="00376BC8"/>
    <w:rsid w:val="003C6D2D"/>
    <w:rsid w:val="00405C49"/>
    <w:rsid w:val="00413FAB"/>
    <w:rsid w:val="004B3833"/>
    <w:rsid w:val="004D40DA"/>
    <w:rsid w:val="005169A2"/>
    <w:rsid w:val="00541DFB"/>
    <w:rsid w:val="005A051C"/>
    <w:rsid w:val="005F4E07"/>
    <w:rsid w:val="005F7EE0"/>
    <w:rsid w:val="00656A51"/>
    <w:rsid w:val="006F272E"/>
    <w:rsid w:val="007023A3"/>
    <w:rsid w:val="00704D84"/>
    <w:rsid w:val="00707CEC"/>
    <w:rsid w:val="007407B2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3383"/>
    <w:rsid w:val="00A26F94"/>
    <w:rsid w:val="00A328FF"/>
    <w:rsid w:val="00A70AC5"/>
    <w:rsid w:val="00A85936"/>
    <w:rsid w:val="00AE4547"/>
    <w:rsid w:val="00BD5F98"/>
    <w:rsid w:val="00C83F17"/>
    <w:rsid w:val="00C9530C"/>
    <w:rsid w:val="00C96011"/>
    <w:rsid w:val="00CB5939"/>
    <w:rsid w:val="00CE78A8"/>
    <w:rsid w:val="00D11FD0"/>
    <w:rsid w:val="00D13416"/>
    <w:rsid w:val="00D54798"/>
    <w:rsid w:val="00D7105B"/>
    <w:rsid w:val="00D72055"/>
    <w:rsid w:val="00D94CEC"/>
    <w:rsid w:val="00D9789A"/>
    <w:rsid w:val="00DB491C"/>
    <w:rsid w:val="00DD4701"/>
    <w:rsid w:val="00E30CC7"/>
    <w:rsid w:val="00E5131A"/>
    <w:rsid w:val="00E90EE6"/>
    <w:rsid w:val="00EC0CDC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3</cp:revision>
  <dcterms:created xsi:type="dcterms:W3CDTF">2020-04-13T17:45:00Z</dcterms:created>
  <dcterms:modified xsi:type="dcterms:W3CDTF">2020-04-13T17:54:00Z</dcterms:modified>
</cp:coreProperties>
</file>