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sz w:val="32"/>
          <w:szCs w:val="32"/>
        </w:rPr>
        <w:t>Mini-Especificação de Caso</w:t>
      </w:r>
      <w:bookmarkStart w:id="0" w:name="_GoBack"/>
      <w:bookmarkEnd w:id="0"/>
      <w:r>
        <w:rPr>
          <w:sz w:val="32"/>
          <w:szCs w:val="32"/>
        </w:rPr>
        <w:t xml:space="preserve"> de Uso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/>
      </w:pPr>
      <w:r>
        <w:rPr>
          <w:sz w:val="28"/>
          <w:szCs w:val="28"/>
        </w:rPr>
        <w:t>&lt;Gerar Relatório&gt;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u w:val="single"/>
        </w:rPr>
      </w:pPr>
      <w:r>
        <w:rPr>
          <w:u w:val="single"/>
        </w:rPr>
        <w:t>Objetivo: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Tem como objetivo mapear todas as etapas que envolvem a emissão de relatórios no sistema.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u w:val="single"/>
        </w:rPr>
      </w:pPr>
      <w:r>
        <w:rPr>
          <w:u w:val="single"/>
        </w:rPr>
        <w:t>Pré-condição: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Não existente.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u w:val="single"/>
        </w:rPr>
      </w:pPr>
      <w:r>
        <w:rPr>
          <w:u w:val="single"/>
        </w:rPr>
        <w:t>Fluxo Principal:</w:t>
      </w:r>
    </w:p>
    <w:p>
      <w:pPr>
        <w:pStyle w:val="Normal"/>
        <w:jc w:val="both"/>
        <w:rPr/>
      </w:pPr>
      <w:r>
        <w:rPr/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Este caso de uso inicia quando o ator Sistema Externo solicita gerar relatório.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O sistema apresenta a tela de Gerar Relatório.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O ator informa qual tipo de relatório deseja gerar segundo a regra de negócio RN1. (E1)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O sistema valida se existem dados para gerar o relatório selecionado, conforme regra de negócio (A2).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O sistema irá gerar o relatório e disponibilizá-lo para download.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O fluxo é encerrado.</w:t>
      </w:r>
    </w:p>
    <w:p>
      <w:pPr>
        <w:pStyle w:val="Normal"/>
        <w:jc w:val="both"/>
        <w:rPr>
          <w:u w:val="single"/>
        </w:rPr>
      </w:pPr>
      <w:r>
        <w:rPr>
          <w:u w:val="single"/>
        </w:rPr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u w:val="single"/>
        </w:rPr>
      </w:pPr>
      <w:r>
        <w:rPr>
          <w:u w:val="single"/>
        </w:rPr>
        <w:t>Fluxos de Exceção:</w:t>
      </w:r>
    </w:p>
    <w:p>
      <w:pPr>
        <w:pStyle w:val="Normal"/>
        <w:jc w:val="both"/>
        <w:rPr/>
      </w:pPr>
      <w:r>
        <w:rPr/>
      </w:r>
    </w:p>
    <w:p>
      <w:pPr>
        <w:pStyle w:val="ListParagraph"/>
        <w:numPr>
          <w:ilvl w:val="0"/>
          <w:numId w:val="2"/>
        </w:numPr>
        <w:jc w:val="both"/>
        <w:rPr/>
      </w:pPr>
      <w:r>
        <w:rPr/>
        <w:t>Caso ator não informe o tipo de relatório, o sistema deve mostrar mensagem de advertência conforme RN1. Isto ocorre no passo P3.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/>
        <w:t>O sistema colta ao passo P2.</w:t>
      </w:r>
    </w:p>
    <w:p>
      <w:pPr>
        <w:pStyle w:val="ListParagraph"/>
        <w:jc w:val="both"/>
        <w:rPr/>
      </w:pPr>
      <w:r>
        <w:rPr/>
      </w:r>
    </w:p>
    <w:p>
      <w:pPr>
        <w:pStyle w:val="Normal"/>
        <w:ind w:hanging="0"/>
        <w:jc w:val="both"/>
        <w:rPr/>
      </w:pPr>
      <w:r>
        <w:rPr>
          <w:u w:val="single"/>
        </w:rPr>
        <w:t>Fluxos de Alternativos:</w:t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widowControl/>
        <w:numPr>
          <w:ilvl w:val="0"/>
          <w:numId w:val="3"/>
        </w:numPr>
        <w:bidi w:val="0"/>
        <w:spacing w:before="0" w:after="0"/>
        <w:ind w:left="850" w:right="0" w:hanging="567"/>
        <w:contextualSpacing/>
        <w:jc w:val="both"/>
        <w:rPr/>
      </w:pPr>
      <w:r>
        <w:rPr/>
        <w:t>O sistema não encontrou nenhuma informação para ser apresentada no relatório. Isto ocorre no passo P4.</w:t>
      </w:r>
    </w:p>
    <w:p>
      <w:pPr>
        <w:pStyle w:val="ListParagraph"/>
        <w:widowControl/>
        <w:numPr>
          <w:ilvl w:val="1"/>
          <w:numId w:val="3"/>
        </w:numPr>
        <w:bidi w:val="0"/>
        <w:spacing w:before="0" w:after="0"/>
        <w:ind w:left="1134" w:right="0" w:hanging="283"/>
        <w:contextualSpacing/>
        <w:jc w:val="both"/>
        <w:rPr/>
      </w:pPr>
      <w:r>
        <w:rPr/>
        <w:t>O sistema apresenta a mensagem de advertência, “Não há dados para gerar o Relatório”.</w:t>
      </w:r>
    </w:p>
    <w:p>
      <w:pPr>
        <w:pStyle w:val="ListParagraph"/>
        <w:widowControl/>
        <w:numPr>
          <w:ilvl w:val="1"/>
          <w:numId w:val="3"/>
        </w:numPr>
        <w:bidi w:val="0"/>
        <w:spacing w:before="0" w:after="0"/>
        <w:ind w:left="1191" w:right="0" w:hanging="340"/>
        <w:contextualSpacing/>
        <w:jc w:val="both"/>
        <w:rPr/>
      </w:pPr>
      <w:r>
        <w:rPr/>
        <w:t>O sistema volta ao passo P2.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center"/>
        <w:rPr/>
      </w:pPr>
      <w:r>
        <w:rPr>
          <w:sz w:val="32"/>
          <w:szCs w:val="32"/>
        </w:rPr>
        <w:t>Regras de Negócio</w:t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Regra de Negócio #1:</w:t>
      </w:r>
    </w:p>
    <w:p>
      <w:pPr>
        <w:pStyle w:val="Normal"/>
        <w:jc w:val="both"/>
        <w:rPr/>
      </w:pPr>
      <w:r>
        <w:rPr/>
      </w:r>
    </w:p>
    <w:tbl>
      <w:tblPr>
        <w:tblW w:w="9067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</w:tblPr>
      <w:tblGrid>
        <w:gridCol w:w="1300"/>
        <w:gridCol w:w="1417"/>
        <w:gridCol w:w="1316"/>
        <w:gridCol w:w="3216"/>
        <w:gridCol w:w="1818"/>
      </w:tblGrid>
      <w:tr>
        <w:trPr/>
        <w:tc>
          <w:tcPr>
            <w:tcW w:w="1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Campo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Tipo</w:t>
            </w:r>
          </w:p>
        </w:tc>
        <w:tc>
          <w:tcPr>
            <w:tcW w:w="13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Tamanho</w:t>
            </w:r>
          </w:p>
        </w:tc>
        <w:tc>
          <w:tcPr>
            <w:tcW w:w="32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Regra</w:t>
            </w:r>
          </w:p>
        </w:tc>
        <w:tc>
          <w:tcPr>
            <w:tcW w:w="1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Mensagem</w:t>
            </w:r>
          </w:p>
        </w:tc>
      </w:tr>
      <w:tr>
        <w:trPr/>
        <w:tc>
          <w:tcPr>
            <w:tcW w:w="1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Tipo relatório</w:t>
            </w:r>
          </w:p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Numérico</w:t>
            </w:r>
          </w:p>
        </w:tc>
        <w:tc>
          <w:tcPr>
            <w:tcW w:w="13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1</w:t>
            </w:r>
          </w:p>
        </w:tc>
        <w:tc>
          <w:tcPr>
            <w:tcW w:w="32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Obrigatório</w:t>
            </w:r>
          </w:p>
          <w:p>
            <w:pPr>
              <w:pStyle w:val="Contedodatabela"/>
              <w:rPr/>
            </w:pPr>
            <w:r>
              <w:rPr/>
            </w:r>
          </w:p>
          <w:p>
            <w:pPr>
              <w:pStyle w:val="Contedodatabela"/>
              <w:rPr/>
            </w:pPr>
            <w:r>
              <w:rPr/>
              <w:t>Valores:</w:t>
            </w:r>
          </w:p>
          <w:p>
            <w:pPr>
              <w:pStyle w:val="Contedodatabela"/>
              <w:rPr/>
            </w:pPr>
            <w:r>
              <w:rPr/>
              <w:t>0 –</w:t>
            </w:r>
          </w:p>
          <w:p>
            <w:pPr>
              <w:pStyle w:val="Contedodatabela"/>
              <w:rPr/>
            </w:pPr>
            <w:r>
              <w:rPr/>
              <w:t>Notas de  Estudante por Turma</w:t>
            </w:r>
          </w:p>
          <w:p>
            <w:pPr>
              <w:pStyle w:val="Contedodatabela"/>
              <w:rPr/>
            </w:pPr>
            <w:r>
              <w:rPr/>
              <w:t>1 – Presença de Estudantes por Turma</w:t>
            </w:r>
          </w:p>
          <w:p>
            <w:pPr>
              <w:pStyle w:val="Contedodatabela"/>
              <w:rPr/>
            </w:pPr>
            <w:r>
              <w:rPr/>
              <w:t>2 – Disciplina por professor</w:t>
            </w:r>
          </w:p>
        </w:tc>
        <w:tc>
          <w:tcPr>
            <w:tcW w:w="1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/>
              <w:t>É necessário selecionar tipo de relatório !</w:t>
            </w:r>
          </w:p>
        </w:tc>
      </w:tr>
    </w:tbl>
    <w:p>
      <w:pPr>
        <w:pStyle w:val="Normal"/>
        <w:jc w:val="both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P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E%1."/>
      <w:lvlJc w:val="left"/>
      <w:pPr>
        <w:ind w:left="697" w:hanging="340"/>
      </w:pPr>
    </w:lvl>
    <w:lvl w:ilvl="1">
      <w:start w:val="1"/>
      <w:numFmt w:val="decimal"/>
      <w:lvlText w:val="A%1.%2."/>
      <w:lvlJc w:val="left"/>
      <w:pPr>
        <w:ind w:left="697" w:hanging="34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lvl w:ilvl="0">
      <w:start w:val="1"/>
      <w:numFmt w:val="decimal"/>
      <w:lvlText w:val="A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A.1.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9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pt-BR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pt-BR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4"/>
      <w:szCs w:val="24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mbolosdenumerao">
    <w:name w:val="Símbolos de numeração"/>
    <w:qFormat/>
    <w:rPr/>
  </w:style>
  <w:style w:type="character" w:styleId="Marcas">
    <w:name w:val="Marc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040f7b"/>
    <w:pPr>
      <w:spacing w:before="0" w:after="0"/>
      <w:ind w:left="720" w:hanging="0"/>
      <w:contextualSpacing/>
    </w:pPr>
    <w:rPr/>
  </w:style>
  <w:style w:type="paragraph" w:styleId="Contedodatabela">
    <w:name w:val="Conteúdo da tabela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Application>LibreOffice/6.0.6.2$Linux_X86_64 LibreOffice_project/00m0$Build-2</Application>
  <Pages>2</Pages>
  <Words>217</Words>
  <Characters>1114</Characters>
  <CharactersWithSpaces>1287</CharactersWithSpaces>
  <Paragraphs>37</Paragraphs>
  <Company>RPSS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2013-08-27T21:36:00Z</dcterms:created>
  <dc:creator>Régis Simão</dc:creator>
  <dc:description/>
  <dc:language>pt-BR</dc:language>
  <cp:lastModifiedBy/>
  <dcterms:modified xsi:type="dcterms:W3CDTF">2018-11-22T12:50:27Z</dcterms:modified>
  <cp:revision>35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RPSS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