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Mini-Especificação do Caso de Uso “Manter Estudante”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&lt;Cenário: Incluir Estudante&gt;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Objetivo: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 como objetivo mapear todas as etapas que envolvem a inclusão de um Estudante no sistema de universidade.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Pré-condição: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Não existente.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Fluxo Principal: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Este caso de uso inicia quando o ator Funcionário solicita o caso de uso Manter Estudante.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apresenta a tela manter Estudante.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ator Funcionário informa os dados do Estudante e solicita a inclusão do Estudante.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valida os dados conforme regra de negócio RN1. (E1)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grava os dados conforme regra de negócio RN2.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apresenta mensagem: “Estudante incluído com sucesso”.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encerra o caso de uso.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>
          <w:u w:val="single"/>
        </w:rPr>
        <w:t>Fluxos de Exceção: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Erros na validação das regras de negócio.</w:t>
      </w:r>
    </w:p>
    <w:p>
      <w:pPr>
        <w:pStyle w:val="Normal"/>
        <w:ind w:left="357" w:hanging="0"/>
        <w:jc w:val="both"/>
        <w:rPr/>
      </w:pPr>
      <w:r>
        <w:rPr/>
        <w:tab/>
        <w:t>E1.1</w:t>
        <w:tab/>
        <w:t xml:space="preserve">Encontradas situações de erro nas regras de negócio, o sistema deve apresentar a mensagem correspondente à regra infringida. Os campos devem permanecer com os dados informados pelo ator.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>&lt; Cenário: Consultar Estudante&gt;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Objetivo: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 como objetivo mapear todas as etapas que envolvem a consulta de um Estudante no sistema de universidade.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Pré-condição: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Não existente.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Fluxo Principal: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Este caso de uso inicia quando o ator Funcionário solicita o caso de uso Manter Estudante.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O sistema apresenta a tela Manter Estudante.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O ator Funcionário informa o código do Estudante e solicita a consulta do Estudante.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O sistema valida o código do Estudante conforme regra de negócio RN1. (E1)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O sistema recupera os dados do Estudante. (E2)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O sistema apresenta os dados do Estudante na tela do Manter Estudante.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O sistema encerra o caso de uso.</w:t>
      </w:r>
    </w:p>
    <w:p>
      <w:pPr>
        <w:pStyle w:val="ListParagraph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>
          <w:u w:val="single"/>
        </w:rPr>
        <w:t>Fluxos de Exceção:</w:t>
      </w:r>
    </w:p>
    <w:p>
      <w:pPr>
        <w:pStyle w:val="Normal"/>
        <w:ind w:left="357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ind w:left="357" w:hanging="0"/>
        <w:jc w:val="both"/>
        <w:rPr/>
      </w:pPr>
      <w:r>
        <w:rPr/>
        <w:t>E1. Erros na validação das regras de negócio.</w:t>
      </w:r>
    </w:p>
    <w:p>
      <w:pPr>
        <w:pStyle w:val="Normal"/>
        <w:ind w:left="357" w:hanging="0"/>
        <w:jc w:val="both"/>
        <w:rPr/>
      </w:pPr>
      <w:r>
        <w:rPr/>
        <w:tab/>
        <w:t>E1.1</w:t>
        <w:tab/>
        <w:t xml:space="preserve">Encontradas situações de erro nas regras de negócio, o sistema deve apresentar a mensagem correspondente à regra infringida. Os campos devem permanecer com os dados informados pelo ator. </w:t>
      </w:r>
    </w:p>
    <w:p>
      <w:pPr>
        <w:pStyle w:val="Normal"/>
        <w:ind w:left="357" w:hanging="0"/>
        <w:jc w:val="both"/>
        <w:rPr/>
      </w:pPr>
      <w:r>
        <w:rPr/>
      </w:r>
    </w:p>
    <w:p>
      <w:pPr>
        <w:pStyle w:val="Normal"/>
        <w:ind w:left="357" w:hanging="0"/>
        <w:jc w:val="both"/>
        <w:rPr/>
      </w:pPr>
      <w:r>
        <w:rPr/>
        <w:t>E2. Estudante não cadastrado. Isto ocorre no passo P5.</w:t>
      </w:r>
    </w:p>
    <w:p>
      <w:pPr>
        <w:pStyle w:val="Normal"/>
        <w:ind w:left="357" w:hanging="0"/>
        <w:jc w:val="both"/>
        <w:rPr/>
      </w:pPr>
      <w:r>
        <w:rPr/>
        <w:tab/>
        <w:t>E2.1. O sistema não recuperou os dados do Estudante.</w:t>
      </w:r>
    </w:p>
    <w:p>
      <w:pPr>
        <w:pStyle w:val="Normal"/>
        <w:ind w:left="357" w:hanging="0"/>
        <w:jc w:val="both"/>
        <w:rPr/>
      </w:pPr>
      <w:r>
        <w:rPr/>
        <w:tab/>
        <w:t>E2.2. O sistema apresenta mensagem: “Estudante não cadastrado”.</w:t>
      </w:r>
    </w:p>
    <w:p>
      <w:pPr>
        <w:pStyle w:val="Normal"/>
        <w:ind w:left="357" w:hanging="0"/>
        <w:jc w:val="both"/>
        <w:rPr/>
      </w:pPr>
      <w:r>
        <w:rPr/>
        <w:tab/>
        <w:t>E2.3. O sistema volta para o passo P2.</w:t>
      </w:r>
    </w:p>
    <w:p>
      <w:pPr>
        <w:pStyle w:val="Normal"/>
        <w:ind w:left="357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>&lt; Cenário: Alterar Estudante&gt;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Objetivo: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 como objetivo mapear todas as etapas que envolvem a edição de um Estudante no sistema de universidade.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Pré-condição: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Não existente.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Fluxo Principal: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ind w:left="360" w:hanging="0"/>
        <w:jc w:val="both"/>
        <w:rPr/>
      </w:pPr>
      <w:r>
        <w:rPr/>
        <w:t>P1. Este caso de uso inicia quando o ator Funcionário solicita o caso de uso Manter Estudante e tem realizado o cenário Consultar Estudante.</w:t>
      </w:r>
    </w:p>
    <w:p>
      <w:pPr>
        <w:pStyle w:val="Normal"/>
        <w:ind w:left="360" w:hanging="0"/>
        <w:jc w:val="both"/>
        <w:rPr/>
      </w:pPr>
      <w:r>
        <w:rPr/>
        <w:t>P2. O ator Funcionário altera os dados do Estudante e solicita a alteração do Estudante.</w:t>
      </w:r>
    </w:p>
    <w:p>
      <w:pPr>
        <w:pStyle w:val="Normal"/>
        <w:ind w:left="360" w:hanging="0"/>
        <w:jc w:val="both"/>
        <w:rPr/>
      </w:pPr>
      <w:r>
        <w:rPr/>
        <w:t>P3. O sistema valida os dados conforme regra de negócio RN1. (E1)</w:t>
      </w:r>
    </w:p>
    <w:p>
      <w:pPr>
        <w:pStyle w:val="Normal"/>
        <w:ind w:left="360" w:hanging="0"/>
        <w:jc w:val="both"/>
        <w:rPr/>
      </w:pPr>
      <w:r>
        <w:rPr/>
        <w:t>P4. O sistema solicita a confirmação da alteração.</w:t>
      </w:r>
    </w:p>
    <w:p>
      <w:pPr>
        <w:pStyle w:val="Normal"/>
        <w:ind w:left="360" w:hanging="0"/>
        <w:jc w:val="both"/>
        <w:rPr/>
      </w:pPr>
      <w:r>
        <w:rPr/>
        <w:t>P5. O ator funcionário confirma a alteração. (A1)</w:t>
      </w:r>
    </w:p>
    <w:p>
      <w:pPr>
        <w:pStyle w:val="Normal"/>
        <w:ind w:left="360" w:hanging="0"/>
        <w:jc w:val="both"/>
        <w:rPr/>
      </w:pPr>
      <w:r>
        <w:rPr/>
        <w:t>P6. O sistema grava os dados.</w:t>
      </w:r>
    </w:p>
    <w:p>
      <w:pPr>
        <w:pStyle w:val="Normal"/>
        <w:ind w:left="360" w:hanging="0"/>
        <w:jc w:val="both"/>
        <w:rPr/>
      </w:pPr>
      <w:r>
        <w:rPr/>
        <w:t>P7. O sistema apresenta mensagem: “Estudante alterado com sucesso”.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8. O sistema encerra o caso de uso.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Fluxos Alternativos: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A1. O ator não confirma a alteração. Isto ocorre no passo P5.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A1.1. O sistema volta para o passo P1.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>
          <w:u w:val="single"/>
        </w:rPr>
        <w:t>Fluxos de Exceção: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Erros na validação das regras de negócio.</w:t>
      </w:r>
    </w:p>
    <w:p>
      <w:pPr>
        <w:pStyle w:val="Normal"/>
        <w:ind w:left="357" w:hanging="0"/>
        <w:jc w:val="both"/>
        <w:rPr/>
      </w:pPr>
      <w:r>
        <w:rPr/>
        <w:tab/>
        <w:t>E1.1</w:t>
        <w:tab/>
        <w:t xml:space="preserve">Encontradas situações de erro nas regras de negócio, o sistema deve apresentar a mensagem correspondente à regra infringida. Os campos devem permanecer com os dados informados pelo ator.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>&lt;Cenário: Excluir Estudante&gt;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Objetivo: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 como objetivo mapear todas as etapas que envolvem a inclusão de um Estudante no sistema de universidade.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Pré-condição: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Não existente.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Fluxo Principal: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ind w:left="360" w:hanging="0"/>
        <w:jc w:val="both"/>
        <w:rPr/>
      </w:pPr>
      <w:r>
        <w:rPr/>
        <w:t>P1. Este caso de uso inicia quando o ator Funcionário solicita o caso de uso Manter Estudante e tem realizado o cenário Consultar Estudante.</w:t>
      </w:r>
    </w:p>
    <w:p>
      <w:pPr>
        <w:pStyle w:val="Normal"/>
        <w:ind w:left="360" w:hanging="0"/>
        <w:jc w:val="both"/>
        <w:rPr/>
      </w:pPr>
      <w:r>
        <w:rPr/>
        <w:t>P2. O ator Funcionário solicita a exclusão do Estudante.</w:t>
      </w:r>
    </w:p>
    <w:p>
      <w:pPr>
        <w:pStyle w:val="Normal"/>
        <w:ind w:left="360" w:hanging="0"/>
        <w:jc w:val="both"/>
        <w:rPr/>
      </w:pPr>
      <w:r>
        <w:rPr/>
        <w:t>P3. O sistema valida a exclusão conforme regra de negócio “RN3 Regras para Exclusão de Estudante”. (E1)</w:t>
      </w:r>
    </w:p>
    <w:p>
      <w:pPr>
        <w:pStyle w:val="Normal"/>
        <w:ind w:left="360" w:hanging="0"/>
        <w:jc w:val="both"/>
        <w:rPr/>
      </w:pPr>
      <w:r>
        <w:rPr/>
        <w:t>P4. O sistema solicita a confirmação da exclusão.</w:t>
      </w:r>
    </w:p>
    <w:p>
      <w:pPr>
        <w:pStyle w:val="Normal"/>
        <w:ind w:left="360" w:hanging="0"/>
        <w:jc w:val="both"/>
        <w:rPr/>
      </w:pPr>
      <w:r>
        <w:rPr/>
        <w:t>P5. O ator confirma a exclusão. (A1)</w:t>
      </w:r>
    </w:p>
    <w:p>
      <w:pPr>
        <w:pStyle w:val="Normal"/>
        <w:ind w:left="360" w:hanging="0"/>
        <w:jc w:val="both"/>
        <w:rPr/>
      </w:pPr>
      <w:r>
        <w:rPr/>
        <w:t>P6. O sistema exclui os dados do cliente.</w:t>
      </w:r>
    </w:p>
    <w:p>
      <w:pPr>
        <w:pStyle w:val="Normal"/>
        <w:ind w:left="360" w:hanging="0"/>
        <w:jc w:val="both"/>
        <w:rPr/>
      </w:pPr>
      <w:r>
        <w:rPr/>
        <w:t>P7. O sistema apresenta mensagem: “Cliente excluído com sucesso”.</w:t>
      </w:r>
    </w:p>
    <w:p>
      <w:pPr>
        <w:pStyle w:val="Normal"/>
        <w:ind w:left="360" w:hanging="0"/>
        <w:jc w:val="both"/>
        <w:rPr/>
      </w:pPr>
      <w:r>
        <w:rPr/>
        <w:t xml:space="preserve">P8. O sistema encerra o caso de uso.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Fluxos Alternativos: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A1. O ator não confirma a exclusão. Isto ocorre no passo P5.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A1.1. O sistema volta para o passo P1.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>Fluxos de Exceção: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ind w:left="357" w:hanging="0"/>
        <w:jc w:val="both"/>
        <w:rPr/>
      </w:pPr>
      <w:r>
        <w:rPr/>
        <w:t>E1. Erros na validação das regras de negócio.</w:t>
      </w:r>
    </w:p>
    <w:p>
      <w:pPr>
        <w:pStyle w:val="Normal"/>
        <w:ind w:left="357" w:hanging="0"/>
        <w:jc w:val="both"/>
        <w:rPr/>
      </w:pPr>
      <w:r>
        <w:rPr/>
        <w:tab/>
        <w:t>E1.1</w:t>
        <w:tab/>
        <w:t xml:space="preserve">Encontradas situações de erro nas regras de negócio, o sistema deve apresentar a mensagem correspondente à regra infringida. Os campos devem permanecer com os dados informados pelo ator.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sz w:val="32"/>
          <w:szCs w:val="32"/>
        </w:rPr>
        <w:t>Regras de Negócio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Regra de Negócio #1:</w:t>
      </w:r>
    </w:p>
    <w:tbl>
      <w:tblPr>
        <w:tblStyle w:val="Tabelacomgrade"/>
        <w:tblW w:w="84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89"/>
        <w:gridCol w:w="1689"/>
        <w:gridCol w:w="1266"/>
        <w:gridCol w:w="2112"/>
        <w:gridCol w:w="1690"/>
      </w:tblGrid>
      <w:tr>
        <w:trPr/>
        <w:tc>
          <w:tcPr>
            <w:tcW w:w="168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Campo</w:t>
            </w:r>
          </w:p>
        </w:tc>
        <w:tc>
          <w:tcPr>
            <w:tcW w:w="168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Tipo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Tamanho</w:t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Regra</w:t>
            </w:r>
          </w:p>
        </w:tc>
        <w:tc>
          <w:tcPr>
            <w:tcW w:w="169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Mensagem</w:t>
            </w:r>
          </w:p>
        </w:tc>
      </w:tr>
      <w:tr>
        <w:trPr/>
        <w:tc>
          <w:tcPr>
            <w:tcW w:w="168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RG</w:t>
            </w:r>
          </w:p>
        </w:tc>
        <w:tc>
          <w:tcPr>
            <w:tcW w:w="168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Numérico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9</w:t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Obrigatório</w:t>
            </w:r>
          </w:p>
        </w:tc>
        <w:tc>
          <w:tcPr>
            <w:tcW w:w="169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68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Código</w:t>
            </w:r>
          </w:p>
        </w:tc>
        <w:tc>
          <w:tcPr>
            <w:tcW w:w="168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Numérico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8</w:t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Obrigátório</w:t>
            </w:r>
          </w:p>
        </w:tc>
        <w:tc>
          <w:tcPr>
            <w:tcW w:w="169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68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Titulação</w:t>
            </w:r>
          </w:p>
        </w:tc>
        <w:tc>
          <w:tcPr>
            <w:tcW w:w="168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Numérico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1</w:t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Obrigatório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Valores:</w:t>
            </w:r>
          </w:p>
          <w:p>
            <w:pPr>
              <w:pStyle w:val="Normal"/>
              <w:jc w:val="both"/>
              <w:rPr/>
            </w:pPr>
            <w:r>
              <w:rPr/>
              <w:t>0 – Bacharel</w:t>
            </w:r>
          </w:p>
          <w:p>
            <w:pPr>
              <w:pStyle w:val="Normal"/>
              <w:jc w:val="both"/>
              <w:rPr/>
            </w:pPr>
            <w:r>
              <w:rPr/>
              <w:t>1 – Especialista</w:t>
            </w:r>
          </w:p>
          <w:p>
            <w:pPr>
              <w:pStyle w:val="Normal"/>
              <w:jc w:val="both"/>
              <w:rPr/>
            </w:pPr>
            <w:r>
              <w:rPr/>
              <w:t>2 – Mestre</w:t>
            </w:r>
          </w:p>
          <w:p>
            <w:pPr>
              <w:pStyle w:val="Normal"/>
              <w:jc w:val="both"/>
              <w:rPr/>
            </w:pPr>
            <w:r>
              <w:rPr/>
              <w:t>3 - Doutor</w:t>
            </w:r>
          </w:p>
        </w:tc>
        <w:tc>
          <w:tcPr>
            <w:tcW w:w="169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68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Data de Nascimento</w:t>
            </w:r>
          </w:p>
        </w:tc>
        <w:tc>
          <w:tcPr>
            <w:tcW w:w="168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Data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8</w:t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Obrigatório</w:t>
            </w:r>
          </w:p>
          <w:p>
            <w:pPr>
              <w:pStyle w:val="Normal"/>
              <w:jc w:val="both"/>
              <w:rPr/>
            </w:pPr>
            <w:r>
              <w:rPr/>
              <w:t>DD/MM/YYYY</w:t>
            </w:r>
          </w:p>
        </w:tc>
        <w:tc>
          <w:tcPr>
            <w:tcW w:w="169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68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Data de ingresso</w:t>
            </w:r>
          </w:p>
        </w:tc>
        <w:tc>
          <w:tcPr>
            <w:tcW w:w="168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Data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8</w:t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Obrigatório</w:t>
            </w:r>
          </w:p>
          <w:p>
            <w:pPr>
              <w:pStyle w:val="Normal"/>
              <w:jc w:val="both"/>
              <w:rPr/>
            </w:pPr>
            <w:r>
              <w:rPr/>
              <w:t>DD/MM/YYYY</w:t>
            </w:r>
          </w:p>
        </w:tc>
        <w:tc>
          <w:tcPr>
            <w:tcW w:w="169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68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Função</w:t>
            </w:r>
          </w:p>
        </w:tc>
        <w:tc>
          <w:tcPr>
            <w:tcW w:w="168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Texto</w:t>
            </w:r>
          </w:p>
        </w:tc>
        <w:tc>
          <w:tcPr>
            <w:tcW w:w="126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50</w:t>
            </w:r>
          </w:p>
        </w:tc>
        <w:tc>
          <w:tcPr>
            <w:tcW w:w="211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Opcional</w:t>
            </w:r>
          </w:p>
        </w:tc>
        <w:tc>
          <w:tcPr>
            <w:tcW w:w="169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Regra de Negócio #2: Inclusão/Alteração de Estudante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Não pode ocorrer duplicidade nos campos RG ou Código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32"/>
          <w:szCs w:val="32"/>
        </w:rPr>
        <w:t>O campo código deve ser gerado automaticamente pelo sistema e de forma incremental.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E%1."/>
      <w:lvlJc w:val="left"/>
      <w:pPr>
        <w:ind w:left="697" w:hanging="340"/>
      </w:pPr>
    </w:lvl>
    <w:lvl w:ilvl="1">
      <w:start w:val="1"/>
      <w:numFmt w:val="decimal"/>
      <w:lvlText w:val="E%1.%2."/>
      <w:lvlJc w:val="left"/>
      <w:pPr>
        <w:ind w:left="697" w:hanging="3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f7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LibreOffice/6.1.3.2$Windows_X86_64 LibreOffice_project/86daf60bf00efa86ad547e59e09d6bb77c699acb</Application>
  <Pages>5</Pages>
  <Words>781</Words>
  <Characters>4071</Characters>
  <CharactersWithSpaces>4771</CharactersWithSpaces>
  <Paragraphs>121</Paragraphs>
  <Company>RPSS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2013-08-27T21:36:00Z</dcterms:created>
  <dc:creator>Régis Simão</dc:creator>
  <dc:description/>
  <dc:language>pt-BR</dc:language>
  <cp:lastModifiedBy/>
  <dcterms:modified xsi:type="dcterms:W3CDTF">2018-11-24T09:37:03Z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RPSS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