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D7A" w:rsidRPr="004D0A50" w:rsidRDefault="004D0A50" w:rsidP="00D65D7A">
      <w:pPr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>Multinomial Probability Distributions</w:t>
      </w:r>
    </w:p>
    <w:p w:rsidR="00D65D7A" w:rsidRDefault="00D65D7A" w:rsidP="00D65D7A"/>
    <w:p w:rsidR="00D65D7A" w:rsidRDefault="00D65D7A" w:rsidP="00D65D7A">
      <w:r>
        <w:t>Goodness of Fit tests are hypothesis tests that determine whether</w:t>
      </w:r>
      <w:r w:rsidR="00FA6506">
        <w:t xml:space="preserve"> or not</w:t>
      </w:r>
      <w:r>
        <w:t xml:space="preserve"> a </w:t>
      </w:r>
      <w:r w:rsidR="00491E11">
        <w:t xml:space="preserve">categorical </w:t>
      </w:r>
      <w:r>
        <w:t>variable has a parti</w:t>
      </w:r>
      <w:r w:rsidR="00AA635B">
        <w:t>cular probability distribution across its categories.</w:t>
      </w:r>
    </w:p>
    <w:p w:rsidR="00FA6506" w:rsidRDefault="00FA6506" w:rsidP="00D65D7A"/>
    <w:p w:rsidR="00933E32" w:rsidRDefault="004D0A50" w:rsidP="00933E32">
      <w:r>
        <w:t xml:space="preserve">Goodness-of-Fit </w:t>
      </w:r>
      <w:r w:rsidR="00754ECE">
        <w:t>tests</w:t>
      </w:r>
      <w:r w:rsidR="00FA6506">
        <w:t xml:space="preserve"> employ the concept of a </w:t>
      </w:r>
      <w:r w:rsidR="00FA6506" w:rsidRPr="00933E32">
        <w:rPr>
          <w:i/>
          <w:u w:val="single"/>
        </w:rPr>
        <w:t>multinomial probability distribution</w:t>
      </w:r>
      <w:r w:rsidR="00933E32">
        <w:t>, which is a probability distribution that gives the probabilities of</w:t>
      </w:r>
      <w:r w:rsidR="00393DFC">
        <w:t xml:space="preserve"> </w:t>
      </w:r>
      <w:r w:rsidR="005313FA">
        <w:t>three</w:t>
      </w:r>
      <w:r w:rsidR="00393DFC">
        <w:t xml:space="preserve"> or more categorical outcomes. </w:t>
      </w:r>
      <w:r w:rsidR="00491E11">
        <w:t>A</w:t>
      </w:r>
      <w:r w:rsidR="00393DFC">
        <w:t xml:space="preserve"> multinomial probability distribution for </w:t>
      </w:r>
      <w:r w:rsidR="00393DFC">
        <w:rPr>
          <w:i/>
        </w:rPr>
        <w:t>k</w:t>
      </w:r>
      <w:r w:rsidR="00393DFC">
        <w:t xml:space="preserve"> categorical outcomes is</w:t>
      </w:r>
      <w:r w:rsidR="00AA635B">
        <w:t xml:space="preserve"> simply a list of probabilities, one per category of the variable, like this</w:t>
      </w:r>
      <w:r w:rsidR="00393DFC">
        <w:t>:</w:t>
      </w:r>
    </w:p>
    <w:p w:rsidR="00491E11" w:rsidRPr="00393DFC" w:rsidRDefault="00491E11" w:rsidP="00933E32"/>
    <w:p w:rsidR="00926F26" w:rsidRPr="00926F26" w:rsidRDefault="002574BA" w:rsidP="00933E3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b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=probability of an outcome being in category 1</m:t>
          </m:r>
        </m:oMath>
      </m:oMathPara>
    </w:p>
    <w:p w:rsidR="00926F26" w:rsidRPr="00926F26" w:rsidRDefault="002574BA" w:rsidP="00933E3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b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=probability of an outcome being in category 2</m:t>
          </m:r>
        </m:oMath>
      </m:oMathPara>
    </w:p>
    <w:p w:rsidR="00926F26" w:rsidRPr="00926F26" w:rsidRDefault="00926F26" w:rsidP="00933E3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…</m:t>
          </m:r>
        </m:oMath>
      </m:oMathPara>
    </w:p>
    <w:p w:rsidR="00926F26" w:rsidRPr="00926F26" w:rsidRDefault="002574BA" w:rsidP="00926F2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b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=probability of an outcome being in category k</m:t>
          </m:r>
        </m:oMath>
      </m:oMathPara>
    </w:p>
    <w:p w:rsidR="00926F26" w:rsidRDefault="00926F26" w:rsidP="00933E32">
      <w:pPr>
        <w:rPr>
          <w:rFonts w:eastAsiaTheme="minorEastAsia"/>
        </w:rPr>
      </w:pPr>
    </w:p>
    <w:p w:rsidR="00926F26" w:rsidRPr="00B25DDE" w:rsidRDefault="00B25DDE" w:rsidP="00B25DDE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Category probabilities </w:t>
      </w:r>
      <w:r w:rsidR="00AC36C9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AC36C9">
        <w:rPr>
          <w:rFonts w:eastAsiaTheme="minorEastAsia"/>
        </w:rPr>
        <w:t xml:space="preserve">) </w:t>
      </w:r>
      <w:r>
        <w:rPr>
          <w:rFonts w:eastAsiaTheme="minorEastAsia"/>
        </w:rPr>
        <w:t xml:space="preserve">must always be between 0 and 1; that is, </w:t>
      </w:r>
      <m:oMath>
        <m:r>
          <w:rPr>
            <w:rFonts w:ascii="Cambria Math" w:eastAsiaTheme="minorEastAsia" w:hAnsi="Cambria Math"/>
          </w:rPr>
          <m:t>0≤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≤1</m:t>
        </m:r>
      </m:oMath>
      <w:r w:rsidR="00C423E7">
        <w:rPr>
          <w:rFonts w:eastAsiaTheme="minorEastAsia"/>
        </w:rPr>
        <w:t xml:space="preserve">. </w:t>
      </w:r>
      <w:r w:rsidR="005313FA">
        <w:rPr>
          <w:rFonts w:eastAsiaTheme="minorEastAsia"/>
        </w:rPr>
        <w:t>Therefore, i</w:t>
      </w:r>
      <w:r w:rsidR="00C423E7">
        <w:rPr>
          <w:rFonts w:eastAsiaTheme="minorEastAsia"/>
        </w:rPr>
        <w:t>f probabilities are expressed as percentages in a problem, those percentages must be divided by 100 to get probabilities.</w:t>
      </w:r>
    </w:p>
    <w:p w:rsidR="00B25DDE" w:rsidRDefault="00B25DDE" w:rsidP="00B25DDE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In a properly formulated multinomial probability distribution, </w:t>
      </w:r>
      <w:r w:rsidR="00F50FE5">
        <w:rPr>
          <w:rFonts w:eastAsiaTheme="minorEastAsia"/>
        </w:rPr>
        <w:t>the sum of</w:t>
      </w:r>
      <w:r>
        <w:rPr>
          <w:rFonts w:eastAsiaTheme="minorEastAsia"/>
        </w:rPr>
        <w:t xml:space="preserve"> all of th</w:t>
      </w:r>
      <w:r w:rsidR="00F50FE5">
        <w:rPr>
          <w:rFonts w:eastAsiaTheme="minorEastAsia"/>
        </w:rPr>
        <w:t>e category probabilities is</w:t>
      </w:r>
      <w:r>
        <w:rPr>
          <w:rFonts w:eastAsiaTheme="minorEastAsia"/>
        </w:rPr>
        <w:t xml:space="preserve"> 1.</w:t>
      </w:r>
    </w:p>
    <w:p w:rsidR="00AC36C9" w:rsidRDefault="00F80934" w:rsidP="00AA618A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82E55A" wp14:editId="7DA5697C">
                <wp:simplePos x="0" y="0"/>
                <wp:positionH relativeFrom="column">
                  <wp:posOffset>-66675</wp:posOffset>
                </wp:positionH>
                <wp:positionV relativeFrom="paragraph">
                  <wp:posOffset>188595</wp:posOffset>
                </wp:positionV>
                <wp:extent cx="6033770" cy="2052638"/>
                <wp:effectExtent l="0" t="0" r="24130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3770" cy="205263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869B7" id="Rectangle 3" o:spid="_x0000_s1026" style="position:absolute;margin-left:-5.25pt;margin-top:14.85pt;width:475.1pt;height:161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" filled="f" strokecolor="black [3213]" strokeweight=".5pt"/>
            </w:pict>
          </mc:Fallback>
        </mc:AlternateContent>
      </w:r>
    </w:p>
    <w:p w:rsidR="00AA618A" w:rsidRDefault="00C423E7" w:rsidP="00AA618A">
      <w:pPr>
        <w:rPr>
          <w:rFonts w:eastAsiaTheme="minorEastAsia"/>
        </w:rPr>
      </w:pPr>
      <w:r>
        <w:rPr>
          <w:rFonts w:eastAsiaTheme="minorEastAsia"/>
          <w:i/>
        </w:rPr>
        <w:t>Example</w:t>
      </w:r>
      <w:r w:rsidR="008765AB">
        <w:rPr>
          <w:rFonts w:eastAsiaTheme="minorEastAsia"/>
          <w:i/>
        </w:rPr>
        <w:t xml:space="preserve"> 1</w:t>
      </w:r>
      <w:r>
        <w:rPr>
          <w:rFonts w:eastAsiaTheme="minorEastAsia"/>
          <w:i/>
        </w:rPr>
        <w:t>:</w:t>
      </w:r>
    </w:p>
    <w:p w:rsidR="00C423E7" w:rsidRDefault="00F80934" w:rsidP="00AA618A">
      <w:pPr>
        <w:rPr>
          <w:rFonts w:eastAsiaTheme="minorEastAsia"/>
        </w:rPr>
      </w:pPr>
      <w:r>
        <w:rPr>
          <w:rFonts w:eastAsiaTheme="minorEastAsia"/>
        </w:rPr>
        <w:t>Suppose you were studying a population of cats at an animal shelter. The variable you are interested in is color. The cats at the shelter come in three colors: tabby, black, and calico. 25% of the cats are tabby,</w:t>
      </w:r>
      <w:r w:rsidR="00C423E7">
        <w:rPr>
          <w:rFonts w:eastAsiaTheme="minorEastAsia"/>
        </w:rPr>
        <w:t xml:space="preserve"> 60% of the </w:t>
      </w:r>
      <w:r>
        <w:rPr>
          <w:rFonts w:eastAsiaTheme="minorEastAsia"/>
        </w:rPr>
        <w:t>cats are black</w:t>
      </w:r>
      <w:r w:rsidR="00C423E7">
        <w:rPr>
          <w:rFonts w:eastAsiaTheme="minorEastAsia"/>
        </w:rPr>
        <w:t xml:space="preserve">, and 15% of the </w:t>
      </w:r>
      <w:r>
        <w:rPr>
          <w:rFonts w:eastAsiaTheme="minorEastAsia"/>
        </w:rPr>
        <w:t>cats are calico</w:t>
      </w:r>
      <w:r w:rsidR="00C423E7">
        <w:rPr>
          <w:rFonts w:eastAsiaTheme="minorEastAsia"/>
        </w:rPr>
        <w:t xml:space="preserve">. </w:t>
      </w:r>
      <w:r>
        <w:rPr>
          <w:rFonts w:eastAsiaTheme="minorEastAsia"/>
        </w:rPr>
        <w:t>Construct</w:t>
      </w:r>
      <w:r w:rsidR="005669B4">
        <w:rPr>
          <w:rFonts w:eastAsiaTheme="minorEastAsia"/>
        </w:rPr>
        <w:t xml:space="preserve"> the multinomial probability distribution </w:t>
      </w:r>
      <w:r>
        <w:rPr>
          <w:rFonts w:eastAsiaTheme="minorEastAsia"/>
        </w:rPr>
        <w:t xml:space="preserve">of color </w:t>
      </w:r>
      <w:r w:rsidR="005669B4">
        <w:rPr>
          <w:rFonts w:eastAsiaTheme="minorEastAsia"/>
        </w:rPr>
        <w:t>for this population</w:t>
      </w:r>
      <w:r>
        <w:rPr>
          <w:rFonts w:eastAsiaTheme="minorEastAsia"/>
        </w:rPr>
        <w:t>.</w:t>
      </w:r>
    </w:p>
    <w:p w:rsidR="005669B4" w:rsidRDefault="005669B4" w:rsidP="00AA618A">
      <w:pPr>
        <w:rPr>
          <w:rFonts w:eastAsiaTheme="minorEastAsia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38"/>
        <w:gridCol w:w="1128"/>
        <w:gridCol w:w="1294"/>
      </w:tblGrid>
      <w:tr w:rsidR="00780344" w:rsidTr="00780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:rsidR="00780344" w:rsidRDefault="00780344" w:rsidP="00780344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oMath>
            </m:oMathPara>
          </w:p>
        </w:tc>
        <w:tc>
          <w:tcPr>
            <w:tcW w:w="1128" w:type="dxa"/>
          </w:tcPr>
          <w:p w:rsidR="00780344" w:rsidRDefault="00780344" w:rsidP="005669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Category</w:t>
            </w:r>
          </w:p>
        </w:tc>
        <w:tc>
          <w:tcPr>
            <w:tcW w:w="1294" w:type="dxa"/>
          </w:tcPr>
          <w:p w:rsidR="00780344" w:rsidRDefault="00780344" w:rsidP="00AA61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Probability</w:t>
            </w:r>
          </w:p>
        </w:tc>
      </w:tr>
      <w:tr w:rsidR="00780344" w:rsidTr="00F80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:rsidR="00780344" w:rsidRPr="00780344" w:rsidRDefault="00780344" w:rsidP="00F80934">
            <w:pPr>
              <w:jc w:val="center"/>
              <w:rPr>
                <w:rFonts w:eastAsiaTheme="minorEastAsia"/>
                <w:b w:val="0"/>
              </w:rPr>
            </w:pPr>
            <w:r w:rsidRPr="00780344">
              <w:rPr>
                <w:rFonts w:eastAsiaTheme="minorEastAsia"/>
                <w:b w:val="0"/>
              </w:rPr>
              <w:t>1</w:t>
            </w:r>
          </w:p>
        </w:tc>
        <w:tc>
          <w:tcPr>
            <w:tcW w:w="1128" w:type="dxa"/>
            <w:vAlign w:val="center"/>
          </w:tcPr>
          <w:p w:rsidR="00780344" w:rsidRDefault="00F80934" w:rsidP="00F809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Tabby</w:t>
            </w:r>
          </w:p>
        </w:tc>
        <w:tc>
          <w:tcPr>
            <w:tcW w:w="1294" w:type="dxa"/>
          </w:tcPr>
          <w:p w:rsidR="00780344" w:rsidRDefault="00780344" w:rsidP="00AA6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780344" w:rsidTr="00F8093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:rsidR="00780344" w:rsidRPr="00780344" w:rsidRDefault="00780344" w:rsidP="00F80934">
            <w:pPr>
              <w:jc w:val="center"/>
              <w:rPr>
                <w:rFonts w:eastAsiaTheme="minorEastAsia"/>
                <w:b w:val="0"/>
              </w:rPr>
            </w:pPr>
            <w:r w:rsidRPr="00780344">
              <w:rPr>
                <w:rFonts w:eastAsiaTheme="minorEastAsia"/>
                <w:b w:val="0"/>
              </w:rPr>
              <w:t>2</w:t>
            </w:r>
          </w:p>
        </w:tc>
        <w:tc>
          <w:tcPr>
            <w:tcW w:w="1128" w:type="dxa"/>
            <w:vAlign w:val="center"/>
          </w:tcPr>
          <w:p w:rsidR="00780344" w:rsidRDefault="00780344" w:rsidP="00F809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  <w:r w:rsidR="00F80934">
              <w:rPr>
                <w:rFonts w:eastAsiaTheme="minorEastAsia"/>
              </w:rPr>
              <w:t>lack</w:t>
            </w:r>
          </w:p>
        </w:tc>
        <w:tc>
          <w:tcPr>
            <w:tcW w:w="1294" w:type="dxa"/>
          </w:tcPr>
          <w:p w:rsidR="00780344" w:rsidRDefault="00780344" w:rsidP="00AA6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780344" w:rsidTr="00F80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:rsidR="00780344" w:rsidRPr="00780344" w:rsidRDefault="00780344" w:rsidP="00F80934">
            <w:pPr>
              <w:jc w:val="center"/>
              <w:rPr>
                <w:rFonts w:eastAsiaTheme="minorEastAsia"/>
                <w:b w:val="0"/>
              </w:rPr>
            </w:pPr>
            <w:r w:rsidRPr="00780344">
              <w:rPr>
                <w:rFonts w:eastAsiaTheme="minorEastAsia"/>
                <w:b w:val="0"/>
              </w:rPr>
              <w:t>3</w:t>
            </w:r>
          </w:p>
        </w:tc>
        <w:tc>
          <w:tcPr>
            <w:tcW w:w="1128" w:type="dxa"/>
            <w:vAlign w:val="center"/>
          </w:tcPr>
          <w:p w:rsidR="00780344" w:rsidRDefault="00780344" w:rsidP="00F809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  <w:r w:rsidR="00F80934">
              <w:rPr>
                <w:rFonts w:eastAsiaTheme="minorEastAsia"/>
              </w:rPr>
              <w:t>alico</w:t>
            </w:r>
          </w:p>
        </w:tc>
        <w:tc>
          <w:tcPr>
            <w:tcW w:w="1294" w:type="dxa"/>
          </w:tcPr>
          <w:p w:rsidR="00780344" w:rsidRDefault="00780344" w:rsidP="00AA6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F80934" w:rsidRDefault="00F80934" w:rsidP="004E0E1D">
      <w:pPr>
        <w:rPr>
          <w:i/>
        </w:rPr>
      </w:pPr>
    </w:p>
    <w:p w:rsidR="00F80934" w:rsidRDefault="00F80934" w:rsidP="00F80934">
      <w:pPr>
        <w:rPr>
          <w:rFonts w:eastAsiaTheme="minorEastAsia"/>
        </w:rPr>
      </w:pPr>
      <w:r>
        <w:t xml:space="preserve">A multinomial probability distribution can be used to calculate </w:t>
      </w:r>
      <w:r>
        <w:rPr>
          <w:i/>
        </w:rPr>
        <w:t>expected frequencies</w:t>
      </w:r>
      <w:r>
        <w:t xml:space="preserve">. </w:t>
      </w:r>
      <w:r>
        <w:rPr>
          <w:i/>
        </w:rPr>
        <w:t>Expected frequencies</w:t>
      </w:r>
      <w:r>
        <w:t xml:space="preserve"> are the number of outcomes per category that we expect to find in a sample drawn from a population with the given distribution. To calculate the expected frequencies for a sample of size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>, use the following equation:</w:t>
      </w:r>
    </w:p>
    <w:p w:rsidR="00F80934" w:rsidRPr="00AC36C9" w:rsidRDefault="002574BA" w:rsidP="00F8093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F80934" w:rsidRDefault="00F80934" w:rsidP="00F80934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F80934" w:rsidRDefault="00F80934" w:rsidP="00F80934">
      <w:pPr>
        <w:ind w:left="720" w:firstLine="720"/>
        <w:rPr>
          <w:rFonts w:eastAsiaTheme="minorEastAsia"/>
        </w:rPr>
      </w:pPr>
      <w:r>
        <w:rPr>
          <w:rFonts w:eastAsiaTheme="minorEastAsia"/>
        </w:rPr>
        <w:t>where</w:t>
      </w:r>
    </w:p>
    <w:p w:rsidR="00F80934" w:rsidRPr="00AC36C9" w:rsidRDefault="002574BA" w:rsidP="00F8093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=the expected frequency for the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th</m:t>
              </m:r>
            </m:sup>
          </m:sSup>
          <m:r>
            <w:rPr>
              <w:rFonts w:ascii="Cambria Math" w:hAnsi="Cambria Math"/>
            </w:rPr>
            <m:t>category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n</m:t>
          </m:r>
          <m:r>
            <m:rPr>
              <m:aln/>
            </m:rPr>
            <w:rPr>
              <w:rFonts w:ascii="Cambria Math" w:hAnsi="Cambria Math"/>
            </w:rPr>
            <m:t>=the sample size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=the probability of an outcome being in category i</m:t>
          </m:r>
        </m:oMath>
      </m:oMathPara>
    </w:p>
    <w:p w:rsidR="00F80934" w:rsidRDefault="006827AF" w:rsidP="00F80934">
      <w:pPr>
        <w:rPr>
          <w:rFonts w:eastAsiaTheme="minorEastAsia"/>
        </w:rPr>
      </w:pPr>
      <w:r>
        <w:rPr>
          <w:rFonts w:eastAsiaTheme="minorEastAsia"/>
        </w:rPr>
        <w:lastRenderedPageBreak/>
        <w:t>NOTE: Expected frequencies often come out with decimals. You should NOT round them to whole numbers. Keep them at four decimals unless they come out even to fewer decimal places.</w:t>
      </w:r>
    </w:p>
    <w:p w:rsidR="006827AF" w:rsidRDefault="006827AF" w:rsidP="00F80934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E0298A" wp14:editId="08A67AEA">
                <wp:simplePos x="0" y="0"/>
                <wp:positionH relativeFrom="margin">
                  <wp:posOffset>-80962</wp:posOffset>
                </wp:positionH>
                <wp:positionV relativeFrom="paragraph">
                  <wp:posOffset>188913</wp:posOffset>
                </wp:positionV>
                <wp:extent cx="6138545" cy="2043112"/>
                <wp:effectExtent l="0" t="0" r="14605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8545" cy="204311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40998" id="Rectangle 4" o:spid="_x0000_s1026" style="position:absolute;margin-left:-6.35pt;margin-top:14.9pt;width:483.35pt;height:160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" filled="f" strokecolor="black [3213]" strokeweight=".5pt">
                <w10:wrap anchorx="margin"/>
              </v:rect>
            </w:pict>
          </mc:Fallback>
        </mc:AlternateContent>
      </w:r>
    </w:p>
    <w:p w:rsidR="008765AB" w:rsidRDefault="008765AB" w:rsidP="004E0E1D">
      <w:r>
        <w:rPr>
          <w:i/>
        </w:rPr>
        <w:t>Example 2:</w:t>
      </w:r>
    </w:p>
    <w:p w:rsidR="008765AB" w:rsidRPr="008765AB" w:rsidRDefault="008765AB" w:rsidP="004E0E1D">
      <w:r>
        <w:t xml:space="preserve">Consider the multinomial probability distribution from Example 1. What are the expected frequencies </w:t>
      </w:r>
      <w:r w:rsidR="00585692">
        <w:t>for</w:t>
      </w:r>
      <w:r>
        <w:t xml:space="preserve"> a</w:t>
      </w:r>
      <w:r w:rsidR="00585692">
        <w:t xml:space="preserve"> random sample of size </w:t>
      </w:r>
      <w:r w:rsidR="00F80934">
        <w:t>50</w:t>
      </w:r>
      <w:r w:rsidR="00585692">
        <w:t xml:space="preserve"> </w:t>
      </w:r>
      <w:r>
        <w:t xml:space="preserve">drawn from this population? In other words, how many </w:t>
      </w:r>
      <w:r w:rsidR="00F80934">
        <w:t>cats in the sample</w:t>
      </w:r>
      <w:r w:rsidR="007F02FA">
        <w:t xml:space="preserve"> </w:t>
      </w:r>
      <w:r w:rsidR="00290CF0">
        <w:t>are expected to</w:t>
      </w:r>
      <w:r w:rsidR="007F02FA">
        <w:t xml:space="preserve"> be</w:t>
      </w:r>
      <w:r w:rsidR="008B3F49">
        <w:t xml:space="preserve"> </w:t>
      </w:r>
      <w:r w:rsidR="00F80934">
        <w:t>tabby, how many black, and how many calico</w:t>
      </w:r>
      <w:r w:rsidR="006827AF">
        <w:t>, theoretically</w:t>
      </w:r>
      <w:r w:rsidR="007F02FA">
        <w:t>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38"/>
        <w:gridCol w:w="1128"/>
        <w:gridCol w:w="1294"/>
        <w:gridCol w:w="2445"/>
      </w:tblGrid>
      <w:tr w:rsidR="008765AB" w:rsidTr="00780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:rsidR="008765AB" w:rsidRDefault="00780344" w:rsidP="00780344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oMath>
            </m:oMathPara>
          </w:p>
        </w:tc>
        <w:tc>
          <w:tcPr>
            <w:tcW w:w="1128" w:type="dxa"/>
            <w:vAlign w:val="center"/>
          </w:tcPr>
          <w:p w:rsidR="008765AB" w:rsidRDefault="008765AB" w:rsidP="007803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Category</w:t>
            </w:r>
            <w:r>
              <w:rPr>
                <w:rFonts w:eastAsiaTheme="minorEastAsia"/>
                <w:vertAlign w:val="subscript"/>
              </w:rPr>
              <w:t>i</w:t>
            </w:r>
          </w:p>
        </w:tc>
        <w:tc>
          <w:tcPr>
            <w:tcW w:w="1294" w:type="dxa"/>
            <w:vAlign w:val="center"/>
          </w:tcPr>
          <w:p w:rsidR="008765AB" w:rsidRDefault="008765AB" w:rsidP="007803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Probability</w:t>
            </w:r>
          </w:p>
          <w:p w:rsidR="008765AB" w:rsidRDefault="002574BA" w:rsidP="007803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(P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2445" w:type="dxa"/>
          </w:tcPr>
          <w:p w:rsidR="00780344" w:rsidRDefault="008765AB" w:rsidP="00876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Expected </w:t>
            </w:r>
          </w:p>
          <w:p w:rsidR="008765AB" w:rsidRDefault="008765AB" w:rsidP="00876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Frequency</w:t>
            </w:r>
          </w:p>
          <w:p w:rsidR="008765AB" w:rsidRDefault="008765AB" w:rsidP="00876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  <w:tr w:rsidR="008765AB" w:rsidTr="005A5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:rsidR="008765AB" w:rsidRPr="008765AB" w:rsidRDefault="008765AB" w:rsidP="005A58BB">
            <w:pPr>
              <w:jc w:val="center"/>
              <w:rPr>
                <w:rFonts w:eastAsiaTheme="minorEastAsia"/>
                <w:b w:val="0"/>
              </w:rPr>
            </w:pPr>
            <w:r w:rsidRPr="008765AB">
              <w:rPr>
                <w:rFonts w:eastAsiaTheme="minorEastAsia"/>
                <w:b w:val="0"/>
              </w:rPr>
              <w:t>1</w:t>
            </w:r>
          </w:p>
        </w:tc>
        <w:tc>
          <w:tcPr>
            <w:tcW w:w="1128" w:type="dxa"/>
            <w:vAlign w:val="center"/>
          </w:tcPr>
          <w:p w:rsidR="008765AB" w:rsidRDefault="00F80934" w:rsidP="005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Tabby</w:t>
            </w:r>
          </w:p>
        </w:tc>
        <w:tc>
          <w:tcPr>
            <w:tcW w:w="1294" w:type="dxa"/>
          </w:tcPr>
          <w:p w:rsidR="008765AB" w:rsidRDefault="008765AB" w:rsidP="00540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2445" w:type="dxa"/>
          </w:tcPr>
          <w:p w:rsidR="008765AB" w:rsidRDefault="008765AB" w:rsidP="00540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8765AB" w:rsidTr="005A58BB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:rsidR="008765AB" w:rsidRPr="008765AB" w:rsidRDefault="008765AB" w:rsidP="005A58BB">
            <w:pPr>
              <w:jc w:val="center"/>
              <w:rPr>
                <w:rFonts w:eastAsiaTheme="minorEastAsia"/>
                <w:b w:val="0"/>
              </w:rPr>
            </w:pPr>
            <w:r w:rsidRPr="008765AB">
              <w:rPr>
                <w:rFonts w:eastAsiaTheme="minorEastAsia"/>
                <w:b w:val="0"/>
              </w:rPr>
              <w:t>2</w:t>
            </w:r>
          </w:p>
        </w:tc>
        <w:tc>
          <w:tcPr>
            <w:tcW w:w="1128" w:type="dxa"/>
            <w:vAlign w:val="center"/>
          </w:tcPr>
          <w:p w:rsidR="008765AB" w:rsidRDefault="008765AB" w:rsidP="005A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  <w:r w:rsidR="00F80934">
              <w:rPr>
                <w:rFonts w:eastAsiaTheme="minorEastAsia"/>
              </w:rPr>
              <w:t>lack</w:t>
            </w:r>
          </w:p>
        </w:tc>
        <w:tc>
          <w:tcPr>
            <w:tcW w:w="1294" w:type="dxa"/>
          </w:tcPr>
          <w:p w:rsidR="008765AB" w:rsidRDefault="008765AB" w:rsidP="00540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2445" w:type="dxa"/>
          </w:tcPr>
          <w:p w:rsidR="008765AB" w:rsidRDefault="008765AB" w:rsidP="00540FB9">
            <w:pPr>
              <w:tabs>
                <w:tab w:val="left" w:pos="221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ab/>
            </w:r>
          </w:p>
        </w:tc>
      </w:tr>
      <w:tr w:rsidR="008765AB" w:rsidTr="005A5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:rsidR="008765AB" w:rsidRPr="008765AB" w:rsidRDefault="008765AB" w:rsidP="005A58BB">
            <w:pPr>
              <w:jc w:val="center"/>
              <w:rPr>
                <w:rFonts w:eastAsiaTheme="minorEastAsia"/>
                <w:b w:val="0"/>
              </w:rPr>
            </w:pPr>
            <w:r w:rsidRPr="008765AB">
              <w:rPr>
                <w:rFonts w:eastAsiaTheme="minorEastAsia"/>
                <w:b w:val="0"/>
              </w:rPr>
              <w:t>3</w:t>
            </w:r>
          </w:p>
        </w:tc>
        <w:tc>
          <w:tcPr>
            <w:tcW w:w="1128" w:type="dxa"/>
            <w:vAlign w:val="center"/>
          </w:tcPr>
          <w:p w:rsidR="008765AB" w:rsidRDefault="008765AB" w:rsidP="005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  <w:r w:rsidR="00F80934">
              <w:rPr>
                <w:rFonts w:eastAsiaTheme="minorEastAsia"/>
              </w:rPr>
              <w:t>alico</w:t>
            </w:r>
          </w:p>
        </w:tc>
        <w:tc>
          <w:tcPr>
            <w:tcW w:w="1294" w:type="dxa"/>
          </w:tcPr>
          <w:p w:rsidR="008765AB" w:rsidRDefault="008765AB" w:rsidP="00540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2445" w:type="dxa"/>
          </w:tcPr>
          <w:p w:rsidR="008765AB" w:rsidRDefault="008765AB" w:rsidP="00540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B1207B" w:rsidRPr="00D65D7A" w:rsidRDefault="00B1207B" w:rsidP="004E0E1D"/>
    <w:p w:rsidR="004724A9" w:rsidRDefault="004724A9" w:rsidP="00863D67"/>
    <w:p w:rsidR="006827AF" w:rsidRDefault="006827AF" w:rsidP="00863D67"/>
    <w:p w:rsidR="004724A9" w:rsidRDefault="004724A9" w:rsidP="00863D67">
      <w:pPr>
        <w:rPr>
          <w:i/>
        </w:rPr>
      </w:pPr>
    </w:p>
    <w:p w:rsidR="004724A9" w:rsidRDefault="004724A9" w:rsidP="00863D67">
      <w:r w:rsidRPr="004724A9">
        <w:rPr>
          <w:i/>
        </w:rPr>
        <w:t>Example 3:</w:t>
      </w:r>
      <w:r>
        <w:t xml:space="preserve"> </w:t>
      </w:r>
    </w:p>
    <w:p w:rsidR="004724A9" w:rsidRDefault="004724A9" w:rsidP="00863D67">
      <w:r>
        <w:t xml:space="preserve">a) A given variable has eight categories. What is the multinomial probability distribution for this variable if the probability is the same for all eight categories? </w:t>
      </w:r>
    </w:p>
    <w:p w:rsidR="004724A9" w:rsidRDefault="004724A9" w:rsidP="00863D67"/>
    <w:p w:rsidR="004724A9" w:rsidRDefault="004724A9" w:rsidP="00863D67"/>
    <w:p w:rsidR="004724A9" w:rsidRDefault="004724A9" w:rsidP="00863D67"/>
    <w:p w:rsidR="004724A9" w:rsidRDefault="004724A9" w:rsidP="00863D67"/>
    <w:p w:rsidR="004724A9" w:rsidRDefault="004724A9" w:rsidP="00863D67"/>
    <w:p w:rsidR="004724A9" w:rsidRDefault="004724A9" w:rsidP="00863D67"/>
    <w:p w:rsidR="004724A9" w:rsidRDefault="004724A9" w:rsidP="00863D67"/>
    <w:p w:rsidR="006B40FD" w:rsidRDefault="006B40FD" w:rsidP="00863D67"/>
    <w:p w:rsidR="00664A07" w:rsidRDefault="00664A07" w:rsidP="00863D67">
      <w:bookmarkStart w:id="0" w:name="_GoBack"/>
      <w:bookmarkEnd w:id="0"/>
    </w:p>
    <w:p w:rsidR="00414BB6" w:rsidRDefault="00414BB6" w:rsidP="00863D67"/>
    <w:p w:rsidR="004724A9" w:rsidRPr="003D34B2" w:rsidRDefault="004724A9" w:rsidP="00863D67">
      <w:r>
        <w:t>b) What is the multinomial probability distribution if the variable has five categories and the probability is the same for all five categories?</w:t>
      </w:r>
    </w:p>
    <w:sectPr w:rsidR="004724A9" w:rsidRPr="003D34B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4BA" w:rsidRDefault="002574BA" w:rsidP="004E0E1D">
      <w:pPr>
        <w:spacing w:line="240" w:lineRule="auto"/>
      </w:pPr>
      <w:r>
        <w:separator/>
      </w:r>
    </w:p>
  </w:endnote>
  <w:endnote w:type="continuationSeparator" w:id="0">
    <w:p w:rsidR="002574BA" w:rsidRDefault="002574BA" w:rsidP="004E0E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8675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0727" w:rsidRDefault="00DA072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74B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A0727" w:rsidRDefault="00DA07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4BA" w:rsidRDefault="002574BA" w:rsidP="004E0E1D">
      <w:pPr>
        <w:spacing w:line="240" w:lineRule="auto"/>
      </w:pPr>
      <w:r>
        <w:separator/>
      </w:r>
    </w:p>
  </w:footnote>
  <w:footnote w:type="continuationSeparator" w:id="0">
    <w:p w:rsidR="002574BA" w:rsidRDefault="002574BA" w:rsidP="004E0E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727" w:rsidRPr="00E545D6" w:rsidRDefault="00DA0727">
    <w:pPr>
      <w:pStyle w:val="Header"/>
      <w:rPr>
        <w:i/>
      </w:rPr>
    </w:pPr>
    <w:r>
      <w:rPr>
        <w:i/>
      </w:rPr>
      <w:t>Chapter 12: Handout #1</w:t>
    </w:r>
    <w:r w:rsidR="00A85C58">
      <w:rPr>
        <w:i/>
      </w:rPr>
      <w:tab/>
    </w:r>
    <w:r w:rsidR="00A85C58">
      <w:rPr>
        <w:i/>
      </w:rPr>
      <w:tab/>
      <w:t>Author: Catherine Schmitt-Sands, Ph.D.</w:t>
    </w:r>
  </w:p>
  <w:p w:rsidR="00DA0727" w:rsidRDefault="00DA07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95A98"/>
    <w:multiLevelType w:val="hybridMultilevel"/>
    <w:tmpl w:val="284E9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E728B"/>
    <w:multiLevelType w:val="hybridMultilevel"/>
    <w:tmpl w:val="59AC7F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0271D"/>
    <w:multiLevelType w:val="hybridMultilevel"/>
    <w:tmpl w:val="93049A10"/>
    <w:lvl w:ilvl="0" w:tplc="5524BB58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9F7E1F"/>
    <w:multiLevelType w:val="hybridMultilevel"/>
    <w:tmpl w:val="BBEA9F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E1D"/>
    <w:rsid w:val="000773C5"/>
    <w:rsid w:val="00086D8C"/>
    <w:rsid w:val="000E6F60"/>
    <w:rsid w:val="00105776"/>
    <w:rsid w:val="001D2426"/>
    <w:rsid w:val="002035C9"/>
    <w:rsid w:val="00220401"/>
    <w:rsid w:val="002574BA"/>
    <w:rsid w:val="00265E64"/>
    <w:rsid w:val="00286F3C"/>
    <w:rsid w:val="00290CF0"/>
    <w:rsid w:val="002E06E6"/>
    <w:rsid w:val="002E272D"/>
    <w:rsid w:val="00376BD2"/>
    <w:rsid w:val="00393DFC"/>
    <w:rsid w:val="003D2F71"/>
    <w:rsid w:val="003D34B2"/>
    <w:rsid w:val="00414BB6"/>
    <w:rsid w:val="00450885"/>
    <w:rsid w:val="004724A9"/>
    <w:rsid w:val="00491E11"/>
    <w:rsid w:val="004C4E71"/>
    <w:rsid w:val="004D0A50"/>
    <w:rsid w:val="004E0E1D"/>
    <w:rsid w:val="005313FA"/>
    <w:rsid w:val="00540FB9"/>
    <w:rsid w:val="00547737"/>
    <w:rsid w:val="00564E79"/>
    <w:rsid w:val="005669B4"/>
    <w:rsid w:val="00575CDF"/>
    <w:rsid w:val="00580060"/>
    <w:rsid w:val="00585692"/>
    <w:rsid w:val="005A4A09"/>
    <w:rsid w:val="005A58BB"/>
    <w:rsid w:val="005C3EF0"/>
    <w:rsid w:val="00664A07"/>
    <w:rsid w:val="00667ABB"/>
    <w:rsid w:val="006827AF"/>
    <w:rsid w:val="006A63A0"/>
    <w:rsid w:val="006B40FD"/>
    <w:rsid w:val="006C05E1"/>
    <w:rsid w:val="006E6C85"/>
    <w:rsid w:val="007121D0"/>
    <w:rsid w:val="00754ECE"/>
    <w:rsid w:val="00780344"/>
    <w:rsid w:val="007B49B2"/>
    <w:rsid w:val="007F02FA"/>
    <w:rsid w:val="00803236"/>
    <w:rsid w:val="00820C29"/>
    <w:rsid w:val="00863D67"/>
    <w:rsid w:val="008765AB"/>
    <w:rsid w:val="00897155"/>
    <w:rsid w:val="008B3F49"/>
    <w:rsid w:val="008D3468"/>
    <w:rsid w:val="00906301"/>
    <w:rsid w:val="0091261C"/>
    <w:rsid w:val="00926F26"/>
    <w:rsid w:val="00931060"/>
    <w:rsid w:val="00932311"/>
    <w:rsid w:val="00933E32"/>
    <w:rsid w:val="00934846"/>
    <w:rsid w:val="00945A3B"/>
    <w:rsid w:val="00954C50"/>
    <w:rsid w:val="0098436E"/>
    <w:rsid w:val="009A515E"/>
    <w:rsid w:val="009D5B4B"/>
    <w:rsid w:val="009E26AD"/>
    <w:rsid w:val="00A05E40"/>
    <w:rsid w:val="00A74518"/>
    <w:rsid w:val="00A85C58"/>
    <w:rsid w:val="00AA5047"/>
    <w:rsid w:val="00AA618A"/>
    <w:rsid w:val="00AA635B"/>
    <w:rsid w:val="00AC36C9"/>
    <w:rsid w:val="00AE456F"/>
    <w:rsid w:val="00AE7EB3"/>
    <w:rsid w:val="00B1207B"/>
    <w:rsid w:val="00B23517"/>
    <w:rsid w:val="00B25DDE"/>
    <w:rsid w:val="00B27806"/>
    <w:rsid w:val="00B401A0"/>
    <w:rsid w:val="00BB4EF7"/>
    <w:rsid w:val="00BC7F0E"/>
    <w:rsid w:val="00BE4830"/>
    <w:rsid w:val="00BE7E22"/>
    <w:rsid w:val="00C10951"/>
    <w:rsid w:val="00C2365A"/>
    <w:rsid w:val="00C402F2"/>
    <w:rsid w:val="00C423E7"/>
    <w:rsid w:val="00C7650B"/>
    <w:rsid w:val="00CD4CDA"/>
    <w:rsid w:val="00CE5157"/>
    <w:rsid w:val="00D113FF"/>
    <w:rsid w:val="00D1755F"/>
    <w:rsid w:val="00D2071D"/>
    <w:rsid w:val="00D65BBA"/>
    <w:rsid w:val="00D65D7A"/>
    <w:rsid w:val="00D819A1"/>
    <w:rsid w:val="00D87597"/>
    <w:rsid w:val="00DA0727"/>
    <w:rsid w:val="00E06C3E"/>
    <w:rsid w:val="00E2667D"/>
    <w:rsid w:val="00E35C0E"/>
    <w:rsid w:val="00E545D6"/>
    <w:rsid w:val="00E746D1"/>
    <w:rsid w:val="00E97807"/>
    <w:rsid w:val="00ED4BC2"/>
    <w:rsid w:val="00F50FE5"/>
    <w:rsid w:val="00F80934"/>
    <w:rsid w:val="00FA303D"/>
    <w:rsid w:val="00FA6506"/>
    <w:rsid w:val="00FF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2284E"/>
  <w15:docId w15:val="{1885A6CB-23C1-4991-9336-67725967F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0E1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E1D"/>
  </w:style>
  <w:style w:type="paragraph" w:styleId="Footer">
    <w:name w:val="footer"/>
    <w:basedOn w:val="Normal"/>
    <w:link w:val="FooterChar"/>
    <w:uiPriority w:val="99"/>
    <w:unhideWhenUsed/>
    <w:rsid w:val="004E0E1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E1D"/>
  </w:style>
  <w:style w:type="paragraph" w:styleId="ListParagraph">
    <w:name w:val="List Paragraph"/>
    <w:basedOn w:val="Normal"/>
    <w:uiPriority w:val="34"/>
    <w:qFormat/>
    <w:rsid w:val="004E0E1D"/>
    <w:pPr>
      <w:ind w:left="720"/>
      <w:contextualSpacing/>
    </w:pPr>
  </w:style>
  <w:style w:type="table" w:styleId="TableGrid">
    <w:name w:val="Table Grid"/>
    <w:basedOn w:val="TableNormal"/>
    <w:uiPriority w:val="39"/>
    <w:rsid w:val="004E0E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236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E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E71"/>
    <w:rPr>
      <w:rFonts w:ascii="Tahoma" w:hAnsi="Tahoma" w:cs="Tahoma"/>
      <w:sz w:val="16"/>
      <w:szCs w:val="16"/>
    </w:rPr>
  </w:style>
  <w:style w:type="table" w:styleId="PlainTable4">
    <w:name w:val="Plain Table 4"/>
    <w:basedOn w:val="TableNormal"/>
    <w:uiPriority w:val="44"/>
    <w:rsid w:val="005669B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5669B4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of Business Administration</Company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Schmitt-Sands</dc:creator>
  <cp:lastModifiedBy>Catherine Schmitt-Sands</cp:lastModifiedBy>
  <cp:revision>6</cp:revision>
  <cp:lastPrinted>2020-03-04T15:28:00Z</cp:lastPrinted>
  <dcterms:created xsi:type="dcterms:W3CDTF">2019-10-23T14:23:00Z</dcterms:created>
  <dcterms:modified xsi:type="dcterms:W3CDTF">2020-03-04T16:21:00Z</dcterms:modified>
</cp:coreProperties>
</file>