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Цикл моделирования бортового навигационного комплекса и идентификации короткопериодических коэффициентов</w:t>
      </w:r>
    </w:p>
    <w:p>
      <w:pPr>
        <w:spacing w:after="36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Описание по факту реализации: run_full_sim.py → bins_gnss_simulation.run_simulation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1. Назначение и структура контура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одном численном прогоне одновременно воспроизводятся: нелинейная динамика летательного аппарата (модель FX1), ошибки инерциальных датчиков, механизация бесплатформенной инерциальной навигационной системы (БИНС), упрощённые измерения ГНСС, оптимальный фильтр Калмана ошибок навигации (ОФК-1) и идентификатор короткопериодических продольных коэффициентов (ОФК-2). ОФК-1 не оценивает аэродинамику. ОФК-2 не оценивает координаты и скорость. Связь односторонняя: ОФК-1 корректирует навигационный вектор БИНС, после чего из скорректированного решения собираются угол атаки, скорость и тангаж для ОФК-2.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Сценарий по умолчанию (</w:t>
      </w:r>
      <m:oMath>
        <m:box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60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с): шаг интегрирования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с; такт ГНСС и ОФК-1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(10 Гц); такт ОФК-2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02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(50 Гц); балансировка горизонтального полёта </w:t>
      </w: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500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м, </w:t>
      </w: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80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м/с; манёвр руля высоты — doublet амплитуды </w:t>
      </w:r>
      <m:oMath>
        <m:box>
          <m:e>
            <m:r>
              <m:rPr>
                <m:sty m:val="i"/>
              </m:rPr>
              <m:t>±</m:t>
            </m:r>
            <m:sSup>
              <m:e>
                <m:r>
                  <m:rPr>
                    <m:sty m:val="p"/>
                  </m:rPr>
                  <m:t>5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(канал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автопилота на интервале манёвра заморожен). Автопилот вызывается каждые 0,01 с.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01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rch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Рисунок 1 — Полный цикл моделирования с двумя фильтрами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2. Порядок вычислений на шаге интегрирования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шаге с индексом </w:t>
      </w:r>
      <m:oMath>
        <m:box>
          <m:e>
            <m:r>
              <m:rPr>
                <m:sty m:val="i"/>
              </m:rPr>
              <m:t>i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при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выполняется фиксированная последовательность.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Интегрирование FX1 методом Рунге–Кутты 4-го порядка: состояние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p"/>
                      </m:rPr>
                      <m:t>25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идеальные показания </w:t>
      </w:r>
      <m:oMath>
        <m:box>
          <m:e>
            <m:sSubSup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кажущееся ускорение </w:t>
      </w:r>
      <m:oMath>
        <m:box>
          <m:e>
            <m:sSubSup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f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 связанной системе координат.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Автопилот (каждые 0,01 с) формирует управление </w:t>
      </w:r>
      <m:oMath>
        <m:box>
          <m:e>
            <m:r>
              <m:rPr>
                <m:sty m:val="i"/>
              </m:rPr>
              <m:t>u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, включая doublet руля высоты.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Генератор ошибок приборов (InsErrorGen) искажает идеальные выходы датчиков.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b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ω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ω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f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b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a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a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Смещения задаются один раз при создании генератора (seed 42): 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</m:sSub>
            <m:r>
              <m:rPr>
                <m:sty m:val="i"/>
              </m:rPr>
              <m:t>~</m:t>
            </m:r>
            <m:r>
              <m:rPr>
                <m:sty m:val="i"/>
              </m:rPr>
              <m:t>𝒩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sSup>
              <m:e>
                <m:r>
                  <m:rPr>
                    <m:sty m:val="p"/>
                  </m:rPr>
                  <m:t>5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/</m:t>
            </m:r>
            <m:box>
              <m:e>
                <m:r>
                  <m:rPr>
                    <m:sty m:val="p"/>
                  </m:rPr>
                  <m:t>ч</m:t>
                </m:r>
              </m:e>
            </m:box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трём осям, 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sub>
            </m:sSub>
            <m:r>
              <m:rPr>
                <m:sty m:val="i"/>
              </m:rPr>
              <m:t>~</m:t>
            </m:r>
            <m:r>
              <m:rPr>
                <m:sty m:val="i"/>
              </m:rPr>
              <m:t>𝒩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4</m:t>
                    </m:r>
                  </m:e>
                </m:box>
              </m:sup>
            </m:sSup>
            <m:r>
              <m:rPr>
                <m:nor/>
              </m:rPr>
              <m:t> </m:t>
            </m:r>
            <m:sSup>
              <m:e>
                <m:box>
                  <m:e>
                    <m:r>
                      <m:rPr>
                        <m:sty m:val="p"/>
                      </m:rPr>
                      <m:t>м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с</m:t>
                    </m:r>
                  </m:e>
                </m:box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Белый шум на каждом шаге: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(вход модели угловой скорости),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м/с². Генератор ГНСС — отдельный RNG (seed 123).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Механизация БИНС (bins_step): сначала навигационный канал по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затем ориентация по </w:t>
      </w:r>
      <m:oMath>
        <m:box>
          <m:e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Навигационный вектор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λ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Ускорение в географической СК и производные навигационного вектора: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v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t/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v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p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g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переносное (центростремительное) ускорение от вращения Земли,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кориолисово,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от вращения географической СК, </w:t>
      </w:r>
      <m:oMath>
        <m:box>
          <m:e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гравитация модели Земли. Кинематика координат: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t/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φ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t/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λ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i"/>
                        </m:rPr>
                        <m:t>φ</m:t>
                      </m:r>
                    </m:e>
                  </m:box>
                </m:den>
              </m:f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Ориентация: </w:t>
      </w:r>
      <m:oMath>
        <m:box>
          <m:e>
            <m:sSubSup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интегрирование кватерниона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нормировочной поправкой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‖</m:t>
            </m:r>
            <m:r>
              <m:rPr>
                <m:sty m:val="i"/>
              </m:rPr>
              <m:t>q</m:t>
            </m:r>
            <m:sSup>
              <m:e>
                <m:r>
                  <m:rPr>
                    <m:sty m:val="p"/>
                  </m:rPr>
                  <m:t>‖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восстанавливается из кватерниона. ОФК-1 не корректирует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Если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кратно 100: измерение ГНСС, ОФК-1, обратная связь в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На первом такте скорости и высота БИНС выравниваются по ГНСС.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Если уже был хотя бы один такт ОФК-1 и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кратно 20: шаг ОФК-2 и параллельный шаг legacy Hoff. Истина FX1 в оба фильтра не подаётся; она используется для логов и для численного якобиана эталона ОФК-2.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Следствие тактовой сетки. ОФК-2 работает на 50 Гц, ГНСС — на 10 Гц. Между тактами ОФК-1 величины </w:t>
      </w:r>
      <m:oMath>
        <m:box>
          <m:e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меняются только механизацией БИНС (ошибки ДУС/ДЛУ). Угловая скорость тангажа и нормальная перегрузка для ОФК-2 снимаются с IMU каждый такт 50 Гц.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3. Модель ГНСС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Псевдодальности не моделируются. К истинным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из FX1 добавляется независимый гауссов шум: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y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G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y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σ</m:t>
              </m:r>
              <m:r>
                <m:rPr>
                  <m:sty m:val="p"/>
                </m:rPr>
                <m:t>⊙</m:t>
              </m:r>
              <m:r>
                <m:rPr>
                  <m:sty m:val="i"/>
                </m:rPr>
                <m:t>ξ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ξ</m:t>
              </m:r>
              <m:r>
                <m:rPr>
                  <m:sty m:val="i"/>
                </m:rPr>
                <m:t>~</m:t>
              </m:r>
              <m:r>
                <m:rPr>
                  <m:sty m:val="i"/>
                </m:rPr>
                <m:t>𝒩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i"/>
                    </m:rPr>
                    <m:t>I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6</m:t>
                      </m:r>
                    </m:e>
                  </m:box>
                </m:sub>
              </m:sSub>
              <m:r>
                <m:rPr>
                  <m:sty m:val="p"/>
                </m:rPr>
                <m:t>)</m:t>
              </m:r>
            </m:e>
          </m:box>
        </m:oMath>
      </m:oMathPara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Канал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СКО по умолчанию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широта φ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5·10⁻⁶ рад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долгота λ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5·10⁻⁶ рад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высота h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 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Vn, Ve, Vh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0,2 м/с</w:t>
            </w:r>
          </w:p>
        </w:tc>
      </w:tr>
    </w:tbl>
    <w:p/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4. ОФК-1: оценка ошибок БИНС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Тип: error-state фильтр Калмана, loosely coupled. Состояние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</m:e>
                </m:box>
              </m:sub>
            </m:sSub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p"/>
                      </m:rPr>
                      <m:t>15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: первые 13 компонент — порт модели ошибок БИНС (BINS_OFK_2ch.m), индексы 13 и 14 —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Измерение — шесть каналов ГНСС.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Инновация (порядок строк матрицы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):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φ</m:t>
                                    </m:r>
                                  </m:e>
                                  <m:sub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B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I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φ</m:t>
                                    </m:r>
                                  </m:e>
                                  <m:sub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G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λ</m:t>
                                    </m:r>
                                  </m:e>
                                  <m:sub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B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I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λ</m:t>
                                    </m:r>
                                  </m:e>
                                  <m:sub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G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V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N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B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I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V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N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G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V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E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B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I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V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E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G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V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h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B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I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V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h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G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h</m:t>
                                    </m:r>
                                  </m:e>
                                  <m:sub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B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I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h</m:t>
                                    </m:r>
                                  </m:e>
                                  <m:sub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G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S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Линеаризованная модель ошибок на такте ГНСС: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F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w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H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ν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Матрицы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строятся из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(тело),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Для 13-мерного ядра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выделяет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; расширение 15-го порядка добавляет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box>
                  <m:e>
                    <m:r>
                      <m:rPr>
                        <m:sty m:val="p"/>
                      </m:rP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14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H</m:t>
                </m:r>
              </m:e>
              <m:sub>
                <m:box>
                  <m:e>
                    <m:r>
                      <m:rPr>
                        <m:sty m:val="p"/>
                      </m:rP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15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(индексация с единицы). Вертикальный канал: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δ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…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δ</m:t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δ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без кросс-связей с горизонтальными скоростями (явное ограничение в коде, чтобы не портить горизонтальные каналы через ковариацию). Процессный шум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как в MATLAB: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=</m:t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(</m:t>
                      </m:r>
                      <m:sSubSup>
                        <m:e>
                          <m:r>
                            <m:rPr>
                              <m:sty m:val="i"/>
                            </m:rPr>
                            <m:t>w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</m:box>
                        </m:sub>
                        <m:sup>
                          <m:box>
                            <m:e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G</m:t>
                                  </m:r>
                                  <m:r>
                                    <m:rPr>
                                      <m:sty m:val="p"/>
                                    </m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S</m:t>
                                  </m:r>
                                  <m:r>
                                    <m:rPr>
                                      <m:sty m:val="p"/>
                                    </m:rPr>
                                    <m:t>S</m:t>
                                  </m:r>
                                </m:e>
                              </m:box>
                            </m:e>
                          </m:box>
                        </m:sub>
                      </m:sSub>
                    </m:e>
                  </m:box>
                </m:e>
              </m:d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</w:t>
      </w:r>
      <m:oMath>
        <m:box>
          <m:e>
            <m:sSub>
              <m:e>
                <m:r>
                  <m:rPr>
                    <m:sty m:val="i"/>
                  </m:rPr>
                  <m:t>w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= (20·10⁻¹⁰, 20·10⁻¹⁰, 20·10⁻¹⁰, 25·10⁻⁷, 25·10⁻⁷, 25·10⁻⁷). Ковариация измерения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диагональ из </w:t>
      </w:r>
      <m:oMath>
        <m:box>
          <m:e>
            <m:sSubSup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нижним полом и перестановкой под порядок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Дискретизация предсказания (как OFK.m):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F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i"/>
                        </m:rPr>
                        <m:t>F</m:t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t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sup>
                      </m:sSup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G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t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Φ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Φ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Φ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G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i"/>
                </m:rPr>
                <m:t>Q</m:t>
              </m:r>
              <m:sSubSup>
                <m:e>
                  <m:r>
                    <m:rPr>
                      <m:sty m:val="i"/>
                    </m:rPr>
                    <m:t>G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b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Обновление: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H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H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H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S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H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)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R</m:t>
              </m:r>
              <m:sSup>
                <m:e>
                  <m:r>
                    <m:rPr>
                      <m:sty m:val="i"/>
                    </m:rPr>
                    <m:t>K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Обратная связь только в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(не в состояние FX1):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4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5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←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6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λ</m:t>
              </m:r>
              <m:r>
                <m:rPr>
                  <m:sty m:val="p"/>
                </m:rPr>
                <m:t>←</m:t>
              </m:r>
              <m:r>
                <m:rPr>
                  <m:sty m:val="i"/>
                </m:rPr>
                <m:t>λ</m:t>
              </m:r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7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14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←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15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Индексация в формуле — с единицы, как в тексте MATLAB-порядка; в коде Python это x[3], x[4], x[5], x[6], x[13], x[14]. После обратной связи </w:t>
      </w: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</m:e>
                </m:box>
              </m:sub>
            </m:sSub>
            <m:r>
              <m:rPr>
                <m:sty m:val="i"/>
              </m:rPr>
              <m:t>: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(error-state reset). Начальная </w:t>
      </w: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диагональная: 10³ (первые 4), 10⁻² (следующие 6), 10⁻⁴ (остальные), </w:t>
      </w: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13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13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04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14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14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5. ОФК-2: идентификация L*, M*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5.1. Модель измерений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Короткопериодическая продольная модель в приращениях от точки балансировки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(trim):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sub>
              </m:sSub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θ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sub>
              </m:sSub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θ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f>
                <m:num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g</m:t>
                      </m:r>
                    </m:e>
                  </m:box>
                </m:den>
              </m:f>
              <m:d>
                <m:dPr>
                  <m:begChr m:val="("/>
                  <m:endChr m:val=")"/>
                </m:dPr>
                <m:e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</m:box>
                        </m:sub>
                      </m:sSub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i"/>
                        </m:rPr>
                        <m:t>q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</m:box>
                        </m:sub>
                      </m:sSub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</m:box>
                        </m:sub>
                      </m:sSub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V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θ</m:t>
                              </m:r>
                            </m:e>
                          </m:box>
                        </m:sub>
                      </m:sSub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e>
              </m:d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Член </w:t>
      </w:r>
      <m:oMath>
        <m:box>
          <m:e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отделяет кинематический вклад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≈</m:t>
            </m:r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от аэродинамической части в нормальной перегрузке. На балансировке численный якобиан FX1 даёт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≈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Состояние фильтра — вектор из десяти коэффициентов: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θ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"/>
                </m:dPr>
                <m:e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L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θ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θ</m:t>
                              </m:r>
                            </m:e>
                          </m:box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box>
                            <m:e>
                              <m:r>
                                <m:rPr>
                                  <m:sty m:val="i"/>
                                </m:rPr>
                                <m:t>𝖳</m:t>
                              </m:r>
                            </m:e>
                          </m:box>
                        </m:sup>
                      </m:sSup>
                    </m:e>
                  </m:box>
                </m:e>
              </m:d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Регрессор </w:t>
      </w:r>
      <m:oMath>
        <m:box>
          <m:e>
            <m:r>
              <m:rPr>
                <m:sty m:val="i"/>
              </m:rPr>
              <m:t>ϕ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ϕ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"/>
                </m:dPr>
                <m:e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α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rPr>
                          <m:sty m:val="i"/>
                        </m:rP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θ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box>
                            <m:e>
                              <m:r>
                                <m:rPr>
                                  <m:sty m:val="i"/>
                                </m:rPr>
                                <m:t>𝖳</m:t>
                              </m:r>
                            </m:e>
                          </m:box>
                        </m:sup>
                      </m:sSup>
                    </m:e>
                  </m:box>
                </m:e>
              </m:d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α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δ</m:t>
              </m:r>
              <m:sSub>
                <m:e>
                  <m:r>
                    <m:rPr>
                      <m:sty m:val="i"/>
                    </m:rPr>
                    <m:t>e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θ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θ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Источники сигналов. </w:t>
      </w:r>
      <m:oMath>
        <m:box>
          <m:e>
            <m:r>
              <m:rPr>
                <m:sty m:val="i"/>
              </m:rPr>
              <m:t>α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r>
              <m:rPr>
                <m:sty m:val="i"/>
              </m:rPr>
              <m:t>V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из навигации: скорость в связанной СК </w:t>
      </w:r>
      <m:oMath>
        <m:box>
          <m:e>
            <m:sSup>
              <m:e>
                <m:r>
                  <m:rPr>
                    <m:sty m:val="i"/>
                  </m:rPr>
                  <m:t>v</m:t>
                </m:r>
              </m:e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bSup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2</m:t>
                </m:r>
              </m:e>
            </m:box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Тангаж </w:t>
      </w:r>
      <m:oMath>
        <m:box>
          <m:e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из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(c_ang).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/</m:t>
            </m:r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Руль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состояние привода FX1 (градусы, перевод в радианы).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фиксируется на первом такте измерения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далее не обновляется.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5.2. Equation-error EKF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Производные — конечные разности за шаг ОФК-2: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f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f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Вектор измерения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α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d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q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d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Предсказание измерения линейно по </w:t>
      </w:r>
      <m:oMath>
        <m:box>
          <m:e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Матрица наблюдения </w:t>
      </w: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10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ϕ</m:t>
                                    </m:r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𝖳</m:t>
                                        </m:r>
                                      </m:e>
                                    </m:box>
                                  </m:sup>
                                </m:sSup>
                              </m:e>
                            </m:box>
                          </m:e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×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×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  <m:e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ϕ</m:t>
                                    </m:r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𝖳</m:t>
                                        </m:r>
                                      </m:e>
                                    </m:box>
                                  </m:sup>
                                </m:sSup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</m:e>
                                    </m:box>
                                  </m:sub>
                                </m:sSub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ϕ</m:t>
                                    </m:r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𝖳</m:t>
                                        </m:r>
                                      </m:e>
                                    </m:box>
                                  </m:sup>
                                </m:sSup>
                              </m:e>
                            </m:box>
                          </m:e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×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k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a</m:t>
                      </m:r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/</m:t>
              </m:r>
              <m:r>
                <m:rPr>
                  <m:sty m:val="i"/>
                </m:rPr>
                <m:t>g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Динамика состояния: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процессный шум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Ковариация измерения: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=</m:t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0</m:t>
              </m:r>
              <m:box>
                <m:e>
                  <m:r>
                    <m:rPr>
                      <m:sty m:val="p"/>
                    </m:rPr>
                    <m:t>,</m:t>
                  </m:r>
                </m:e>
              </m:box>
              <m:sSup>
                <m:e>
                  <m:r>
                    <m:rPr>
                      <m:sty m:val="p"/>
                    </m:rPr>
                    <m:t>025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0</m:t>
              </m:r>
              <m:box>
                <m:e>
                  <m:r>
                    <m:rPr>
                      <m:sty m:val="p"/>
                    </m:rPr>
                    <m:t>,</m:t>
                  </m:r>
                </m:e>
              </m:box>
              <m:sSup>
                <m:e>
                  <m:r>
                    <m:rPr>
                      <m:sty m:val="p"/>
                    </m:rPr>
                    <m:t>002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0</m:t>
              </m:r>
              <m:box>
                <m:e>
                  <m:r>
                    <m:rPr>
                      <m:sty m:val="p"/>
                    </m:rPr>
                    <m:t>,</m:t>
                  </m:r>
                </m:e>
              </m:box>
              <m:sSup>
                <m:e>
                  <m:r>
                    <m:rPr>
                      <m:sty m:val="p"/>
                    </m:rPr>
                    <m:t>023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p>
              </m:sSup>
              <m:r>
                <m:rPr>
                  <m:sty m:val="p"/>
                </m:rPr>
                <m:t>)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Шаг EKF выполняется только при наличии предыдущего такта для разностей и при возбуждении: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003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либо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005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либо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008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либо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05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либо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003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(радианы, м/с). Иначе обновления нет,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не раздувается процессом (Q нулевой).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Начальное условие: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3</m:t>
            </m:r>
            <m:r>
              <m:t/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(смещение +30 %). Диагональ </w:t>
      </w: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задаётся так, чтобы 3σ покрывала это смещение, с абсолютным полом по каналам.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5.3. Эталон и метрики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Эталон — численный якобиан FX1 (центральные разности по </w:t>
      </w:r>
      <m:oMath>
        <m:box>
          <m:e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). </w:t>
      </w:r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считается один раз в </w:t>
      </w:r>
      <m:oMath>
        <m:box>
          <m:e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не меняется. </w:t>
      </w:r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пересчитывается каждый такт 50 Гц из текущего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FX1. Фильтр эталон не использует (нет theory-anchor). На графиках ошибки: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Δ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^</m:t>
                  </m:r>
                </m:lim>
              </m:limUpp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θ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Δ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^</m:t>
                  </m:r>
                </m:lim>
              </m:limUpp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θ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F</m:t>
                          </m:r>
                          <m:r>
                            <m:rPr>
                              <m:sty m:val="p"/>
                            </m:rPr>
                            <m:t>X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)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Чёрная пунктирная линия на графике старт/финиш — дрейф эталона </w:t>
      </w:r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Оранжевая линия — нуль (совпадение с балансировкой).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Коэффициенты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входят в состояние фильтра (структура уравнений), на балансировке их якобиан ≈ 0, наблюдаемость слабая. В отчёт выводятся восемь параметров: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5.4. Legacy Hoff (только сравнение)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Параллельно на тех же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работает 6-параметрическая модель: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sub>
              </m:sSub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e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sub>
              </m:sSub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e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навигацию и на основную ОФК-2 не влияет. Нужна как база: без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ошибки БНК по скорости и тангажу входят в оценки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6. Файлы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Блок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Файл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Точка входа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run_full_sim.py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Цикл времени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simulation/bins_gnss_simulation.py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Балансировка, x0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simulation/initsim.py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Динамика ЛА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dynamics/fx1.py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Автопилот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dynamics/autopilot_model.py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Ошибки ДУС/ДЛУ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sensors/imu_error_generator.py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ГНСС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sensors/core.py → gnss()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Механизация БИНС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navigation/bins_common.py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ОФК-1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filtering/loosely_coupled_ofk.py, bins_ofk_2ch.py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ОФК-2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filtering/ofk2_ekf.py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Эталон якобиан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filtering/ofk2_theory.py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Hoff 6 коэфф.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filtering/ofk2_ekf_legacy.py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Графики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output/full_sim_outputs.py</w:t>
            </w:r>
          </w:p>
        </w:tc>
      </w:tr>
    </w:tbl>
    <w:p/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7. Что реализовано и чего нет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Реализовано: полный контур FX1 → датчики → БИНС → ГНСС → ОФК-1 → ОФК-2; расширенная 10-параметрическая модель идентификации; параллельный Hoff; эталон якобианом FX1; графики навигации и идентификации. Есть прогон по амплитуде doublet (возбуждение), это не sweep ошибок БНС.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Не реализовано: серия прогонов по уровню ошибок ГНСС/БИНС (множитель σ в run_simulation не задаётся). ОФК-1 не корректирует ориентацию.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заморожен.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ОФК-2 нулевой.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остаются в фильтре и исключены из отчётных графиков.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