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E730F" w14:textId="77777777" w:rsidR="0064653A" w:rsidRPr="000D6621" w:rsidRDefault="0064653A" w:rsidP="0064653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621">
        <w:rPr>
          <w:rFonts w:ascii="Times New Roman" w:hAnsi="Times New Roman" w:cs="Times New Roman"/>
          <w:b/>
          <w:sz w:val="24"/>
          <w:szCs w:val="24"/>
        </w:rPr>
        <w:t xml:space="preserve">Table 11. </w:t>
      </w:r>
      <w:bookmarkStart w:id="0" w:name="_GoBack"/>
      <w:r w:rsidRPr="000D6621">
        <w:rPr>
          <w:rFonts w:ascii="Times New Roman" w:hAnsi="Times New Roman" w:cs="Times New Roman"/>
          <w:sz w:val="24"/>
          <w:szCs w:val="24"/>
        </w:rPr>
        <w:t>Machine characteristics from auction sites</w:t>
      </w:r>
      <w:bookmarkEnd w:id="0"/>
    </w:p>
    <w:tbl>
      <w:tblPr>
        <w:tblStyle w:val="ASCE"/>
        <w:tblW w:w="9077" w:type="dxa"/>
        <w:tblLook w:val="04A0" w:firstRow="1" w:lastRow="0" w:firstColumn="1" w:lastColumn="0" w:noHBand="0" w:noVBand="1"/>
      </w:tblPr>
      <w:tblGrid>
        <w:gridCol w:w="3085"/>
        <w:gridCol w:w="3103"/>
        <w:gridCol w:w="2889"/>
      </w:tblGrid>
      <w:tr w:rsidR="0064653A" w:rsidRPr="00321088" w14:paraId="2B7435E5" w14:textId="77777777" w:rsidTr="00445512">
        <w:trPr>
          <w:trHeight w:val="255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</w:tcPr>
          <w:p w14:paraId="43A0CBE8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b/>
                <w:bCs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b/>
                <w:bCs/>
                <w:szCs w:val="24"/>
                <w:lang w:val="sr-Latn-CS"/>
              </w:rPr>
              <w:t>Name</w:t>
            </w:r>
          </w:p>
        </w:tc>
        <w:tc>
          <w:tcPr>
            <w:tcW w:w="3103" w:type="dxa"/>
            <w:tcBorders>
              <w:top w:val="single" w:sz="4" w:space="0" w:color="auto"/>
              <w:bottom w:val="single" w:sz="4" w:space="0" w:color="auto"/>
            </w:tcBorders>
          </w:tcPr>
          <w:p w14:paraId="0ABB6BBC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b/>
                <w:bCs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b/>
                <w:bCs/>
                <w:szCs w:val="24"/>
                <w:lang w:val="sr-Latn-CS"/>
              </w:rPr>
              <w:t>Type</w:t>
            </w:r>
          </w:p>
        </w:tc>
        <w:tc>
          <w:tcPr>
            <w:tcW w:w="2889" w:type="dxa"/>
            <w:tcBorders>
              <w:top w:val="single" w:sz="4" w:space="0" w:color="auto"/>
              <w:bottom w:val="single" w:sz="4" w:space="0" w:color="auto"/>
            </w:tcBorders>
          </w:tcPr>
          <w:p w14:paraId="5320C6B7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b/>
                <w:bCs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b/>
                <w:bCs/>
                <w:szCs w:val="24"/>
                <w:lang w:val="sr-Latn-CS"/>
              </w:rPr>
              <w:t>Description</w:t>
            </w:r>
          </w:p>
        </w:tc>
      </w:tr>
      <w:tr w:rsidR="0064653A" w:rsidRPr="00321088" w14:paraId="49B1AE77" w14:textId="77777777" w:rsidTr="00445512">
        <w:trPr>
          <w:trHeight w:val="315"/>
        </w:trPr>
        <w:tc>
          <w:tcPr>
            <w:tcW w:w="3085" w:type="dxa"/>
            <w:tcBorders>
              <w:top w:val="single" w:sz="4" w:space="0" w:color="auto"/>
            </w:tcBorders>
          </w:tcPr>
          <w:p w14:paraId="24445CBF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bCs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bCs/>
                <w:szCs w:val="24"/>
                <w:lang w:val="sr-Latn-CS"/>
              </w:rPr>
              <w:t>AuctioneerID</w:t>
            </w:r>
          </w:p>
        </w:tc>
        <w:tc>
          <w:tcPr>
            <w:tcW w:w="3103" w:type="dxa"/>
            <w:tcBorders>
              <w:top w:val="single" w:sz="4" w:space="0" w:color="auto"/>
            </w:tcBorders>
          </w:tcPr>
          <w:p w14:paraId="6DA6DAF5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1-29)</w:t>
            </w:r>
          </w:p>
        </w:tc>
        <w:tc>
          <w:tcPr>
            <w:tcW w:w="2889" w:type="dxa"/>
            <w:tcBorders>
              <w:top w:val="single" w:sz="4" w:space="0" w:color="auto"/>
            </w:tcBorders>
          </w:tcPr>
          <w:p w14:paraId="352AE576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identifier of a particular auctioneer, i.e. company that sold the machine at auction.  Not the same as datasource.</w:t>
            </w:r>
          </w:p>
        </w:tc>
      </w:tr>
      <w:tr w:rsidR="0064653A" w:rsidRPr="00321088" w14:paraId="73068D1D" w14:textId="77777777" w:rsidTr="00445512">
        <w:trPr>
          <w:trHeight w:val="315"/>
        </w:trPr>
        <w:tc>
          <w:tcPr>
            <w:tcW w:w="3085" w:type="dxa"/>
          </w:tcPr>
          <w:p w14:paraId="407EF9D3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Blade_Type</w:t>
            </w:r>
          </w:p>
        </w:tc>
        <w:tc>
          <w:tcPr>
            <w:tcW w:w="3103" w:type="dxa"/>
          </w:tcPr>
          <w:p w14:paraId="6242F163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1-11)</w:t>
            </w:r>
          </w:p>
        </w:tc>
        <w:tc>
          <w:tcPr>
            <w:tcW w:w="2889" w:type="dxa"/>
          </w:tcPr>
          <w:p w14:paraId="3D3345B9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machine configuration - describes type of blade</w:t>
            </w:r>
          </w:p>
        </w:tc>
      </w:tr>
      <w:tr w:rsidR="0064653A" w:rsidRPr="00321088" w14:paraId="6FFFA194" w14:textId="77777777" w:rsidTr="00445512">
        <w:trPr>
          <w:trHeight w:val="315"/>
        </w:trPr>
        <w:tc>
          <w:tcPr>
            <w:tcW w:w="3085" w:type="dxa"/>
          </w:tcPr>
          <w:p w14:paraId="5D60999A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Coupler</w:t>
            </w:r>
          </w:p>
        </w:tc>
        <w:tc>
          <w:tcPr>
            <w:tcW w:w="3103" w:type="dxa"/>
          </w:tcPr>
          <w:p w14:paraId="5DF1A3C0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1-4)</w:t>
            </w:r>
          </w:p>
        </w:tc>
        <w:tc>
          <w:tcPr>
            <w:tcW w:w="2889" w:type="dxa"/>
          </w:tcPr>
          <w:p w14:paraId="1A23F1CA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machine configuration - type of implement interface</w:t>
            </w:r>
          </w:p>
        </w:tc>
      </w:tr>
      <w:tr w:rsidR="0064653A" w:rsidRPr="00321088" w14:paraId="3CC361FC" w14:textId="77777777" w:rsidTr="00445512">
        <w:trPr>
          <w:trHeight w:val="315"/>
        </w:trPr>
        <w:tc>
          <w:tcPr>
            <w:tcW w:w="3085" w:type="dxa"/>
          </w:tcPr>
          <w:p w14:paraId="3CE6AABE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Datasource</w:t>
            </w:r>
          </w:p>
        </w:tc>
        <w:tc>
          <w:tcPr>
            <w:tcW w:w="3103" w:type="dxa"/>
          </w:tcPr>
          <w:p w14:paraId="78311E27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1-6)</w:t>
            </w:r>
          </w:p>
        </w:tc>
        <w:tc>
          <w:tcPr>
            <w:tcW w:w="2889" w:type="dxa"/>
          </w:tcPr>
          <w:p w14:paraId="0F5EA3ED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Source of the sale record;  some sources are more diligent about reporting attributes of the machine than others.  Note that a particular datasource may report on multiple auctioneerIDs.</w:t>
            </w:r>
          </w:p>
        </w:tc>
      </w:tr>
      <w:tr w:rsidR="0064653A" w:rsidRPr="00321088" w14:paraId="67B163B7" w14:textId="77777777" w:rsidTr="00445512">
        <w:trPr>
          <w:trHeight w:val="315"/>
        </w:trPr>
        <w:tc>
          <w:tcPr>
            <w:tcW w:w="3085" w:type="dxa"/>
          </w:tcPr>
          <w:p w14:paraId="2E92E4CD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Drive_System</w:t>
            </w:r>
          </w:p>
        </w:tc>
        <w:tc>
          <w:tcPr>
            <w:tcW w:w="3103" w:type="dxa"/>
          </w:tcPr>
          <w:p w14:paraId="546067A9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1-5)</w:t>
            </w:r>
          </w:p>
        </w:tc>
        <w:tc>
          <w:tcPr>
            <w:tcW w:w="2889" w:type="dxa"/>
          </w:tcPr>
          <w:p w14:paraId="11759A69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machine configuration;  typcially describes whether 2 or 4 wheel drive</w:t>
            </w:r>
          </w:p>
        </w:tc>
      </w:tr>
      <w:tr w:rsidR="0064653A" w:rsidRPr="00321088" w14:paraId="4B6388D7" w14:textId="77777777" w:rsidTr="00445512">
        <w:trPr>
          <w:trHeight w:val="315"/>
        </w:trPr>
        <w:tc>
          <w:tcPr>
            <w:tcW w:w="3085" w:type="dxa"/>
          </w:tcPr>
          <w:p w14:paraId="1B4B5ED1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lastRenderedPageBreak/>
              <w:t>Enclosure</w:t>
            </w:r>
          </w:p>
        </w:tc>
        <w:tc>
          <w:tcPr>
            <w:tcW w:w="3103" w:type="dxa"/>
          </w:tcPr>
          <w:p w14:paraId="35812AA7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1-7)</w:t>
            </w:r>
          </w:p>
        </w:tc>
        <w:tc>
          <w:tcPr>
            <w:tcW w:w="2889" w:type="dxa"/>
          </w:tcPr>
          <w:p w14:paraId="374E2162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machine configuration - does machine have an enclosed cab or not</w:t>
            </w:r>
          </w:p>
        </w:tc>
      </w:tr>
      <w:tr w:rsidR="0064653A" w:rsidRPr="00321088" w14:paraId="2A6773C3" w14:textId="77777777" w:rsidTr="00445512">
        <w:trPr>
          <w:trHeight w:val="315"/>
        </w:trPr>
        <w:tc>
          <w:tcPr>
            <w:tcW w:w="3085" w:type="dxa"/>
          </w:tcPr>
          <w:p w14:paraId="44856A96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fiBaseModel</w:t>
            </w:r>
          </w:p>
        </w:tc>
        <w:tc>
          <w:tcPr>
            <w:tcW w:w="3103" w:type="dxa"/>
          </w:tcPr>
          <w:p w14:paraId="4D56C519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1-1961)</w:t>
            </w:r>
          </w:p>
        </w:tc>
        <w:tc>
          <w:tcPr>
            <w:tcW w:w="2889" w:type="dxa"/>
          </w:tcPr>
          <w:p w14:paraId="14D42A4C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 xml:space="preserve"> disaggregation of fiModelDesc</w:t>
            </w:r>
          </w:p>
        </w:tc>
      </w:tr>
      <w:tr w:rsidR="0064653A" w:rsidRPr="00321088" w14:paraId="48F76305" w14:textId="77777777" w:rsidTr="00445512">
        <w:trPr>
          <w:trHeight w:val="315"/>
        </w:trPr>
        <w:tc>
          <w:tcPr>
            <w:tcW w:w="3085" w:type="dxa"/>
          </w:tcPr>
          <w:p w14:paraId="5DD0C49F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fiModelDesc</w:t>
            </w:r>
          </w:p>
        </w:tc>
        <w:tc>
          <w:tcPr>
            <w:tcW w:w="3103" w:type="dxa"/>
          </w:tcPr>
          <w:p w14:paraId="2D13FE3A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1-5059)</w:t>
            </w:r>
          </w:p>
        </w:tc>
        <w:tc>
          <w:tcPr>
            <w:tcW w:w="2889" w:type="dxa"/>
          </w:tcPr>
          <w:p w14:paraId="730CB136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Description of a unique machine model (see ModelID); concatenation of fiBaseModel &amp; fiSecondaryDesc &amp; fiModelSeries &amp; fiModelDescriptor</w:t>
            </w:r>
          </w:p>
        </w:tc>
      </w:tr>
      <w:tr w:rsidR="0064653A" w:rsidRPr="00321088" w14:paraId="53563B7D" w14:textId="77777777" w:rsidTr="00445512">
        <w:trPr>
          <w:trHeight w:val="315"/>
        </w:trPr>
        <w:tc>
          <w:tcPr>
            <w:tcW w:w="3085" w:type="dxa"/>
          </w:tcPr>
          <w:p w14:paraId="559EA123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fiModelDescriptor</w:t>
            </w:r>
          </w:p>
        </w:tc>
        <w:tc>
          <w:tcPr>
            <w:tcW w:w="3103" w:type="dxa"/>
          </w:tcPr>
          <w:p w14:paraId="4198B240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1-141)</w:t>
            </w:r>
          </w:p>
        </w:tc>
        <w:tc>
          <w:tcPr>
            <w:tcW w:w="2889" w:type="dxa"/>
          </w:tcPr>
          <w:p w14:paraId="19FB28BB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disaggregation of fiModelDesc</w:t>
            </w:r>
          </w:p>
        </w:tc>
      </w:tr>
      <w:tr w:rsidR="0064653A" w:rsidRPr="00321088" w14:paraId="0C0E7E46" w14:textId="77777777" w:rsidTr="00445512">
        <w:trPr>
          <w:trHeight w:val="315"/>
        </w:trPr>
        <w:tc>
          <w:tcPr>
            <w:tcW w:w="3085" w:type="dxa"/>
          </w:tcPr>
          <w:p w14:paraId="2E351509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fiProductClassDesc</w:t>
            </w:r>
          </w:p>
        </w:tc>
        <w:tc>
          <w:tcPr>
            <w:tcW w:w="3103" w:type="dxa"/>
          </w:tcPr>
          <w:p w14:paraId="4574BFF4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1-74)</w:t>
            </w:r>
          </w:p>
        </w:tc>
        <w:tc>
          <w:tcPr>
            <w:tcW w:w="2889" w:type="dxa"/>
          </w:tcPr>
          <w:p w14:paraId="2AF4CAA2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disaggregation of fiModelDesc</w:t>
            </w:r>
          </w:p>
        </w:tc>
      </w:tr>
      <w:tr w:rsidR="0064653A" w:rsidRPr="00321088" w14:paraId="0E50956F" w14:textId="77777777" w:rsidTr="00445512">
        <w:trPr>
          <w:trHeight w:val="315"/>
        </w:trPr>
        <w:tc>
          <w:tcPr>
            <w:tcW w:w="3085" w:type="dxa"/>
          </w:tcPr>
          <w:p w14:paraId="230EF99B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fiSecondaryDesc</w:t>
            </w:r>
          </w:p>
        </w:tc>
        <w:tc>
          <w:tcPr>
            <w:tcW w:w="3103" w:type="dxa"/>
          </w:tcPr>
          <w:p w14:paraId="108A6F4D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1-178)</w:t>
            </w:r>
          </w:p>
        </w:tc>
        <w:tc>
          <w:tcPr>
            <w:tcW w:w="2889" w:type="dxa"/>
          </w:tcPr>
          <w:p w14:paraId="29DC9518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disaggregation of fiModelDesc</w:t>
            </w:r>
          </w:p>
        </w:tc>
      </w:tr>
      <w:tr w:rsidR="0064653A" w:rsidRPr="00321088" w14:paraId="029057AC" w14:textId="77777777" w:rsidTr="00445512">
        <w:trPr>
          <w:trHeight w:val="315"/>
        </w:trPr>
        <w:tc>
          <w:tcPr>
            <w:tcW w:w="3085" w:type="dxa"/>
          </w:tcPr>
          <w:p w14:paraId="44818363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Forks</w:t>
            </w:r>
          </w:p>
        </w:tc>
        <w:tc>
          <w:tcPr>
            <w:tcW w:w="3103" w:type="dxa"/>
          </w:tcPr>
          <w:p w14:paraId="379A526B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1-3)</w:t>
            </w:r>
          </w:p>
        </w:tc>
        <w:tc>
          <w:tcPr>
            <w:tcW w:w="2889" w:type="dxa"/>
          </w:tcPr>
          <w:p w14:paraId="3658AA77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machine configuration - attachment used for lifting</w:t>
            </w:r>
          </w:p>
        </w:tc>
      </w:tr>
      <w:tr w:rsidR="0064653A" w:rsidRPr="00321088" w14:paraId="6D770278" w14:textId="77777777" w:rsidTr="00445512">
        <w:trPr>
          <w:trHeight w:val="315"/>
        </w:trPr>
        <w:tc>
          <w:tcPr>
            <w:tcW w:w="3085" w:type="dxa"/>
          </w:tcPr>
          <w:p w14:paraId="76801D0D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Grouser_Type</w:t>
            </w:r>
          </w:p>
        </w:tc>
        <w:tc>
          <w:tcPr>
            <w:tcW w:w="3103" w:type="dxa"/>
          </w:tcPr>
          <w:p w14:paraId="2BE76513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1-4)</w:t>
            </w:r>
          </w:p>
        </w:tc>
        <w:tc>
          <w:tcPr>
            <w:tcW w:w="2889" w:type="dxa"/>
          </w:tcPr>
          <w:p w14:paraId="671D634A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machine configuration - type of treads a crawler machine uses</w:t>
            </w:r>
          </w:p>
        </w:tc>
      </w:tr>
      <w:tr w:rsidR="0064653A" w:rsidRPr="00321088" w14:paraId="2DD5AC5B" w14:textId="77777777" w:rsidTr="00445512">
        <w:trPr>
          <w:trHeight w:val="315"/>
        </w:trPr>
        <w:tc>
          <w:tcPr>
            <w:tcW w:w="3085" w:type="dxa"/>
          </w:tcPr>
          <w:p w14:paraId="09A6A7B7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lastRenderedPageBreak/>
              <w:t>Hydraulics</w:t>
            </w:r>
          </w:p>
        </w:tc>
        <w:tc>
          <w:tcPr>
            <w:tcW w:w="3103" w:type="dxa"/>
          </w:tcPr>
          <w:p w14:paraId="597CBD2B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1-13)</w:t>
            </w:r>
          </w:p>
        </w:tc>
        <w:tc>
          <w:tcPr>
            <w:tcW w:w="2889" w:type="dxa"/>
          </w:tcPr>
          <w:p w14:paraId="21720279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machine configuration - type of hydraulics</w:t>
            </w:r>
          </w:p>
        </w:tc>
      </w:tr>
      <w:tr w:rsidR="0064653A" w:rsidRPr="00321088" w14:paraId="044BADB3" w14:textId="77777777" w:rsidTr="00445512">
        <w:trPr>
          <w:trHeight w:val="315"/>
        </w:trPr>
        <w:tc>
          <w:tcPr>
            <w:tcW w:w="3085" w:type="dxa"/>
          </w:tcPr>
          <w:p w14:paraId="7941F513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Operation Hours</w:t>
            </w:r>
          </w:p>
        </w:tc>
        <w:tc>
          <w:tcPr>
            <w:tcW w:w="3103" w:type="dxa"/>
          </w:tcPr>
          <w:p w14:paraId="7263C7D2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Numeric</w:t>
            </w:r>
          </w:p>
        </w:tc>
        <w:tc>
          <w:tcPr>
            <w:tcW w:w="2889" w:type="dxa"/>
          </w:tcPr>
          <w:p w14:paraId="78F5AF1C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Machine working time in hours. Missing values are filled with -1.</w:t>
            </w:r>
          </w:p>
        </w:tc>
      </w:tr>
      <w:tr w:rsidR="0064653A" w:rsidRPr="00321088" w14:paraId="4F5C89AC" w14:textId="77777777" w:rsidTr="00445512">
        <w:trPr>
          <w:trHeight w:val="315"/>
        </w:trPr>
        <w:tc>
          <w:tcPr>
            <w:tcW w:w="3085" w:type="dxa"/>
          </w:tcPr>
          <w:p w14:paraId="66536E7D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MachineID</w:t>
            </w:r>
          </w:p>
        </w:tc>
        <w:tc>
          <w:tcPr>
            <w:tcW w:w="3103" w:type="dxa"/>
          </w:tcPr>
          <w:p w14:paraId="29C28FAC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 xml:space="preserve">Categorical </w:t>
            </w:r>
          </w:p>
        </w:tc>
        <w:tc>
          <w:tcPr>
            <w:tcW w:w="2889" w:type="dxa"/>
          </w:tcPr>
          <w:p w14:paraId="280E804B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identifier for a particular machine;  machines may have multiple sales</w:t>
            </w:r>
          </w:p>
        </w:tc>
      </w:tr>
      <w:tr w:rsidR="0064653A" w:rsidRPr="00321088" w14:paraId="06FEEA9D" w14:textId="77777777" w:rsidTr="00445512">
        <w:trPr>
          <w:trHeight w:val="315"/>
        </w:trPr>
        <w:tc>
          <w:tcPr>
            <w:tcW w:w="3085" w:type="dxa"/>
          </w:tcPr>
          <w:p w14:paraId="2C1A6FD1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ModelID</w:t>
            </w:r>
          </w:p>
        </w:tc>
        <w:tc>
          <w:tcPr>
            <w:tcW w:w="3103" w:type="dxa"/>
          </w:tcPr>
          <w:p w14:paraId="0D4060B9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1-5281)</w:t>
            </w:r>
          </w:p>
        </w:tc>
        <w:tc>
          <w:tcPr>
            <w:tcW w:w="2889" w:type="dxa"/>
          </w:tcPr>
          <w:p w14:paraId="79CB4ABB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identifier for a unique machine model</w:t>
            </w:r>
          </w:p>
        </w:tc>
      </w:tr>
      <w:tr w:rsidR="0064653A" w:rsidRPr="00321088" w14:paraId="1E776B31" w14:textId="77777777" w:rsidTr="00445512">
        <w:trPr>
          <w:trHeight w:val="315"/>
        </w:trPr>
        <w:tc>
          <w:tcPr>
            <w:tcW w:w="3085" w:type="dxa"/>
          </w:tcPr>
          <w:p w14:paraId="7C7B341E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Pattern_Changer</w:t>
            </w:r>
          </w:p>
        </w:tc>
        <w:tc>
          <w:tcPr>
            <w:tcW w:w="3103" w:type="dxa"/>
          </w:tcPr>
          <w:p w14:paraId="1D8B4DC0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1-4)</w:t>
            </w:r>
          </w:p>
        </w:tc>
        <w:tc>
          <w:tcPr>
            <w:tcW w:w="2889" w:type="dxa"/>
          </w:tcPr>
          <w:p w14:paraId="04327321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machine configuration - can adjust the operator control configuration to suit the user</w:t>
            </w:r>
          </w:p>
        </w:tc>
      </w:tr>
      <w:tr w:rsidR="0064653A" w:rsidRPr="00321088" w14:paraId="0E296F95" w14:textId="77777777" w:rsidTr="00445512">
        <w:trPr>
          <w:trHeight w:val="315"/>
        </w:trPr>
        <w:tc>
          <w:tcPr>
            <w:tcW w:w="3085" w:type="dxa"/>
          </w:tcPr>
          <w:p w14:paraId="66580519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ProductGroup</w:t>
            </w:r>
          </w:p>
        </w:tc>
        <w:tc>
          <w:tcPr>
            <w:tcW w:w="3103" w:type="dxa"/>
          </w:tcPr>
          <w:p w14:paraId="59C8892A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1-6)</w:t>
            </w:r>
          </w:p>
        </w:tc>
        <w:tc>
          <w:tcPr>
            <w:tcW w:w="2889" w:type="dxa"/>
          </w:tcPr>
          <w:p w14:paraId="7D42FE79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 xml:space="preserve"> identifier for top-level hierarchical grouping of fiModelDesc</w:t>
            </w:r>
          </w:p>
        </w:tc>
      </w:tr>
      <w:tr w:rsidR="0064653A" w:rsidRPr="00321088" w14:paraId="6176C11B" w14:textId="77777777" w:rsidTr="00445512">
        <w:trPr>
          <w:trHeight w:val="315"/>
        </w:trPr>
        <w:tc>
          <w:tcPr>
            <w:tcW w:w="3085" w:type="dxa"/>
          </w:tcPr>
          <w:p w14:paraId="66AA51E9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ProductGroupDesc</w:t>
            </w:r>
          </w:p>
        </w:tc>
        <w:tc>
          <w:tcPr>
            <w:tcW w:w="3103" w:type="dxa"/>
          </w:tcPr>
          <w:p w14:paraId="2F154CFC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1-6)</w:t>
            </w:r>
          </w:p>
        </w:tc>
        <w:tc>
          <w:tcPr>
            <w:tcW w:w="2889" w:type="dxa"/>
          </w:tcPr>
          <w:p w14:paraId="5F372441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description of top-level hierarchical grouping of fiModelDesc</w:t>
            </w:r>
          </w:p>
        </w:tc>
      </w:tr>
      <w:tr w:rsidR="0064653A" w:rsidRPr="00321088" w14:paraId="7545160A" w14:textId="77777777" w:rsidTr="00445512">
        <w:trPr>
          <w:trHeight w:val="315"/>
        </w:trPr>
        <w:tc>
          <w:tcPr>
            <w:tcW w:w="3085" w:type="dxa"/>
          </w:tcPr>
          <w:p w14:paraId="23DB0D70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ProductSize</w:t>
            </w:r>
          </w:p>
        </w:tc>
        <w:tc>
          <w:tcPr>
            <w:tcW w:w="3103" w:type="dxa"/>
          </w:tcPr>
          <w:p w14:paraId="259F595B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1-7)</w:t>
            </w:r>
          </w:p>
        </w:tc>
        <w:tc>
          <w:tcPr>
            <w:tcW w:w="2889" w:type="dxa"/>
          </w:tcPr>
          <w:p w14:paraId="6D33BF76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The size class grouping for a product group. Subsets within product group.</w:t>
            </w:r>
          </w:p>
        </w:tc>
      </w:tr>
      <w:tr w:rsidR="0064653A" w:rsidRPr="00321088" w14:paraId="70D32DB5" w14:textId="77777777" w:rsidTr="00445512">
        <w:trPr>
          <w:trHeight w:val="315"/>
        </w:trPr>
        <w:tc>
          <w:tcPr>
            <w:tcW w:w="3085" w:type="dxa"/>
          </w:tcPr>
          <w:p w14:paraId="766B675B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lastRenderedPageBreak/>
              <w:t>Production Year</w:t>
            </w:r>
          </w:p>
        </w:tc>
        <w:tc>
          <w:tcPr>
            <w:tcW w:w="3103" w:type="dxa"/>
          </w:tcPr>
          <w:p w14:paraId="1168F34A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1-53)</w:t>
            </w:r>
          </w:p>
        </w:tc>
        <w:tc>
          <w:tcPr>
            <w:tcW w:w="2889" w:type="dxa"/>
          </w:tcPr>
          <w:p w14:paraId="024A20A6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 xml:space="preserve"> year of manufacturer of the Machine</w:t>
            </w:r>
          </w:p>
        </w:tc>
      </w:tr>
      <w:tr w:rsidR="0064653A" w:rsidRPr="00321088" w14:paraId="7926C477" w14:textId="77777777" w:rsidTr="00445512">
        <w:trPr>
          <w:trHeight w:val="315"/>
        </w:trPr>
        <w:tc>
          <w:tcPr>
            <w:tcW w:w="3085" w:type="dxa"/>
          </w:tcPr>
          <w:p w14:paraId="708D7BCE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Ride_Control</w:t>
            </w:r>
          </w:p>
        </w:tc>
        <w:tc>
          <w:tcPr>
            <w:tcW w:w="3103" w:type="dxa"/>
          </w:tcPr>
          <w:p w14:paraId="7ED372C3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1-4)</w:t>
            </w:r>
          </w:p>
        </w:tc>
        <w:tc>
          <w:tcPr>
            <w:tcW w:w="2889" w:type="dxa"/>
          </w:tcPr>
          <w:p w14:paraId="10E69675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machine configuration - optional feature on loaders to make the ride smoother</w:t>
            </w:r>
          </w:p>
        </w:tc>
      </w:tr>
      <w:tr w:rsidR="0064653A" w:rsidRPr="00321088" w14:paraId="5F28BD0E" w14:textId="77777777" w:rsidTr="00445512">
        <w:trPr>
          <w:trHeight w:val="315"/>
        </w:trPr>
        <w:tc>
          <w:tcPr>
            <w:tcW w:w="3085" w:type="dxa"/>
          </w:tcPr>
          <w:p w14:paraId="5F4C11C0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Ripper</w:t>
            </w:r>
          </w:p>
        </w:tc>
        <w:tc>
          <w:tcPr>
            <w:tcW w:w="3103" w:type="dxa"/>
          </w:tcPr>
          <w:p w14:paraId="0451CACB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1-5)</w:t>
            </w:r>
          </w:p>
        </w:tc>
        <w:tc>
          <w:tcPr>
            <w:tcW w:w="2889" w:type="dxa"/>
          </w:tcPr>
          <w:p w14:paraId="50DD91A1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machine configuration - implement attached to machine to till soil</w:t>
            </w:r>
          </w:p>
        </w:tc>
      </w:tr>
      <w:tr w:rsidR="0064653A" w:rsidRPr="00321088" w14:paraId="228BAF70" w14:textId="77777777" w:rsidTr="00445512">
        <w:trPr>
          <w:trHeight w:val="315"/>
        </w:trPr>
        <w:tc>
          <w:tcPr>
            <w:tcW w:w="3085" w:type="dxa"/>
          </w:tcPr>
          <w:p w14:paraId="38E9ADAF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Stick_Length</w:t>
            </w:r>
          </w:p>
        </w:tc>
        <w:tc>
          <w:tcPr>
            <w:tcW w:w="3103" w:type="dxa"/>
          </w:tcPr>
          <w:p w14:paraId="77B8E61E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1-30)</w:t>
            </w:r>
          </w:p>
        </w:tc>
        <w:tc>
          <w:tcPr>
            <w:tcW w:w="2889" w:type="dxa"/>
          </w:tcPr>
          <w:p w14:paraId="0B60FB0C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machine configuration - length of machine digging implement</w:t>
            </w:r>
          </w:p>
        </w:tc>
      </w:tr>
      <w:tr w:rsidR="0064653A" w:rsidRPr="00321088" w14:paraId="127CE05D" w14:textId="77777777" w:rsidTr="00445512">
        <w:trPr>
          <w:trHeight w:val="315"/>
        </w:trPr>
        <w:tc>
          <w:tcPr>
            <w:tcW w:w="3085" w:type="dxa"/>
          </w:tcPr>
          <w:p w14:paraId="63D61861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SalesID</w:t>
            </w:r>
          </w:p>
        </w:tc>
        <w:tc>
          <w:tcPr>
            <w:tcW w:w="3103" w:type="dxa"/>
          </w:tcPr>
          <w:p w14:paraId="27722006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</w:t>
            </w:r>
          </w:p>
        </w:tc>
        <w:tc>
          <w:tcPr>
            <w:tcW w:w="2889" w:type="dxa"/>
          </w:tcPr>
          <w:p w14:paraId="60435766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 xml:space="preserve"> unique identifier of a particular sale of a machine at auction</w:t>
            </w:r>
          </w:p>
        </w:tc>
      </w:tr>
      <w:tr w:rsidR="0064653A" w:rsidRPr="00321088" w14:paraId="78B57764" w14:textId="77777777" w:rsidTr="00445512">
        <w:trPr>
          <w:trHeight w:val="315"/>
        </w:trPr>
        <w:tc>
          <w:tcPr>
            <w:tcW w:w="3085" w:type="dxa"/>
          </w:tcPr>
          <w:p w14:paraId="5BB8105F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SaleMonth</w:t>
            </w:r>
          </w:p>
        </w:tc>
        <w:tc>
          <w:tcPr>
            <w:tcW w:w="3103" w:type="dxa"/>
          </w:tcPr>
          <w:p w14:paraId="3F58FC61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1-12)</w:t>
            </w:r>
          </w:p>
        </w:tc>
        <w:tc>
          <w:tcPr>
            <w:tcW w:w="2889" w:type="dxa"/>
          </w:tcPr>
          <w:p w14:paraId="53D6F658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month of sale.</w:t>
            </w:r>
          </w:p>
        </w:tc>
      </w:tr>
      <w:tr w:rsidR="0064653A" w:rsidRPr="00321088" w14:paraId="31CE283A" w14:textId="77777777" w:rsidTr="00445512">
        <w:trPr>
          <w:trHeight w:val="315"/>
        </w:trPr>
        <w:tc>
          <w:tcPr>
            <w:tcW w:w="3085" w:type="dxa"/>
          </w:tcPr>
          <w:p w14:paraId="64B226F8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State</w:t>
            </w:r>
          </w:p>
        </w:tc>
        <w:tc>
          <w:tcPr>
            <w:tcW w:w="3103" w:type="dxa"/>
          </w:tcPr>
          <w:p w14:paraId="218DEAD0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(1-51)</w:t>
            </w:r>
          </w:p>
        </w:tc>
        <w:tc>
          <w:tcPr>
            <w:tcW w:w="2889" w:type="dxa"/>
          </w:tcPr>
          <w:p w14:paraId="5C75E48F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US State in which sale occurred</w:t>
            </w:r>
          </w:p>
        </w:tc>
      </w:tr>
      <w:tr w:rsidR="0064653A" w:rsidRPr="00321088" w14:paraId="5152EBDD" w14:textId="77777777" w:rsidTr="00445512">
        <w:trPr>
          <w:trHeight w:val="315"/>
        </w:trPr>
        <w:tc>
          <w:tcPr>
            <w:tcW w:w="3085" w:type="dxa"/>
          </w:tcPr>
          <w:p w14:paraId="4CEA1096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Thumb</w:t>
            </w:r>
          </w:p>
        </w:tc>
        <w:tc>
          <w:tcPr>
            <w:tcW w:w="3103" w:type="dxa"/>
          </w:tcPr>
          <w:p w14:paraId="4A8B2A53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1-4)</w:t>
            </w:r>
          </w:p>
        </w:tc>
        <w:tc>
          <w:tcPr>
            <w:tcW w:w="2889" w:type="dxa"/>
          </w:tcPr>
          <w:p w14:paraId="57E39834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machine configuration - attachment used for grabbing</w:t>
            </w:r>
          </w:p>
        </w:tc>
      </w:tr>
      <w:tr w:rsidR="0064653A" w:rsidRPr="00321088" w14:paraId="139690C7" w14:textId="77777777" w:rsidTr="00445512">
        <w:trPr>
          <w:trHeight w:val="315"/>
        </w:trPr>
        <w:tc>
          <w:tcPr>
            <w:tcW w:w="3085" w:type="dxa"/>
          </w:tcPr>
          <w:p w14:paraId="752F697B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Tire_Size</w:t>
            </w:r>
          </w:p>
        </w:tc>
        <w:tc>
          <w:tcPr>
            <w:tcW w:w="3103" w:type="dxa"/>
          </w:tcPr>
          <w:p w14:paraId="36EE789D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1-18)</w:t>
            </w:r>
          </w:p>
        </w:tc>
        <w:tc>
          <w:tcPr>
            <w:tcW w:w="2889" w:type="dxa"/>
          </w:tcPr>
          <w:p w14:paraId="7595EC49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machine configuration - size of primary tires</w:t>
            </w:r>
          </w:p>
        </w:tc>
      </w:tr>
      <w:tr w:rsidR="0064653A" w:rsidRPr="00321088" w14:paraId="67B49480" w14:textId="77777777" w:rsidTr="00445512">
        <w:trPr>
          <w:trHeight w:val="315"/>
        </w:trPr>
        <w:tc>
          <w:tcPr>
            <w:tcW w:w="3085" w:type="dxa"/>
          </w:tcPr>
          <w:p w14:paraId="123CD745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lastRenderedPageBreak/>
              <w:t>Track_Type</w:t>
            </w:r>
          </w:p>
        </w:tc>
        <w:tc>
          <w:tcPr>
            <w:tcW w:w="3103" w:type="dxa"/>
          </w:tcPr>
          <w:p w14:paraId="431B35A7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1-3)</w:t>
            </w:r>
          </w:p>
        </w:tc>
        <w:tc>
          <w:tcPr>
            <w:tcW w:w="2889" w:type="dxa"/>
          </w:tcPr>
          <w:p w14:paraId="05E61B5E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machine configuration - type of treads a crawler machine uses</w:t>
            </w:r>
          </w:p>
        </w:tc>
      </w:tr>
      <w:tr w:rsidR="0064653A" w:rsidRPr="00321088" w14:paraId="6B9F0407" w14:textId="77777777" w:rsidTr="00445512">
        <w:trPr>
          <w:trHeight w:val="315"/>
        </w:trPr>
        <w:tc>
          <w:tcPr>
            <w:tcW w:w="3085" w:type="dxa"/>
          </w:tcPr>
          <w:p w14:paraId="15B1EAEA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Transmission</w:t>
            </w:r>
          </w:p>
        </w:tc>
        <w:tc>
          <w:tcPr>
            <w:tcW w:w="3103" w:type="dxa"/>
          </w:tcPr>
          <w:p w14:paraId="658DC283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1-9)</w:t>
            </w:r>
          </w:p>
        </w:tc>
        <w:tc>
          <w:tcPr>
            <w:tcW w:w="2889" w:type="dxa"/>
          </w:tcPr>
          <w:p w14:paraId="0A6BFB94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machine configuration - describes type of transmission;  typically automatic or manual</w:t>
            </w:r>
          </w:p>
        </w:tc>
      </w:tr>
      <w:tr w:rsidR="0064653A" w:rsidRPr="00321088" w14:paraId="2956CC10" w14:textId="77777777" w:rsidTr="00445512">
        <w:trPr>
          <w:trHeight w:val="315"/>
        </w:trPr>
        <w:tc>
          <w:tcPr>
            <w:tcW w:w="3085" w:type="dxa"/>
          </w:tcPr>
          <w:p w14:paraId="4E6A6146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Travel_Controls</w:t>
            </w:r>
          </w:p>
        </w:tc>
        <w:tc>
          <w:tcPr>
            <w:tcW w:w="3103" w:type="dxa"/>
          </w:tcPr>
          <w:p w14:paraId="6222A773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1-8)</w:t>
            </w:r>
          </w:p>
        </w:tc>
        <w:tc>
          <w:tcPr>
            <w:tcW w:w="2889" w:type="dxa"/>
          </w:tcPr>
          <w:p w14:paraId="667ECBA1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machine configuration - describes operator control configuration</w:t>
            </w:r>
          </w:p>
        </w:tc>
      </w:tr>
      <w:tr w:rsidR="0064653A" w:rsidRPr="00321088" w14:paraId="7244D19A" w14:textId="77777777" w:rsidTr="00445512">
        <w:trPr>
          <w:trHeight w:val="315"/>
        </w:trPr>
        <w:tc>
          <w:tcPr>
            <w:tcW w:w="3085" w:type="dxa"/>
          </w:tcPr>
          <w:p w14:paraId="01DF3CDC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Undercarriage_Pad_Width</w:t>
            </w:r>
          </w:p>
        </w:tc>
        <w:tc>
          <w:tcPr>
            <w:tcW w:w="3103" w:type="dxa"/>
          </w:tcPr>
          <w:p w14:paraId="6C2E7C7E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1-20)</w:t>
            </w:r>
          </w:p>
        </w:tc>
        <w:tc>
          <w:tcPr>
            <w:tcW w:w="2889" w:type="dxa"/>
          </w:tcPr>
          <w:p w14:paraId="4E6ACCEF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machine configuration - width of crawler treads</w:t>
            </w:r>
          </w:p>
        </w:tc>
      </w:tr>
      <w:tr w:rsidR="0064653A" w:rsidRPr="00321088" w14:paraId="7863B95B" w14:textId="77777777" w:rsidTr="00445512">
        <w:trPr>
          <w:trHeight w:val="315"/>
        </w:trPr>
        <w:tc>
          <w:tcPr>
            <w:tcW w:w="3085" w:type="dxa"/>
          </w:tcPr>
          <w:p w14:paraId="5529E68C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UsageBand</w:t>
            </w:r>
          </w:p>
        </w:tc>
        <w:tc>
          <w:tcPr>
            <w:tcW w:w="3103" w:type="dxa"/>
          </w:tcPr>
          <w:p w14:paraId="437E6E63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Categorical (values 1-4)</w:t>
            </w:r>
          </w:p>
        </w:tc>
        <w:tc>
          <w:tcPr>
            <w:tcW w:w="2889" w:type="dxa"/>
          </w:tcPr>
          <w:p w14:paraId="645DAA86" w14:textId="77777777" w:rsidR="0064653A" w:rsidRPr="00321088" w:rsidRDefault="0064653A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321088">
              <w:rPr>
                <w:rFonts w:eastAsia="Times New Roman" w:cs="Times New Roman"/>
                <w:szCs w:val="24"/>
                <w:lang w:val="sr-Latn-CS"/>
              </w:rPr>
              <w:t>value (low, medium, high) calculated comparing this particular Machine-Sale hours to average usage for the fiBaseModel;  e.g. 'Low' means this machine has less hours given it's lifespan relative to average of fiBaseModel.</w:t>
            </w:r>
          </w:p>
        </w:tc>
      </w:tr>
    </w:tbl>
    <w:p w14:paraId="24CAE0BB" w14:textId="77777777" w:rsidR="0064653A" w:rsidRPr="00321088" w:rsidRDefault="0064653A" w:rsidP="0064653A">
      <w:pPr>
        <w:pStyle w:val="BodyText1"/>
        <w:spacing w:line="480" w:lineRule="auto"/>
        <w:rPr>
          <w:rFonts w:ascii="Times New Roman" w:hAnsi="Times New Roman" w:cs="Times New Roman"/>
        </w:rPr>
      </w:pPr>
    </w:p>
    <w:p w14:paraId="161C2567" w14:textId="77777777" w:rsidR="0064653A" w:rsidRPr="00321088" w:rsidRDefault="0064653A" w:rsidP="0064653A">
      <w:pPr>
        <w:pStyle w:val="BodyText1"/>
        <w:spacing w:line="480" w:lineRule="auto"/>
        <w:rPr>
          <w:rFonts w:ascii="Times New Roman" w:hAnsi="Times New Roman" w:cs="Times New Roman"/>
        </w:rPr>
      </w:pPr>
    </w:p>
    <w:p w14:paraId="1F07FEE3" w14:textId="77777777" w:rsidR="00434418" w:rsidRDefault="0064653A"/>
    <w:sectPr w:rsidR="00434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3A"/>
    <w:rsid w:val="000A5449"/>
    <w:rsid w:val="0064653A"/>
    <w:rsid w:val="0085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3267"/>
  <w15:chartTrackingRefBased/>
  <w15:docId w15:val="{FBD55C01-AB5E-4011-9072-496FE7B6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53A"/>
    <w:pPr>
      <w:suppressAutoHyphens/>
      <w:spacing w:line="252" w:lineRule="auto"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qFormat/>
    <w:rsid w:val="0064653A"/>
    <w:pPr>
      <w:spacing w:after="140" w:line="288" w:lineRule="auto"/>
    </w:pPr>
  </w:style>
  <w:style w:type="table" w:customStyle="1" w:styleId="ASCE">
    <w:name w:val="ASCE"/>
    <w:basedOn w:val="TableNormal"/>
    <w:uiPriority w:val="99"/>
    <w:rsid w:val="0064653A"/>
    <w:pPr>
      <w:spacing w:after="0" w:line="240" w:lineRule="auto"/>
    </w:pPr>
    <w:rPr>
      <w:rFonts w:ascii="Times New Roman" w:eastAsia="Droid Sans Fallback" w:hAnsi="Times New Roman" w:cs="Calibri"/>
      <w:sz w:val="24"/>
      <w:lang w:val="en-US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IIXII</dc:creator>
  <cp:keywords/>
  <dc:description/>
  <cp:lastModifiedBy>IIXII</cp:lastModifiedBy>
  <cp:revision>1</cp:revision>
  <dcterms:created xsi:type="dcterms:W3CDTF">2019-12-12T14:29:00Z</dcterms:created>
  <dcterms:modified xsi:type="dcterms:W3CDTF">2019-12-12T14:30:00Z</dcterms:modified>
</cp:coreProperties>
</file>