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103"/>
        <w:gridCol w:w="510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i/>
                <w:iCs/>
                <w:color w:val="auto"/>
                <w:sz w:val="20"/>
                <w:szCs w:val="20"/>
                <w:lang w:val="pl-P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0"/>
                <w:szCs w:val="20"/>
                <w:lang w:val="pl-PL"/>
              </w:rPr>
              <w:t>Igor Ordecha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0"/>
                <w:szCs w:val="20"/>
              </w:rPr>
              <w:tab/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0"/>
                <w:szCs w:val="20"/>
              </w:rPr>
              <w:tab/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0"/>
                <w:szCs w:val="20"/>
                <w:lang w:val="pl-PL"/>
              </w:rPr>
              <w:t>251601</w:t>
            </w:r>
          </w:p>
        </w:tc>
        <w:tc>
          <w:tcPr>
            <w:tcW w:w="5103" w:type="dxa"/>
            <w:shd w:val="clear" w:color="auto" w:fill="auto"/>
            <w:noWrap w:val="0"/>
            <w:vAlign w:val="top"/>
          </w:tcPr>
          <w:p>
            <w:pPr>
              <w:jc w:val="right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0"/>
                <w:szCs w:val="20"/>
                <w:lang w:val="pl-PL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  <w:t xml:space="preserve">Rok akademicki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0"/>
                <w:szCs w:val="20"/>
              </w:rPr>
              <w:t>20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0"/>
                <w:szCs w:val="20"/>
                <w:lang w:val="pl-PL"/>
              </w:rPr>
              <w:t>24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0"/>
                <w:szCs w:val="20"/>
              </w:rPr>
              <w:t>/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0"/>
                <w:szCs w:val="20"/>
                <w:lang w:val="pl-PL"/>
              </w:rPr>
              <w:t>25</w:t>
            </w:r>
          </w:p>
          <w:p>
            <w:pPr>
              <w:jc w:val="right"/>
              <w:rPr>
                <w:rFonts w:hint="default" w:ascii="Times New Roman" w:hAnsi="Times New Roman" w:cs="Times New Roman"/>
                <w:i/>
                <w:iCs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0"/>
                <w:szCs w:val="20"/>
              </w:rPr>
              <w:t xml:space="preserve">środa,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0"/>
                <w:szCs w:val="20"/>
                <w:lang w:val="pl-PL"/>
              </w:rPr>
              <w:t>14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0"/>
                <w:szCs w:val="20"/>
              </w:rPr>
              <w:t>: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0"/>
                <w:szCs w:val="20"/>
                <w:lang w:val="pl-PL"/>
              </w:rPr>
              <w:t>15</w:t>
            </w:r>
          </w:p>
        </w:tc>
      </w:tr>
    </w:tbl>
    <w:p>
      <w:pPr>
        <w:jc w:val="right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METODY NUMERYCZNE – LABORATORIUM</w:t>
      </w:r>
    </w:p>
    <w:p>
      <w:pPr>
        <w:jc w:val="center"/>
        <w:rPr>
          <w:rFonts w:hint="default" w:ascii="Times New Roman" w:hAnsi="Times New Roman" w:cs="Times New Roman"/>
          <w:i/>
          <w:iCs/>
          <w:color w:val="auto"/>
          <w:lang w:val="pl-PL"/>
        </w:rPr>
      </w:pPr>
      <w:r>
        <w:rPr>
          <w:rFonts w:hint="default" w:ascii="Times New Roman" w:hAnsi="Times New Roman" w:cs="Times New Roman"/>
          <w:color w:val="auto"/>
        </w:rPr>
        <w:t xml:space="preserve">Zadanie </w:t>
      </w:r>
      <w:r>
        <w:rPr>
          <w:rFonts w:hint="default" w:ascii="Times New Roman" w:hAnsi="Times New Roman" w:cs="Times New Roman"/>
          <w:color w:val="auto"/>
          <w:lang w:val="pl-PL"/>
        </w:rPr>
        <w:t>5, Wariant 4 - Aproksymacja funkcji przy użyciu wielomianu Legendre’a</w:t>
      </w:r>
    </w:p>
    <w:p>
      <w:pPr>
        <w:jc w:val="center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Opis rozwiązania</w:t>
      </w:r>
    </w:p>
    <w:p>
      <w:pPr>
        <w:jc w:val="both"/>
        <w:rPr>
          <w:rFonts w:hint="default" w:ascii="Times New Roman" w:hAnsi="Times New Roman" w:eastAsia="SimSun" w:cs="Times New Roman"/>
          <w:color w:val="auto"/>
          <w:kern w:val="0"/>
          <w:sz w:val="20"/>
          <w:szCs w:val="20"/>
          <w:lang w:val="pl-PL" w:eastAsia="zh-CN" w:bidi="ar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0"/>
          <w:szCs w:val="20"/>
          <w:lang w:val="pl-PL" w:eastAsia="zh-CN" w:bidi="ar"/>
        </w:rPr>
        <w:t>Celem zadania było zaimplementowanie metody aproksymacji opartej o wielomiany Legendre’a oraz porówanie jej działania dla różnych funkcji oraz stopnia wielomianu.</w:t>
      </w:r>
    </w:p>
    <w:p>
      <w:pPr>
        <w:jc w:val="both"/>
        <w:rPr>
          <w:rFonts w:hint="default" w:ascii="Times New Roman" w:hAnsi="Times New Roman" w:eastAsia="Courier10 BT" w:cs="Times New Roman"/>
          <w:b/>
          <w:bCs/>
          <w:color w:val="auto"/>
          <w:sz w:val="20"/>
          <w:szCs w:val="20"/>
          <w:lang w:val="pl-PL"/>
        </w:rPr>
      </w:pPr>
    </w:p>
    <w:p>
      <w:pPr>
        <w:jc w:val="both"/>
        <w:rPr>
          <w:rFonts w:hint="default" w:ascii="Times New Roman" w:hAnsi="Times New Roman" w:eastAsia="Courier10 BT" w:cs="Times New Roman"/>
          <w:b/>
          <w:bCs/>
          <w:color w:val="auto"/>
          <w:sz w:val="20"/>
          <w:szCs w:val="20"/>
        </w:rPr>
      </w:pPr>
      <w:r>
        <w:rPr>
          <w:rFonts w:hint="default" w:ascii="Times New Roman" w:hAnsi="Times New Roman" w:eastAsia="Courier10 BT" w:cs="Times New Roman"/>
          <w:b/>
          <w:bCs/>
          <w:color w:val="auto"/>
          <w:sz w:val="20"/>
          <w:szCs w:val="20"/>
        </w:rPr>
        <w:t>Wyniki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480"/>
        <w:gridCol w:w="3462"/>
        <w:gridCol w:w="3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74" w:type="dxa"/>
          </w:tcPr>
          <w:p>
            <w:pPr>
              <w:jc w:val="center"/>
              <w:rPr>
                <w:rFonts w:hint="default" w:ascii="Times New Roman" w:hAnsi="Times New Roman" w:eastAsia="Courier10 BT" w:cs="Times New Roman"/>
                <w:i/>
                <w:iCs/>
                <w:color w:val="auto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Times New Roman" w:hAnsi="Times New Roman" w:eastAsia="Courier10 BT" w:cs="Times New Roman"/>
                <w:b/>
                <w:bCs/>
                <w:color w:val="auto"/>
                <w:sz w:val="20"/>
                <w:szCs w:val="20"/>
                <w:lang w:val="pl-PL"/>
              </w:rPr>
              <w:drawing>
                <wp:inline distT="0" distB="0" distL="114300" distR="114300">
                  <wp:extent cx="2068830" cy="5430520"/>
                  <wp:effectExtent l="0" t="0" r="3810" b="10160"/>
                  <wp:docPr id="2" name="Picture 2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8830" cy="5430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4" w:type="dxa"/>
          </w:tcPr>
          <w:p>
            <w:pPr>
              <w:jc w:val="center"/>
              <w:rPr>
                <w:rFonts w:hint="default" w:ascii="Times New Roman" w:hAnsi="Times New Roman" w:eastAsia="Courier10 BT" w:cs="Times New Roman"/>
                <w:i/>
                <w:iCs/>
                <w:color w:val="auto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Times New Roman" w:hAnsi="Times New Roman" w:eastAsia="Courier10 BT" w:cs="Times New Roman"/>
                <w:i/>
                <w:iCs/>
                <w:color w:val="auto"/>
                <w:sz w:val="20"/>
                <w:szCs w:val="20"/>
                <w:vertAlign w:val="baseline"/>
                <w:lang w:val="pl-PL"/>
              </w:rPr>
              <w:drawing>
                <wp:inline distT="0" distB="0" distL="114300" distR="114300">
                  <wp:extent cx="2057400" cy="5400675"/>
                  <wp:effectExtent l="0" t="0" r="0" b="9525"/>
                  <wp:docPr id="3" name="Picture 3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540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4" w:type="dxa"/>
          </w:tcPr>
          <w:p>
            <w:pPr>
              <w:jc w:val="center"/>
              <w:rPr>
                <w:rFonts w:hint="default" w:ascii="Times New Roman" w:hAnsi="Times New Roman" w:eastAsia="Courier10 BT" w:cs="Times New Roman"/>
                <w:i/>
                <w:iCs/>
                <w:color w:val="auto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Times New Roman" w:hAnsi="Times New Roman" w:eastAsia="Courier10 BT" w:cs="Times New Roman"/>
                <w:i/>
                <w:iCs/>
                <w:color w:val="auto"/>
                <w:sz w:val="20"/>
                <w:szCs w:val="20"/>
                <w:vertAlign w:val="baseline"/>
                <w:lang w:val="pl-PL"/>
              </w:rPr>
              <w:drawing>
                <wp:inline distT="0" distB="0" distL="114300" distR="114300">
                  <wp:extent cx="2068830" cy="5430520"/>
                  <wp:effectExtent l="0" t="0" r="3810" b="10160"/>
                  <wp:docPr id="4" name="Picture 4" descr="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1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8830" cy="5430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center"/>
        <w:rPr>
          <w:rFonts w:hint="default" w:ascii="Times New Roman" w:hAnsi="Times New Roman" w:eastAsia="Courier10 BT" w:cs="Times New Roman"/>
          <w:i/>
          <w:iCs/>
          <w:color w:val="auto"/>
          <w:sz w:val="20"/>
          <w:szCs w:val="20"/>
          <w:lang w:val="pl-PL"/>
        </w:rPr>
      </w:pPr>
    </w:p>
    <w:p>
      <w:pPr>
        <w:ind w:firstLine="709" w:firstLineChars="0"/>
        <w:jc w:val="center"/>
        <w:rPr>
          <w:rFonts w:hint="default" w:ascii="Times New Roman" w:hAnsi="Times New Roman" w:eastAsia="Courier10 BT" w:cs="Times New Roman"/>
          <w:i/>
          <w:iCs/>
          <w:color w:val="auto"/>
          <w:sz w:val="20"/>
          <w:szCs w:val="20"/>
          <w:lang w:val="pl-PL"/>
        </w:rPr>
      </w:pPr>
    </w:p>
    <w:p>
      <w:pPr>
        <w:jc w:val="both"/>
        <w:rPr>
          <w:rFonts w:hint="default" w:ascii="Times New Roman" w:hAnsi="Times New Roman" w:eastAsia="Courier10 BT" w:cs="Times New Roman"/>
          <w:b/>
          <w:bCs/>
          <w:color w:val="auto"/>
          <w:sz w:val="20"/>
          <w:szCs w:val="20"/>
          <w:lang w:val="pl-PL"/>
        </w:rPr>
      </w:pPr>
      <w:r>
        <w:rPr>
          <w:rFonts w:hint="default" w:ascii="Times New Roman" w:hAnsi="Times New Roman" w:eastAsia="Courier10 BT" w:cs="Times New Roman"/>
          <w:b/>
          <w:bCs/>
          <w:color w:val="auto"/>
          <w:sz w:val="20"/>
          <w:szCs w:val="20"/>
          <w:lang w:val="pl-PL"/>
        </w:rPr>
        <w:t>Wnioski</w:t>
      </w:r>
    </w:p>
    <w:p>
      <w:pPr>
        <w:jc w:val="both"/>
        <w:rPr>
          <w:rFonts w:hint="default" w:ascii="Times New Roman" w:hAnsi="Times New Roman" w:eastAsia="Courier10 BT" w:cs="Times New Roman"/>
          <w:b/>
          <w:bCs/>
          <w:color w:val="auto"/>
          <w:sz w:val="20"/>
          <w:szCs w:val="20"/>
          <w:lang w:val="pl-PL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auto"/>
          <w:kern w:val="0"/>
          <w:sz w:val="20"/>
          <w:szCs w:val="20"/>
          <w:lang w:val="pl-PL" w:eastAsia="zh-CN" w:bidi="ar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0"/>
          <w:szCs w:val="20"/>
          <w:lang w:val="pl-PL" w:eastAsia="zh-CN" w:bidi="ar"/>
        </w:rPr>
        <w:t>Metoda aproksymacji Legendre’a najlepiej działa dla funkcji wielomianowych. Bardziej złożone funkcje wymagają znacznie większego stopnia wielomianu aby osiągnąć akceptowalną dokładność.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auto"/>
          <w:kern w:val="0"/>
          <w:sz w:val="20"/>
          <w:szCs w:val="20"/>
          <w:lang w:val="pl-PL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Style w:val="4"/>
          <w:rFonts w:hint="default"/>
          <w:lang w:val="pl-PL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0"/>
          <w:szCs w:val="20"/>
          <w:lang w:val="pl-PL" w:eastAsia="zh-CN" w:bidi="ar"/>
        </w:rPr>
        <w:t xml:space="preserve">Wadą tej metody jest wysoka złożoność obliczeniowa </w:t>
      </w:r>
      <m:oMath>
        <m:r>
          <m:rPr>
            <m:sty m:val="p"/>
          </m:rPr>
          <w:rPr>
            <w:rFonts w:hint="default" w:ascii="DejaVu Math TeX Gyre" w:hAnsi="DejaVu Math TeX Gyre" w:eastAsia="SimSun" w:cs="Times New Roman"/>
            <w:color w:val="auto"/>
            <w:kern w:val="0"/>
            <w:sz w:val="20"/>
            <w:szCs w:val="20"/>
            <w:lang w:val="pl-PL" w:eastAsia="zh-CN" w:bidi="ar"/>
          </w:rPr>
          <m:t>O(</m:t>
        </m:r>
        <m:sSup>
          <m:sSupPr>
            <m:ctrlPr>
              <m:rPr/>
              <w:rPr>
                <w:rFonts w:hint="default" w:ascii="DejaVu Math TeX Gyre" w:hAnsi="DejaVu Math TeX Gyre" w:eastAsia="SimSun" w:cs="Times New Roman"/>
                <w:color w:val="auto"/>
                <w:kern w:val="0"/>
                <w:sz w:val="20"/>
                <w:szCs w:val="20"/>
                <w:lang w:val="pl-PL" w:eastAsia="zh-CN" w:bidi="ar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 w:eastAsia="SimSun" w:cs="Times New Roman"/>
                <w:color w:val="auto"/>
                <w:kern w:val="0"/>
                <w:sz w:val="20"/>
                <w:szCs w:val="20"/>
                <w:lang w:val="pl-PL" w:eastAsia="zh-CN" w:bidi="ar"/>
              </w:rPr>
              <m:t>n</m:t>
            </m:r>
            <m:ctrlPr>
              <m:rPr/>
              <w:rPr>
                <w:rFonts w:hint="default" w:ascii="DejaVu Math TeX Gyre" w:hAnsi="DejaVu Math TeX Gyre" w:eastAsia="SimSun" w:cs="Times New Roman"/>
                <w:color w:val="auto"/>
                <w:kern w:val="0"/>
                <w:sz w:val="20"/>
                <w:szCs w:val="20"/>
                <w:lang w:val="pl-PL" w:eastAsia="zh-CN" w:bidi="ar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eastAsia="SimSun" w:cs="Times New Roman"/>
                <w:color w:val="auto"/>
                <w:kern w:val="0"/>
                <w:sz w:val="20"/>
                <w:szCs w:val="20"/>
                <w:lang w:val="pl-PL" w:eastAsia="zh-CN" w:bidi="ar"/>
              </w:rPr>
              <m:t>2</m:t>
            </m:r>
            <m:ctrlPr>
              <m:rPr/>
              <w:rPr>
                <w:rFonts w:hint="default" w:ascii="DejaVu Math TeX Gyre" w:hAnsi="DejaVu Math TeX Gyre" w:eastAsia="SimSun" w:cs="Times New Roman"/>
                <w:color w:val="auto"/>
                <w:kern w:val="0"/>
                <w:sz w:val="20"/>
                <w:szCs w:val="20"/>
                <w:lang w:val="pl-PL" w:eastAsia="zh-CN" w:bidi="ar"/>
              </w:rPr>
            </m:ctrlPr>
          </m:sup>
        </m:sSup>
        <m:r>
          <m:rPr>
            <m:sty m:val="p"/>
          </m:rPr>
          <w:rPr>
            <w:rFonts w:hint="default" w:ascii="DejaVu Math TeX Gyre" w:hAnsi="DejaVu Math TeX Gyre" w:eastAsia="SimSun" w:cs="Times New Roman"/>
            <w:color w:val="auto"/>
            <w:kern w:val="0"/>
            <w:sz w:val="20"/>
            <w:szCs w:val="20"/>
            <w:lang w:val="pl-PL" w:eastAsia="zh-CN" w:bidi="ar"/>
          </w:rPr>
          <m:t>)</m:t>
        </m:r>
      </m:oMath>
      <w:r>
        <m:rPr/>
        <w:rPr>
          <w:rFonts w:hint="default" w:ascii="Times New Roman" w:hAnsi="DejaVu Math TeX Gyre" w:eastAsia="SimSun" w:cs="Times New Roman"/>
          <w:i w:val="0"/>
          <w:color w:val="auto"/>
          <w:kern w:val="0"/>
          <w:sz w:val="20"/>
          <w:szCs w:val="20"/>
          <w:lang w:val="pl-PL" w:eastAsia="zh-CN" w:bidi="ar"/>
        </w:rPr>
        <w:t xml:space="preserve"> dla stopnia n.</w:t>
      </w:r>
    </w:p>
    <w:sectPr>
      <w:pgSz w:w="11906" w:h="16838"/>
      <w:pgMar w:top="850" w:right="850" w:bottom="850" w:left="85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0xProto Nerd Font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0xProto Nerd Font">
    <w:panose1 w:val="02000009000000000000"/>
    <w:charset w:val="00"/>
    <w:family w:val="auto"/>
    <w:pitch w:val="default"/>
    <w:sig w:usb0="A10000FF" w:usb1="0000084A" w:usb2="00000008" w:usb3="00000000" w:csb0="00000193" w:csb1="CD4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horndale AMT">
    <w:altName w:val="Noto Sans CJK HK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Noto Sans CJK HK">
    <w:panose1 w:val="020B0500000000000000"/>
    <w:charset w:val="88"/>
    <w:family w:val="auto"/>
    <w:pitch w:val="default"/>
    <w:sig w:usb0="30000083" w:usb1="2BDF3C10" w:usb2="00000016" w:usb3="00000000" w:csb0="603A0107" w:csb1="00000000"/>
  </w:font>
  <w:font w:name="Albany AMT">
    <w:altName w:val="Noto Sans CJK HK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ucidasans">
    <w:altName w:val="Noto Sans CJK HK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tarSymbol">
    <w:altName w:val="Noto Sans CJK HK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urier10 BT">
    <w:altName w:val="Noto Sans CJK HK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ambria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Adwaita Mono">
    <w:panose1 w:val="02000509030000000004"/>
    <w:charset w:val="00"/>
    <w:family w:val="auto"/>
    <w:pitch w:val="default"/>
    <w:sig w:usb0="E50006FF" w:usb1="5040FFFF" w:usb2="03040028" w:usb3="0010A008" w:csb0="2000011F" w:csb1="C4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DejaVu Sans">
    <w:altName w:val="Overpass Nerd Font Propo Th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verpass Nerd Font Propo Thin">
    <w:panose1 w:val="00000200000000000000"/>
    <w:charset w:val="00"/>
    <w:family w:val="auto"/>
    <w:pitch w:val="default"/>
    <w:sig w:usb0="00000003" w:usb1="0000002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isplayBackgroundShape w:val="1"/>
  <w:embedSystemFonts/>
  <w:bordersDoNotSurroundHeader w:val="0"/>
  <w:bordersDoNotSurroundFooter w:val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9"/>
  <w:hyphenationZone w:val="360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D41"/>
    <w:rsid w:val="000A3D41"/>
    <w:rsid w:val="00846C0C"/>
    <w:rsid w:val="00B72A8C"/>
    <w:rsid w:val="00B907E4"/>
    <w:rsid w:val="00B93127"/>
    <w:rsid w:val="5CEA00F5"/>
    <w:rsid w:val="7A6B5612"/>
    <w:rsid w:val="7BF72CD3"/>
    <w:rsid w:val="7FE334FE"/>
    <w:rsid w:val="BB3F8E96"/>
    <w:rsid w:val="CBFDCEE1"/>
    <w:rsid w:val="CF9F3833"/>
    <w:rsid w:val="DEBF3C58"/>
    <w:rsid w:val="FBD594FE"/>
    <w:rsid w:val="FBE7C909"/>
    <w:rsid w:val="FF7E593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horndale AMT" w:hAnsi="Thorndale AMT" w:eastAsia="Albany AMT" w:cs="Times New Roman"/>
      <w:sz w:val="24"/>
      <w:szCs w:val="24"/>
      <w:lang w:val="pl-PL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3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4">
    <w:name w:val="Default Paragraph Font"/>
    <w:qFormat/>
    <w:uiPriority w:val="0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0"/>
    <w:pPr>
      <w:spacing w:before="0" w:after="120"/>
    </w:pPr>
  </w:style>
  <w:style w:type="paragraph" w:styleId="7">
    <w:name w:val="header"/>
    <w:basedOn w:val="1"/>
    <w:uiPriority w:val="0"/>
    <w:pPr>
      <w:suppressLineNumbers/>
      <w:tabs>
        <w:tab w:val="center" w:pos="5103"/>
        <w:tab w:val="right" w:pos="10206"/>
      </w:tabs>
    </w:pPr>
  </w:style>
  <w:style w:type="paragraph" w:styleId="8">
    <w:name w:val="List"/>
    <w:basedOn w:val="6"/>
    <w:uiPriority w:val="0"/>
    <w:rPr>
      <w:rFonts w:cs="Lucidasans"/>
    </w:rPr>
  </w:style>
  <w:style w:type="character" w:styleId="9">
    <w:name w:val="Strong"/>
    <w:basedOn w:val="4"/>
    <w:qFormat/>
    <w:uiPriority w:val="22"/>
    <w:rPr>
      <w:b/>
      <w:bCs/>
    </w:rPr>
  </w:style>
  <w:style w:type="table" w:styleId="10">
    <w:name w:val="Table Grid"/>
    <w:basedOn w:val="5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Znaki numeracji"/>
    <w:qFormat/>
    <w:uiPriority w:val="0"/>
  </w:style>
  <w:style w:type="character" w:customStyle="1" w:styleId="12">
    <w:name w:val="Symbole wypunktowania"/>
    <w:qFormat/>
    <w:uiPriority w:val="0"/>
    <w:rPr>
      <w:rFonts w:ascii="StarSymbol" w:hAnsi="StarSymbol" w:eastAsia="StarSymbol" w:cs="StarSymbol"/>
      <w:sz w:val="18"/>
      <w:szCs w:val="18"/>
    </w:rPr>
  </w:style>
  <w:style w:type="paragraph" w:customStyle="1" w:styleId="13">
    <w:name w:val="Zawartość tabeli"/>
    <w:basedOn w:val="1"/>
    <w:qFormat/>
    <w:uiPriority w:val="0"/>
    <w:pPr>
      <w:suppressLineNumbers/>
    </w:pPr>
  </w:style>
  <w:style w:type="paragraph" w:customStyle="1" w:styleId="14">
    <w:name w:val="Nagłówek tabeli"/>
    <w:basedOn w:val="13"/>
    <w:qFormat/>
    <w:uiPriority w:val="0"/>
    <w:pPr>
      <w:suppressLineNumbers/>
      <w:jc w:val="center"/>
    </w:pPr>
    <w:rPr>
      <w:b/>
      <w:bCs/>
    </w:rPr>
  </w:style>
  <w:style w:type="paragraph" w:customStyle="1" w:styleId="15">
    <w:name w:val="Podpis1"/>
    <w:basedOn w:val="1"/>
    <w:qFormat/>
    <w:uiPriority w:val="0"/>
    <w:pPr>
      <w:suppressLineNumbers/>
      <w:spacing w:before="120" w:after="120"/>
    </w:pPr>
    <w:rPr>
      <w:rFonts w:cs="Lucidasans"/>
      <w:i/>
      <w:iCs/>
      <w:sz w:val="20"/>
      <w:szCs w:val="20"/>
    </w:rPr>
  </w:style>
  <w:style w:type="paragraph" w:customStyle="1" w:styleId="16">
    <w:name w:val="Indeks"/>
    <w:basedOn w:val="1"/>
    <w:uiPriority w:val="0"/>
    <w:pPr>
      <w:suppressLineNumbers/>
    </w:pPr>
    <w:rPr>
      <w:rFonts w:cs="Lucidasan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173</Words>
  <Characters>1044</Characters>
  <Lines>8</Lines>
  <Paragraphs>2</Paragraphs>
  <TotalTime>14</TotalTime>
  <ScaleCrop>false</ScaleCrop>
  <LinksUpToDate>false</LinksUpToDate>
  <CharactersWithSpaces>1215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2024-02-26T02:58:00Z</dcterms:created>
  <dc:creator>igoro00</dc:creator>
  <cp:lastModifiedBy>igoro00</cp:lastModifiedBy>
  <dcterms:modified xsi:type="dcterms:W3CDTF">2025-05-28T13:39:56Z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