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D3420" w14:textId="77777777" w:rsidR="001F4372" w:rsidRPr="001F4372" w:rsidRDefault="001F4372" w:rsidP="001F4372">
      <w:pPr>
        <w:shd w:val="clear" w:color="auto" w:fill="FFFFFF"/>
        <w:spacing w:before="480" w:after="240" w:line="480" w:lineRule="atLeast"/>
        <w:outlineLvl w:val="1"/>
        <w:rPr>
          <w:rFonts w:ascii="Times New Roman" w:eastAsia="Times New Roman" w:hAnsi="Times New Roman" w:cs="Times New Roman"/>
          <w:b/>
          <w:bCs/>
          <w:color w:val="0F1115"/>
          <w:kern w:val="0"/>
          <w:sz w:val="33"/>
          <w:szCs w:val="33"/>
          <w14:ligatures w14:val="none"/>
        </w:rPr>
      </w:pPr>
      <w:r w:rsidRPr="001F4372">
        <w:rPr>
          <w:rFonts w:ascii="Times New Roman" w:eastAsia="Times New Roman" w:hAnsi="Times New Roman" w:cs="Times New Roman"/>
          <w:b/>
          <w:bCs/>
          <w:color w:val="0F1115"/>
          <w:kern w:val="0"/>
          <w:sz w:val="33"/>
          <w:szCs w:val="33"/>
          <w14:ligatures w14:val="none"/>
        </w:rPr>
        <w:t>Network Segmentation and Scalability Analysis</w:t>
      </w:r>
    </w:p>
    <w:p w14:paraId="7F75803F" w14:textId="77777777" w:rsidR="001F4372" w:rsidRPr="001F4372" w:rsidRDefault="001F4372" w:rsidP="001F4372">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14:ligatures w14:val="none"/>
        </w:rPr>
      </w:pPr>
      <w:r w:rsidRPr="001F4372">
        <w:rPr>
          <w:rFonts w:ascii="Times New Roman" w:eastAsia="Times New Roman" w:hAnsi="Times New Roman" w:cs="Times New Roman"/>
          <w:b/>
          <w:bCs/>
          <w:color w:val="0F1115"/>
          <w:kern w:val="0"/>
          <w:sz w:val="30"/>
          <w:szCs w:val="30"/>
          <w14:ligatures w14:val="none"/>
        </w:rPr>
        <w:t>Introduction</w:t>
      </w:r>
    </w:p>
    <w:p w14:paraId="59C5DBCF" w14:textId="77777777" w:rsidR="001F4372" w:rsidRPr="001F4372" w:rsidRDefault="001F4372" w:rsidP="001F4372">
      <w:pPr>
        <w:shd w:val="clear" w:color="auto" w:fill="FFFFFF"/>
        <w:spacing w:before="240" w:after="24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color w:val="0F1115"/>
          <w:kern w:val="0"/>
          <w14:ligatures w14:val="none"/>
        </w:rPr>
        <w:t>As the network administrator for the Department of Motor Vehicles, I was tasked with two key network modifications: implementing a free guest wireless internet for waiting customers and installing security cameras to monitor the front desk and waiting area. These additions required careful network segmentation to ensure that guest and video traffic remained isolated from the existing internal data network. This report documents the reconfiguration process, explains how network traffic was segmented, and discusses scalability considerations for the guest wireless network.</w:t>
      </w:r>
    </w:p>
    <w:p w14:paraId="168E75D5" w14:textId="77777777" w:rsidR="001F4372" w:rsidRPr="001F4372" w:rsidRDefault="00C85339" w:rsidP="001F4372">
      <w:pPr>
        <w:spacing w:before="480" w:after="48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47BC07">
          <v:rect id="_x0000_i1025" style="width:0;height:.75pt" o:hralign="center" o:hrstd="t" o:hr="t" fillcolor="#a0a0a0" stroked="f"/>
        </w:pict>
      </w:r>
    </w:p>
    <w:p w14:paraId="724B39DA" w14:textId="77777777" w:rsidR="001F4372" w:rsidRPr="001F4372" w:rsidRDefault="001F4372" w:rsidP="001F4372">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14:ligatures w14:val="none"/>
        </w:rPr>
      </w:pPr>
      <w:r w:rsidRPr="001F4372">
        <w:rPr>
          <w:rFonts w:ascii="Times New Roman" w:eastAsia="Times New Roman" w:hAnsi="Times New Roman" w:cs="Times New Roman"/>
          <w:b/>
          <w:bCs/>
          <w:color w:val="0F1115"/>
          <w:kern w:val="0"/>
          <w:sz w:val="30"/>
          <w:szCs w:val="30"/>
          <w14:ligatures w14:val="none"/>
        </w:rPr>
        <w:t>How Network Traffic Was Segmented</w:t>
      </w:r>
    </w:p>
    <w:p w14:paraId="4AF7595B" w14:textId="77777777" w:rsidR="001F4372" w:rsidRPr="001F4372" w:rsidRDefault="001F4372" w:rsidP="001F4372">
      <w:pPr>
        <w:shd w:val="clear" w:color="auto" w:fill="FFFFFF"/>
        <w:spacing w:before="240" w:after="24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color w:val="0F1115"/>
          <w:kern w:val="0"/>
          <w14:ligatures w14:val="none"/>
        </w:rPr>
        <w:t>To meet the project requirements, I used Virtual Local Area Networks (VLANs) to segment traffic into separate broadcast domains. VLANs allow multiple logical networks to coexist on the same physical switch infrastructure while preventing traffic from crossing between them unless explicitly routed.</w:t>
      </w:r>
    </w:p>
    <w:p w14:paraId="0E2BC6F6" w14:textId="77777777" w:rsidR="001F4372" w:rsidRPr="001F4372" w:rsidRDefault="001F4372" w:rsidP="001F4372">
      <w:pPr>
        <w:shd w:val="clear" w:color="auto" w:fill="FFFFFF"/>
        <w:spacing w:before="240" w:after="24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b/>
          <w:bCs/>
          <w:color w:val="0F1115"/>
          <w:kern w:val="0"/>
          <w14:ligatures w14:val="none"/>
        </w:rPr>
        <w:t>Existing VLANs</w:t>
      </w:r>
    </w:p>
    <w:p w14:paraId="407C891C" w14:textId="77777777" w:rsidR="001F4372" w:rsidRPr="001F4372" w:rsidRDefault="001F4372" w:rsidP="001F4372">
      <w:pPr>
        <w:shd w:val="clear" w:color="auto" w:fill="FFFFFF"/>
        <w:spacing w:before="240" w:after="24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color w:val="0F1115"/>
          <w:kern w:val="0"/>
          <w14:ligatures w14:val="none"/>
        </w:rPr>
        <w:t>The network already had two VLANs configured:</w:t>
      </w:r>
    </w:p>
    <w:p w14:paraId="04A4C46D" w14:textId="77777777" w:rsidR="001F4372" w:rsidRPr="001F4372" w:rsidRDefault="001F4372" w:rsidP="001F4372">
      <w:pPr>
        <w:numPr>
          <w:ilvl w:val="0"/>
          <w:numId w:val="1"/>
        </w:numPr>
        <w:shd w:val="clear" w:color="auto" w:fill="FFFFFF"/>
        <w:spacing w:after="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b/>
          <w:bCs/>
          <w:color w:val="0F1115"/>
          <w:kern w:val="0"/>
          <w14:ligatures w14:val="none"/>
        </w:rPr>
        <w:t>VLAN 50 (Data):</w:t>
      </w:r>
      <w:r w:rsidRPr="001F4372">
        <w:rPr>
          <w:rFonts w:ascii="Times New Roman" w:eastAsia="Times New Roman" w:hAnsi="Times New Roman" w:cs="Times New Roman"/>
          <w:color w:val="0F1115"/>
          <w:kern w:val="0"/>
          <w14:ligatures w14:val="none"/>
        </w:rPr>
        <w:t> Used for internal office data traffic on ports Fa0/5 and Fa0/6</w:t>
      </w:r>
    </w:p>
    <w:p w14:paraId="4010477D" w14:textId="77777777" w:rsidR="001F4372" w:rsidRPr="001F4372" w:rsidRDefault="001F4372" w:rsidP="001F4372">
      <w:pPr>
        <w:numPr>
          <w:ilvl w:val="0"/>
          <w:numId w:val="1"/>
        </w:numPr>
        <w:shd w:val="clear" w:color="auto" w:fill="FFFFFF"/>
        <w:spacing w:after="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b/>
          <w:bCs/>
          <w:color w:val="0F1115"/>
          <w:kern w:val="0"/>
          <w14:ligatures w14:val="none"/>
        </w:rPr>
        <w:t>VLAN 150 (Voice):</w:t>
      </w:r>
      <w:r w:rsidRPr="001F4372">
        <w:rPr>
          <w:rFonts w:ascii="Times New Roman" w:eastAsia="Times New Roman" w:hAnsi="Times New Roman" w:cs="Times New Roman"/>
          <w:color w:val="0F1115"/>
          <w:kern w:val="0"/>
          <w14:ligatures w14:val="none"/>
        </w:rPr>
        <w:t> Reserved for future Voice over IP (VoIP) deployment on port Fa0/15</w:t>
      </w:r>
    </w:p>
    <w:p w14:paraId="4B936199" w14:textId="77777777" w:rsidR="001F4372" w:rsidRPr="001F4372" w:rsidRDefault="001F4372" w:rsidP="001F4372">
      <w:pPr>
        <w:shd w:val="clear" w:color="auto" w:fill="FFFFFF"/>
        <w:spacing w:before="240" w:after="24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b/>
          <w:bCs/>
          <w:color w:val="0F1115"/>
          <w:kern w:val="0"/>
          <w14:ligatures w14:val="none"/>
        </w:rPr>
        <w:t>New VLANs Created</w:t>
      </w:r>
    </w:p>
    <w:p w14:paraId="70140697" w14:textId="77777777" w:rsidR="001F4372" w:rsidRPr="001F4372" w:rsidRDefault="001F4372" w:rsidP="001F4372">
      <w:pPr>
        <w:shd w:val="clear" w:color="auto" w:fill="FFFFFF"/>
        <w:spacing w:before="240" w:after="24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color w:val="0F1115"/>
          <w:kern w:val="0"/>
          <w14:ligatures w14:val="none"/>
        </w:rPr>
        <w:t>I added two new VLANs to support the project requirements:</w:t>
      </w:r>
    </w:p>
    <w:p w14:paraId="4B4DD128" w14:textId="77777777" w:rsidR="001F4372" w:rsidRPr="001F4372" w:rsidRDefault="001F4372" w:rsidP="001F4372">
      <w:pPr>
        <w:numPr>
          <w:ilvl w:val="0"/>
          <w:numId w:val="2"/>
        </w:numPr>
        <w:shd w:val="clear" w:color="auto" w:fill="FFFFFF"/>
        <w:spacing w:after="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b/>
          <w:bCs/>
          <w:color w:val="0F1115"/>
          <w:kern w:val="0"/>
          <w14:ligatures w14:val="none"/>
        </w:rPr>
        <w:t>VLAN 70 (Guest):</w:t>
      </w:r>
      <w:r w:rsidRPr="001F4372">
        <w:rPr>
          <w:rFonts w:ascii="Times New Roman" w:eastAsia="Times New Roman" w:hAnsi="Times New Roman" w:cs="Times New Roman"/>
          <w:color w:val="0F1115"/>
          <w:kern w:val="0"/>
          <w14:ligatures w14:val="none"/>
        </w:rPr>
        <w:t> Dedicated to guest wireless traffic</w:t>
      </w:r>
    </w:p>
    <w:p w14:paraId="035DC094" w14:textId="77777777" w:rsidR="001F4372" w:rsidRPr="001F4372" w:rsidRDefault="001F4372" w:rsidP="001F4372">
      <w:pPr>
        <w:numPr>
          <w:ilvl w:val="0"/>
          <w:numId w:val="2"/>
        </w:numPr>
        <w:shd w:val="clear" w:color="auto" w:fill="FFFFFF"/>
        <w:spacing w:after="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b/>
          <w:bCs/>
          <w:color w:val="0F1115"/>
          <w:kern w:val="0"/>
          <w14:ligatures w14:val="none"/>
        </w:rPr>
        <w:t>VLAN 80 (Video):</w:t>
      </w:r>
      <w:r w:rsidRPr="001F4372">
        <w:rPr>
          <w:rFonts w:ascii="Times New Roman" w:eastAsia="Times New Roman" w:hAnsi="Times New Roman" w:cs="Times New Roman"/>
          <w:color w:val="0F1115"/>
          <w:kern w:val="0"/>
          <w14:ligatures w14:val="none"/>
        </w:rPr>
        <w:t> Dedicated to security camera traffic</w:t>
      </w:r>
    </w:p>
    <w:p w14:paraId="3EB1A776" w14:textId="77777777" w:rsidR="001F4372" w:rsidRPr="001F4372" w:rsidRDefault="001F4372" w:rsidP="001F4372">
      <w:pPr>
        <w:shd w:val="clear" w:color="auto" w:fill="FFFFFF"/>
        <w:spacing w:before="240" w:after="24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b/>
          <w:bCs/>
          <w:color w:val="0F1115"/>
          <w:kern w:val="0"/>
          <w14:ligatures w14:val="none"/>
        </w:rPr>
        <w:t>Port Assignment Strategy</w:t>
      </w:r>
    </w:p>
    <w:p w14:paraId="40722E76" w14:textId="77777777" w:rsidR="001F4372" w:rsidRPr="001F4372" w:rsidRDefault="001F4372" w:rsidP="001F4372">
      <w:pPr>
        <w:shd w:val="clear" w:color="auto" w:fill="FFFFFF"/>
        <w:spacing w:before="240" w:after="24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color w:val="0F1115"/>
          <w:kern w:val="0"/>
          <w14:ligatures w14:val="none"/>
        </w:rPr>
        <w:t>The switch ports were assigned as follows:</w:t>
      </w:r>
    </w:p>
    <w:p w14:paraId="776D417A" w14:textId="77777777" w:rsidR="001F4372" w:rsidRPr="001F4372" w:rsidRDefault="001F4372" w:rsidP="001F4372">
      <w:pPr>
        <w:numPr>
          <w:ilvl w:val="0"/>
          <w:numId w:val="3"/>
        </w:numPr>
        <w:shd w:val="clear" w:color="auto" w:fill="FFFFFF"/>
        <w:spacing w:after="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b/>
          <w:bCs/>
          <w:color w:val="0F1115"/>
          <w:kern w:val="0"/>
          <w14:ligatures w14:val="none"/>
        </w:rPr>
        <w:lastRenderedPageBreak/>
        <w:t>Port Fa0/7:</w:t>
      </w:r>
      <w:r w:rsidRPr="001F4372">
        <w:rPr>
          <w:rFonts w:ascii="Times New Roman" w:eastAsia="Times New Roman" w:hAnsi="Times New Roman" w:cs="Times New Roman"/>
          <w:color w:val="0F1115"/>
          <w:kern w:val="0"/>
          <w14:ligatures w14:val="none"/>
        </w:rPr>
        <w:t> Connected to the WRT300N wireless router and assigned to VLAN 70 (Guest). All guest devices connecting through this router are automatically placed on the Guest VLAN.</w:t>
      </w:r>
    </w:p>
    <w:p w14:paraId="3575D2A4" w14:textId="77777777" w:rsidR="001F4372" w:rsidRPr="001F4372" w:rsidRDefault="001F4372" w:rsidP="001F4372">
      <w:pPr>
        <w:numPr>
          <w:ilvl w:val="0"/>
          <w:numId w:val="3"/>
        </w:numPr>
        <w:shd w:val="clear" w:color="auto" w:fill="FFFFFF"/>
        <w:spacing w:after="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b/>
          <w:bCs/>
          <w:color w:val="0F1115"/>
          <w:kern w:val="0"/>
          <w14:ligatures w14:val="none"/>
        </w:rPr>
        <w:t>Ports Fa0/8 and Fa0/9:</w:t>
      </w:r>
      <w:r w:rsidRPr="001F4372">
        <w:rPr>
          <w:rFonts w:ascii="Times New Roman" w:eastAsia="Times New Roman" w:hAnsi="Times New Roman" w:cs="Times New Roman"/>
          <w:color w:val="0F1115"/>
          <w:kern w:val="0"/>
          <w14:ligatures w14:val="none"/>
        </w:rPr>
        <w:t> Connected to the two webcams (Lobby and Door) and assigned to VLAN 80 (Video). Each camera received a static IP address in the 192.168.80.0/24 subnet.</w:t>
      </w:r>
    </w:p>
    <w:p w14:paraId="041EB805" w14:textId="77777777" w:rsidR="001F4372" w:rsidRPr="001F4372" w:rsidRDefault="001F4372" w:rsidP="001F4372">
      <w:pPr>
        <w:numPr>
          <w:ilvl w:val="0"/>
          <w:numId w:val="3"/>
        </w:numPr>
        <w:shd w:val="clear" w:color="auto" w:fill="FFFFFF"/>
        <w:spacing w:after="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b/>
          <w:bCs/>
          <w:color w:val="0F1115"/>
          <w:kern w:val="0"/>
          <w14:ligatures w14:val="none"/>
        </w:rPr>
        <w:t>Ports Fa0/5 and Fa0/6:</w:t>
      </w:r>
      <w:r w:rsidRPr="001F4372">
        <w:rPr>
          <w:rFonts w:ascii="Times New Roman" w:eastAsia="Times New Roman" w:hAnsi="Times New Roman" w:cs="Times New Roman"/>
          <w:color w:val="0F1115"/>
          <w:kern w:val="0"/>
          <w14:ligatures w14:val="none"/>
        </w:rPr>
        <w:t> Remained on VLAN 50 (Data) for the existing desktop PCs.</w:t>
      </w:r>
    </w:p>
    <w:p w14:paraId="29865483" w14:textId="77777777" w:rsidR="001F4372" w:rsidRPr="001F4372" w:rsidRDefault="001F4372" w:rsidP="001F4372">
      <w:pPr>
        <w:shd w:val="clear" w:color="auto" w:fill="FFFFFF"/>
        <w:spacing w:before="240" w:after="24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b/>
          <w:bCs/>
          <w:color w:val="0F1115"/>
          <w:kern w:val="0"/>
          <w14:ligatures w14:val="none"/>
        </w:rPr>
        <w:t>Verification of Segmentation</w:t>
      </w:r>
    </w:p>
    <w:p w14:paraId="2164DE03" w14:textId="77777777" w:rsidR="001F4372" w:rsidRPr="001F4372" w:rsidRDefault="001F4372" w:rsidP="001F4372">
      <w:pPr>
        <w:shd w:val="clear" w:color="auto" w:fill="FFFFFF"/>
        <w:spacing w:before="240" w:after="24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color w:val="0F1115"/>
          <w:kern w:val="0"/>
          <w14:ligatures w14:val="none"/>
        </w:rPr>
        <w:t>To confirm that segmentation was working properly, I conducted ping tests from PC1 (located on VLAN 50 - Data) to devices on other VLANs:</w:t>
      </w:r>
    </w:p>
    <w:p w14:paraId="35A5EA50" w14:textId="77777777" w:rsidR="001F4372" w:rsidRPr="001F4372" w:rsidRDefault="001F4372" w:rsidP="001F4372">
      <w:pPr>
        <w:numPr>
          <w:ilvl w:val="0"/>
          <w:numId w:val="4"/>
        </w:numPr>
        <w:shd w:val="clear" w:color="auto" w:fill="FFFFFF"/>
        <w:spacing w:after="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b/>
          <w:bCs/>
          <w:color w:val="0F1115"/>
          <w:kern w:val="0"/>
          <w14:ligatures w14:val="none"/>
        </w:rPr>
        <w:t>PC1 to Webcam Door (192.168.80.10):</w:t>
      </w:r>
      <w:r w:rsidRPr="001F4372">
        <w:rPr>
          <w:rFonts w:ascii="Times New Roman" w:eastAsia="Times New Roman" w:hAnsi="Times New Roman" w:cs="Times New Roman"/>
          <w:color w:val="0F1115"/>
          <w:kern w:val="0"/>
          <w14:ligatures w14:val="none"/>
        </w:rPr>
        <w:t> All four ping requests timed out, confirming that Data VLAN traffic cannot reach the Video VLAN.</w:t>
      </w:r>
    </w:p>
    <w:p w14:paraId="391AD502" w14:textId="77777777" w:rsidR="001F4372" w:rsidRPr="001F4372" w:rsidRDefault="001F4372" w:rsidP="001F4372">
      <w:pPr>
        <w:numPr>
          <w:ilvl w:val="0"/>
          <w:numId w:val="4"/>
        </w:numPr>
        <w:shd w:val="clear" w:color="auto" w:fill="FFFFFF"/>
        <w:spacing w:after="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b/>
          <w:bCs/>
          <w:color w:val="0F1115"/>
          <w:kern w:val="0"/>
          <w14:ligatures w14:val="none"/>
        </w:rPr>
        <w:t>PC1 to Smartphone (192.168.70.102):</w:t>
      </w:r>
      <w:r w:rsidRPr="001F4372">
        <w:rPr>
          <w:rFonts w:ascii="Times New Roman" w:eastAsia="Times New Roman" w:hAnsi="Times New Roman" w:cs="Times New Roman"/>
          <w:color w:val="0F1115"/>
          <w:kern w:val="0"/>
          <w14:ligatures w14:val="none"/>
        </w:rPr>
        <w:t> All four ping requests timed out, confirming that Data VLAN traffic cannot reach the Guest VLAN.</w:t>
      </w:r>
    </w:p>
    <w:p w14:paraId="556A6E50" w14:textId="77777777" w:rsidR="001F4372" w:rsidRPr="001F4372" w:rsidRDefault="001F4372" w:rsidP="001F4372">
      <w:pPr>
        <w:shd w:val="clear" w:color="auto" w:fill="FFFFFF"/>
        <w:spacing w:before="240" w:after="24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color w:val="0F1115"/>
          <w:kern w:val="0"/>
          <w14:ligatures w14:val="none"/>
        </w:rPr>
        <w:t>These failed pings demonstrate successful Layer 2 isolation between VLANs. Without a router configured to route between these VLANs (which was not part of this project's requirements), traffic cannot cross from one VLAN to another. This ensures that guest users cannot access internal data network resources, and security camera footage remains isolated from both guest and data traffic.</w:t>
      </w:r>
    </w:p>
    <w:p w14:paraId="6F16E2EE" w14:textId="77777777" w:rsidR="001F4372" w:rsidRPr="001F4372" w:rsidRDefault="001F4372" w:rsidP="001F4372">
      <w:pPr>
        <w:shd w:val="clear" w:color="auto" w:fill="FFFFFF"/>
        <w:spacing w:before="240" w:after="24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b/>
          <w:bCs/>
          <w:color w:val="0F1115"/>
          <w:kern w:val="0"/>
          <w14:ligatures w14:val="none"/>
        </w:rPr>
        <w:t>Successful Guest Network Functionality</w:t>
      </w:r>
    </w:p>
    <w:p w14:paraId="5C0CA591" w14:textId="77777777" w:rsidR="001F4372" w:rsidRPr="001F4372" w:rsidRDefault="001F4372" w:rsidP="001F4372">
      <w:pPr>
        <w:shd w:val="clear" w:color="auto" w:fill="FFFFFF"/>
        <w:spacing w:before="240" w:after="24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color w:val="0F1115"/>
          <w:kern w:val="0"/>
          <w14:ligatures w14:val="none"/>
        </w:rPr>
        <w:t>To confirm that the guest network itself was functioning correctly, I performed additional ping tests from within the Guest VLAN:</w:t>
      </w:r>
    </w:p>
    <w:p w14:paraId="6C389519" w14:textId="77777777" w:rsidR="001F4372" w:rsidRPr="001F4372" w:rsidRDefault="001F4372" w:rsidP="001F4372">
      <w:pPr>
        <w:numPr>
          <w:ilvl w:val="0"/>
          <w:numId w:val="5"/>
        </w:numPr>
        <w:shd w:val="clear" w:color="auto" w:fill="FFFFFF"/>
        <w:spacing w:after="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b/>
          <w:bCs/>
          <w:color w:val="0F1115"/>
          <w:kern w:val="0"/>
          <w14:ligatures w14:val="none"/>
        </w:rPr>
        <w:t>Smartphone to Tablet (192.168.70.102 to 192.168.70.100):</w:t>
      </w:r>
      <w:r w:rsidRPr="001F4372">
        <w:rPr>
          <w:rFonts w:ascii="Times New Roman" w:eastAsia="Times New Roman" w:hAnsi="Times New Roman" w:cs="Times New Roman"/>
          <w:color w:val="0F1115"/>
          <w:kern w:val="0"/>
          <w14:ligatures w14:val="none"/>
        </w:rPr>
        <w:t> Successful replies confirmed that devices on the same VLAN can communicate.</w:t>
      </w:r>
    </w:p>
    <w:p w14:paraId="51BCCFB9" w14:textId="77777777" w:rsidR="001F4372" w:rsidRPr="001F4372" w:rsidRDefault="001F4372" w:rsidP="001F4372">
      <w:pPr>
        <w:numPr>
          <w:ilvl w:val="0"/>
          <w:numId w:val="5"/>
        </w:numPr>
        <w:shd w:val="clear" w:color="auto" w:fill="FFFFFF"/>
        <w:spacing w:after="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b/>
          <w:bCs/>
          <w:color w:val="0F1115"/>
          <w:kern w:val="0"/>
          <w14:ligatures w14:val="none"/>
        </w:rPr>
        <w:t>Smartphone to Gateway (192.168.70.1):</w:t>
      </w:r>
      <w:r w:rsidRPr="001F4372">
        <w:rPr>
          <w:rFonts w:ascii="Times New Roman" w:eastAsia="Times New Roman" w:hAnsi="Times New Roman" w:cs="Times New Roman"/>
          <w:color w:val="0F1115"/>
          <w:kern w:val="0"/>
          <w14:ligatures w14:val="none"/>
        </w:rPr>
        <w:t> Successful replies confirmed that guest devices can reach the wireless router for DHCP and internet access.</w:t>
      </w:r>
    </w:p>
    <w:p w14:paraId="5379DEEC" w14:textId="77777777" w:rsidR="001F4372" w:rsidRPr="001F4372" w:rsidRDefault="00C85339" w:rsidP="001F4372">
      <w:pPr>
        <w:spacing w:before="480" w:after="48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053FCC">
          <v:rect id="_x0000_i1026" style="width:0;height:.75pt" o:hralign="center" o:hrstd="t" o:hr="t" fillcolor="#a0a0a0" stroked="f"/>
        </w:pict>
      </w:r>
    </w:p>
    <w:p w14:paraId="0569E119" w14:textId="77777777" w:rsidR="001F4372" w:rsidRPr="001F4372" w:rsidRDefault="001F4372" w:rsidP="001F4372">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14:ligatures w14:val="none"/>
        </w:rPr>
      </w:pPr>
      <w:r w:rsidRPr="001F4372">
        <w:rPr>
          <w:rFonts w:ascii="Times New Roman" w:eastAsia="Times New Roman" w:hAnsi="Times New Roman" w:cs="Times New Roman"/>
          <w:b/>
          <w:bCs/>
          <w:color w:val="0F1115"/>
          <w:kern w:val="0"/>
          <w:sz w:val="30"/>
          <w:szCs w:val="30"/>
          <w14:ligatures w14:val="none"/>
        </w:rPr>
        <w:t>Scalability of the Guest Wireless Network</w:t>
      </w:r>
    </w:p>
    <w:p w14:paraId="49ED3BFF" w14:textId="77777777" w:rsidR="001F4372" w:rsidRPr="001F4372" w:rsidRDefault="001F4372" w:rsidP="001F4372">
      <w:pPr>
        <w:shd w:val="clear" w:color="auto" w:fill="FFFFFF"/>
        <w:spacing w:before="240" w:after="24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color w:val="0F1115"/>
          <w:kern w:val="0"/>
          <w14:ligatures w14:val="none"/>
        </w:rPr>
        <w:t>The guest wireless network was designed with scalability in mind to accommodate the typical DMV environment, where customer volume fluctuates throughout the day and wait times average 30 to 60 minutes.</w:t>
      </w:r>
    </w:p>
    <w:p w14:paraId="2D237D28" w14:textId="77777777" w:rsidR="001F4372" w:rsidRPr="001F4372" w:rsidRDefault="001F4372" w:rsidP="001F4372">
      <w:pPr>
        <w:shd w:val="clear" w:color="auto" w:fill="FFFFFF"/>
        <w:spacing w:before="240" w:after="24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b/>
          <w:bCs/>
          <w:color w:val="0F1115"/>
          <w:kern w:val="0"/>
          <w14:ligatures w14:val="none"/>
        </w:rPr>
        <w:t>IP Addressing Scheme</w:t>
      </w:r>
    </w:p>
    <w:p w14:paraId="45852100" w14:textId="77777777" w:rsidR="001F4372" w:rsidRPr="001F4372" w:rsidRDefault="001F4372" w:rsidP="001F4372">
      <w:pPr>
        <w:shd w:val="clear" w:color="auto" w:fill="FFFFFF"/>
        <w:spacing w:before="240" w:after="24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color w:val="0F1115"/>
          <w:kern w:val="0"/>
          <w14:ligatures w14:val="none"/>
        </w:rPr>
        <w:t>I selected the </w:t>
      </w:r>
      <w:r w:rsidRPr="001F4372">
        <w:rPr>
          <w:rFonts w:ascii="Times New Roman" w:eastAsia="Times New Roman" w:hAnsi="Times New Roman" w:cs="Times New Roman"/>
          <w:b/>
          <w:bCs/>
          <w:color w:val="0F1115"/>
          <w:kern w:val="0"/>
          <w14:ligatures w14:val="none"/>
        </w:rPr>
        <w:t>192.168.70.0/24</w:t>
      </w:r>
      <w:r w:rsidRPr="001F4372">
        <w:rPr>
          <w:rFonts w:ascii="Times New Roman" w:eastAsia="Times New Roman" w:hAnsi="Times New Roman" w:cs="Times New Roman"/>
          <w:color w:val="0F1115"/>
          <w:kern w:val="0"/>
          <w14:ligatures w14:val="none"/>
        </w:rPr>
        <w:t xml:space="preserve"> subnet for the guest network. This Class C private address range provides up to 254 usable host addresses. However, based on the scenario requirements, I limited </w:t>
      </w:r>
      <w:r w:rsidRPr="001F4372">
        <w:rPr>
          <w:rFonts w:ascii="Times New Roman" w:eastAsia="Times New Roman" w:hAnsi="Times New Roman" w:cs="Times New Roman"/>
          <w:color w:val="0F1115"/>
          <w:kern w:val="0"/>
          <w14:ligatures w14:val="none"/>
        </w:rPr>
        <w:lastRenderedPageBreak/>
        <w:t>the DHCP pool to a maximum of 70 concurrent users. This conservative limit is appropriate for a DMV office where physical seating capacity typically ranges from 30 to 50 customers. The 70-user cap provides a comfortable buffer without wasting IP address space.</w:t>
      </w:r>
    </w:p>
    <w:p w14:paraId="1F4FE30E" w14:textId="77777777" w:rsidR="001F4372" w:rsidRPr="001F4372" w:rsidRDefault="001F4372" w:rsidP="001F4372">
      <w:pPr>
        <w:shd w:val="clear" w:color="auto" w:fill="FFFFFF"/>
        <w:spacing w:before="240" w:after="24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b/>
          <w:bCs/>
          <w:color w:val="0F1115"/>
          <w:kern w:val="0"/>
          <w14:ligatures w14:val="none"/>
        </w:rPr>
        <w:t>DHCP Scope Configuration</w:t>
      </w:r>
    </w:p>
    <w:p w14:paraId="56C652B2" w14:textId="77777777" w:rsidR="001F4372" w:rsidRPr="001F4372" w:rsidRDefault="001F4372" w:rsidP="001F4372">
      <w:pPr>
        <w:shd w:val="clear" w:color="auto" w:fill="FFFFFF"/>
        <w:spacing w:before="240" w:after="24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color w:val="0F1115"/>
          <w:kern w:val="0"/>
          <w14:ligatures w14:val="none"/>
        </w:rPr>
        <w:t>The DHCP server on the WRT300N wireless router was configured with the following parameters:</w:t>
      </w:r>
    </w:p>
    <w:p w14:paraId="115F62DD" w14:textId="77777777" w:rsidR="001F4372" w:rsidRPr="001F4372" w:rsidRDefault="001F4372" w:rsidP="001F4372">
      <w:pPr>
        <w:numPr>
          <w:ilvl w:val="0"/>
          <w:numId w:val="6"/>
        </w:numPr>
        <w:shd w:val="clear" w:color="auto" w:fill="FFFFFF"/>
        <w:spacing w:after="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b/>
          <w:bCs/>
          <w:color w:val="0F1115"/>
          <w:kern w:val="0"/>
          <w14:ligatures w14:val="none"/>
        </w:rPr>
        <w:t>Start IP Address:</w:t>
      </w:r>
      <w:r w:rsidRPr="001F4372">
        <w:rPr>
          <w:rFonts w:ascii="Times New Roman" w:eastAsia="Times New Roman" w:hAnsi="Times New Roman" w:cs="Times New Roman"/>
          <w:color w:val="0F1115"/>
          <w:kern w:val="0"/>
          <w14:ligatures w14:val="none"/>
        </w:rPr>
        <w:t> 192.168.70.100</w:t>
      </w:r>
    </w:p>
    <w:p w14:paraId="136076DA" w14:textId="77777777" w:rsidR="001F4372" w:rsidRPr="001F4372" w:rsidRDefault="001F4372" w:rsidP="001F4372">
      <w:pPr>
        <w:numPr>
          <w:ilvl w:val="0"/>
          <w:numId w:val="6"/>
        </w:numPr>
        <w:shd w:val="clear" w:color="auto" w:fill="FFFFFF"/>
        <w:spacing w:after="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b/>
          <w:bCs/>
          <w:color w:val="0F1115"/>
          <w:kern w:val="0"/>
          <w14:ligatures w14:val="none"/>
        </w:rPr>
        <w:t>Maximum Users:</w:t>
      </w:r>
      <w:r w:rsidRPr="001F4372">
        <w:rPr>
          <w:rFonts w:ascii="Times New Roman" w:eastAsia="Times New Roman" w:hAnsi="Times New Roman" w:cs="Times New Roman"/>
          <w:color w:val="0F1115"/>
          <w:kern w:val="0"/>
          <w14:ligatures w14:val="none"/>
        </w:rPr>
        <w:t> 70</w:t>
      </w:r>
    </w:p>
    <w:p w14:paraId="76BC565E" w14:textId="77777777" w:rsidR="001F4372" w:rsidRPr="001F4372" w:rsidRDefault="001F4372" w:rsidP="001F4372">
      <w:pPr>
        <w:numPr>
          <w:ilvl w:val="0"/>
          <w:numId w:val="6"/>
        </w:numPr>
        <w:shd w:val="clear" w:color="auto" w:fill="FFFFFF"/>
        <w:spacing w:after="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b/>
          <w:bCs/>
          <w:color w:val="0F1115"/>
          <w:kern w:val="0"/>
          <w14:ligatures w14:val="none"/>
        </w:rPr>
        <w:t>Client Lease Time:</w:t>
      </w:r>
      <w:r w:rsidRPr="001F4372">
        <w:rPr>
          <w:rFonts w:ascii="Times New Roman" w:eastAsia="Times New Roman" w:hAnsi="Times New Roman" w:cs="Times New Roman"/>
          <w:color w:val="0F1115"/>
          <w:kern w:val="0"/>
          <w14:ligatures w14:val="none"/>
        </w:rPr>
        <w:t> 240 minutes (4 hours)</w:t>
      </w:r>
    </w:p>
    <w:p w14:paraId="324A57CC" w14:textId="77777777" w:rsidR="001F4372" w:rsidRPr="001F4372" w:rsidRDefault="001F4372" w:rsidP="001F4372">
      <w:pPr>
        <w:shd w:val="clear" w:color="auto" w:fill="FFFFFF"/>
        <w:spacing w:before="240" w:after="24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b/>
          <w:bCs/>
          <w:color w:val="0F1115"/>
          <w:kern w:val="0"/>
          <w14:ligatures w14:val="none"/>
        </w:rPr>
        <w:t>Why Start at 192.168.70.100?</w:t>
      </w:r>
    </w:p>
    <w:p w14:paraId="69170C7E" w14:textId="77777777" w:rsidR="001F4372" w:rsidRPr="001F4372" w:rsidRDefault="001F4372" w:rsidP="001F4372">
      <w:pPr>
        <w:shd w:val="clear" w:color="auto" w:fill="FFFFFF"/>
        <w:spacing w:before="240" w:after="24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color w:val="0F1115"/>
          <w:kern w:val="0"/>
          <w14:ligatures w14:val="none"/>
        </w:rPr>
        <w:t>Starting the DHCP pool at .100 is a deliberate design choice. The addresses from .1 to .99 are reserved for static assignments:</w:t>
      </w:r>
    </w:p>
    <w:p w14:paraId="34472061" w14:textId="77777777" w:rsidR="001F4372" w:rsidRPr="001F4372" w:rsidRDefault="001F4372" w:rsidP="001F4372">
      <w:pPr>
        <w:numPr>
          <w:ilvl w:val="0"/>
          <w:numId w:val="7"/>
        </w:numPr>
        <w:shd w:val="clear" w:color="auto" w:fill="FFFFFF"/>
        <w:spacing w:after="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b/>
          <w:bCs/>
          <w:color w:val="0F1115"/>
          <w:kern w:val="0"/>
          <w14:ligatures w14:val="none"/>
        </w:rPr>
        <w:t>192.168.70.1:</w:t>
      </w:r>
      <w:r w:rsidRPr="001F4372">
        <w:rPr>
          <w:rFonts w:ascii="Times New Roman" w:eastAsia="Times New Roman" w:hAnsi="Times New Roman" w:cs="Times New Roman"/>
          <w:color w:val="0F1115"/>
          <w:kern w:val="0"/>
          <w14:ligatures w14:val="none"/>
        </w:rPr>
        <w:t> Assigned to the WRT300N router as the default gateway</w:t>
      </w:r>
    </w:p>
    <w:p w14:paraId="27B20494" w14:textId="77777777" w:rsidR="001F4372" w:rsidRPr="001F4372" w:rsidRDefault="001F4372" w:rsidP="001F4372">
      <w:pPr>
        <w:numPr>
          <w:ilvl w:val="0"/>
          <w:numId w:val="7"/>
        </w:numPr>
        <w:shd w:val="clear" w:color="auto" w:fill="FFFFFF"/>
        <w:spacing w:after="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b/>
          <w:bCs/>
          <w:color w:val="0F1115"/>
          <w:kern w:val="0"/>
          <w14:ligatures w14:val="none"/>
        </w:rPr>
        <w:t>192.168.70.2 - 192.168.70.99:</w:t>
      </w:r>
      <w:r w:rsidRPr="001F4372">
        <w:rPr>
          <w:rFonts w:ascii="Times New Roman" w:eastAsia="Times New Roman" w:hAnsi="Times New Roman" w:cs="Times New Roman"/>
          <w:color w:val="0F1115"/>
          <w:kern w:val="0"/>
          <w14:ligatures w14:val="none"/>
        </w:rPr>
        <w:t> Reserved for potential future static devices such as additional access points, network printers, or management interfaces</w:t>
      </w:r>
    </w:p>
    <w:p w14:paraId="73666559" w14:textId="77777777" w:rsidR="001F4372" w:rsidRPr="001F4372" w:rsidRDefault="001F4372" w:rsidP="001F4372">
      <w:pPr>
        <w:shd w:val="clear" w:color="auto" w:fill="FFFFFF"/>
        <w:spacing w:before="240" w:after="240" w:line="240" w:lineRule="auto"/>
        <w:rPr>
          <w:rFonts w:ascii="Times New Roman" w:eastAsia="Times New Roman" w:hAnsi="Times New Roman" w:cs="Times New Roman"/>
          <w:color w:val="0F1115"/>
          <w:kern w:val="0"/>
          <w14:ligatures w14:val="none"/>
        </w:rPr>
      </w:pPr>
      <w:r w:rsidRPr="001F4372">
        <w:rPr>
          <w:rFonts w:ascii="Times New Roman" w:eastAsia="Times New Roman" w:hAnsi="Times New Roman" w:cs="Times New Roman"/>
          <w:color w:val="0F1115"/>
          <w:kern w:val="0"/>
          <w14:ligatures w14:val="none"/>
        </w:rPr>
        <w:t>This reservation strategy prevents IP address conflicts and allows for network growth without reconfiguring the DHCP scope.</w:t>
      </w:r>
    </w:p>
    <w:p w14:paraId="1810996E" w14:textId="77777777" w:rsidR="001F4372" w:rsidRPr="001F4372" w:rsidRDefault="001F4372" w:rsidP="001F4372">
      <w:pPr>
        <w:rPr>
          <w:rFonts w:ascii="Times New Roman" w:hAnsi="Times New Roman" w:cs="Times New Roman"/>
          <w:b/>
          <w:bCs/>
        </w:rPr>
      </w:pPr>
      <w:r w:rsidRPr="001F4372">
        <w:rPr>
          <w:rFonts w:ascii="Times New Roman" w:hAnsi="Times New Roman" w:cs="Times New Roman"/>
          <w:b/>
          <w:bCs/>
        </w:rPr>
        <w:t>Conclusion</w:t>
      </w:r>
    </w:p>
    <w:p w14:paraId="4FDAC2A3" w14:textId="77777777" w:rsidR="001F4372" w:rsidRPr="001F4372" w:rsidRDefault="001F4372" w:rsidP="001F4372">
      <w:pPr>
        <w:rPr>
          <w:rFonts w:ascii="Times New Roman" w:hAnsi="Times New Roman" w:cs="Times New Roman"/>
        </w:rPr>
      </w:pPr>
      <w:r w:rsidRPr="001F4372">
        <w:rPr>
          <w:rFonts w:ascii="Times New Roman" w:hAnsi="Times New Roman" w:cs="Times New Roman"/>
        </w:rPr>
        <w:t>The network reconfiguration successfully met all project requirements. VLAN segmentation was implemented on the existing switch, creating isolated broadcast domains for guest wireless traffic (VLAN 70) and video surveillance traffic (VLAN 80). The guest wireless network was configured on the repurposed WRT300N router with an open, unencrypted SSID named "DMV_Guest," DHCP starting at 192.168.70.100, a 70-user limit, and a 4-hour lease time optimized for DMV customer traffic patterns. Ping tests confirmed both successful isolation between VLANs and proper functionality within the guest network. This design is scalable, secure, and ready for deployment.</w:t>
      </w:r>
    </w:p>
    <w:p w14:paraId="00C51816" w14:textId="77777777" w:rsidR="001F4372" w:rsidRPr="001F4372" w:rsidRDefault="001F4372">
      <w:pPr>
        <w:rPr>
          <w:rFonts w:ascii="Times New Roman" w:hAnsi="Times New Roman" w:cs="Times New Roman"/>
        </w:rPr>
      </w:pPr>
    </w:p>
    <w:p w14:paraId="5365FD9B" w14:textId="77777777" w:rsidR="001F4372" w:rsidRPr="001F4372" w:rsidRDefault="001F4372">
      <w:pPr>
        <w:rPr>
          <w:rFonts w:ascii="Times New Roman" w:hAnsi="Times New Roman" w:cs="Times New Roman"/>
        </w:rPr>
      </w:pPr>
    </w:p>
    <w:p w14:paraId="1A4CBD23" w14:textId="2439AB1B" w:rsidR="007B75C3" w:rsidRPr="001F4372" w:rsidRDefault="00C279A6">
      <w:pPr>
        <w:rPr>
          <w:rFonts w:ascii="Times New Roman" w:hAnsi="Times New Roman" w:cs="Times New Roman"/>
        </w:rPr>
      </w:pPr>
      <w:r w:rsidRPr="001F4372">
        <w:rPr>
          <w:rFonts w:ascii="Times New Roman" w:hAnsi="Times New Roman" w:cs="Times New Roman"/>
          <w:noProof/>
        </w:rPr>
        <w:lastRenderedPageBreak/>
        <w:drawing>
          <wp:inline distT="0" distB="0" distL="0" distR="0" wp14:anchorId="315713F0" wp14:editId="27216CC9">
            <wp:extent cx="5943600" cy="4662170"/>
            <wp:effectExtent l="0" t="0" r="0" b="5080"/>
            <wp:docPr id="70308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85276" name=""/>
                    <pic:cNvPicPr/>
                  </pic:nvPicPr>
                  <pic:blipFill>
                    <a:blip r:embed="rId5"/>
                    <a:stretch>
                      <a:fillRect/>
                    </a:stretch>
                  </pic:blipFill>
                  <pic:spPr>
                    <a:xfrm>
                      <a:off x="0" y="0"/>
                      <a:ext cx="5943600" cy="4662170"/>
                    </a:xfrm>
                    <a:prstGeom prst="rect">
                      <a:avLst/>
                    </a:prstGeom>
                  </pic:spPr>
                </pic:pic>
              </a:graphicData>
            </a:graphic>
          </wp:inline>
        </w:drawing>
      </w:r>
    </w:p>
    <w:p w14:paraId="521E29EA" w14:textId="1F78EA8F" w:rsidR="00C279A6" w:rsidRPr="001F4372" w:rsidRDefault="00C279A6">
      <w:pPr>
        <w:rPr>
          <w:rFonts w:ascii="Times New Roman" w:hAnsi="Times New Roman" w:cs="Times New Roman"/>
        </w:rPr>
      </w:pPr>
      <w:r w:rsidRPr="001F4372">
        <w:rPr>
          <w:rFonts w:ascii="Times New Roman" w:hAnsi="Times New Roman" w:cs="Times New Roman"/>
          <w:noProof/>
        </w:rPr>
        <w:lastRenderedPageBreak/>
        <w:drawing>
          <wp:inline distT="0" distB="0" distL="0" distR="0" wp14:anchorId="7CCB334E" wp14:editId="4FCDD57C">
            <wp:extent cx="5943600" cy="4664710"/>
            <wp:effectExtent l="0" t="0" r="0" b="2540"/>
            <wp:docPr id="139057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70042" name=""/>
                    <pic:cNvPicPr/>
                  </pic:nvPicPr>
                  <pic:blipFill>
                    <a:blip r:embed="rId6"/>
                    <a:stretch>
                      <a:fillRect/>
                    </a:stretch>
                  </pic:blipFill>
                  <pic:spPr>
                    <a:xfrm>
                      <a:off x="0" y="0"/>
                      <a:ext cx="5943600" cy="4664710"/>
                    </a:xfrm>
                    <a:prstGeom prst="rect">
                      <a:avLst/>
                    </a:prstGeom>
                  </pic:spPr>
                </pic:pic>
              </a:graphicData>
            </a:graphic>
          </wp:inline>
        </w:drawing>
      </w:r>
      <w:r w:rsidRPr="001F4372">
        <w:rPr>
          <w:rFonts w:ascii="Times New Roman" w:hAnsi="Times New Roman" w:cs="Times New Roman"/>
          <w:noProof/>
        </w:rPr>
        <w:lastRenderedPageBreak/>
        <w:drawing>
          <wp:inline distT="0" distB="0" distL="0" distR="0" wp14:anchorId="04DC7A47" wp14:editId="0A591F87">
            <wp:extent cx="5943600" cy="4662170"/>
            <wp:effectExtent l="0" t="0" r="0" b="5080"/>
            <wp:docPr id="128453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30592" name=""/>
                    <pic:cNvPicPr/>
                  </pic:nvPicPr>
                  <pic:blipFill>
                    <a:blip r:embed="rId7"/>
                    <a:stretch>
                      <a:fillRect/>
                    </a:stretch>
                  </pic:blipFill>
                  <pic:spPr>
                    <a:xfrm>
                      <a:off x="0" y="0"/>
                      <a:ext cx="5943600" cy="4662170"/>
                    </a:xfrm>
                    <a:prstGeom prst="rect">
                      <a:avLst/>
                    </a:prstGeom>
                  </pic:spPr>
                </pic:pic>
              </a:graphicData>
            </a:graphic>
          </wp:inline>
        </w:drawing>
      </w:r>
    </w:p>
    <w:p w14:paraId="6114C43C" w14:textId="354C8D2A" w:rsidR="001F4372" w:rsidRPr="001F4372" w:rsidRDefault="001F4372">
      <w:pPr>
        <w:rPr>
          <w:rFonts w:ascii="Times New Roman" w:hAnsi="Times New Roman" w:cs="Times New Roman"/>
        </w:rPr>
      </w:pPr>
      <w:r w:rsidRPr="001F4372">
        <w:rPr>
          <w:rFonts w:ascii="Times New Roman" w:hAnsi="Times New Roman" w:cs="Times New Roman"/>
          <w:noProof/>
        </w:rPr>
        <w:lastRenderedPageBreak/>
        <w:drawing>
          <wp:inline distT="0" distB="0" distL="0" distR="0" wp14:anchorId="54D0606B" wp14:editId="79BD883F">
            <wp:extent cx="5943600" cy="4613910"/>
            <wp:effectExtent l="0" t="0" r="0" b="0"/>
            <wp:docPr id="196145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59341" name=""/>
                    <pic:cNvPicPr/>
                  </pic:nvPicPr>
                  <pic:blipFill>
                    <a:blip r:embed="rId8"/>
                    <a:stretch>
                      <a:fillRect/>
                    </a:stretch>
                  </pic:blipFill>
                  <pic:spPr>
                    <a:xfrm>
                      <a:off x="0" y="0"/>
                      <a:ext cx="5943600" cy="4613910"/>
                    </a:xfrm>
                    <a:prstGeom prst="rect">
                      <a:avLst/>
                    </a:prstGeom>
                  </pic:spPr>
                </pic:pic>
              </a:graphicData>
            </a:graphic>
          </wp:inline>
        </w:drawing>
      </w:r>
    </w:p>
    <w:p w14:paraId="40778D13" w14:textId="3345DC24" w:rsidR="001F4372" w:rsidRPr="001F4372" w:rsidRDefault="001F4372">
      <w:pPr>
        <w:rPr>
          <w:rFonts w:ascii="Times New Roman" w:hAnsi="Times New Roman" w:cs="Times New Roman"/>
        </w:rPr>
      </w:pPr>
      <w:r w:rsidRPr="001F4372">
        <w:rPr>
          <w:rFonts w:ascii="Times New Roman" w:hAnsi="Times New Roman" w:cs="Times New Roman"/>
          <w:noProof/>
        </w:rPr>
        <w:lastRenderedPageBreak/>
        <w:drawing>
          <wp:inline distT="0" distB="0" distL="0" distR="0" wp14:anchorId="1A1B2C1E" wp14:editId="59257311">
            <wp:extent cx="5943600" cy="4617720"/>
            <wp:effectExtent l="0" t="0" r="0" b="0"/>
            <wp:docPr id="75338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81498" name=""/>
                    <pic:cNvPicPr/>
                  </pic:nvPicPr>
                  <pic:blipFill>
                    <a:blip r:embed="rId9"/>
                    <a:stretch>
                      <a:fillRect/>
                    </a:stretch>
                  </pic:blipFill>
                  <pic:spPr>
                    <a:xfrm>
                      <a:off x="0" y="0"/>
                      <a:ext cx="5943600" cy="4617720"/>
                    </a:xfrm>
                    <a:prstGeom prst="rect">
                      <a:avLst/>
                    </a:prstGeom>
                  </pic:spPr>
                </pic:pic>
              </a:graphicData>
            </a:graphic>
          </wp:inline>
        </w:drawing>
      </w:r>
    </w:p>
    <w:p w14:paraId="29E40674" w14:textId="09504B5F" w:rsidR="001F4372" w:rsidRPr="001F4372" w:rsidRDefault="001F4372">
      <w:pPr>
        <w:rPr>
          <w:rFonts w:ascii="Times New Roman" w:hAnsi="Times New Roman" w:cs="Times New Roman"/>
        </w:rPr>
      </w:pPr>
      <w:r w:rsidRPr="001F4372">
        <w:rPr>
          <w:rFonts w:ascii="Times New Roman" w:hAnsi="Times New Roman" w:cs="Times New Roman"/>
          <w:noProof/>
        </w:rPr>
        <w:lastRenderedPageBreak/>
        <w:drawing>
          <wp:inline distT="0" distB="0" distL="0" distR="0" wp14:anchorId="68682937" wp14:editId="6E85216E">
            <wp:extent cx="5943600" cy="6438265"/>
            <wp:effectExtent l="0" t="0" r="0" b="635"/>
            <wp:docPr id="133826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62849" name=""/>
                    <pic:cNvPicPr/>
                  </pic:nvPicPr>
                  <pic:blipFill>
                    <a:blip r:embed="rId10"/>
                    <a:stretch>
                      <a:fillRect/>
                    </a:stretch>
                  </pic:blipFill>
                  <pic:spPr>
                    <a:xfrm>
                      <a:off x="0" y="0"/>
                      <a:ext cx="5943600" cy="6438265"/>
                    </a:xfrm>
                    <a:prstGeom prst="rect">
                      <a:avLst/>
                    </a:prstGeom>
                  </pic:spPr>
                </pic:pic>
              </a:graphicData>
            </a:graphic>
          </wp:inline>
        </w:drawing>
      </w:r>
    </w:p>
    <w:sectPr w:rsidR="001F4372" w:rsidRPr="001F43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326A3"/>
    <w:multiLevelType w:val="multilevel"/>
    <w:tmpl w:val="D680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34AA5"/>
    <w:multiLevelType w:val="multilevel"/>
    <w:tmpl w:val="CBD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278B1"/>
    <w:multiLevelType w:val="multilevel"/>
    <w:tmpl w:val="EA20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560D3"/>
    <w:multiLevelType w:val="multilevel"/>
    <w:tmpl w:val="A33E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71058"/>
    <w:multiLevelType w:val="multilevel"/>
    <w:tmpl w:val="476E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809A2"/>
    <w:multiLevelType w:val="multilevel"/>
    <w:tmpl w:val="758E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37BDA"/>
    <w:multiLevelType w:val="multilevel"/>
    <w:tmpl w:val="74C6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907419">
    <w:abstractNumId w:val="3"/>
  </w:num>
  <w:num w:numId="2" w16cid:durableId="1090470253">
    <w:abstractNumId w:val="4"/>
  </w:num>
  <w:num w:numId="3" w16cid:durableId="1271817446">
    <w:abstractNumId w:val="5"/>
  </w:num>
  <w:num w:numId="4" w16cid:durableId="1919438796">
    <w:abstractNumId w:val="1"/>
  </w:num>
  <w:num w:numId="5" w16cid:durableId="576090213">
    <w:abstractNumId w:val="0"/>
  </w:num>
  <w:num w:numId="6" w16cid:durableId="2020962336">
    <w:abstractNumId w:val="2"/>
  </w:num>
  <w:num w:numId="7" w16cid:durableId="6415423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6FE"/>
    <w:rsid w:val="00054117"/>
    <w:rsid w:val="001F4372"/>
    <w:rsid w:val="003A20AD"/>
    <w:rsid w:val="004305CD"/>
    <w:rsid w:val="00571883"/>
    <w:rsid w:val="005A266B"/>
    <w:rsid w:val="007B75C3"/>
    <w:rsid w:val="00802A88"/>
    <w:rsid w:val="00A87AFA"/>
    <w:rsid w:val="00C279A6"/>
    <w:rsid w:val="00C331AA"/>
    <w:rsid w:val="00E95604"/>
    <w:rsid w:val="00ED56FE"/>
    <w:rsid w:val="00F73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AE665"/>
  <w15:chartTrackingRefBased/>
  <w15:docId w15:val="{B30ED5A1-57EB-477C-8EF9-35A7907E3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6FE"/>
    <w:rPr>
      <w:rFonts w:eastAsiaTheme="majorEastAsia" w:cstheme="majorBidi"/>
      <w:color w:val="272727" w:themeColor="text1" w:themeTint="D8"/>
    </w:rPr>
  </w:style>
  <w:style w:type="paragraph" w:styleId="Title">
    <w:name w:val="Title"/>
    <w:basedOn w:val="Normal"/>
    <w:next w:val="Normal"/>
    <w:link w:val="TitleChar"/>
    <w:uiPriority w:val="10"/>
    <w:qFormat/>
    <w:rsid w:val="00ED5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6FE"/>
    <w:pPr>
      <w:spacing w:before="160"/>
      <w:jc w:val="center"/>
    </w:pPr>
    <w:rPr>
      <w:i/>
      <w:iCs/>
      <w:color w:val="404040" w:themeColor="text1" w:themeTint="BF"/>
    </w:rPr>
  </w:style>
  <w:style w:type="character" w:customStyle="1" w:styleId="QuoteChar">
    <w:name w:val="Quote Char"/>
    <w:basedOn w:val="DefaultParagraphFont"/>
    <w:link w:val="Quote"/>
    <w:uiPriority w:val="29"/>
    <w:rsid w:val="00ED56FE"/>
    <w:rPr>
      <w:i/>
      <w:iCs/>
      <w:color w:val="404040" w:themeColor="text1" w:themeTint="BF"/>
    </w:rPr>
  </w:style>
  <w:style w:type="paragraph" w:styleId="ListParagraph">
    <w:name w:val="List Paragraph"/>
    <w:basedOn w:val="Normal"/>
    <w:uiPriority w:val="34"/>
    <w:qFormat/>
    <w:rsid w:val="00ED56FE"/>
    <w:pPr>
      <w:ind w:left="720"/>
      <w:contextualSpacing/>
    </w:pPr>
  </w:style>
  <w:style w:type="character" w:styleId="IntenseEmphasis">
    <w:name w:val="Intense Emphasis"/>
    <w:basedOn w:val="DefaultParagraphFont"/>
    <w:uiPriority w:val="21"/>
    <w:qFormat/>
    <w:rsid w:val="00ED56FE"/>
    <w:rPr>
      <w:i/>
      <w:iCs/>
      <w:color w:val="0F4761" w:themeColor="accent1" w:themeShade="BF"/>
    </w:rPr>
  </w:style>
  <w:style w:type="paragraph" w:styleId="IntenseQuote">
    <w:name w:val="Intense Quote"/>
    <w:basedOn w:val="Normal"/>
    <w:next w:val="Normal"/>
    <w:link w:val="IntenseQuoteChar"/>
    <w:uiPriority w:val="30"/>
    <w:qFormat/>
    <w:rsid w:val="00ED5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6FE"/>
    <w:rPr>
      <w:i/>
      <w:iCs/>
      <w:color w:val="0F4761" w:themeColor="accent1" w:themeShade="BF"/>
    </w:rPr>
  </w:style>
  <w:style w:type="character" w:styleId="IntenseReference">
    <w:name w:val="Intense Reference"/>
    <w:basedOn w:val="DefaultParagraphFont"/>
    <w:uiPriority w:val="32"/>
    <w:qFormat/>
    <w:rsid w:val="00ED56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785</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Barbosa</dc:creator>
  <cp:keywords/>
  <dc:description/>
  <cp:lastModifiedBy>Igor Barbosa</cp:lastModifiedBy>
  <cp:revision>2</cp:revision>
  <dcterms:created xsi:type="dcterms:W3CDTF">2026-04-19T18:14:00Z</dcterms:created>
  <dcterms:modified xsi:type="dcterms:W3CDTF">2026-04-19T18:14:00Z</dcterms:modified>
</cp:coreProperties>
</file>