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6A3" w:rsidRDefault="002C1C97" w:rsidP="00EF46A3">
      <w:pPr>
        <w:pStyle w:val="SemFormatao"/>
        <w:sectPr w:rsidR="00EF46A3" w:rsidSect="009B01DC">
          <w:headerReference w:type="default" r:id="rId7"/>
          <w:footerReference w:type="first" r:id="rId8"/>
          <w:pgSz w:w="11906" w:h="16838" w:code="9"/>
          <w:pgMar w:top="96" w:right="176" w:bottom="731" w:left="176" w:header="0" w:footer="0" w:gutter="0"/>
          <w:pgNumType w:fmt="lowerRoman"/>
          <w:cols w:space="708"/>
          <w:docGrid w:linePitch="360"/>
        </w:sectPr>
      </w:pPr>
      <w:r>
        <w:rPr>
          <w:noProof/>
          <w:lang w:eastAsia="pt-BR"/>
        </w:rPr>
        <w:pict>
          <v:shapetype id="_x0000_t202" coordsize="21600,21600" o:spt="202" path="m,l,21600r21600,l21600,xe">
            <v:stroke joinstyle="miter"/>
            <v:path gradientshapeok="t" o:connecttype="rect"/>
          </v:shapetype>
          <v:shape id="Caixa de texto 5" o:spid="_x0000_s1026" type="#_x0000_t202" style="position:absolute;left:0;text-align:left;margin-left:119.05pt;margin-top:260.6pt;width:338.9pt;height:4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kmPuwIAAMAFAAAOAAAAZHJzL2Uyb0RvYy54bWysVNuOmzAQfa/Uf7D8zgKJSQJastoNoaq0&#10;vUjbfoADJlgFm9pOYFv13zs2ue6+VG15QLZnfObMzPHc3g1tg/ZMaS5FisObACMmCllysU3x1y+5&#10;t8BIGypK2kjBUvzMNL5bvn1z23cJm8haNiVTCECETvouxbUxXeL7uqhZS/WN7JgAYyVVSw1s1dYv&#10;Fe0BvW38SRDM/F6qslOyYFrDaTYa8dLhVxUrzKeq0sygJsXAzbi/cv+N/fvLW5psFe1qXhxo0L9g&#10;0VIuIOgJKqOGop3ir6BaXiipZWVuCtn6sqp4wVwOkE0YvMjmqaYdc7lAcXR3KpP+f7DFx/1nhXiZ&#10;4ggjQVto0YrygaKSIcMGI1Fka9R3OgHXpw6czfAgB+i1y1d3j7L4ppGQq5qKLbtXSvY1oyVwDO1N&#10;/+LqiKMtyKb/IEsIRndGOqChUq0tIJQEATr06vnUH+CBCjgk04AEUzAVYItCMo0C10GfJsfrndLm&#10;HZMtsosUKxCAg6f7R20sHZocXWw0IXPeNE4Ejbg6AMfxBILDVWuzNFxPf8ZBvF6sF8Qjk9naI0GW&#10;eff5inizPJxH2TRbrbLwl40bkqTmZcmEDXPUV0j+rH8HpY/KOClMy4aXFs5S0mq7WTUK7SnoO3ef&#10;KzpYzm7+NQ1XBMjlRUrhhAQPk9jLZ4u5R3ISefE8WHhBGD/Es4DEJMuvU3rkgv17SqhPcRxNolFN&#10;Z9Ivcgvc9zo3mrTcwARpeJvixcmJJlaDa1G61hrKm3F9UQpL/1wKaPex0U6xVqSjXM2wGQDFyngj&#10;y2fQrpKgLFAhjD1Y1FL9wKiHEZJi/X1HFcOoeS9A/3FIiJ05bkOi+QQ26tKyubRQUQBUig1G43Jl&#10;xjm16xTf1hBpfHFC3sObqbhT85nV4aXBmHBJHUaanUOXe+d1HrzL3wAAAP//AwBQSwMEFAAGAAgA&#10;AAAhADfyEGffAAAADAEAAA8AAABkcnMvZG93bnJldi54bWxMj01PwzAMhu9I/IfISNxY0paitWs6&#10;IRBXEOND2i1rvLaicaomW8u/x5zgaPvR6+ettosbxBmn0HvSkKwUCKTG255aDe9vTzdrECEasmbw&#10;hBq+McC2vryoTGn9TK943sVWcAiF0mjoYhxLKUPToTNh5Uckvh395EzkcWqlnczM4W6QqVJ30pme&#10;+ENnRnzosPnanZyGj+fj/vNWvbSPLh9nvyhJrpBaX18t9xsQEZf4B8OvPqtDzU4HfyIbxKAhzdYJ&#10;oxryNElBMFEkeQHiwGiW8UrWlfxfov4BAAD//wMAUEsBAi0AFAAGAAgAAAAhALaDOJL+AAAA4QEA&#10;ABMAAAAAAAAAAAAAAAAAAAAAAFtDb250ZW50X1R5cGVzXS54bWxQSwECLQAUAAYACAAAACEAOP0h&#10;/9YAAACUAQAACwAAAAAAAAAAAAAAAAAvAQAAX3JlbHMvLnJlbHNQSwECLQAUAAYACAAAACEAddZJ&#10;j7sCAADABQAADgAAAAAAAAAAAAAAAAAuAgAAZHJzL2Uyb0RvYy54bWxQSwECLQAUAAYACAAAACEA&#10;N/IQZ98AAAAMAQAADwAAAAAAAAAAAAAAAAAVBQAAZHJzL2Rvd25yZXYueG1sUEsFBgAAAAAEAAQA&#10;8wAAACEGAAAAAA==&#10;" filled="f" stroked="f">
            <v:textbox>
              <w:txbxContent>
                <w:p w:rsidR="000D6A7C" w:rsidRDefault="000D6A7C" w:rsidP="00EF46A3">
                  <w:pPr>
                    <w:pStyle w:val="Autorcapa"/>
                  </w:pPr>
                  <w:r>
                    <w:t>IGOR RODRIGUES DA COSTA</w:t>
                  </w: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Pr="00CE0012" w:rsidRDefault="000D6A7C" w:rsidP="00EF46A3">
                  <w:pPr>
                    <w:pStyle w:val="Espao"/>
                  </w:pPr>
                </w:p>
                <w:p w:rsidR="000D6A7C" w:rsidRDefault="000D6A7C" w:rsidP="00EF46A3">
                  <w:pPr>
                    <w:pStyle w:val="Titulocapa"/>
                  </w:pPr>
                  <w:r>
                    <w:t>Locos anônimos</w:t>
                  </w:r>
                </w:p>
                <w:p w:rsidR="000D6A7C" w:rsidRPr="00CE0012" w:rsidRDefault="000D6A7C" w:rsidP="00EF46A3">
                  <w:pPr>
                    <w:pStyle w:val="Espao"/>
                  </w:pPr>
                </w:p>
                <w:p w:rsidR="000D6A7C" w:rsidRPr="00CE0012" w:rsidRDefault="000D6A7C" w:rsidP="00EF46A3">
                  <w:pPr>
                    <w:pStyle w:val="Espao"/>
                  </w:pPr>
                </w:p>
                <w:p w:rsidR="000D6A7C" w:rsidRPr="00CE0012"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Default="000D6A7C" w:rsidP="00EF46A3">
                  <w:pPr>
                    <w:pStyle w:val="Espao"/>
                  </w:pPr>
                </w:p>
                <w:p w:rsidR="000D6A7C" w:rsidRPr="00CE0012" w:rsidRDefault="000D6A7C" w:rsidP="00EF46A3">
                  <w:pPr>
                    <w:pStyle w:val="Espao"/>
                  </w:pPr>
                </w:p>
                <w:p w:rsidR="000D6A7C" w:rsidRPr="00CE0012" w:rsidRDefault="000D6A7C" w:rsidP="00EF46A3">
                  <w:pPr>
                    <w:pStyle w:val="Espao"/>
                  </w:pPr>
                </w:p>
                <w:p w:rsidR="000D6A7C" w:rsidRPr="00CE0012" w:rsidRDefault="000D6A7C" w:rsidP="00EF46A3">
                  <w:pPr>
                    <w:pStyle w:val="Espao"/>
                  </w:pPr>
                </w:p>
                <w:p w:rsidR="000D6A7C" w:rsidRPr="00CE0012" w:rsidRDefault="000D6A7C" w:rsidP="00EF46A3">
                  <w:pPr>
                    <w:pStyle w:val="Espao"/>
                  </w:pPr>
                </w:p>
                <w:p w:rsidR="000D6A7C" w:rsidRDefault="000D6A7C" w:rsidP="00EF46A3">
                  <w:pPr>
                    <w:pStyle w:val="Espao"/>
                  </w:pPr>
                </w:p>
                <w:p w:rsidR="000D6A7C" w:rsidRPr="00CE0012" w:rsidRDefault="000D6A7C" w:rsidP="00EF46A3">
                  <w:pPr>
                    <w:pStyle w:val="Espao"/>
                  </w:pPr>
                </w:p>
                <w:p w:rsidR="000D6A7C" w:rsidRDefault="000D6A7C" w:rsidP="00EF46A3">
                  <w:pPr>
                    <w:pStyle w:val="SemFormatao"/>
                  </w:pPr>
                  <w:r>
                    <w:t>Rio de Janeiro</w:t>
                  </w:r>
                </w:p>
                <w:p w:rsidR="000D6A7C" w:rsidRPr="00CE0012" w:rsidRDefault="000D6A7C" w:rsidP="00EF46A3">
                  <w:pPr>
                    <w:pStyle w:val="SemFormatao"/>
                  </w:pPr>
                  <w:r>
                    <w:t>2015</w:t>
                  </w:r>
                </w:p>
              </w:txbxContent>
            </v:textbox>
          </v:shape>
        </w:pict>
      </w:r>
    </w:p>
    <w:p w:rsidR="00EF46A3" w:rsidRPr="003E624E" w:rsidRDefault="00EF46A3" w:rsidP="00EF46A3">
      <w:pPr>
        <w:pStyle w:val="SemFormatao"/>
      </w:pPr>
      <w:r w:rsidRPr="003E624E">
        <w:lastRenderedPageBreak/>
        <w:t>UNIVERSIDADE FEDERAL DO RIO DE JANEIRO</w:t>
      </w:r>
    </w:p>
    <w:p w:rsidR="00EF46A3" w:rsidRPr="003E624E" w:rsidRDefault="00EF46A3" w:rsidP="009C1D8E">
      <w:pPr>
        <w:pStyle w:val="SemFormatao"/>
      </w:pPr>
      <w:r w:rsidRPr="003E624E">
        <w:t xml:space="preserve">INSTITUTO DE </w:t>
      </w:r>
      <w:r w:rsidR="009C1D8E">
        <w:t>BIOQUÍMICA MÉDICA LEOPOLDO DE MEIS</w:t>
      </w:r>
    </w:p>
    <w:p w:rsidR="00EF46A3" w:rsidRDefault="00EF46A3" w:rsidP="00EF46A3">
      <w:pPr>
        <w:pStyle w:val="SemFormatao"/>
      </w:pPr>
      <w:r w:rsidRPr="003E624E">
        <w:t>PROGRAMA DE PÓS-GRADUAÇÃO</w:t>
      </w:r>
      <w:r w:rsidR="009C1D8E">
        <w:t xml:space="preserve"> EM QUÍMICA BIOLÓGICA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9C1D8E" w:rsidP="00EF46A3">
      <w:pPr>
        <w:pStyle w:val="Autor"/>
      </w:pPr>
      <w:r>
        <w:t>IGOR RODRIGUES DA COSTA</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600049" w:rsidRDefault="00C343D9" w:rsidP="00EF46A3">
      <w:pPr>
        <w:pStyle w:val="Ttulodissertao"/>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EF46A3" w:rsidP="00EF46A3">
      <w:pPr>
        <w:pStyle w:val="Folhaderosto"/>
        <w:rPr>
          <w:rFonts w:ascii="Calibri" w:hAnsi="Calibri"/>
          <w:lang w:eastAsia="pt-BR"/>
        </w:rPr>
      </w:pPr>
      <w:r>
        <w:rPr>
          <w:lang w:eastAsia="pt-BR"/>
        </w:rPr>
        <w:t xml:space="preserve">Dissertação de Mestrado apresentada ao Programa de Pós-Graduação em </w:t>
      </w:r>
      <w:r w:rsidR="009C1D8E">
        <w:rPr>
          <w:lang w:eastAsia="pt-BR"/>
        </w:rPr>
        <w:t>Química Biológica</w:t>
      </w:r>
      <w:r>
        <w:rPr>
          <w:lang w:eastAsia="pt-BR"/>
        </w:rPr>
        <w:t xml:space="preserve">, Instituto de </w:t>
      </w:r>
      <w:r w:rsidR="009C1D8E">
        <w:rPr>
          <w:lang w:eastAsia="pt-BR"/>
        </w:rPr>
        <w:t>Bioquímica Médica Leopoldo de Meis</w:t>
      </w:r>
      <w:r>
        <w:rPr>
          <w:lang w:eastAsia="pt-BR"/>
        </w:rPr>
        <w:t>, Universidade Federal do Rio de Janeiro, como requisito parcia</w:t>
      </w:r>
      <w:r w:rsidR="003E64D4">
        <w:rPr>
          <w:lang w:eastAsia="pt-BR"/>
        </w:rPr>
        <w:t>l à obtenção do título de Mestre</w:t>
      </w:r>
      <w:r>
        <w:rPr>
          <w:lang w:eastAsia="pt-BR"/>
        </w:rPr>
        <w:t>.</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3857B4" w:rsidRDefault="00EF46A3" w:rsidP="00EF46A3">
      <w:pPr>
        <w:pStyle w:val="Espao"/>
        <w:rPr>
          <w:rFonts w:ascii="Calibri" w:hAnsi="Calibri"/>
          <w:lang w:eastAsia="pt-BR"/>
        </w:rPr>
      </w:pPr>
    </w:p>
    <w:p w:rsidR="00EF46A3" w:rsidRDefault="00EF46A3" w:rsidP="00EF46A3">
      <w:pPr>
        <w:pStyle w:val="Orientador"/>
      </w:pPr>
      <w:r w:rsidRPr="001434C7">
        <w:t>Orientador:</w:t>
      </w:r>
      <w:r w:rsidR="00167617">
        <w:t xml:space="preserve"> </w:t>
      </w:r>
      <w:r w:rsidRPr="001434C7">
        <w:t xml:space="preserve">Prof. </w:t>
      </w:r>
      <w:r w:rsidR="009C1D8E">
        <w:t>Francisco Prosdocimi,</w:t>
      </w:r>
      <w:r w:rsidRPr="001434C7">
        <w:t>Ph.D</w:t>
      </w:r>
    </w:p>
    <w:p w:rsidR="00EF46A3" w:rsidRPr="009C1D8E" w:rsidRDefault="00EF46A3" w:rsidP="00EF46A3">
      <w:pPr>
        <w:pStyle w:val="Orientador"/>
        <w:rPr>
          <w:lang w:val="en-US"/>
        </w:rPr>
      </w:pPr>
      <w:r w:rsidRPr="009C1D8E">
        <w:rPr>
          <w:lang w:val="en-US"/>
        </w:rPr>
        <w:t xml:space="preserve">Co-orientador: </w:t>
      </w:r>
      <w:r w:rsidR="002860C7">
        <w:rPr>
          <w:lang w:val="en-US"/>
        </w:rPr>
        <w:t xml:space="preserve">Prof. </w:t>
      </w:r>
      <w:r w:rsidR="009C1D8E" w:rsidRPr="009C1D8E">
        <w:rPr>
          <w:lang w:val="en-US"/>
        </w:rPr>
        <w:t>William Bryan Jennings</w:t>
      </w:r>
      <w:r w:rsidRPr="009C1D8E">
        <w:rPr>
          <w:lang w:val="en-US"/>
        </w:rPr>
        <w:t>, Ph.D</w:t>
      </w: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Pr="009C1D8E" w:rsidRDefault="00EF46A3" w:rsidP="00EF46A3">
      <w:pPr>
        <w:pStyle w:val="Espao"/>
        <w:rPr>
          <w:lang w:val="en-US"/>
        </w:rPr>
      </w:pPr>
    </w:p>
    <w:p w:rsidR="00EF46A3" w:rsidRDefault="00EF46A3" w:rsidP="00EF46A3">
      <w:pPr>
        <w:pStyle w:val="SemFormatao"/>
      </w:pPr>
      <w:r>
        <w:t>Rio de Janeiro</w:t>
      </w:r>
    </w:p>
    <w:p w:rsidR="00EF46A3" w:rsidRDefault="00EF46A3" w:rsidP="00EF46A3">
      <w:pPr>
        <w:pStyle w:val="SemFormatao"/>
      </w:pPr>
      <w:r>
        <w:t>201</w:t>
      </w:r>
      <w:r w:rsidR="007E306F">
        <w:t>5</w:t>
      </w:r>
      <w:r>
        <w:br w:type="page"/>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p w:rsidR="00C343D9" w:rsidRDefault="00C343D9" w:rsidP="00EF46A3">
      <w:pPr>
        <w:pStyle w:val="Espao"/>
      </w:pPr>
    </w:p>
    <w:tbl>
      <w:tblPr>
        <w:tblStyle w:val="Tabelacomgrade"/>
        <w:tblW w:w="7087" w:type="dxa"/>
        <w:tblInd w:w="1101" w:type="dxa"/>
        <w:tblLook w:val="04A0"/>
      </w:tblPr>
      <w:tblGrid>
        <w:gridCol w:w="7087"/>
      </w:tblGrid>
      <w:tr w:rsidR="00C343D9" w:rsidTr="00C343D9">
        <w:tc>
          <w:tcPr>
            <w:tcW w:w="7087" w:type="dxa"/>
            <w:vAlign w:val="center"/>
          </w:tcPr>
          <w:p w:rsidR="00C343D9" w:rsidRPr="00FD427C" w:rsidRDefault="00C343D9" w:rsidP="00C343D9">
            <w:pPr>
              <w:rPr>
                <w:color w:val="000000"/>
                <w:lang w:val="pt-BR"/>
              </w:rPr>
            </w:pPr>
            <w:r>
              <w:rPr>
                <w:color w:val="000000"/>
                <w:lang w:val="pt-BR"/>
              </w:rPr>
              <w:t>Costa, Igor Rodrigues da</w:t>
            </w:r>
          </w:p>
          <w:p w:rsidR="00C343D9" w:rsidRPr="00FD427C" w:rsidRDefault="00C343D9" w:rsidP="009B01DC">
            <w:pPr>
              <w:ind w:left="602" w:right="346" w:firstLine="362"/>
              <w:rPr>
                <w:color w:val="000000"/>
                <w:lang w:val="pt-BR"/>
              </w:rPr>
            </w:pPr>
            <w:r>
              <w:rPr>
                <w:color w:val="000000"/>
                <w:lang w:val="pt-BR"/>
              </w:rPr>
              <w:t>Locos Anônimos</w:t>
            </w:r>
            <w:r w:rsidRPr="00FD427C">
              <w:rPr>
                <w:color w:val="000000"/>
                <w:lang w:val="pt-BR"/>
              </w:rPr>
              <w:t xml:space="preserve">/ </w:t>
            </w:r>
            <w:r>
              <w:rPr>
                <w:color w:val="000000"/>
                <w:lang w:val="pt-BR"/>
              </w:rPr>
              <w:t>Igor Rodrigues da Costa</w:t>
            </w:r>
            <w:r w:rsidRPr="00FD427C">
              <w:rPr>
                <w:color w:val="000000"/>
                <w:lang w:val="pt-BR"/>
              </w:rPr>
              <w:t xml:space="preserve">. –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UFRJ/</w:t>
            </w:r>
            <w:r>
              <w:rPr>
                <w:color w:val="000000"/>
                <w:lang w:val="pt-BR"/>
              </w:rPr>
              <w:t>IBqM</w:t>
            </w:r>
            <w:r w:rsidRPr="00FD427C">
              <w:rPr>
                <w:color w:val="000000"/>
                <w:lang w:val="pt-BR"/>
              </w:rPr>
              <w:t>, 201</w:t>
            </w:r>
            <w:r>
              <w:rPr>
                <w:color w:val="000000"/>
                <w:lang w:val="pt-BR"/>
              </w:rPr>
              <w:t>5</w:t>
            </w:r>
            <w:r w:rsidRPr="00FD427C">
              <w:rPr>
                <w:color w:val="000000"/>
                <w:lang w:val="pt-BR"/>
              </w:rPr>
              <w:t>.</w:t>
            </w:r>
          </w:p>
          <w:p w:rsidR="00C343D9" w:rsidRPr="00FD427C" w:rsidRDefault="00C343D9" w:rsidP="00C343D9">
            <w:pPr>
              <w:ind w:left="602" w:right="346" w:firstLine="362"/>
              <w:rPr>
                <w:color w:val="000000"/>
                <w:lang w:val="pt-BR"/>
              </w:rPr>
            </w:pPr>
            <w:r w:rsidRPr="00FD427C">
              <w:rPr>
                <w:color w:val="000000"/>
                <w:lang w:val="pt-BR"/>
              </w:rPr>
              <w:t xml:space="preserve">XXII, 132 p.: il.; </w:t>
            </w:r>
            <w:smartTag w:uri="urn:schemas-microsoft-com:office:smarttags" w:element="metricconverter">
              <w:smartTagPr>
                <w:attr w:name="ProductID" w:val="29,7 cm"/>
              </w:smartTagPr>
              <w:r w:rsidRPr="00FD427C">
                <w:rPr>
                  <w:color w:val="000000"/>
                  <w:lang w:val="pt-BR"/>
                </w:rPr>
                <w:t>29,7 cm</w:t>
              </w:r>
            </w:smartTag>
            <w:r w:rsidRPr="00FD427C">
              <w:rPr>
                <w:color w:val="000000"/>
                <w:lang w:val="pt-BR"/>
              </w:rPr>
              <w:t>.</w:t>
            </w:r>
          </w:p>
          <w:p w:rsidR="00C343D9" w:rsidRPr="00FD427C" w:rsidRDefault="00C343D9" w:rsidP="009B01DC">
            <w:pPr>
              <w:ind w:left="602" w:right="346" w:firstLine="362"/>
              <w:rPr>
                <w:color w:val="000000"/>
                <w:lang w:val="pt-BR"/>
              </w:rPr>
            </w:pPr>
            <w:smartTag w:uri="schemas-houaiss/mini" w:element="verbetes">
              <w:r w:rsidRPr="00FD427C">
                <w:rPr>
                  <w:color w:val="000000"/>
                  <w:lang w:val="pt-BR"/>
                </w:rPr>
                <w:t>Orientador</w:t>
              </w:r>
              <w:r w:rsidR="002860C7">
                <w:rPr>
                  <w:color w:val="000000"/>
                  <w:lang w:val="pt-BR"/>
                </w:rPr>
                <w:t>es</w:t>
              </w:r>
            </w:smartTag>
            <w:r w:rsidRPr="00FD427C">
              <w:rPr>
                <w:color w:val="000000"/>
                <w:lang w:val="pt-BR"/>
              </w:rPr>
              <w:t xml:space="preserve">: </w:t>
            </w:r>
            <w:r>
              <w:rPr>
                <w:color w:val="000000"/>
                <w:lang w:val="pt-BR"/>
              </w:rPr>
              <w:t>Francisco Prosdocimi</w:t>
            </w:r>
            <w:r w:rsidR="002860C7">
              <w:rPr>
                <w:color w:val="000000"/>
                <w:lang w:val="pt-BR"/>
              </w:rPr>
              <w:t>, William Bryan Jennings</w:t>
            </w:r>
          </w:p>
          <w:p w:rsidR="00C343D9" w:rsidRPr="00FD427C" w:rsidRDefault="00C343D9" w:rsidP="009B01DC">
            <w:pPr>
              <w:ind w:left="602" w:right="346" w:firstLine="362"/>
              <w:rPr>
                <w:color w:val="000000"/>
                <w:lang w:val="pt-BR"/>
              </w:rPr>
            </w:pPr>
            <w:r>
              <w:rPr>
                <w:color w:val="000000"/>
                <w:lang w:val="pt-BR"/>
              </w:rPr>
              <w:t>Dissertação</w:t>
            </w:r>
            <w:r w:rsidRPr="00FD427C">
              <w:rPr>
                <w:color w:val="000000"/>
                <w:lang w:val="pt-BR"/>
              </w:rPr>
              <w:t xml:space="preserve"> (</w:t>
            </w:r>
            <w:r>
              <w:rPr>
                <w:color w:val="000000"/>
                <w:lang w:val="pt-BR"/>
              </w:rPr>
              <w:t>mestrado) – UFRJ/IBqM/</w:t>
            </w:r>
            <w:smartTag w:uri="schemas-houaiss/mini" w:element="verbetes">
              <w:r w:rsidRPr="00FD427C">
                <w:rPr>
                  <w:color w:val="000000"/>
                  <w:lang w:val="pt-BR"/>
                </w:rPr>
                <w:t>Programa</w:t>
              </w:r>
            </w:smartTag>
            <w:r w:rsidRPr="00FD427C">
              <w:rPr>
                <w:color w:val="000000"/>
                <w:lang w:val="pt-BR"/>
              </w:rPr>
              <w:t xml:space="preserve"> de </w:t>
            </w:r>
            <w:r>
              <w:rPr>
                <w:color w:val="000000"/>
                <w:lang w:val="pt-BR"/>
              </w:rPr>
              <w:t>Pós-graduação em Química Biológica</w:t>
            </w:r>
            <w:r w:rsidRPr="00FD427C">
              <w:rPr>
                <w:color w:val="000000"/>
                <w:lang w:val="pt-BR"/>
              </w:rPr>
              <w:t>, 201</w:t>
            </w:r>
            <w:r>
              <w:rPr>
                <w:color w:val="000000"/>
                <w:lang w:val="pt-BR"/>
              </w:rPr>
              <w:t>5</w:t>
            </w:r>
            <w:r w:rsidRPr="00FD427C">
              <w:rPr>
                <w:color w:val="000000"/>
                <w:lang w:val="pt-BR"/>
              </w:rPr>
              <w:t>.</w:t>
            </w:r>
          </w:p>
          <w:p w:rsidR="00C343D9" w:rsidRPr="00FD427C" w:rsidRDefault="00C343D9" w:rsidP="009B01DC">
            <w:pPr>
              <w:ind w:left="602" w:right="346" w:firstLine="362"/>
              <w:rPr>
                <w:color w:val="000000"/>
                <w:lang w:val="pt-BR"/>
              </w:rPr>
            </w:pPr>
            <w:r w:rsidRPr="00FD427C">
              <w:rPr>
                <w:color w:val="000000"/>
                <w:lang w:val="pt-BR"/>
              </w:rPr>
              <w:t xml:space="preserve">1. </w:t>
            </w:r>
            <w:r>
              <w:rPr>
                <w:color w:val="000000"/>
                <w:lang w:val="pt-BR"/>
              </w:rPr>
              <w:t>Locos Anônimos</w:t>
            </w:r>
            <w:r w:rsidRPr="00FD427C">
              <w:rPr>
                <w:color w:val="000000"/>
                <w:lang w:val="pt-BR"/>
              </w:rPr>
              <w:t xml:space="preserve">. 2. </w:t>
            </w:r>
            <w:r>
              <w:rPr>
                <w:color w:val="000000"/>
                <w:lang w:val="pt-BR"/>
              </w:rPr>
              <w:t>Bioinformática</w:t>
            </w:r>
            <w:r w:rsidRPr="00FD427C">
              <w:rPr>
                <w:color w:val="000000"/>
                <w:lang w:val="pt-BR"/>
              </w:rPr>
              <w:t xml:space="preserve">. 3. </w:t>
            </w:r>
            <w:r>
              <w:rPr>
                <w:color w:val="000000"/>
                <w:lang w:val="pt-BR"/>
              </w:rPr>
              <w:t>Genômica Comparativa.</w:t>
            </w:r>
            <w:r w:rsidRPr="00FD427C">
              <w:rPr>
                <w:color w:val="000000"/>
                <w:lang w:val="pt-BR"/>
              </w:rPr>
              <w:t xml:space="preserve"> II. </w:t>
            </w:r>
            <w:smartTag w:uri="schemas-houaiss/mini" w:element="verbetes">
              <w:r w:rsidRPr="00FD427C">
                <w:rPr>
                  <w:color w:val="000000"/>
                  <w:lang w:val="pt-BR"/>
                </w:rPr>
                <w:t>Universidade</w:t>
              </w:r>
              <w:r w:rsidR="002860C7">
                <w:rPr>
                  <w:color w:val="000000"/>
                  <w:lang w:val="pt-BR"/>
                </w:rPr>
                <w:t xml:space="preserve"> </w:t>
              </w:r>
            </w:smartTag>
            <w:smartTag w:uri="schemas-houaiss/mini" w:element="verbetes">
              <w:r w:rsidRPr="00FD427C">
                <w:rPr>
                  <w:color w:val="000000"/>
                  <w:lang w:val="pt-BR"/>
                </w:rPr>
                <w:t>Federal</w:t>
              </w:r>
            </w:smartTag>
            <w:r w:rsidRPr="00FD427C">
              <w:rPr>
                <w:color w:val="000000"/>
                <w:lang w:val="pt-BR"/>
              </w:rPr>
              <w:t xml:space="preserve"> do </w:t>
            </w:r>
            <w:smartTag w:uri="schemas-houaiss/acao" w:element="dm">
              <w:r w:rsidRPr="00FD427C">
                <w:rPr>
                  <w:color w:val="000000"/>
                  <w:lang w:val="pt-BR"/>
                </w:rPr>
                <w:t>Rio</w:t>
              </w:r>
            </w:smartTag>
            <w:r w:rsidRPr="00FD427C">
              <w:rPr>
                <w:color w:val="000000"/>
                <w:lang w:val="pt-BR"/>
              </w:rPr>
              <w:t xml:space="preserve"> de </w:t>
            </w:r>
            <w:smartTag w:uri="schemas-houaiss/mini" w:element="verbetes">
              <w:r w:rsidRPr="00FD427C">
                <w:rPr>
                  <w:color w:val="000000"/>
                  <w:lang w:val="pt-BR"/>
                </w:rPr>
                <w:t>Janeiro</w:t>
              </w:r>
            </w:smartTag>
            <w:r w:rsidRPr="00FD427C">
              <w:rPr>
                <w:color w:val="000000"/>
                <w:lang w:val="pt-BR"/>
              </w:rPr>
              <w:t xml:space="preserve">, </w:t>
            </w:r>
            <w:r>
              <w:rPr>
                <w:color w:val="000000"/>
                <w:lang w:val="pt-BR"/>
              </w:rPr>
              <w:t xml:space="preserve">Instituto de Bioquímica Médica Leopoldo de Meis, </w:t>
            </w:r>
            <w:r w:rsidRPr="00FD427C">
              <w:rPr>
                <w:color w:val="000000"/>
                <w:lang w:val="pt-BR"/>
              </w:rPr>
              <w:t xml:space="preserve">Programa de </w:t>
            </w:r>
            <w:r>
              <w:rPr>
                <w:color w:val="000000"/>
                <w:lang w:val="pt-BR"/>
              </w:rPr>
              <w:t>Pós-graduação em Química Biológica</w:t>
            </w:r>
            <w:r w:rsidRPr="00FD427C">
              <w:rPr>
                <w:color w:val="000000"/>
                <w:lang w:val="pt-BR"/>
              </w:rPr>
              <w:t xml:space="preserve">. III. </w:t>
            </w:r>
            <w:smartTag w:uri="schemas-houaiss/mini" w:element="verbetes">
              <w:r w:rsidRPr="00FD427C">
                <w:rPr>
                  <w:color w:val="000000"/>
                  <w:lang w:val="pt-BR"/>
                </w:rPr>
                <w:t>Título</w:t>
              </w:r>
            </w:smartTag>
            <w:r w:rsidRPr="00FD427C">
              <w:rPr>
                <w:color w:val="000000"/>
                <w:lang w:val="pt-BR"/>
              </w:rPr>
              <w:t>.</w:t>
            </w:r>
          </w:p>
          <w:p w:rsidR="00C343D9" w:rsidRPr="00FD427C" w:rsidRDefault="00C343D9" w:rsidP="009B01DC">
            <w:pPr>
              <w:ind w:left="602" w:right="346" w:firstLine="362"/>
              <w:rPr>
                <w:color w:val="000000"/>
                <w:lang w:val="pt-BR"/>
              </w:rPr>
            </w:pPr>
          </w:p>
        </w:tc>
      </w:tr>
    </w:tbl>
    <w:p w:rsidR="00EF46A3" w:rsidRDefault="00EF46A3" w:rsidP="00EF46A3">
      <w:pPr>
        <w:pStyle w:val="SemFormatao"/>
      </w:pPr>
      <w:r>
        <w:br w:type="page"/>
      </w:r>
    </w:p>
    <w:p w:rsidR="00EF46A3" w:rsidRPr="00416414" w:rsidRDefault="00C343D9" w:rsidP="00EF46A3">
      <w:pPr>
        <w:pStyle w:val="Autor"/>
        <w:rPr>
          <w:sz w:val="28"/>
        </w:rPr>
      </w:pPr>
      <w:r>
        <w:rPr>
          <w:sz w:val="28"/>
        </w:rPr>
        <w:lastRenderedPageBreak/>
        <w:t>IGOR RODRIGUES DA COSTA</w:t>
      </w:r>
    </w:p>
    <w:p w:rsidR="00EF46A3" w:rsidRDefault="00EF46A3" w:rsidP="00EF46A3">
      <w:pPr>
        <w:pStyle w:val="Espao"/>
      </w:pPr>
    </w:p>
    <w:p w:rsidR="00EF46A3" w:rsidRDefault="00EF46A3" w:rsidP="00EF46A3">
      <w:pPr>
        <w:pStyle w:val="Espao"/>
      </w:pPr>
    </w:p>
    <w:p w:rsidR="00EF46A3" w:rsidRPr="003E624E" w:rsidRDefault="00C343D9" w:rsidP="00EF46A3">
      <w:pPr>
        <w:pStyle w:val="Ttulodissertao"/>
        <w:rPr>
          <w:sz w:val="28"/>
        </w:rPr>
      </w:pPr>
      <w:r>
        <w:t>LOCOS ANÔNIMOS</w:t>
      </w:r>
    </w:p>
    <w:p w:rsidR="00EF46A3" w:rsidRPr="003857B4" w:rsidRDefault="00EF46A3" w:rsidP="00EF46A3">
      <w:pPr>
        <w:pStyle w:val="Espao"/>
        <w:rPr>
          <w:rFonts w:ascii="Calibri" w:hAnsi="Calibri"/>
          <w:lang w:eastAsia="pt-BR"/>
        </w:rPr>
      </w:pPr>
    </w:p>
    <w:p w:rsidR="00EF46A3" w:rsidRPr="003857B4" w:rsidRDefault="00EF46A3" w:rsidP="00EF46A3">
      <w:pPr>
        <w:pStyle w:val="Espao"/>
        <w:rPr>
          <w:rFonts w:ascii="Calibri" w:hAnsi="Calibri"/>
          <w:lang w:eastAsia="pt-BR"/>
        </w:rPr>
      </w:pPr>
    </w:p>
    <w:p w:rsidR="00EF46A3" w:rsidRPr="003857B4" w:rsidRDefault="00C343D9" w:rsidP="00EF46A3">
      <w:pPr>
        <w:pStyle w:val="Folhaderosto"/>
        <w:rPr>
          <w:rFonts w:ascii="Calibri" w:hAnsi="Calibri"/>
          <w:lang w:eastAsia="pt-BR"/>
        </w:rPr>
      </w:pPr>
      <w:r>
        <w:rPr>
          <w:lang w:eastAsia="pt-BR"/>
        </w:rPr>
        <w:t>Dissertação de Mestrado apresentada ao Programa de Pós-Graduação em Química Biológica, Instituto de Bioquímica Médica Leopoldo de Meis, Universidade Federal do Rio de Janeiro, como requisito parcial à obtenção do título de Mestre.</w:t>
      </w:r>
    </w:p>
    <w:p w:rsidR="00EF46A3" w:rsidRPr="003857B4" w:rsidRDefault="00EF46A3" w:rsidP="00EF46A3">
      <w:pPr>
        <w:pStyle w:val="Espao"/>
        <w:rPr>
          <w:rFonts w:ascii="Calibri" w:hAnsi="Calibri"/>
          <w:lang w:eastAsia="pt-BR"/>
        </w:rPr>
      </w:pPr>
    </w:p>
    <w:p w:rsidR="00EF46A3" w:rsidRDefault="00EF46A3" w:rsidP="00EF46A3">
      <w:pPr>
        <w:pStyle w:val="Espao"/>
        <w:rPr>
          <w:rFonts w:ascii="Calibri" w:hAnsi="Calibri"/>
        </w:rPr>
      </w:pPr>
    </w:p>
    <w:p w:rsidR="00EF46A3" w:rsidRPr="00416414" w:rsidRDefault="00C343D9" w:rsidP="00EF46A3">
      <w:pPr>
        <w:pStyle w:val="SemFormatao"/>
        <w:spacing w:after="360"/>
        <w:jc w:val="left"/>
        <w:rPr>
          <w:sz w:val="22"/>
          <w:lang w:eastAsia="pt-BR"/>
        </w:rPr>
      </w:pPr>
      <w:r>
        <w:rPr>
          <w:sz w:val="22"/>
          <w:lang w:eastAsia="pt-BR"/>
        </w:rPr>
        <w:t xml:space="preserve">Aprovada </w:t>
      </w:r>
      <w:r w:rsidR="00B648B3">
        <w:rPr>
          <w:sz w:val="22"/>
          <w:lang w:eastAsia="pt-BR"/>
        </w:rPr>
        <w:t xml:space="preserve">em    /   /   </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Pr="00BF2669" w:rsidRDefault="00EF46A3" w:rsidP="00EF46A3">
      <w:pPr>
        <w:pStyle w:val="Espao"/>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rsidR="00C343D9">
        <w:t>Francisco Prosdocimi</w:t>
      </w:r>
      <w:r w:rsidRPr="001434C7">
        <w:t>, Ph.D</w:t>
      </w:r>
      <w:r>
        <w:t>, UFRJ</w:t>
      </w:r>
    </w:p>
    <w:p w:rsidR="00EF46A3" w:rsidRDefault="00EF46A3" w:rsidP="00EF46A3">
      <w:pPr>
        <w:pStyle w:val="Banca"/>
      </w:pPr>
    </w:p>
    <w:p w:rsidR="00EF46A3" w:rsidRDefault="00EF46A3" w:rsidP="00EF46A3">
      <w:pPr>
        <w:pStyle w:val="Banca"/>
      </w:pPr>
    </w:p>
    <w:p w:rsidR="00EF46A3" w:rsidRPr="00BF2669" w:rsidRDefault="00EF46A3" w:rsidP="00EF46A3">
      <w:pPr>
        <w:pStyle w:val="Banca"/>
      </w:pPr>
    </w:p>
    <w:p w:rsidR="00EF46A3" w:rsidRPr="00B648B3" w:rsidRDefault="00EF46A3" w:rsidP="00EF46A3">
      <w:pPr>
        <w:pStyle w:val="Banca"/>
        <w:rPr>
          <w:lang w:val="en-US"/>
        </w:rPr>
      </w:pPr>
      <w:r w:rsidRPr="00B648B3">
        <w:rPr>
          <w:lang w:val="en-US"/>
        </w:rPr>
        <w:t>______________________________________________________</w:t>
      </w:r>
    </w:p>
    <w:p w:rsidR="00EF46A3" w:rsidRPr="00C343D9" w:rsidRDefault="002860C7" w:rsidP="00EF46A3">
      <w:pPr>
        <w:pStyle w:val="Banca"/>
        <w:rPr>
          <w:lang w:val="en-US"/>
        </w:rPr>
      </w:pPr>
      <w:r>
        <w:rPr>
          <w:lang w:val="en-US"/>
        </w:rPr>
        <w:t xml:space="preserve">Prof. William </w:t>
      </w:r>
      <w:r w:rsidR="00C343D9" w:rsidRPr="00C343D9">
        <w:rPr>
          <w:lang w:val="en-US"/>
        </w:rPr>
        <w:t>Bryan Jennings</w:t>
      </w:r>
      <w:r w:rsidR="00EF46A3" w:rsidRPr="00C343D9">
        <w:rPr>
          <w:lang w:val="en-US"/>
        </w:rPr>
        <w:t>, Ph.D, UFRJ</w:t>
      </w: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C343D9" w:rsidRDefault="00EF46A3" w:rsidP="00EF46A3">
      <w:pPr>
        <w:pStyle w:val="Banca"/>
        <w:rPr>
          <w:lang w:val="en-US"/>
        </w:rPr>
      </w:pPr>
    </w:p>
    <w:p w:rsidR="00EF46A3" w:rsidRPr="00B648B3" w:rsidRDefault="00EF46A3" w:rsidP="00EF46A3">
      <w:pPr>
        <w:pStyle w:val="Banca"/>
        <w:rPr>
          <w:lang w:val="en-US"/>
        </w:rPr>
      </w:pPr>
      <w:r w:rsidRPr="00B648B3">
        <w:rPr>
          <w:lang w:val="en-US"/>
        </w:rPr>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pStyle w:val="Banca"/>
      </w:pPr>
    </w:p>
    <w:p w:rsidR="00EF46A3" w:rsidRDefault="00EF46A3" w:rsidP="00EF46A3">
      <w:pPr>
        <w:pStyle w:val="Banca"/>
      </w:pPr>
    </w:p>
    <w:p w:rsidR="00EF46A3" w:rsidRDefault="00EF46A3" w:rsidP="00EF46A3">
      <w:pPr>
        <w:pStyle w:val="Banca"/>
      </w:pPr>
    </w:p>
    <w:p w:rsidR="00EF46A3" w:rsidRPr="00BF2669" w:rsidRDefault="00EF46A3" w:rsidP="00EF46A3">
      <w:pPr>
        <w:pStyle w:val="Banca"/>
      </w:pPr>
      <w:r w:rsidRPr="00BF2669">
        <w:t>______________________________________________________</w:t>
      </w:r>
    </w:p>
    <w:p w:rsidR="00EF46A3" w:rsidRDefault="00EF46A3" w:rsidP="00EF46A3">
      <w:pPr>
        <w:pStyle w:val="Banca"/>
      </w:pPr>
      <w:r w:rsidRPr="001434C7">
        <w:t xml:space="preserve">Prof. </w:t>
      </w:r>
      <w:r>
        <w:t>&lt;Nome do membro da banca&gt;</w:t>
      </w:r>
      <w:r w:rsidRPr="001434C7">
        <w:t xml:space="preserve">, </w:t>
      </w:r>
      <w:r>
        <w:t xml:space="preserve">&lt;título ex.: </w:t>
      </w:r>
      <w:r w:rsidRPr="001434C7">
        <w:t>Ph.D</w:t>
      </w:r>
      <w:r>
        <w:t>, DSc&gt;, &lt;filiação ex.: UFRJ&gt;</w:t>
      </w:r>
    </w:p>
    <w:p w:rsidR="00EF46A3" w:rsidRDefault="00EF46A3" w:rsidP="00EF46A3">
      <w:pPr>
        <w:spacing w:line="240" w:lineRule="auto"/>
        <w:ind w:firstLine="708"/>
        <w:rPr>
          <w:rFonts w:ascii="TimesNewRoman" w:hAnsi="TimesNewRoman" w:cs="TimesNewRoman"/>
          <w:lang w:eastAsia="pt-BR"/>
        </w:rPr>
        <w:sectPr w:rsidR="00EF46A3" w:rsidSect="009B01DC">
          <w:headerReference w:type="default" r:id="rId9"/>
          <w:pgSz w:w="11906" w:h="16838" w:code="9"/>
          <w:pgMar w:top="1701" w:right="1134" w:bottom="1134" w:left="1701" w:header="709" w:footer="709" w:gutter="0"/>
          <w:pgNumType w:fmt="lowerRoman"/>
          <w:cols w:space="708"/>
          <w:docGrid w:linePitch="360"/>
        </w:sect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FA6106" w:rsidP="00EF46A3">
      <w:pPr>
        <w:pStyle w:val="Dedicatria"/>
        <w:rPr>
          <w:rFonts w:ascii="Calibri" w:eastAsia="Calibri" w:hAnsi="Calibri" w:cs="Calibri"/>
        </w:rPr>
      </w:pPr>
      <w:r>
        <w:t>A você, caro leitor</w:t>
      </w:r>
    </w:p>
    <w:p w:rsidR="00EF46A3" w:rsidRDefault="00EF46A3" w:rsidP="00EF46A3">
      <w:pPr>
        <w:pStyle w:val="Titulopr-textual"/>
      </w:pPr>
      <w:r w:rsidRPr="004E3319">
        <w:lastRenderedPageBreak/>
        <w:t>Agradecimentos</w:t>
      </w:r>
    </w:p>
    <w:p w:rsidR="00EF46A3" w:rsidRPr="000738FC" w:rsidRDefault="00EF46A3" w:rsidP="00EF46A3">
      <w:pPr>
        <w:ind w:left="720" w:firstLine="0"/>
      </w:pPr>
    </w:p>
    <w:p w:rsidR="00EF46A3" w:rsidRDefault="00EF46A3" w:rsidP="00EF46A3">
      <w:pPr>
        <w:spacing w:after="200" w:line="276" w:lineRule="auto"/>
        <w:ind w:firstLine="0"/>
        <w:jc w:val="left"/>
        <w:rPr>
          <w:rFonts w:eastAsia="Times New Roman" w:cs="Times New Roman"/>
          <w:sz w:val="14"/>
          <w:lang w:eastAsia="ar-SA"/>
        </w:rPr>
      </w:pPr>
      <w:r>
        <w:br w:type="page"/>
      </w: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Default="00EF46A3" w:rsidP="00EF46A3">
      <w:pPr>
        <w:pStyle w:val="Espao"/>
        <w:rPr>
          <w:rFonts w:ascii="Calibri" w:hAnsi="Calibri"/>
        </w:rPr>
      </w:pPr>
    </w:p>
    <w:p w:rsidR="00EF46A3" w:rsidRPr="00E203E3" w:rsidRDefault="00EF46A3" w:rsidP="00EF46A3">
      <w:pPr>
        <w:pStyle w:val="Epgrafe"/>
        <w:rPr>
          <w:rFonts w:ascii="Calibri" w:eastAsia="Calibri" w:hAnsi="Calibri" w:cs="Calibri"/>
        </w:rPr>
      </w:pPr>
      <w:r>
        <w:t>&lt;Epígrafe&gt;</w:t>
      </w:r>
    </w:p>
    <w:p w:rsidR="00EF46A3" w:rsidRPr="001434C7" w:rsidRDefault="00EF46A3" w:rsidP="00EF46A3">
      <w:pPr>
        <w:pStyle w:val="Titulopr-textual"/>
        <w:rPr>
          <w:lang w:eastAsia="pt-BR"/>
        </w:rPr>
      </w:pPr>
      <w:r w:rsidRPr="001434C7">
        <w:rPr>
          <w:lang w:eastAsia="pt-BR"/>
        </w:rPr>
        <w:lastRenderedPageBreak/>
        <w:t>Resumo</w:t>
      </w:r>
    </w:p>
    <w:p w:rsidR="00EF46A3" w:rsidRDefault="00EF46A3" w:rsidP="00EF46A3">
      <w:pPr>
        <w:pStyle w:val="Espao"/>
      </w:pPr>
    </w:p>
    <w:p w:rsidR="00EF46A3" w:rsidRPr="00F310A3" w:rsidRDefault="00C343D9" w:rsidP="00EF46A3">
      <w:pPr>
        <w:pStyle w:val="SemFormatao"/>
        <w:jc w:val="both"/>
      </w:pPr>
      <w:r>
        <w:t>COSTA</w:t>
      </w:r>
      <w:r w:rsidR="00EF46A3" w:rsidRPr="007B1D7A">
        <w:t xml:space="preserve">, </w:t>
      </w:r>
      <w:r>
        <w:t>Igor Rodrigues da</w:t>
      </w:r>
      <w:r w:rsidR="00EF46A3" w:rsidRPr="007B1D7A">
        <w:t xml:space="preserve">. </w:t>
      </w:r>
      <w:r>
        <w:rPr>
          <w:b/>
        </w:rPr>
        <w:t>Locos Anônimos</w:t>
      </w:r>
      <w:r w:rsidR="00EF46A3" w:rsidRPr="007B1D7A">
        <w:t xml:space="preserve">. </w:t>
      </w:r>
      <w:r>
        <w:t>2015</w:t>
      </w:r>
      <w:r w:rsidR="00EF46A3" w:rsidRPr="007B1D7A">
        <w:t xml:space="preserve">. &lt;número de folhas&gt;. </w:t>
      </w:r>
      <w:r w:rsidR="00EF46A3">
        <w:t>Tese</w:t>
      </w:r>
      <w:r w:rsidR="00EF46A3" w:rsidRPr="007B1D7A">
        <w:t xml:space="preserve"> (</w:t>
      </w:r>
      <w:r w:rsidR="00EF46A3">
        <w:t xml:space="preserve">Mestrado </w:t>
      </w:r>
      <w:r w:rsidR="00EF46A3" w:rsidRPr="007B1D7A">
        <w:t xml:space="preserve">em </w:t>
      </w:r>
      <w:r>
        <w:t>Química Biológica</w:t>
      </w:r>
      <w:r w:rsidR="00EF46A3" w:rsidRPr="007B1D7A">
        <w:t xml:space="preserve">) – Instituto de </w:t>
      </w:r>
      <w:r>
        <w:t>Bioquímica Médica Leopoldo de Meis</w:t>
      </w:r>
      <w:r w:rsidR="00EF46A3" w:rsidRPr="007B1D7A">
        <w:t xml:space="preserve">, Universidade Federal do Rio de Janeiro, Rio de Janeiro, </w:t>
      </w:r>
      <w:r>
        <w:t>2015</w:t>
      </w:r>
      <w:r w:rsidR="00EF46A3"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w:t>
      </w:r>
      <w:r w:rsidR="00C343D9">
        <w:rPr>
          <w:lang w:eastAsia="pt-BR"/>
        </w:rPr>
        <w:t>o, 500 palavras e no mínimo</w:t>
      </w:r>
      <w:r>
        <w:rPr>
          <w:lang w:eastAsia="pt-BR"/>
        </w:rPr>
        <w:t xml:space="preserve"> 150 palavras.</w:t>
      </w:r>
      <w:r w:rsidR="00167617">
        <w:rPr>
          <w:lang w:eastAsia="pt-BR"/>
        </w:rPr>
        <w:t xml:space="preserve"> </w:t>
      </w:r>
      <w:r>
        <w:rPr>
          <w:lang w:eastAsia="pt-BR"/>
        </w:rPr>
        <w:t>Sugere-se que o resumo venha antecedido por uma referência bibliográfica do trabalho.</w:t>
      </w:r>
    </w:p>
    <w:p w:rsidR="00EF46A3" w:rsidRDefault="00EF46A3" w:rsidP="00EF46A3">
      <w:pPr>
        <w:pStyle w:val="Espao"/>
      </w:pPr>
    </w:p>
    <w:p w:rsidR="00EF46A3" w:rsidRDefault="00EF46A3" w:rsidP="00EF46A3">
      <w:pPr>
        <w:ind w:firstLine="0"/>
        <w:rPr>
          <w:lang w:eastAsia="pt-BR"/>
        </w:rPr>
      </w:pPr>
      <w:r>
        <w:rPr>
          <w:lang w:eastAsia="pt-BR"/>
        </w:rPr>
        <w:t>Palavras-chave: &lt;lista de palavras-chave&gt;</w:t>
      </w:r>
    </w:p>
    <w:p w:rsidR="00EF46A3" w:rsidRPr="00F93E54" w:rsidRDefault="00EF46A3" w:rsidP="00EF46A3">
      <w:pPr>
        <w:pStyle w:val="Titulopr-textual"/>
        <w:rPr>
          <w:lang w:eastAsia="pt-BR"/>
        </w:rPr>
      </w:pPr>
      <w:r w:rsidRPr="00F93E54">
        <w:rPr>
          <w:lang w:eastAsia="pt-BR"/>
        </w:rPr>
        <w:lastRenderedPageBreak/>
        <w:t>Abstract</w:t>
      </w:r>
    </w:p>
    <w:p w:rsidR="00EF46A3" w:rsidRDefault="00EF46A3" w:rsidP="00EF46A3">
      <w:pPr>
        <w:pStyle w:val="Espao"/>
      </w:pPr>
    </w:p>
    <w:p w:rsidR="00C343D9" w:rsidRPr="00F310A3" w:rsidRDefault="00C343D9" w:rsidP="00C343D9">
      <w:pPr>
        <w:pStyle w:val="SemFormatao"/>
        <w:jc w:val="both"/>
      </w:pPr>
      <w:r>
        <w:t>COSTA</w:t>
      </w:r>
      <w:r w:rsidRPr="007B1D7A">
        <w:t xml:space="preserve">, </w:t>
      </w:r>
      <w:r>
        <w:t>Igor Rodrigues da</w:t>
      </w:r>
      <w:r w:rsidRPr="007B1D7A">
        <w:t xml:space="preserve">. </w:t>
      </w:r>
      <w:r>
        <w:rPr>
          <w:b/>
        </w:rPr>
        <w:t>Locos Anônimos</w:t>
      </w:r>
      <w:r w:rsidRPr="007B1D7A">
        <w:t xml:space="preserve">. </w:t>
      </w:r>
      <w:r>
        <w:t>2015</w:t>
      </w:r>
      <w:r w:rsidRPr="007B1D7A">
        <w:t xml:space="preserve">. &lt;número de folhas&gt;. </w:t>
      </w:r>
      <w:r>
        <w:t>Tese</w:t>
      </w:r>
      <w:r w:rsidRPr="007B1D7A">
        <w:t xml:space="preserve"> (</w:t>
      </w:r>
      <w:r>
        <w:t xml:space="preserve">Mestrado </w:t>
      </w:r>
      <w:r w:rsidRPr="007B1D7A">
        <w:t xml:space="preserve">em </w:t>
      </w:r>
      <w:r>
        <w:t>Química Biológica</w:t>
      </w:r>
      <w:r w:rsidRPr="007B1D7A">
        <w:t xml:space="preserve">) – Instituto de </w:t>
      </w:r>
      <w:r>
        <w:t>Bioquímica Médica Leopoldo de Meis</w:t>
      </w:r>
      <w:r w:rsidRPr="007B1D7A">
        <w:t xml:space="preserve">, Universidade Federal do Rio de Janeiro, Rio de Janeiro, </w:t>
      </w:r>
      <w:r>
        <w:t>2015</w:t>
      </w:r>
      <w:r w:rsidRPr="007B1D7A">
        <w:t>.</w:t>
      </w:r>
    </w:p>
    <w:p w:rsidR="00EF46A3" w:rsidRDefault="00EF46A3" w:rsidP="00EF46A3">
      <w:pPr>
        <w:pStyle w:val="Espao"/>
      </w:pPr>
    </w:p>
    <w:p w:rsidR="00EF46A3" w:rsidRDefault="00EF46A3" w:rsidP="00EF46A3">
      <w:pPr>
        <w:pStyle w:val="Espao"/>
      </w:pPr>
    </w:p>
    <w:p w:rsidR="00EF46A3" w:rsidRDefault="00EF46A3" w:rsidP="00EF46A3">
      <w:pPr>
        <w:pStyle w:val="Espao"/>
      </w:pPr>
    </w:p>
    <w:p w:rsidR="00EF46A3" w:rsidRDefault="00EF46A3" w:rsidP="00EF46A3">
      <w:pPr>
        <w:rPr>
          <w:lang w:eastAsia="pt-BR"/>
        </w:rPr>
      </w:pPr>
      <w:r>
        <w:rPr>
          <w:lang w:eastAsia="pt-BR"/>
        </w:rPr>
        <w:t>O resumo deve ser redigido em só parágrafo, de preferência, na 3ª pessoa do singular e o verbo na voz ativa com, no máximo, 500 palavras e no mínimo  150 palavras.Sugere-se que o resumo venha antecedido por uma referência bibliográfica do trabalho.</w:t>
      </w:r>
    </w:p>
    <w:p w:rsidR="00EF46A3" w:rsidRDefault="00EF46A3" w:rsidP="00EF46A3">
      <w:pPr>
        <w:pStyle w:val="Espao"/>
      </w:pPr>
    </w:p>
    <w:p w:rsidR="00EF46A3" w:rsidRDefault="00EF46A3" w:rsidP="00EF46A3">
      <w:pPr>
        <w:pStyle w:val="SemFormatao"/>
        <w:jc w:val="both"/>
        <w:rPr>
          <w:lang w:eastAsia="pt-BR"/>
        </w:rPr>
      </w:pPr>
      <w:r>
        <w:rPr>
          <w:lang w:eastAsia="pt-BR"/>
        </w:rPr>
        <w:t>Keywords: &lt;lista de palavras-chave&gt;</w:t>
      </w:r>
    </w:p>
    <w:p w:rsidR="00EF46A3" w:rsidRDefault="00EF46A3" w:rsidP="00EF46A3">
      <w:pPr>
        <w:pStyle w:val="Sumrio1"/>
      </w:pPr>
    </w:p>
    <w:p w:rsidR="00EF46A3" w:rsidRDefault="00EF46A3" w:rsidP="00EF46A3">
      <w:pPr>
        <w:pStyle w:val="Titulosumrio-listas"/>
      </w:pPr>
      <w:r>
        <w:lastRenderedPageBreak/>
        <w:t>Lista de Figuras</w:t>
      </w:r>
    </w:p>
    <w:p w:rsidR="00DD3516" w:rsidRDefault="002C1C97">
      <w:pPr>
        <w:pStyle w:val="ndicedeilustraes"/>
        <w:tabs>
          <w:tab w:val="right" w:leader="dot" w:pos="9061"/>
        </w:tabs>
        <w:rPr>
          <w:rFonts w:eastAsiaTheme="minorEastAsia" w:cstheme="minorBidi"/>
          <w:noProof/>
          <w:sz w:val="22"/>
          <w:szCs w:val="22"/>
          <w:lang w:eastAsia="pt-BR"/>
        </w:rPr>
      </w:pPr>
      <w:r w:rsidRPr="002C1C97">
        <w:rPr>
          <w:smallCaps/>
          <w:sz w:val="20"/>
        </w:rPr>
        <w:fldChar w:fldCharType="begin"/>
      </w:r>
      <w:r w:rsidR="00EF46A3">
        <w:rPr>
          <w:smallCaps/>
          <w:sz w:val="20"/>
        </w:rPr>
        <w:instrText xml:space="preserve"> TOC \h \z \c "Figura" </w:instrText>
      </w:r>
      <w:r w:rsidRPr="002C1C97">
        <w:rPr>
          <w:smallCaps/>
          <w:sz w:val="20"/>
        </w:rPr>
        <w:fldChar w:fldCharType="separate"/>
      </w:r>
      <w:hyperlink w:anchor="_Toc426371352" w:history="1">
        <w:r w:rsidR="00DD3516" w:rsidRPr="00D31939">
          <w:rPr>
            <w:rStyle w:val="Hyperlink"/>
          </w:rPr>
          <w:t>Figura 1: Frequência das topologias observadas</w:t>
        </w:r>
        <w:r w:rsidR="00DD3516">
          <w:rPr>
            <w:noProof/>
            <w:webHidden/>
          </w:rPr>
          <w:tab/>
        </w:r>
        <w:r>
          <w:rPr>
            <w:noProof/>
            <w:webHidden/>
          </w:rPr>
          <w:fldChar w:fldCharType="begin"/>
        </w:r>
        <w:r w:rsidR="00DD3516">
          <w:rPr>
            <w:noProof/>
            <w:webHidden/>
          </w:rPr>
          <w:instrText xml:space="preserve"> PAGEREF _Toc426371352 \h </w:instrText>
        </w:r>
        <w:r>
          <w:rPr>
            <w:noProof/>
            <w:webHidden/>
          </w:rPr>
        </w:r>
        <w:r>
          <w:rPr>
            <w:noProof/>
            <w:webHidden/>
          </w:rPr>
          <w:fldChar w:fldCharType="separate"/>
        </w:r>
        <w:r w:rsidR="00DD3516">
          <w:rPr>
            <w:noProof/>
            <w:webHidden/>
          </w:rPr>
          <w:t>23</w:t>
        </w:r>
        <w:r>
          <w:rPr>
            <w:noProof/>
            <w:webHidden/>
          </w:rPr>
          <w:fldChar w:fldCharType="end"/>
        </w:r>
      </w:hyperlink>
    </w:p>
    <w:p w:rsidR="00EF46A3" w:rsidRPr="00FB6E81" w:rsidRDefault="002C1C97" w:rsidP="00EF46A3">
      <w:pPr>
        <w:pStyle w:val="Titulosumrio-listas"/>
      </w:pPr>
      <w:r>
        <w:rPr>
          <w:smallCaps/>
          <w:sz w:val="20"/>
          <w:szCs w:val="20"/>
        </w:rPr>
        <w:lastRenderedPageBreak/>
        <w:fldChar w:fldCharType="end"/>
      </w:r>
      <w:r w:rsidR="00EF46A3" w:rsidRPr="00FB6E81">
        <w:t xml:space="preserve">Lista de </w:t>
      </w:r>
      <w:r w:rsidR="00EF46A3">
        <w:t>Tabelas</w:t>
      </w:r>
    </w:p>
    <w:p w:rsidR="00EF46A3" w:rsidRDefault="002C1C97" w:rsidP="00EF46A3">
      <w:pPr>
        <w:pStyle w:val="ndicedeilustraes"/>
        <w:tabs>
          <w:tab w:val="right" w:leader="dot" w:pos="9061"/>
        </w:tabs>
        <w:rPr>
          <w:rFonts w:eastAsiaTheme="minorEastAsia" w:cstheme="minorBidi"/>
          <w:noProof/>
          <w:sz w:val="22"/>
          <w:szCs w:val="22"/>
          <w:lang w:eastAsia="pt-BR"/>
        </w:rPr>
      </w:pPr>
      <w:r>
        <w:fldChar w:fldCharType="begin"/>
      </w:r>
      <w:r w:rsidR="00EF46A3">
        <w:instrText xml:space="preserve"> TOC \h \z \c "Quadro" </w:instrText>
      </w:r>
      <w:r>
        <w:fldChar w:fldCharType="separate"/>
      </w:r>
      <w:hyperlink w:anchor="_Toc338858942" w:history="1">
        <w:r w:rsidR="00EF46A3" w:rsidRPr="00CD64AD">
          <w:rPr>
            <w:rStyle w:val="Hyperlink"/>
          </w:rPr>
          <w:t>Quadro 1: &lt;descrição da tabela&gt;</w:t>
        </w:r>
        <w:r w:rsidR="00EF46A3">
          <w:rPr>
            <w:noProof/>
            <w:webHidden/>
          </w:rPr>
          <w:tab/>
        </w:r>
        <w:r>
          <w:rPr>
            <w:noProof/>
            <w:webHidden/>
          </w:rPr>
          <w:fldChar w:fldCharType="begin"/>
        </w:r>
        <w:r w:rsidR="00EF46A3">
          <w:rPr>
            <w:noProof/>
            <w:webHidden/>
          </w:rPr>
          <w:instrText xml:space="preserve"> PAGEREF _Toc338858942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2C1C97" w:rsidP="00EF46A3">
      <w:pPr>
        <w:pStyle w:val="ndicedeilustraes"/>
        <w:tabs>
          <w:tab w:val="right" w:leader="dot" w:pos="9061"/>
        </w:tabs>
        <w:rPr>
          <w:rFonts w:eastAsiaTheme="minorEastAsia" w:cstheme="minorBidi"/>
          <w:noProof/>
          <w:sz w:val="22"/>
          <w:szCs w:val="22"/>
          <w:lang w:eastAsia="pt-BR"/>
        </w:rPr>
      </w:pPr>
      <w:hyperlink w:anchor="_Toc338858943" w:history="1">
        <w:r w:rsidR="00EF46A3" w:rsidRPr="00CD64AD">
          <w:rPr>
            <w:rStyle w:val="Hyperlink"/>
          </w:rPr>
          <w:t>Quadro 2: &lt;descrição da tabela&gt;</w:t>
        </w:r>
        <w:r w:rsidR="00EF46A3">
          <w:rPr>
            <w:noProof/>
            <w:webHidden/>
          </w:rPr>
          <w:tab/>
        </w:r>
        <w:r>
          <w:rPr>
            <w:noProof/>
            <w:webHidden/>
          </w:rPr>
          <w:fldChar w:fldCharType="begin"/>
        </w:r>
        <w:r w:rsidR="00EF46A3">
          <w:rPr>
            <w:noProof/>
            <w:webHidden/>
          </w:rPr>
          <w:instrText xml:space="preserve"> PAGEREF _Toc338858943 \h </w:instrText>
        </w:r>
        <w:r>
          <w:rPr>
            <w:noProof/>
            <w:webHidden/>
          </w:rPr>
        </w:r>
        <w:r>
          <w:rPr>
            <w:noProof/>
            <w:webHidden/>
          </w:rPr>
          <w:fldChar w:fldCharType="separate"/>
        </w:r>
        <w:r w:rsidR="00B95B97">
          <w:rPr>
            <w:noProof/>
            <w:webHidden/>
          </w:rPr>
          <w:t>3</w:t>
        </w:r>
        <w:r>
          <w:rPr>
            <w:noProof/>
            <w:webHidden/>
          </w:rPr>
          <w:fldChar w:fldCharType="end"/>
        </w:r>
      </w:hyperlink>
    </w:p>
    <w:p w:rsidR="00EF46A3" w:rsidRDefault="002C1C97" w:rsidP="00EF46A3">
      <w:pPr>
        <w:pStyle w:val="ndicedeilustraes"/>
        <w:tabs>
          <w:tab w:val="right" w:leader="dot" w:pos="9061"/>
        </w:tabs>
      </w:pPr>
      <w:r>
        <w:fldChar w:fldCharType="end"/>
      </w:r>
    </w:p>
    <w:p w:rsidR="00EF46A3" w:rsidRDefault="00EF46A3" w:rsidP="00EF46A3">
      <w:pPr>
        <w:pStyle w:val="Titulosumrio-listas"/>
      </w:pPr>
      <w:r w:rsidRPr="00FB6E81">
        <w:lastRenderedPageBreak/>
        <w:t xml:space="preserve">Lista de </w:t>
      </w:r>
      <w:r>
        <w:t>Siglas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EF46A3" w:rsidTr="009B01DC">
        <w:tc>
          <w:tcPr>
            <w:tcW w:w="2093" w:type="dxa"/>
          </w:tcPr>
          <w:p w:rsidR="00EF46A3" w:rsidRDefault="001D688B" w:rsidP="009B01DC">
            <w:pPr>
              <w:ind w:firstLine="0"/>
            </w:pPr>
            <w:r>
              <w:t>AL</w:t>
            </w:r>
          </w:p>
        </w:tc>
        <w:tc>
          <w:tcPr>
            <w:tcW w:w="7118" w:type="dxa"/>
          </w:tcPr>
          <w:p w:rsidR="00EF46A3" w:rsidRPr="00CA1127" w:rsidRDefault="00CA1127" w:rsidP="00CA1127">
            <w:pPr>
              <w:ind w:firstLine="0"/>
              <w:rPr>
                <w:u w:val="single"/>
                <w:lang w:val="pt-BR"/>
              </w:rPr>
            </w:pPr>
            <w:r>
              <w:rPr>
                <w:lang w:val="pt-BR"/>
              </w:rPr>
              <w:t>Loco Anônimo</w:t>
            </w:r>
          </w:p>
        </w:tc>
      </w:tr>
      <w:tr w:rsidR="00EF46A3" w:rsidTr="009B01DC">
        <w:tc>
          <w:tcPr>
            <w:tcW w:w="2093" w:type="dxa"/>
          </w:tcPr>
          <w:p w:rsidR="00EF46A3" w:rsidRDefault="00DD3516" w:rsidP="009B01DC">
            <w:pPr>
              <w:ind w:firstLine="0"/>
            </w:pPr>
            <w:r>
              <w:t>SNP</w:t>
            </w:r>
          </w:p>
        </w:tc>
        <w:tc>
          <w:tcPr>
            <w:tcW w:w="7118" w:type="dxa"/>
          </w:tcPr>
          <w:p w:rsidR="00EF46A3" w:rsidRPr="00DD3516" w:rsidRDefault="00DD3516" w:rsidP="00DD3516">
            <w:pPr>
              <w:ind w:firstLine="0"/>
              <w:rPr>
                <w:i/>
                <w:lang w:val="pt-BR"/>
              </w:rPr>
            </w:pPr>
            <w:r>
              <w:rPr>
                <w:i/>
                <w:lang w:val="pt-BR"/>
              </w:rPr>
              <w:t>Single Nugleotide Polymorphism</w:t>
            </w:r>
          </w:p>
        </w:tc>
      </w:tr>
      <w:tr w:rsidR="00EF46A3" w:rsidTr="009B01DC">
        <w:tc>
          <w:tcPr>
            <w:tcW w:w="2093" w:type="dxa"/>
          </w:tcPr>
          <w:p w:rsidR="00EF46A3" w:rsidRDefault="00EF46A3" w:rsidP="009B01DC">
            <w:pPr>
              <w:ind w:firstLine="0"/>
            </w:pPr>
            <w:r>
              <w:t>&lt;sigla 3&gt;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4&gt;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r w:rsidR="00EF46A3" w:rsidTr="009B01DC">
        <w:tc>
          <w:tcPr>
            <w:tcW w:w="2093" w:type="dxa"/>
          </w:tcPr>
          <w:p w:rsidR="00EF46A3" w:rsidRDefault="00EF46A3" w:rsidP="009B01DC">
            <w:pPr>
              <w:ind w:firstLine="0"/>
            </w:pPr>
            <w:r>
              <w:t>&lt;sigla 5&gt;</w:t>
            </w:r>
          </w:p>
        </w:tc>
        <w:tc>
          <w:tcPr>
            <w:tcW w:w="7118" w:type="dxa"/>
          </w:tcPr>
          <w:p w:rsidR="00EF46A3" w:rsidRPr="00B95B97" w:rsidRDefault="00EF46A3" w:rsidP="009B01DC">
            <w:pPr>
              <w:ind w:firstLine="0"/>
              <w:rPr>
                <w:lang w:val="pt-BR"/>
              </w:rPr>
            </w:pPr>
            <w:r w:rsidRPr="00B95B97">
              <w:rPr>
                <w:lang w:val="pt-BR"/>
              </w:rPr>
              <w:t>&lt;palavras e expressões correspondentes grafadas por extenso&gt;</w:t>
            </w:r>
          </w:p>
        </w:tc>
      </w:tr>
    </w:tbl>
    <w:p w:rsidR="00EF46A3" w:rsidRPr="00FB6E81" w:rsidRDefault="00EF46A3" w:rsidP="00EF46A3">
      <w:pPr>
        <w:ind w:firstLine="0"/>
      </w:pPr>
    </w:p>
    <w:p w:rsidR="00EF46A3" w:rsidRDefault="00EF46A3" w:rsidP="00EF46A3">
      <w:pPr>
        <w:pStyle w:val="Titulosumrio-listas"/>
      </w:pPr>
      <w:r>
        <w:lastRenderedPageBreak/>
        <w:t>Sumário</w:t>
      </w:r>
    </w:p>
    <w:p w:rsidR="00DD3516" w:rsidRDefault="002C1C97">
      <w:pPr>
        <w:pStyle w:val="Sumrio1"/>
        <w:rPr>
          <w:rFonts w:eastAsiaTheme="minorEastAsia"/>
          <w:b w:val="0"/>
          <w:noProof/>
          <w:sz w:val="22"/>
          <w:szCs w:val="22"/>
          <w:lang w:eastAsia="pt-BR"/>
        </w:rPr>
      </w:pPr>
      <w:r>
        <w:fldChar w:fldCharType="begin"/>
      </w:r>
      <w:r w:rsidR="00EF46A3">
        <w:instrText xml:space="preserve"> TOC \o "1-3" \h \z \u </w:instrText>
      </w:r>
      <w:r>
        <w:fldChar w:fldCharType="separate"/>
      </w:r>
      <w:hyperlink w:anchor="_Toc426371675" w:history="1">
        <w:r w:rsidR="00DD3516" w:rsidRPr="00D42EB8">
          <w:rPr>
            <w:rStyle w:val="Hyperlink"/>
          </w:rPr>
          <w:t>1</w:t>
        </w:r>
        <w:r w:rsidR="00DD3516">
          <w:rPr>
            <w:rFonts w:eastAsiaTheme="minorEastAsia"/>
            <w:b w:val="0"/>
            <w:noProof/>
            <w:sz w:val="22"/>
            <w:szCs w:val="22"/>
            <w:lang w:eastAsia="pt-BR"/>
          </w:rPr>
          <w:tab/>
        </w:r>
        <w:r w:rsidR="00DD3516" w:rsidRPr="00D42EB8">
          <w:rPr>
            <w:rStyle w:val="Hyperlink"/>
          </w:rPr>
          <w:t>Introdução</w:t>
        </w:r>
        <w:r w:rsidR="00DD3516">
          <w:rPr>
            <w:noProof/>
            <w:webHidden/>
          </w:rPr>
          <w:tab/>
        </w:r>
        <w:r>
          <w:rPr>
            <w:noProof/>
            <w:webHidden/>
          </w:rPr>
          <w:fldChar w:fldCharType="begin"/>
        </w:r>
        <w:r w:rsidR="00DD3516">
          <w:rPr>
            <w:noProof/>
            <w:webHidden/>
          </w:rPr>
          <w:instrText xml:space="preserve"> PAGEREF _Toc426371675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2C1C97">
      <w:pPr>
        <w:pStyle w:val="Sumrio2"/>
        <w:rPr>
          <w:rFonts w:eastAsiaTheme="minorEastAsia"/>
          <w:noProof/>
          <w:sz w:val="22"/>
          <w:szCs w:val="22"/>
          <w:lang w:eastAsia="pt-BR"/>
        </w:rPr>
      </w:pPr>
      <w:hyperlink w:anchor="_Toc426371676" w:history="1">
        <w:r w:rsidR="00DD3516" w:rsidRPr="00D42EB8">
          <w:rPr>
            <w:rStyle w:val="Hyperlink"/>
          </w:rPr>
          <w:t>1.1</w:t>
        </w:r>
        <w:r w:rsidR="00DD3516">
          <w:rPr>
            <w:rFonts w:eastAsiaTheme="minorEastAsia"/>
            <w:noProof/>
            <w:sz w:val="22"/>
            <w:szCs w:val="22"/>
            <w:lang w:eastAsia="pt-BR"/>
          </w:rPr>
          <w:tab/>
        </w:r>
        <w:r w:rsidR="00DD3516" w:rsidRPr="00D42EB8">
          <w:rPr>
            <w:rStyle w:val="Hyperlink"/>
          </w:rPr>
          <w:t>Genômica</w:t>
        </w:r>
        <w:r w:rsidR="00DD3516">
          <w:rPr>
            <w:noProof/>
            <w:webHidden/>
          </w:rPr>
          <w:tab/>
        </w:r>
        <w:r>
          <w:rPr>
            <w:noProof/>
            <w:webHidden/>
          </w:rPr>
          <w:fldChar w:fldCharType="begin"/>
        </w:r>
        <w:r w:rsidR="00DD3516">
          <w:rPr>
            <w:noProof/>
            <w:webHidden/>
          </w:rPr>
          <w:instrText xml:space="preserve"> PAGEREF _Toc426371676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2C1C97">
      <w:pPr>
        <w:pStyle w:val="Sumrio3"/>
        <w:rPr>
          <w:rFonts w:eastAsiaTheme="minorEastAsia"/>
          <w:noProof/>
          <w:sz w:val="22"/>
          <w:szCs w:val="22"/>
          <w:lang w:eastAsia="pt-BR"/>
        </w:rPr>
      </w:pPr>
      <w:hyperlink w:anchor="_Toc426371677" w:history="1">
        <w:r w:rsidR="00DD3516" w:rsidRPr="00D42EB8">
          <w:rPr>
            <w:rStyle w:val="Hyperlink"/>
          </w:rPr>
          <w:t>1.1.1</w:t>
        </w:r>
        <w:r w:rsidR="00DD3516">
          <w:rPr>
            <w:rFonts w:eastAsiaTheme="minorEastAsia"/>
            <w:noProof/>
            <w:sz w:val="22"/>
            <w:szCs w:val="22"/>
            <w:lang w:eastAsia="pt-BR"/>
          </w:rPr>
          <w:tab/>
        </w:r>
        <w:r w:rsidR="00DD3516" w:rsidRPr="00D42EB8">
          <w:rPr>
            <w:rStyle w:val="Hyperlink"/>
          </w:rPr>
          <w:t>Sequenciamento de nova geração</w:t>
        </w:r>
        <w:r w:rsidR="00DD3516">
          <w:rPr>
            <w:noProof/>
            <w:webHidden/>
          </w:rPr>
          <w:tab/>
        </w:r>
        <w:r>
          <w:rPr>
            <w:noProof/>
            <w:webHidden/>
          </w:rPr>
          <w:fldChar w:fldCharType="begin"/>
        </w:r>
        <w:r w:rsidR="00DD3516">
          <w:rPr>
            <w:noProof/>
            <w:webHidden/>
          </w:rPr>
          <w:instrText xml:space="preserve"> PAGEREF _Toc426371677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2C1C97">
      <w:pPr>
        <w:pStyle w:val="Sumrio3"/>
        <w:rPr>
          <w:rFonts w:eastAsiaTheme="minorEastAsia"/>
          <w:noProof/>
          <w:sz w:val="22"/>
          <w:szCs w:val="22"/>
          <w:lang w:eastAsia="pt-BR"/>
        </w:rPr>
      </w:pPr>
      <w:hyperlink w:anchor="_Toc426371678" w:history="1">
        <w:r w:rsidR="00DD3516" w:rsidRPr="00D42EB8">
          <w:rPr>
            <w:rStyle w:val="Hyperlink"/>
          </w:rPr>
          <w:t>1.1.2</w:t>
        </w:r>
        <w:r w:rsidR="00DD3516">
          <w:rPr>
            <w:rFonts w:eastAsiaTheme="minorEastAsia"/>
            <w:noProof/>
            <w:sz w:val="22"/>
            <w:szCs w:val="22"/>
            <w:lang w:eastAsia="pt-BR"/>
          </w:rPr>
          <w:tab/>
        </w:r>
        <w:r w:rsidR="00DD3516" w:rsidRPr="00D42EB8">
          <w:rPr>
            <w:rStyle w:val="Hyperlink"/>
          </w:rPr>
          <w:t>Genomas completos e parciais</w:t>
        </w:r>
        <w:r w:rsidR="00DD3516">
          <w:rPr>
            <w:noProof/>
            <w:webHidden/>
          </w:rPr>
          <w:tab/>
        </w:r>
        <w:r>
          <w:rPr>
            <w:noProof/>
            <w:webHidden/>
          </w:rPr>
          <w:fldChar w:fldCharType="begin"/>
        </w:r>
        <w:r w:rsidR="00DD3516">
          <w:rPr>
            <w:noProof/>
            <w:webHidden/>
          </w:rPr>
          <w:instrText xml:space="preserve"> PAGEREF _Toc426371678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2C1C97">
      <w:pPr>
        <w:pStyle w:val="Sumrio2"/>
        <w:rPr>
          <w:rFonts w:eastAsiaTheme="minorEastAsia"/>
          <w:noProof/>
          <w:sz w:val="22"/>
          <w:szCs w:val="22"/>
          <w:lang w:eastAsia="pt-BR"/>
        </w:rPr>
      </w:pPr>
      <w:hyperlink w:anchor="_Toc426371679" w:history="1">
        <w:r w:rsidR="00DD3516" w:rsidRPr="00D42EB8">
          <w:rPr>
            <w:rStyle w:val="Hyperlink"/>
          </w:rPr>
          <w:t>1.2</w:t>
        </w:r>
        <w:r w:rsidR="00DD3516">
          <w:rPr>
            <w:rFonts w:eastAsiaTheme="minorEastAsia"/>
            <w:noProof/>
            <w:sz w:val="22"/>
            <w:szCs w:val="22"/>
            <w:lang w:eastAsia="pt-BR"/>
          </w:rPr>
          <w:tab/>
        </w:r>
        <w:r w:rsidR="00DD3516" w:rsidRPr="00D42EB8">
          <w:rPr>
            <w:rStyle w:val="Hyperlink"/>
          </w:rPr>
          <w:t>Genômica Computacional</w:t>
        </w:r>
        <w:r w:rsidR="00DD3516">
          <w:rPr>
            <w:noProof/>
            <w:webHidden/>
          </w:rPr>
          <w:tab/>
        </w:r>
        <w:r>
          <w:rPr>
            <w:noProof/>
            <w:webHidden/>
          </w:rPr>
          <w:fldChar w:fldCharType="begin"/>
        </w:r>
        <w:r w:rsidR="00DD3516">
          <w:rPr>
            <w:noProof/>
            <w:webHidden/>
          </w:rPr>
          <w:instrText xml:space="preserve"> PAGEREF _Toc426371679 \h </w:instrText>
        </w:r>
        <w:r>
          <w:rPr>
            <w:noProof/>
            <w:webHidden/>
          </w:rPr>
        </w:r>
        <w:r>
          <w:rPr>
            <w:noProof/>
            <w:webHidden/>
          </w:rPr>
          <w:fldChar w:fldCharType="separate"/>
        </w:r>
        <w:r w:rsidR="00DD3516">
          <w:rPr>
            <w:noProof/>
            <w:webHidden/>
          </w:rPr>
          <w:t>15</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0" w:history="1">
        <w:r w:rsidR="00DD3516" w:rsidRPr="00D42EB8">
          <w:rPr>
            <w:rStyle w:val="Hyperlink"/>
          </w:rPr>
          <w:t>1.2.1</w:t>
        </w:r>
        <w:r w:rsidR="00DD3516">
          <w:rPr>
            <w:rFonts w:eastAsiaTheme="minorEastAsia"/>
            <w:noProof/>
            <w:sz w:val="22"/>
            <w:szCs w:val="22"/>
            <w:lang w:eastAsia="pt-BR"/>
          </w:rPr>
          <w:tab/>
        </w:r>
        <w:r w:rsidR="00DD3516" w:rsidRPr="00D42EB8">
          <w:rPr>
            <w:rStyle w:val="Hyperlink"/>
          </w:rPr>
          <w:t>Bancos de dados</w:t>
        </w:r>
        <w:r w:rsidR="00DD3516">
          <w:rPr>
            <w:noProof/>
            <w:webHidden/>
          </w:rPr>
          <w:tab/>
        </w:r>
        <w:r>
          <w:rPr>
            <w:noProof/>
            <w:webHidden/>
          </w:rPr>
          <w:fldChar w:fldCharType="begin"/>
        </w:r>
        <w:r w:rsidR="00DD3516">
          <w:rPr>
            <w:noProof/>
            <w:webHidden/>
          </w:rPr>
          <w:instrText xml:space="preserve"> PAGEREF _Toc426371680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1" w:history="1">
        <w:r w:rsidR="00DD3516" w:rsidRPr="00D42EB8">
          <w:rPr>
            <w:rStyle w:val="Hyperlink"/>
          </w:rPr>
          <w:t>1.2.2</w:t>
        </w:r>
        <w:r w:rsidR="00DD3516">
          <w:rPr>
            <w:rFonts w:eastAsiaTheme="minorEastAsia"/>
            <w:noProof/>
            <w:sz w:val="22"/>
            <w:szCs w:val="22"/>
            <w:lang w:eastAsia="pt-BR"/>
          </w:rPr>
          <w:tab/>
        </w:r>
        <w:r w:rsidR="00DD3516" w:rsidRPr="00D42EB8">
          <w:rPr>
            <w:rStyle w:val="Hyperlink"/>
          </w:rPr>
          <w:t>Softwares para análise de dados</w:t>
        </w:r>
        <w:r w:rsidR="00DD3516">
          <w:rPr>
            <w:noProof/>
            <w:webHidden/>
          </w:rPr>
          <w:tab/>
        </w:r>
        <w:r>
          <w:rPr>
            <w:noProof/>
            <w:webHidden/>
          </w:rPr>
          <w:fldChar w:fldCharType="begin"/>
        </w:r>
        <w:r w:rsidR="00DD3516">
          <w:rPr>
            <w:noProof/>
            <w:webHidden/>
          </w:rPr>
          <w:instrText xml:space="preserve"> PAGEREF _Toc426371681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2C1C97">
      <w:pPr>
        <w:pStyle w:val="Sumrio2"/>
        <w:rPr>
          <w:rFonts w:eastAsiaTheme="minorEastAsia"/>
          <w:noProof/>
          <w:sz w:val="22"/>
          <w:szCs w:val="22"/>
          <w:lang w:eastAsia="pt-BR"/>
        </w:rPr>
      </w:pPr>
      <w:hyperlink w:anchor="_Toc426371682" w:history="1">
        <w:r w:rsidR="00DD3516" w:rsidRPr="00D42EB8">
          <w:rPr>
            <w:rStyle w:val="Hyperlink"/>
          </w:rPr>
          <w:t>1.3</w:t>
        </w:r>
        <w:r w:rsidR="00DD3516">
          <w:rPr>
            <w:rFonts w:eastAsiaTheme="minorEastAsia"/>
            <w:noProof/>
            <w:sz w:val="22"/>
            <w:szCs w:val="22"/>
            <w:lang w:eastAsia="pt-BR"/>
          </w:rPr>
          <w:tab/>
        </w:r>
        <w:r w:rsidR="00DD3516" w:rsidRPr="00D42EB8">
          <w:rPr>
            <w:rStyle w:val="Hyperlink"/>
          </w:rPr>
          <w:t>Genética de População</w:t>
        </w:r>
        <w:r w:rsidR="00DD3516">
          <w:rPr>
            <w:noProof/>
            <w:webHidden/>
          </w:rPr>
          <w:tab/>
        </w:r>
        <w:r>
          <w:rPr>
            <w:noProof/>
            <w:webHidden/>
          </w:rPr>
          <w:fldChar w:fldCharType="begin"/>
        </w:r>
        <w:r w:rsidR="00DD3516">
          <w:rPr>
            <w:noProof/>
            <w:webHidden/>
          </w:rPr>
          <w:instrText xml:space="preserve"> PAGEREF _Toc426371682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3" w:history="1">
        <w:r w:rsidR="00DD3516" w:rsidRPr="00D42EB8">
          <w:rPr>
            <w:rStyle w:val="Hyperlink"/>
          </w:rPr>
          <w:t>1.3.1</w:t>
        </w:r>
        <w:r w:rsidR="00DD3516">
          <w:rPr>
            <w:rFonts w:eastAsiaTheme="minorEastAsia"/>
            <w:noProof/>
            <w:sz w:val="22"/>
            <w:szCs w:val="22"/>
            <w:lang w:eastAsia="pt-BR"/>
          </w:rPr>
          <w:tab/>
        </w:r>
        <w:r w:rsidR="00DD3516" w:rsidRPr="00D42EB8">
          <w:rPr>
            <w:rStyle w:val="Hyperlink"/>
          </w:rPr>
          <w:t>Parâmetros de interesse para estudo</w:t>
        </w:r>
        <w:r w:rsidR="00DD3516">
          <w:rPr>
            <w:noProof/>
            <w:webHidden/>
          </w:rPr>
          <w:tab/>
        </w:r>
        <w:r>
          <w:rPr>
            <w:noProof/>
            <w:webHidden/>
          </w:rPr>
          <w:fldChar w:fldCharType="begin"/>
        </w:r>
        <w:r w:rsidR="00DD3516">
          <w:rPr>
            <w:noProof/>
            <w:webHidden/>
          </w:rPr>
          <w:instrText xml:space="preserve"> PAGEREF _Toc426371683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4" w:history="1">
        <w:r w:rsidR="00DD3516" w:rsidRPr="00D42EB8">
          <w:rPr>
            <w:rStyle w:val="Hyperlink"/>
          </w:rPr>
          <w:t>1.3.2</w:t>
        </w:r>
        <w:r w:rsidR="00DD3516">
          <w:rPr>
            <w:rFonts w:eastAsiaTheme="minorEastAsia"/>
            <w:noProof/>
            <w:sz w:val="22"/>
            <w:szCs w:val="22"/>
            <w:lang w:eastAsia="pt-BR"/>
          </w:rPr>
          <w:tab/>
        </w:r>
        <w:r w:rsidR="00DD3516" w:rsidRPr="00D42EB8">
          <w:rPr>
            <w:rStyle w:val="Hyperlink"/>
          </w:rPr>
          <w:t xml:space="preserve">O modelo dos </w:t>
        </w:r>
        <w:r w:rsidR="00DD3516" w:rsidRPr="00D42EB8">
          <w:rPr>
            <w:rStyle w:val="Hyperlink"/>
            <w:i/>
          </w:rPr>
          <w:t>Hominidae</w:t>
        </w:r>
        <w:r w:rsidR="00DD3516" w:rsidRPr="00D42EB8">
          <w:rPr>
            <w:rStyle w:val="Hyperlink"/>
          </w:rPr>
          <w:t xml:space="preserve"> na genética de população</w:t>
        </w:r>
        <w:r w:rsidR="00DD3516">
          <w:rPr>
            <w:noProof/>
            <w:webHidden/>
          </w:rPr>
          <w:tab/>
        </w:r>
        <w:r>
          <w:rPr>
            <w:noProof/>
            <w:webHidden/>
          </w:rPr>
          <w:fldChar w:fldCharType="begin"/>
        </w:r>
        <w:r w:rsidR="00DD3516">
          <w:rPr>
            <w:noProof/>
            <w:webHidden/>
          </w:rPr>
          <w:instrText xml:space="preserve"> PAGEREF _Toc426371684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2C1C97">
      <w:pPr>
        <w:pStyle w:val="Sumrio2"/>
        <w:rPr>
          <w:rFonts w:eastAsiaTheme="minorEastAsia"/>
          <w:noProof/>
          <w:sz w:val="22"/>
          <w:szCs w:val="22"/>
          <w:lang w:eastAsia="pt-BR"/>
        </w:rPr>
      </w:pPr>
      <w:hyperlink w:anchor="_Toc426371685" w:history="1">
        <w:r w:rsidR="00DD3516" w:rsidRPr="00D42EB8">
          <w:rPr>
            <w:rStyle w:val="Hyperlink"/>
          </w:rPr>
          <w:t>1.4</w:t>
        </w:r>
        <w:r w:rsidR="00DD3516">
          <w:rPr>
            <w:rFonts w:eastAsiaTheme="minorEastAsia"/>
            <w:noProof/>
            <w:sz w:val="22"/>
            <w:szCs w:val="22"/>
            <w:lang w:eastAsia="pt-BR"/>
          </w:rPr>
          <w:tab/>
        </w:r>
        <w:r w:rsidR="00DD3516" w:rsidRPr="00D42EB8">
          <w:rPr>
            <w:rStyle w:val="Hyperlink"/>
          </w:rPr>
          <w:t>Marcadores genéticos</w:t>
        </w:r>
        <w:r w:rsidR="00DD3516">
          <w:rPr>
            <w:noProof/>
            <w:webHidden/>
          </w:rPr>
          <w:tab/>
        </w:r>
        <w:r>
          <w:rPr>
            <w:noProof/>
            <w:webHidden/>
          </w:rPr>
          <w:fldChar w:fldCharType="begin"/>
        </w:r>
        <w:r w:rsidR="00DD3516">
          <w:rPr>
            <w:noProof/>
            <w:webHidden/>
          </w:rPr>
          <w:instrText xml:space="preserve"> PAGEREF _Toc426371685 \h </w:instrText>
        </w:r>
        <w:r>
          <w:rPr>
            <w:noProof/>
            <w:webHidden/>
          </w:rPr>
        </w:r>
        <w:r>
          <w:rPr>
            <w:noProof/>
            <w:webHidden/>
          </w:rPr>
          <w:fldChar w:fldCharType="separate"/>
        </w:r>
        <w:r w:rsidR="00DD3516">
          <w:rPr>
            <w:noProof/>
            <w:webHidden/>
          </w:rPr>
          <w:t>16</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6" w:history="1">
        <w:r w:rsidR="00DD3516" w:rsidRPr="00D42EB8">
          <w:rPr>
            <w:rStyle w:val="Hyperlink"/>
          </w:rPr>
          <w:t>1.4.1</w:t>
        </w:r>
        <w:r w:rsidR="00DD3516">
          <w:rPr>
            <w:rFonts w:eastAsiaTheme="minorEastAsia"/>
            <w:noProof/>
            <w:sz w:val="22"/>
            <w:szCs w:val="22"/>
            <w:lang w:eastAsia="pt-BR"/>
          </w:rPr>
          <w:tab/>
        </w:r>
        <w:r w:rsidR="00DD3516" w:rsidRPr="00D42EB8">
          <w:rPr>
            <w:rStyle w:val="Hyperlink"/>
          </w:rPr>
          <w:t>Utilidade dos marcadores genéticos</w:t>
        </w:r>
        <w:r w:rsidR="00DD3516">
          <w:rPr>
            <w:noProof/>
            <w:webHidden/>
          </w:rPr>
          <w:tab/>
        </w:r>
        <w:r>
          <w:rPr>
            <w:noProof/>
            <w:webHidden/>
          </w:rPr>
          <w:fldChar w:fldCharType="begin"/>
        </w:r>
        <w:r w:rsidR="00DD3516">
          <w:rPr>
            <w:noProof/>
            <w:webHidden/>
          </w:rPr>
          <w:instrText xml:space="preserve"> PAGEREF _Toc426371686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7" w:history="1">
        <w:r w:rsidR="00DD3516" w:rsidRPr="00D42EB8">
          <w:rPr>
            <w:rStyle w:val="Hyperlink"/>
          </w:rPr>
          <w:t>1.4.2</w:t>
        </w:r>
        <w:r w:rsidR="00DD3516">
          <w:rPr>
            <w:rFonts w:eastAsiaTheme="minorEastAsia"/>
            <w:noProof/>
            <w:sz w:val="22"/>
            <w:szCs w:val="22"/>
            <w:lang w:eastAsia="pt-BR"/>
          </w:rPr>
          <w:tab/>
        </w:r>
        <w:r w:rsidR="00DD3516" w:rsidRPr="00D42EB8">
          <w:rPr>
            <w:rStyle w:val="Hyperlink"/>
          </w:rPr>
          <w:t>Microssatélites</w:t>
        </w:r>
        <w:r w:rsidR="00DD3516">
          <w:rPr>
            <w:noProof/>
            <w:webHidden/>
          </w:rPr>
          <w:tab/>
        </w:r>
        <w:r>
          <w:rPr>
            <w:noProof/>
            <w:webHidden/>
          </w:rPr>
          <w:fldChar w:fldCharType="begin"/>
        </w:r>
        <w:r w:rsidR="00DD3516">
          <w:rPr>
            <w:noProof/>
            <w:webHidden/>
          </w:rPr>
          <w:instrText xml:space="preserve"> PAGEREF _Toc426371687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8" w:history="1">
        <w:r w:rsidR="00DD3516" w:rsidRPr="00D42EB8">
          <w:rPr>
            <w:rStyle w:val="Hyperlink"/>
          </w:rPr>
          <w:t>1.4.3</w:t>
        </w:r>
        <w:r w:rsidR="00DD3516">
          <w:rPr>
            <w:rFonts w:eastAsiaTheme="minorEastAsia"/>
            <w:noProof/>
            <w:sz w:val="22"/>
            <w:szCs w:val="22"/>
            <w:lang w:eastAsia="pt-BR"/>
          </w:rPr>
          <w:tab/>
        </w:r>
        <w:r w:rsidR="00DD3516" w:rsidRPr="00D42EB8">
          <w:rPr>
            <w:rStyle w:val="Hyperlink"/>
          </w:rPr>
          <w:t>SNPs</w:t>
        </w:r>
        <w:r w:rsidR="00DD3516">
          <w:rPr>
            <w:noProof/>
            <w:webHidden/>
          </w:rPr>
          <w:tab/>
        </w:r>
        <w:r>
          <w:rPr>
            <w:noProof/>
            <w:webHidden/>
          </w:rPr>
          <w:fldChar w:fldCharType="begin"/>
        </w:r>
        <w:r w:rsidR="00DD3516">
          <w:rPr>
            <w:noProof/>
            <w:webHidden/>
          </w:rPr>
          <w:instrText xml:space="preserve"> PAGEREF _Toc426371688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2C1C97">
      <w:pPr>
        <w:pStyle w:val="Sumrio3"/>
        <w:rPr>
          <w:rFonts w:eastAsiaTheme="minorEastAsia"/>
          <w:noProof/>
          <w:sz w:val="22"/>
          <w:szCs w:val="22"/>
          <w:lang w:eastAsia="pt-BR"/>
        </w:rPr>
      </w:pPr>
      <w:hyperlink w:anchor="_Toc426371689" w:history="1">
        <w:r w:rsidR="00DD3516" w:rsidRPr="00D42EB8">
          <w:rPr>
            <w:rStyle w:val="Hyperlink"/>
          </w:rPr>
          <w:t>1.4.4</w:t>
        </w:r>
        <w:r w:rsidR="00DD3516">
          <w:rPr>
            <w:rFonts w:eastAsiaTheme="minorEastAsia"/>
            <w:noProof/>
            <w:sz w:val="22"/>
            <w:szCs w:val="22"/>
            <w:lang w:eastAsia="pt-BR"/>
          </w:rPr>
          <w:tab/>
        </w:r>
        <w:r w:rsidR="00DD3516" w:rsidRPr="00D42EB8">
          <w:rPr>
            <w:rStyle w:val="Hyperlink"/>
          </w:rPr>
          <w:t>Locos Anônimos</w:t>
        </w:r>
        <w:r w:rsidR="00DD3516">
          <w:rPr>
            <w:noProof/>
            <w:webHidden/>
          </w:rPr>
          <w:tab/>
        </w:r>
        <w:r>
          <w:rPr>
            <w:noProof/>
            <w:webHidden/>
          </w:rPr>
          <w:fldChar w:fldCharType="begin"/>
        </w:r>
        <w:r w:rsidR="00DD3516">
          <w:rPr>
            <w:noProof/>
            <w:webHidden/>
          </w:rPr>
          <w:instrText xml:space="preserve"> PAGEREF _Toc426371689 \h </w:instrText>
        </w:r>
        <w:r>
          <w:rPr>
            <w:noProof/>
            <w:webHidden/>
          </w:rPr>
        </w:r>
        <w:r>
          <w:rPr>
            <w:noProof/>
            <w:webHidden/>
          </w:rPr>
          <w:fldChar w:fldCharType="separate"/>
        </w:r>
        <w:r w:rsidR="00DD3516">
          <w:rPr>
            <w:noProof/>
            <w:webHidden/>
          </w:rPr>
          <w:t>17</w:t>
        </w:r>
        <w:r>
          <w:rPr>
            <w:noProof/>
            <w:webHidden/>
          </w:rPr>
          <w:fldChar w:fldCharType="end"/>
        </w:r>
      </w:hyperlink>
    </w:p>
    <w:p w:rsidR="00DD3516" w:rsidRDefault="002C1C97">
      <w:pPr>
        <w:pStyle w:val="Sumrio2"/>
        <w:rPr>
          <w:rFonts w:eastAsiaTheme="minorEastAsia"/>
          <w:noProof/>
          <w:sz w:val="22"/>
          <w:szCs w:val="22"/>
          <w:lang w:eastAsia="pt-BR"/>
        </w:rPr>
      </w:pPr>
      <w:hyperlink w:anchor="_Toc426371690" w:history="1">
        <w:r w:rsidR="00DD3516" w:rsidRPr="00D42EB8">
          <w:rPr>
            <w:rStyle w:val="Hyperlink"/>
          </w:rPr>
          <w:t>1.5</w:t>
        </w:r>
        <w:r w:rsidR="00DD3516">
          <w:rPr>
            <w:rFonts w:eastAsiaTheme="minorEastAsia"/>
            <w:noProof/>
            <w:sz w:val="22"/>
            <w:szCs w:val="22"/>
            <w:lang w:eastAsia="pt-BR"/>
          </w:rPr>
          <w:tab/>
        </w:r>
        <w:r w:rsidR="00DD3516" w:rsidRPr="00D42EB8">
          <w:rPr>
            <w:rStyle w:val="Hyperlink"/>
          </w:rPr>
          <w:t>Resumo</w:t>
        </w:r>
        <w:r w:rsidR="00DD3516">
          <w:rPr>
            <w:noProof/>
            <w:webHidden/>
          </w:rPr>
          <w:tab/>
        </w:r>
        <w:r>
          <w:rPr>
            <w:noProof/>
            <w:webHidden/>
          </w:rPr>
          <w:fldChar w:fldCharType="begin"/>
        </w:r>
        <w:r w:rsidR="00DD3516">
          <w:rPr>
            <w:noProof/>
            <w:webHidden/>
          </w:rPr>
          <w:instrText xml:space="preserve"> PAGEREF _Toc426371690 \h </w:instrText>
        </w:r>
        <w:r>
          <w:rPr>
            <w:noProof/>
            <w:webHidden/>
          </w:rPr>
        </w:r>
        <w:r>
          <w:rPr>
            <w:noProof/>
            <w:webHidden/>
          </w:rPr>
          <w:fldChar w:fldCharType="separate"/>
        </w:r>
        <w:r w:rsidR="00DD3516">
          <w:rPr>
            <w:noProof/>
            <w:webHidden/>
          </w:rPr>
          <w:t>18</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691" w:history="1">
        <w:r w:rsidR="00DD3516" w:rsidRPr="00D42EB8">
          <w:rPr>
            <w:rStyle w:val="Hyperlink"/>
          </w:rPr>
          <w:t>2</w:t>
        </w:r>
        <w:r w:rsidR="00DD3516">
          <w:rPr>
            <w:rFonts w:eastAsiaTheme="minorEastAsia"/>
            <w:b w:val="0"/>
            <w:noProof/>
            <w:sz w:val="22"/>
            <w:szCs w:val="22"/>
            <w:lang w:eastAsia="pt-BR"/>
          </w:rPr>
          <w:tab/>
        </w:r>
        <w:r w:rsidR="00DD3516" w:rsidRPr="00D42EB8">
          <w:rPr>
            <w:rStyle w:val="Hyperlink"/>
          </w:rPr>
          <w:t>Objetivo</w:t>
        </w:r>
        <w:r w:rsidR="00DD3516">
          <w:rPr>
            <w:noProof/>
            <w:webHidden/>
          </w:rPr>
          <w:tab/>
        </w:r>
        <w:r>
          <w:rPr>
            <w:noProof/>
            <w:webHidden/>
          </w:rPr>
          <w:fldChar w:fldCharType="begin"/>
        </w:r>
        <w:r w:rsidR="00DD3516">
          <w:rPr>
            <w:noProof/>
            <w:webHidden/>
          </w:rPr>
          <w:instrText xml:space="preserve"> PAGEREF _Toc426371691 \h </w:instrText>
        </w:r>
        <w:r>
          <w:rPr>
            <w:noProof/>
            <w:webHidden/>
          </w:rPr>
        </w:r>
        <w:r>
          <w:rPr>
            <w:noProof/>
            <w:webHidden/>
          </w:rPr>
          <w:fldChar w:fldCharType="separate"/>
        </w:r>
        <w:r w:rsidR="00DD3516">
          <w:rPr>
            <w:noProof/>
            <w:webHidden/>
          </w:rPr>
          <w:t>19</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692" w:history="1">
        <w:r w:rsidR="00DD3516" w:rsidRPr="00D42EB8">
          <w:rPr>
            <w:rStyle w:val="Hyperlink"/>
          </w:rPr>
          <w:t>3</w:t>
        </w:r>
        <w:r w:rsidR="00DD3516">
          <w:rPr>
            <w:rFonts w:eastAsiaTheme="minorEastAsia"/>
            <w:b w:val="0"/>
            <w:noProof/>
            <w:sz w:val="22"/>
            <w:szCs w:val="22"/>
            <w:lang w:eastAsia="pt-BR"/>
          </w:rPr>
          <w:tab/>
        </w:r>
        <w:r w:rsidR="00DD3516" w:rsidRPr="00D42EB8">
          <w:rPr>
            <w:rStyle w:val="Hyperlink"/>
          </w:rPr>
          <w:t>Desenvolvimento</w:t>
        </w:r>
        <w:r w:rsidR="00DD3516">
          <w:rPr>
            <w:noProof/>
            <w:webHidden/>
          </w:rPr>
          <w:tab/>
        </w:r>
        <w:r>
          <w:rPr>
            <w:noProof/>
            <w:webHidden/>
          </w:rPr>
          <w:fldChar w:fldCharType="begin"/>
        </w:r>
        <w:r w:rsidR="00DD3516">
          <w:rPr>
            <w:noProof/>
            <w:webHidden/>
          </w:rPr>
          <w:instrText xml:space="preserve"> PAGEREF _Toc426371692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2C1C97">
      <w:pPr>
        <w:pStyle w:val="Sumrio2"/>
        <w:rPr>
          <w:rFonts w:eastAsiaTheme="minorEastAsia"/>
          <w:noProof/>
          <w:sz w:val="22"/>
          <w:szCs w:val="22"/>
          <w:lang w:eastAsia="pt-BR"/>
        </w:rPr>
      </w:pPr>
      <w:hyperlink w:anchor="_Toc426371693" w:history="1">
        <w:r w:rsidR="00DD3516" w:rsidRPr="00D42EB8">
          <w:rPr>
            <w:rStyle w:val="Hyperlink"/>
          </w:rPr>
          <w:t>3.1</w:t>
        </w:r>
        <w:r w:rsidR="00DD3516">
          <w:rPr>
            <w:rFonts w:eastAsiaTheme="minorEastAsia"/>
            <w:noProof/>
            <w:sz w:val="22"/>
            <w:szCs w:val="22"/>
            <w:lang w:eastAsia="pt-BR"/>
          </w:rPr>
          <w:tab/>
        </w:r>
        <w:r w:rsidR="00DD3516" w:rsidRPr="00D42EB8">
          <w:rPr>
            <w:rStyle w:val="Hyperlink"/>
          </w:rPr>
          <w:t>Programas, bibliotecas e linguagem</w:t>
        </w:r>
        <w:r w:rsidR="00DD3516">
          <w:rPr>
            <w:noProof/>
            <w:webHidden/>
          </w:rPr>
          <w:tab/>
        </w:r>
        <w:r>
          <w:rPr>
            <w:noProof/>
            <w:webHidden/>
          </w:rPr>
          <w:fldChar w:fldCharType="begin"/>
        </w:r>
        <w:r w:rsidR="00DD3516">
          <w:rPr>
            <w:noProof/>
            <w:webHidden/>
          </w:rPr>
          <w:instrText xml:space="preserve"> PAGEREF _Toc426371693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2C1C97">
      <w:pPr>
        <w:pStyle w:val="Sumrio2"/>
        <w:rPr>
          <w:rFonts w:eastAsiaTheme="minorEastAsia"/>
          <w:noProof/>
          <w:sz w:val="22"/>
          <w:szCs w:val="22"/>
          <w:lang w:eastAsia="pt-BR"/>
        </w:rPr>
      </w:pPr>
      <w:hyperlink w:anchor="_Toc426371694" w:history="1">
        <w:r w:rsidR="00DD3516" w:rsidRPr="00D42EB8">
          <w:rPr>
            <w:rStyle w:val="Hyperlink"/>
          </w:rPr>
          <w:t>3.2</w:t>
        </w:r>
        <w:r w:rsidR="00DD3516">
          <w:rPr>
            <w:rFonts w:eastAsiaTheme="minorEastAsia"/>
            <w:noProof/>
            <w:sz w:val="22"/>
            <w:szCs w:val="22"/>
            <w:lang w:eastAsia="pt-BR"/>
          </w:rPr>
          <w:tab/>
        </w:r>
        <w:r w:rsidR="00DD3516" w:rsidRPr="00D42EB8">
          <w:rPr>
            <w:rStyle w:val="Hyperlink"/>
          </w:rPr>
          <w:t>Busca de regiões anônimas e locos putativos</w:t>
        </w:r>
        <w:r w:rsidR="00DD3516">
          <w:rPr>
            <w:noProof/>
            <w:webHidden/>
          </w:rPr>
          <w:tab/>
        </w:r>
        <w:r>
          <w:rPr>
            <w:noProof/>
            <w:webHidden/>
          </w:rPr>
          <w:fldChar w:fldCharType="begin"/>
        </w:r>
        <w:r w:rsidR="00DD3516">
          <w:rPr>
            <w:noProof/>
            <w:webHidden/>
          </w:rPr>
          <w:instrText xml:space="preserve"> PAGEREF _Toc426371694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2C1C97">
      <w:pPr>
        <w:pStyle w:val="Sumrio2"/>
        <w:rPr>
          <w:rFonts w:eastAsiaTheme="minorEastAsia"/>
          <w:noProof/>
          <w:sz w:val="22"/>
          <w:szCs w:val="22"/>
          <w:lang w:eastAsia="pt-BR"/>
        </w:rPr>
      </w:pPr>
      <w:hyperlink w:anchor="_Toc426371695" w:history="1">
        <w:r w:rsidR="00DD3516" w:rsidRPr="00D42EB8">
          <w:rPr>
            <w:rStyle w:val="Hyperlink"/>
          </w:rPr>
          <w:t>3.3</w:t>
        </w:r>
        <w:r w:rsidR="00DD3516">
          <w:rPr>
            <w:rFonts w:eastAsiaTheme="minorEastAsia"/>
            <w:noProof/>
            <w:sz w:val="22"/>
            <w:szCs w:val="22"/>
            <w:lang w:eastAsia="pt-BR"/>
          </w:rPr>
          <w:tab/>
        </w:r>
        <w:r w:rsidR="00DD3516" w:rsidRPr="00D42EB8">
          <w:rPr>
            <w:rStyle w:val="Hyperlink"/>
          </w:rPr>
          <w:t>Busca de homólogos e filtro de cópia única</w:t>
        </w:r>
        <w:r w:rsidR="00DD3516">
          <w:rPr>
            <w:noProof/>
            <w:webHidden/>
          </w:rPr>
          <w:tab/>
        </w:r>
        <w:r>
          <w:rPr>
            <w:noProof/>
            <w:webHidden/>
          </w:rPr>
          <w:fldChar w:fldCharType="begin"/>
        </w:r>
        <w:r w:rsidR="00DD3516">
          <w:rPr>
            <w:noProof/>
            <w:webHidden/>
          </w:rPr>
          <w:instrText xml:space="preserve"> PAGEREF _Toc426371695 \h </w:instrText>
        </w:r>
        <w:r>
          <w:rPr>
            <w:noProof/>
            <w:webHidden/>
          </w:rPr>
        </w:r>
        <w:r>
          <w:rPr>
            <w:noProof/>
            <w:webHidden/>
          </w:rPr>
          <w:fldChar w:fldCharType="separate"/>
        </w:r>
        <w:r w:rsidR="00DD3516">
          <w:rPr>
            <w:noProof/>
            <w:webHidden/>
          </w:rPr>
          <w:t>20</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696" w:history="1">
        <w:r w:rsidR="00DD3516" w:rsidRPr="00D42EB8">
          <w:rPr>
            <w:rStyle w:val="Hyperlink"/>
          </w:rPr>
          <w:t>4</w:t>
        </w:r>
        <w:r w:rsidR="00DD3516">
          <w:rPr>
            <w:rFonts w:eastAsiaTheme="minorEastAsia"/>
            <w:b w:val="0"/>
            <w:noProof/>
            <w:sz w:val="22"/>
            <w:szCs w:val="22"/>
            <w:lang w:eastAsia="pt-BR"/>
          </w:rPr>
          <w:tab/>
        </w:r>
        <w:r w:rsidR="00DD3516" w:rsidRPr="00D42EB8">
          <w:rPr>
            <w:rStyle w:val="Hyperlink"/>
          </w:rPr>
          <w:t>Resultados</w:t>
        </w:r>
        <w:r w:rsidR="00DD3516">
          <w:rPr>
            <w:noProof/>
            <w:webHidden/>
          </w:rPr>
          <w:tab/>
        </w:r>
        <w:r>
          <w:rPr>
            <w:noProof/>
            <w:webHidden/>
          </w:rPr>
          <w:fldChar w:fldCharType="begin"/>
        </w:r>
        <w:r w:rsidR="00DD3516">
          <w:rPr>
            <w:noProof/>
            <w:webHidden/>
          </w:rPr>
          <w:instrText xml:space="preserve"> PAGEREF _Toc426371696 \h </w:instrText>
        </w:r>
        <w:r>
          <w:rPr>
            <w:noProof/>
            <w:webHidden/>
          </w:rPr>
        </w:r>
        <w:r>
          <w:rPr>
            <w:noProof/>
            <w:webHidden/>
          </w:rPr>
          <w:fldChar w:fldCharType="separate"/>
        </w:r>
        <w:r w:rsidR="00DD3516">
          <w:rPr>
            <w:noProof/>
            <w:webHidden/>
          </w:rPr>
          <w:t>21</w:t>
        </w:r>
        <w:r>
          <w:rPr>
            <w:noProof/>
            <w:webHidden/>
          </w:rPr>
          <w:fldChar w:fldCharType="end"/>
        </w:r>
      </w:hyperlink>
    </w:p>
    <w:p w:rsidR="00DD3516" w:rsidRDefault="002C1C97">
      <w:pPr>
        <w:pStyle w:val="Sumrio2"/>
        <w:rPr>
          <w:rFonts w:eastAsiaTheme="minorEastAsia"/>
          <w:noProof/>
          <w:sz w:val="22"/>
          <w:szCs w:val="22"/>
          <w:lang w:eastAsia="pt-BR"/>
        </w:rPr>
      </w:pPr>
      <w:hyperlink w:anchor="_Toc426371697" w:history="1">
        <w:r w:rsidR="00DD3516" w:rsidRPr="00D42EB8">
          <w:rPr>
            <w:rStyle w:val="Hyperlink"/>
          </w:rPr>
          <w:t>4.1</w:t>
        </w:r>
        <w:r w:rsidR="00DD3516">
          <w:rPr>
            <w:rFonts w:eastAsiaTheme="minorEastAsia"/>
            <w:noProof/>
            <w:sz w:val="22"/>
            <w:szCs w:val="22"/>
            <w:lang w:eastAsia="pt-BR"/>
          </w:rPr>
          <w:tab/>
        </w:r>
        <w:r w:rsidR="00DD3516" w:rsidRPr="00D42EB8">
          <w:rPr>
            <w:rStyle w:val="Hyperlink"/>
          </w:rPr>
          <w:t xml:space="preserve">Busca de Locos Anônimos em genomas completos de </w:t>
        </w:r>
        <w:r w:rsidR="00DD3516" w:rsidRPr="00D42EB8">
          <w:rPr>
            <w:rStyle w:val="Hyperlink"/>
            <w:i/>
          </w:rPr>
          <w:t>Hominidae</w:t>
        </w:r>
        <w:r w:rsidR="00DD3516">
          <w:rPr>
            <w:noProof/>
            <w:webHidden/>
          </w:rPr>
          <w:tab/>
        </w:r>
        <w:r>
          <w:rPr>
            <w:noProof/>
            <w:webHidden/>
          </w:rPr>
          <w:fldChar w:fldCharType="begin"/>
        </w:r>
        <w:r w:rsidR="00DD3516">
          <w:rPr>
            <w:noProof/>
            <w:webHidden/>
          </w:rPr>
          <w:instrText xml:space="preserve"> PAGEREF _Toc426371697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698" w:history="1">
        <w:r w:rsidR="00DD3516" w:rsidRPr="00D42EB8">
          <w:rPr>
            <w:rStyle w:val="Hyperlink"/>
          </w:rPr>
          <w:t>4.1.1</w:t>
        </w:r>
        <w:r w:rsidR="00DD3516">
          <w:rPr>
            <w:rFonts w:eastAsiaTheme="minorEastAsia"/>
            <w:noProof/>
            <w:sz w:val="22"/>
            <w:szCs w:val="22"/>
            <w:lang w:eastAsia="pt-BR"/>
          </w:rPr>
          <w:tab/>
        </w:r>
        <w:r w:rsidR="00DD3516" w:rsidRPr="00D42EB8">
          <w:rPr>
            <w:rStyle w:val="Hyperlink"/>
          </w:rPr>
          <w:t>Busca por regiões anônimas</w:t>
        </w:r>
        <w:r w:rsidR="00DD3516">
          <w:rPr>
            <w:noProof/>
            <w:webHidden/>
          </w:rPr>
          <w:tab/>
        </w:r>
        <w:r>
          <w:rPr>
            <w:noProof/>
            <w:webHidden/>
          </w:rPr>
          <w:fldChar w:fldCharType="begin"/>
        </w:r>
        <w:r w:rsidR="00DD3516">
          <w:rPr>
            <w:noProof/>
            <w:webHidden/>
          </w:rPr>
          <w:instrText xml:space="preserve"> PAGEREF _Toc426371698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699" w:history="1">
        <w:r w:rsidR="00DD3516" w:rsidRPr="00D42EB8">
          <w:rPr>
            <w:rStyle w:val="Hyperlink"/>
          </w:rPr>
          <w:t>4.1.2</w:t>
        </w:r>
        <w:r w:rsidR="00DD3516">
          <w:rPr>
            <w:rFonts w:eastAsiaTheme="minorEastAsia"/>
            <w:noProof/>
            <w:sz w:val="22"/>
            <w:szCs w:val="22"/>
            <w:lang w:eastAsia="pt-BR"/>
          </w:rPr>
          <w:tab/>
        </w:r>
        <w:r w:rsidR="00DD3516" w:rsidRPr="00D42EB8">
          <w:rPr>
            <w:rStyle w:val="Hyperlink"/>
          </w:rPr>
          <w:t>Filtragem por conservação e unicidade</w:t>
        </w:r>
        <w:r w:rsidR="00DD3516">
          <w:rPr>
            <w:noProof/>
            <w:webHidden/>
          </w:rPr>
          <w:tab/>
        </w:r>
        <w:r>
          <w:rPr>
            <w:noProof/>
            <w:webHidden/>
          </w:rPr>
          <w:fldChar w:fldCharType="begin"/>
        </w:r>
        <w:r w:rsidR="00DD3516">
          <w:rPr>
            <w:noProof/>
            <w:webHidden/>
          </w:rPr>
          <w:instrText xml:space="preserve"> PAGEREF _Toc426371699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0" w:history="1">
        <w:r w:rsidR="00DD3516" w:rsidRPr="00D42EB8">
          <w:rPr>
            <w:rStyle w:val="Hyperlink"/>
          </w:rPr>
          <w:t>4.1.3</w:t>
        </w:r>
        <w:r w:rsidR="00DD3516">
          <w:rPr>
            <w:rFonts w:eastAsiaTheme="minorEastAsia"/>
            <w:noProof/>
            <w:sz w:val="22"/>
            <w:szCs w:val="22"/>
            <w:lang w:eastAsia="pt-BR"/>
          </w:rPr>
          <w:tab/>
        </w:r>
        <w:r w:rsidR="00DD3516" w:rsidRPr="00D42EB8">
          <w:rPr>
            <w:rStyle w:val="Hyperlink"/>
          </w:rPr>
          <w:t>Alinhamento dos Locos Anônimos</w:t>
        </w:r>
        <w:r w:rsidR="00DD3516">
          <w:rPr>
            <w:noProof/>
            <w:webHidden/>
          </w:rPr>
          <w:tab/>
        </w:r>
        <w:r>
          <w:rPr>
            <w:noProof/>
            <w:webHidden/>
          </w:rPr>
          <w:fldChar w:fldCharType="begin"/>
        </w:r>
        <w:r w:rsidR="00DD3516">
          <w:rPr>
            <w:noProof/>
            <w:webHidden/>
          </w:rPr>
          <w:instrText xml:space="preserve"> PAGEREF _Toc426371700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2"/>
        <w:rPr>
          <w:rFonts w:eastAsiaTheme="minorEastAsia"/>
          <w:noProof/>
          <w:sz w:val="22"/>
          <w:szCs w:val="22"/>
          <w:lang w:eastAsia="pt-BR"/>
        </w:rPr>
      </w:pPr>
      <w:hyperlink w:anchor="_Toc426371701" w:history="1">
        <w:r w:rsidR="00DD3516" w:rsidRPr="00D42EB8">
          <w:rPr>
            <w:rStyle w:val="Hyperlink"/>
          </w:rPr>
          <w:t>4.2</w:t>
        </w:r>
        <w:r w:rsidR="00DD3516">
          <w:rPr>
            <w:rFonts w:eastAsiaTheme="minorEastAsia"/>
            <w:noProof/>
            <w:sz w:val="22"/>
            <w:szCs w:val="22"/>
            <w:lang w:eastAsia="pt-BR"/>
          </w:rPr>
          <w:tab/>
        </w:r>
        <w:r w:rsidR="00DD3516" w:rsidRPr="00D42EB8">
          <w:rPr>
            <w:rStyle w:val="Hyperlink"/>
          </w:rPr>
          <w:t xml:space="preserve">Análise dos Locos Anônimos de </w:t>
        </w:r>
        <w:r w:rsidR="00DD3516" w:rsidRPr="00D42EB8">
          <w:rPr>
            <w:rStyle w:val="Hyperlink"/>
            <w:i/>
          </w:rPr>
          <w:t>Hominidae</w:t>
        </w:r>
        <w:r w:rsidR="00DD3516">
          <w:rPr>
            <w:noProof/>
            <w:webHidden/>
          </w:rPr>
          <w:tab/>
        </w:r>
        <w:r>
          <w:rPr>
            <w:noProof/>
            <w:webHidden/>
          </w:rPr>
          <w:fldChar w:fldCharType="begin"/>
        </w:r>
        <w:r w:rsidR="00DD3516">
          <w:rPr>
            <w:noProof/>
            <w:webHidden/>
          </w:rPr>
          <w:instrText xml:space="preserve"> PAGEREF _Toc426371701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2" w:history="1">
        <w:r w:rsidR="00DD3516" w:rsidRPr="00D42EB8">
          <w:rPr>
            <w:rStyle w:val="Hyperlink"/>
          </w:rPr>
          <w:t>4.2.1</w:t>
        </w:r>
        <w:r w:rsidR="00DD3516">
          <w:rPr>
            <w:rFonts w:eastAsiaTheme="minorEastAsia"/>
            <w:noProof/>
            <w:sz w:val="22"/>
            <w:szCs w:val="22"/>
            <w:lang w:eastAsia="pt-BR"/>
          </w:rPr>
          <w:tab/>
        </w:r>
        <w:r w:rsidR="00DD3516" w:rsidRPr="00D42EB8">
          <w:rPr>
            <w:rStyle w:val="Hyperlink"/>
          </w:rPr>
          <w:t>Mapeamento dos Locos Anônimos por cromossomo</w:t>
        </w:r>
        <w:r w:rsidR="00DD3516">
          <w:rPr>
            <w:noProof/>
            <w:webHidden/>
          </w:rPr>
          <w:tab/>
        </w:r>
        <w:r>
          <w:rPr>
            <w:noProof/>
            <w:webHidden/>
          </w:rPr>
          <w:fldChar w:fldCharType="begin"/>
        </w:r>
        <w:r w:rsidR="00DD3516">
          <w:rPr>
            <w:noProof/>
            <w:webHidden/>
          </w:rPr>
          <w:instrText xml:space="preserve"> PAGEREF _Toc426371702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3" w:history="1">
        <w:r w:rsidR="00DD3516" w:rsidRPr="00D42EB8">
          <w:rPr>
            <w:rStyle w:val="Hyperlink"/>
          </w:rPr>
          <w:t>4.2.2</w:t>
        </w:r>
        <w:r w:rsidR="00DD3516">
          <w:rPr>
            <w:rFonts w:eastAsiaTheme="minorEastAsia"/>
            <w:noProof/>
            <w:sz w:val="22"/>
            <w:szCs w:val="22"/>
            <w:lang w:eastAsia="pt-BR"/>
          </w:rPr>
          <w:tab/>
        </w:r>
        <w:r w:rsidR="00DD3516" w:rsidRPr="00D42EB8">
          <w:rPr>
            <w:rStyle w:val="Hyperlink"/>
          </w:rPr>
          <w:t>Modelos de substituição</w:t>
        </w:r>
        <w:r w:rsidR="00DD3516">
          <w:rPr>
            <w:noProof/>
            <w:webHidden/>
          </w:rPr>
          <w:tab/>
        </w:r>
        <w:r>
          <w:rPr>
            <w:noProof/>
            <w:webHidden/>
          </w:rPr>
          <w:fldChar w:fldCharType="begin"/>
        </w:r>
        <w:r w:rsidR="00DD3516">
          <w:rPr>
            <w:noProof/>
            <w:webHidden/>
          </w:rPr>
          <w:instrText xml:space="preserve"> PAGEREF _Toc426371703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4" w:history="1">
        <w:r w:rsidR="00DD3516" w:rsidRPr="00D42EB8">
          <w:rPr>
            <w:rStyle w:val="Hyperlink"/>
          </w:rPr>
          <w:t>4.2.3</w:t>
        </w:r>
        <w:r w:rsidR="00DD3516">
          <w:rPr>
            <w:rFonts w:eastAsiaTheme="minorEastAsia"/>
            <w:noProof/>
            <w:sz w:val="22"/>
            <w:szCs w:val="22"/>
            <w:lang w:eastAsia="pt-BR"/>
          </w:rPr>
          <w:tab/>
        </w:r>
        <w:r w:rsidR="00DD3516" w:rsidRPr="00D42EB8">
          <w:rPr>
            <w:rStyle w:val="Hyperlink"/>
          </w:rPr>
          <w:t>Filogenia</w:t>
        </w:r>
        <w:r w:rsidR="00DD3516">
          <w:rPr>
            <w:noProof/>
            <w:webHidden/>
          </w:rPr>
          <w:tab/>
        </w:r>
        <w:r>
          <w:rPr>
            <w:noProof/>
            <w:webHidden/>
          </w:rPr>
          <w:fldChar w:fldCharType="begin"/>
        </w:r>
        <w:r w:rsidR="00DD3516">
          <w:rPr>
            <w:noProof/>
            <w:webHidden/>
          </w:rPr>
          <w:instrText xml:space="preserve"> PAGEREF _Toc426371704 \h </w:instrText>
        </w:r>
        <w:r>
          <w:rPr>
            <w:noProof/>
            <w:webHidden/>
          </w:rPr>
        </w:r>
        <w:r>
          <w:rPr>
            <w:noProof/>
            <w:webHidden/>
          </w:rPr>
          <w:fldChar w:fldCharType="separate"/>
        </w:r>
        <w:r w:rsidR="00DD3516">
          <w:rPr>
            <w:noProof/>
            <w:webHidden/>
          </w:rPr>
          <w:t>22</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5" w:history="1">
        <w:r w:rsidR="00DD3516" w:rsidRPr="00D42EB8">
          <w:rPr>
            <w:rStyle w:val="Hyperlink"/>
          </w:rPr>
          <w:t>4.2.4</w:t>
        </w:r>
        <w:r w:rsidR="00DD3516">
          <w:rPr>
            <w:rFonts w:eastAsiaTheme="minorEastAsia"/>
            <w:noProof/>
            <w:sz w:val="22"/>
            <w:szCs w:val="22"/>
            <w:lang w:eastAsia="pt-BR"/>
          </w:rPr>
          <w:tab/>
        </w:r>
        <w:r w:rsidR="00DD3516" w:rsidRPr="00D42EB8">
          <w:rPr>
            <w:rStyle w:val="Hyperlink"/>
          </w:rPr>
          <w:t>Estimativa da população efetiva e tempo de divergência</w:t>
        </w:r>
        <w:r w:rsidR="00DD3516">
          <w:rPr>
            <w:noProof/>
            <w:webHidden/>
          </w:rPr>
          <w:tab/>
        </w:r>
        <w:r>
          <w:rPr>
            <w:noProof/>
            <w:webHidden/>
          </w:rPr>
          <w:fldChar w:fldCharType="begin"/>
        </w:r>
        <w:r w:rsidR="00DD3516">
          <w:rPr>
            <w:noProof/>
            <w:webHidden/>
          </w:rPr>
          <w:instrText xml:space="preserve"> PAGEREF _Toc426371705 \h </w:instrText>
        </w:r>
        <w:r>
          <w:rPr>
            <w:noProof/>
            <w:webHidden/>
          </w:rPr>
        </w:r>
        <w:r>
          <w:rPr>
            <w:noProof/>
            <w:webHidden/>
          </w:rPr>
          <w:fldChar w:fldCharType="separate"/>
        </w:r>
        <w:r w:rsidR="00DD3516">
          <w:rPr>
            <w:noProof/>
            <w:webHidden/>
          </w:rPr>
          <w:t>23</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6" w:history="1">
        <w:r w:rsidR="00DD3516" w:rsidRPr="00D42EB8">
          <w:rPr>
            <w:rStyle w:val="Hyperlink"/>
          </w:rPr>
          <w:t>4.2.5</w:t>
        </w:r>
        <w:r w:rsidR="00DD3516">
          <w:rPr>
            <w:rFonts w:eastAsiaTheme="minorEastAsia"/>
            <w:noProof/>
            <w:sz w:val="22"/>
            <w:szCs w:val="22"/>
            <w:lang w:eastAsia="pt-BR"/>
          </w:rPr>
          <w:tab/>
        </w:r>
        <w:r w:rsidR="00DD3516" w:rsidRPr="00D42EB8">
          <w:rPr>
            <w:rStyle w:val="Hyperlink"/>
          </w:rPr>
          <w:t>CpG e taxa de mutação</w:t>
        </w:r>
        <w:r w:rsidR="00DD3516">
          <w:rPr>
            <w:noProof/>
            <w:webHidden/>
          </w:rPr>
          <w:tab/>
        </w:r>
        <w:r>
          <w:rPr>
            <w:noProof/>
            <w:webHidden/>
          </w:rPr>
          <w:fldChar w:fldCharType="begin"/>
        </w:r>
        <w:r w:rsidR="00DD3516">
          <w:rPr>
            <w:noProof/>
            <w:webHidden/>
          </w:rPr>
          <w:instrText xml:space="preserve"> PAGEREF _Toc426371706 \h </w:instrText>
        </w:r>
        <w:r>
          <w:rPr>
            <w:noProof/>
            <w:webHidden/>
          </w:rPr>
        </w:r>
        <w:r>
          <w:rPr>
            <w:noProof/>
            <w:webHidden/>
          </w:rPr>
          <w:fldChar w:fldCharType="separate"/>
        </w:r>
        <w:r w:rsidR="00DD3516">
          <w:rPr>
            <w:noProof/>
            <w:webHidden/>
          </w:rPr>
          <w:t>23</w:t>
        </w:r>
        <w:r>
          <w:rPr>
            <w:noProof/>
            <w:webHidden/>
          </w:rPr>
          <w:fldChar w:fldCharType="end"/>
        </w:r>
      </w:hyperlink>
    </w:p>
    <w:p w:rsidR="00DD3516" w:rsidRDefault="002C1C97">
      <w:pPr>
        <w:pStyle w:val="Sumrio3"/>
        <w:rPr>
          <w:rFonts w:eastAsiaTheme="minorEastAsia"/>
          <w:noProof/>
          <w:sz w:val="22"/>
          <w:szCs w:val="22"/>
          <w:lang w:eastAsia="pt-BR"/>
        </w:rPr>
      </w:pPr>
      <w:hyperlink w:anchor="_Toc426371707" w:history="1">
        <w:r w:rsidR="00DD3516" w:rsidRPr="00D42EB8">
          <w:rPr>
            <w:rStyle w:val="Hyperlink"/>
          </w:rPr>
          <w:t>4.2.6</w:t>
        </w:r>
        <w:r w:rsidR="00DD3516">
          <w:rPr>
            <w:rFonts w:eastAsiaTheme="minorEastAsia"/>
            <w:noProof/>
            <w:sz w:val="22"/>
            <w:szCs w:val="22"/>
            <w:lang w:eastAsia="pt-BR"/>
          </w:rPr>
          <w:tab/>
        </w:r>
        <w:r w:rsidR="00DD3516" w:rsidRPr="00D42EB8">
          <w:rPr>
            <w:rStyle w:val="Hyperlink"/>
          </w:rPr>
          <w:t>Teste de neutralidade</w:t>
        </w:r>
        <w:r w:rsidR="00DD3516">
          <w:rPr>
            <w:noProof/>
            <w:webHidden/>
          </w:rPr>
          <w:tab/>
        </w:r>
        <w:r>
          <w:rPr>
            <w:noProof/>
            <w:webHidden/>
          </w:rPr>
          <w:fldChar w:fldCharType="begin"/>
        </w:r>
        <w:r w:rsidR="00DD3516">
          <w:rPr>
            <w:noProof/>
            <w:webHidden/>
          </w:rPr>
          <w:instrText xml:space="preserve"> PAGEREF _Toc426371707 \h </w:instrText>
        </w:r>
        <w:r>
          <w:rPr>
            <w:noProof/>
            <w:webHidden/>
          </w:rPr>
        </w:r>
        <w:r>
          <w:rPr>
            <w:noProof/>
            <w:webHidden/>
          </w:rPr>
          <w:fldChar w:fldCharType="separate"/>
        </w:r>
        <w:r w:rsidR="00DD3516">
          <w:rPr>
            <w:noProof/>
            <w:webHidden/>
          </w:rPr>
          <w:t>23</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708" w:history="1">
        <w:r w:rsidR="00DD3516" w:rsidRPr="00D42EB8">
          <w:rPr>
            <w:rStyle w:val="Hyperlink"/>
          </w:rPr>
          <w:t>Conclusão</w:t>
        </w:r>
        <w:r w:rsidR="00DD3516">
          <w:rPr>
            <w:noProof/>
            <w:webHidden/>
          </w:rPr>
          <w:tab/>
        </w:r>
        <w:r>
          <w:rPr>
            <w:noProof/>
            <w:webHidden/>
          </w:rPr>
          <w:fldChar w:fldCharType="begin"/>
        </w:r>
        <w:r w:rsidR="00DD3516">
          <w:rPr>
            <w:noProof/>
            <w:webHidden/>
          </w:rPr>
          <w:instrText xml:space="preserve"> PAGEREF _Toc426371708 \h </w:instrText>
        </w:r>
        <w:r>
          <w:rPr>
            <w:noProof/>
            <w:webHidden/>
          </w:rPr>
        </w:r>
        <w:r>
          <w:rPr>
            <w:noProof/>
            <w:webHidden/>
          </w:rPr>
          <w:fldChar w:fldCharType="separate"/>
        </w:r>
        <w:r w:rsidR="00DD3516">
          <w:rPr>
            <w:noProof/>
            <w:webHidden/>
          </w:rPr>
          <w:t>24</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709" w:history="1">
        <w:r w:rsidR="00DD3516" w:rsidRPr="00D42EB8">
          <w:rPr>
            <w:rStyle w:val="Hyperlink"/>
          </w:rPr>
          <w:t>Referências</w:t>
        </w:r>
        <w:r w:rsidR="00DD3516">
          <w:rPr>
            <w:noProof/>
            <w:webHidden/>
          </w:rPr>
          <w:tab/>
        </w:r>
        <w:r>
          <w:rPr>
            <w:noProof/>
            <w:webHidden/>
          </w:rPr>
          <w:fldChar w:fldCharType="begin"/>
        </w:r>
        <w:r w:rsidR="00DD3516">
          <w:rPr>
            <w:noProof/>
            <w:webHidden/>
          </w:rPr>
          <w:instrText xml:space="preserve"> PAGEREF _Toc426371709 \h </w:instrText>
        </w:r>
        <w:r>
          <w:rPr>
            <w:noProof/>
            <w:webHidden/>
          </w:rPr>
        </w:r>
        <w:r>
          <w:rPr>
            <w:noProof/>
            <w:webHidden/>
          </w:rPr>
          <w:fldChar w:fldCharType="separate"/>
        </w:r>
        <w:r w:rsidR="00DD3516">
          <w:rPr>
            <w:noProof/>
            <w:webHidden/>
          </w:rPr>
          <w:t>25</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710" w:history="1">
        <w:r w:rsidR="00DD3516" w:rsidRPr="00D42EB8">
          <w:rPr>
            <w:rStyle w:val="Hyperlink"/>
          </w:rPr>
          <w:t>Glossário</w:t>
        </w:r>
        <w:r w:rsidR="00DD3516">
          <w:rPr>
            <w:noProof/>
            <w:webHidden/>
          </w:rPr>
          <w:tab/>
        </w:r>
        <w:r>
          <w:rPr>
            <w:noProof/>
            <w:webHidden/>
          </w:rPr>
          <w:fldChar w:fldCharType="begin"/>
        </w:r>
        <w:r w:rsidR="00DD3516">
          <w:rPr>
            <w:noProof/>
            <w:webHidden/>
          </w:rPr>
          <w:instrText xml:space="preserve"> PAGEREF _Toc426371710 \h </w:instrText>
        </w:r>
        <w:r>
          <w:rPr>
            <w:noProof/>
            <w:webHidden/>
          </w:rPr>
        </w:r>
        <w:r>
          <w:rPr>
            <w:noProof/>
            <w:webHidden/>
          </w:rPr>
          <w:fldChar w:fldCharType="separate"/>
        </w:r>
        <w:r w:rsidR="00DD3516">
          <w:rPr>
            <w:noProof/>
            <w:webHidden/>
          </w:rPr>
          <w:t>26</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711" w:history="1">
        <w:r w:rsidR="00DD3516" w:rsidRPr="00D42EB8">
          <w:rPr>
            <w:rStyle w:val="Hyperlink"/>
          </w:rPr>
          <w:t>Anexos</w:t>
        </w:r>
        <w:r w:rsidR="00DD3516">
          <w:rPr>
            <w:noProof/>
            <w:webHidden/>
          </w:rPr>
          <w:tab/>
        </w:r>
        <w:r>
          <w:rPr>
            <w:noProof/>
            <w:webHidden/>
          </w:rPr>
          <w:fldChar w:fldCharType="begin"/>
        </w:r>
        <w:r w:rsidR="00DD3516">
          <w:rPr>
            <w:noProof/>
            <w:webHidden/>
          </w:rPr>
          <w:instrText xml:space="preserve"> PAGEREF _Toc426371711 \h </w:instrText>
        </w:r>
        <w:r>
          <w:rPr>
            <w:noProof/>
            <w:webHidden/>
          </w:rPr>
        </w:r>
        <w:r>
          <w:rPr>
            <w:noProof/>
            <w:webHidden/>
          </w:rPr>
          <w:fldChar w:fldCharType="separate"/>
        </w:r>
        <w:r w:rsidR="00DD3516">
          <w:rPr>
            <w:noProof/>
            <w:webHidden/>
          </w:rPr>
          <w:t>27</w:t>
        </w:r>
        <w:r>
          <w:rPr>
            <w:noProof/>
            <w:webHidden/>
          </w:rPr>
          <w:fldChar w:fldCharType="end"/>
        </w:r>
      </w:hyperlink>
    </w:p>
    <w:p w:rsidR="00DD3516" w:rsidRDefault="002C1C97">
      <w:pPr>
        <w:pStyle w:val="Sumrio2"/>
        <w:rPr>
          <w:rFonts w:eastAsiaTheme="minorEastAsia"/>
          <w:noProof/>
          <w:sz w:val="22"/>
          <w:szCs w:val="22"/>
          <w:lang w:eastAsia="pt-BR"/>
        </w:rPr>
      </w:pPr>
      <w:hyperlink w:anchor="_Toc426371712" w:history="1">
        <w:r w:rsidR="00DD3516" w:rsidRPr="00D42EB8">
          <w:rPr>
            <w:rStyle w:val="Hyperlink"/>
          </w:rPr>
          <w:t>ANEXO A –Decaimento exponencial do custo de sequenciamento</w:t>
        </w:r>
        <w:r w:rsidR="00DD3516">
          <w:rPr>
            <w:noProof/>
            <w:webHidden/>
          </w:rPr>
          <w:tab/>
        </w:r>
        <w:r>
          <w:rPr>
            <w:noProof/>
            <w:webHidden/>
          </w:rPr>
          <w:fldChar w:fldCharType="begin"/>
        </w:r>
        <w:r w:rsidR="00DD3516">
          <w:rPr>
            <w:noProof/>
            <w:webHidden/>
          </w:rPr>
          <w:instrText xml:space="preserve"> PAGEREF _Toc426371712 \h </w:instrText>
        </w:r>
        <w:r>
          <w:rPr>
            <w:noProof/>
            <w:webHidden/>
          </w:rPr>
        </w:r>
        <w:r>
          <w:rPr>
            <w:noProof/>
            <w:webHidden/>
          </w:rPr>
          <w:fldChar w:fldCharType="separate"/>
        </w:r>
        <w:r w:rsidR="00DD3516">
          <w:rPr>
            <w:noProof/>
            <w:webHidden/>
          </w:rPr>
          <w:t>27</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713" w:history="1">
        <w:r w:rsidR="00DD3516" w:rsidRPr="00D42EB8">
          <w:rPr>
            <w:rStyle w:val="Hyperlink"/>
          </w:rPr>
          <w:t>Apêndices</w:t>
        </w:r>
        <w:r w:rsidR="00DD3516">
          <w:rPr>
            <w:noProof/>
            <w:webHidden/>
          </w:rPr>
          <w:tab/>
        </w:r>
        <w:r>
          <w:rPr>
            <w:noProof/>
            <w:webHidden/>
          </w:rPr>
          <w:fldChar w:fldCharType="begin"/>
        </w:r>
        <w:r w:rsidR="00DD3516">
          <w:rPr>
            <w:noProof/>
            <w:webHidden/>
          </w:rPr>
          <w:instrText xml:space="preserve"> PAGEREF _Toc426371713 \h </w:instrText>
        </w:r>
        <w:r>
          <w:rPr>
            <w:noProof/>
            <w:webHidden/>
          </w:rPr>
        </w:r>
        <w:r>
          <w:rPr>
            <w:noProof/>
            <w:webHidden/>
          </w:rPr>
          <w:fldChar w:fldCharType="separate"/>
        </w:r>
        <w:r w:rsidR="00DD3516">
          <w:rPr>
            <w:noProof/>
            <w:webHidden/>
          </w:rPr>
          <w:t>28</w:t>
        </w:r>
        <w:r>
          <w:rPr>
            <w:noProof/>
            <w:webHidden/>
          </w:rPr>
          <w:fldChar w:fldCharType="end"/>
        </w:r>
      </w:hyperlink>
    </w:p>
    <w:p w:rsidR="00DD3516" w:rsidRDefault="002C1C97">
      <w:pPr>
        <w:pStyle w:val="Sumrio2"/>
        <w:rPr>
          <w:rFonts w:eastAsiaTheme="minorEastAsia"/>
          <w:noProof/>
          <w:sz w:val="22"/>
          <w:szCs w:val="22"/>
          <w:lang w:eastAsia="pt-BR"/>
        </w:rPr>
      </w:pPr>
      <w:hyperlink w:anchor="_Toc426371714" w:history="1">
        <w:r w:rsidR="00DD3516" w:rsidRPr="00D42EB8">
          <w:rPr>
            <w:rStyle w:val="Hyperlink"/>
          </w:rPr>
          <w:t>APÊNDICE A – Código fonte dos programas utilizados</w:t>
        </w:r>
        <w:r w:rsidR="00DD3516">
          <w:rPr>
            <w:noProof/>
            <w:webHidden/>
          </w:rPr>
          <w:tab/>
        </w:r>
        <w:r>
          <w:rPr>
            <w:noProof/>
            <w:webHidden/>
          </w:rPr>
          <w:fldChar w:fldCharType="begin"/>
        </w:r>
        <w:r w:rsidR="00DD3516">
          <w:rPr>
            <w:noProof/>
            <w:webHidden/>
          </w:rPr>
          <w:instrText xml:space="preserve"> PAGEREF _Toc426371714 \h </w:instrText>
        </w:r>
        <w:r>
          <w:rPr>
            <w:noProof/>
            <w:webHidden/>
          </w:rPr>
        </w:r>
        <w:r>
          <w:rPr>
            <w:noProof/>
            <w:webHidden/>
          </w:rPr>
          <w:fldChar w:fldCharType="separate"/>
        </w:r>
        <w:r w:rsidR="00DD3516">
          <w:rPr>
            <w:noProof/>
            <w:webHidden/>
          </w:rPr>
          <w:t>28</w:t>
        </w:r>
        <w:r>
          <w:rPr>
            <w:noProof/>
            <w:webHidden/>
          </w:rPr>
          <w:fldChar w:fldCharType="end"/>
        </w:r>
      </w:hyperlink>
    </w:p>
    <w:p w:rsidR="00DD3516" w:rsidRDefault="002C1C97">
      <w:pPr>
        <w:pStyle w:val="Sumrio1"/>
        <w:rPr>
          <w:rFonts w:eastAsiaTheme="minorEastAsia"/>
          <w:b w:val="0"/>
          <w:noProof/>
          <w:sz w:val="22"/>
          <w:szCs w:val="22"/>
          <w:lang w:eastAsia="pt-BR"/>
        </w:rPr>
      </w:pPr>
      <w:hyperlink w:anchor="_Toc426371715" w:history="1">
        <w:r w:rsidR="00DD3516" w:rsidRPr="00D42EB8">
          <w:rPr>
            <w:rStyle w:val="Hyperlink"/>
          </w:rPr>
          <w:t>Índice</w:t>
        </w:r>
        <w:r w:rsidR="00DD3516">
          <w:rPr>
            <w:noProof/>
            <w:webHidden/>
          </w:rPr>
          <w:tab/>
        </w:r>
        <w:r>
          <w:rPr>
            <w:noProof/>
            <w:webHidden/>
          </w:rPr>
          <w:fldChar w:fldCharType="begin"/>
        </w:r>
        <w:r w:rsidR="00DD3516">
          <w:rPr>
            <w:noProof/>
            <w:webHidden/>
          </w:rPr>
          <w:instrText xml:space="preserve"> PAGEREF _Toc426371715 \h </w:instrText>
        </w:r>
        <w:r>
          <w:rPr>
            <w:noProof/>
            <w:webHidden/>
          </w:rPr>
        </w:r>
        <w:r>
          <w:rPr>
            <w:noProof/>
            <w:webHidden/>
          </w:rPr>
          <w:fldChar w:fldCharType="separate"/>
        </w:r>
        <w:r w:rsidR="00DD3516">
          <w:rPr>
            <w:noProof/>
            <w:webHidden/>
          </w:rPr>
          <w:t>29</w:t>
        </w:r>
        <w:r>
          <w:rPr>
            <w:noProof/>
            <w:webHidden/>
          </w:rPr>
          <w:fldChar w:fldCharType="end"/>
        </w:r>
      </w:hyperlink>
    </w:p>
    <w:p w:rsidR="00EF46A3" w:rsidRDefault="002C1C97" w:rsidP="00EF46A3">
      <w:pPr>
        <w:pStyle w:val="Sumrio1"/>
        <w:sectPr w:rsidR="00EF46A3" w:rsidSect="009B01DC">
          <w:headerReference w:type="default" r:id="rId10"/>
          <w:footerReference w:type="default" r:id="rId11"/>
          <w:pgSz w:w="11906" w:h="16838" w:code="9"/>
          <w:pgMar w:top="1701" w:right="1134" w:bottom="1134" w:left="1701" w:header="709" w:footer="709" w:gutter="0"/>
          <w:pgNumType w:fmt="lowerRoman"/>
          <w:cols w:space="708"/>
          <w:titlePg/>
          <w:docGrid w:linePitch="360"/>
        </w:sectPr>
      </w:pPr>
      <w:r>
        <w:fldChar w:fldCharType="end"/>
      </w:r>
    </w:p>
    <w:p w:rsidR="00EF46A3" w:rsidRPr="00DD3516" w:rsidRDefault="00DD3516" w:rsidP="00DD3516">
      <w:pPr>
        <w:pStyle w:val="Ttulo1semnumerao"/>
      </w:pPr>
      <w:bookmarkStart w:id="0" w:name="_Toc426371675"/>
      <w:bookmarkStart w:id="1" w:name="_Toc326008762"/>
      <w:bookmarkStart w:id="2" w:name="_Toc338855639"/>
      <w:r>
        <w:lastRenderedPageBreak/>
        <w:t>1</w:t>
      </w:r>
      <w:r>
        <w:tab/>
      </w:r>
      <w:r w:rsidR="00EF46A3" w:rsidRPr="00DD3516">
        <w:t>Introdução</w:t>
      </w:r>
      <w:bookmarkEnd w:id="0"/>
    </w:p>
    <w:p w:rsidR="00D765C9" w:rsidRDefault="00D765C9" w:rsidP="00D765C9">
      <w:pPr>
        <w:pStyle w:val="Ttulo2"/>
      </w:pPr>
      <w:bookmarkStart w:id="3" w:name="_Toc426371676"/>
      <w:r>
        <w:t>Genôm</w:t>
      </w:r>
      <w:r w:rsidR="00C2433E">
        <w:t>ica</w:t>
      </w:r>
      <w:bookmarkEnd w:id="3"/>
    </w:p>
    <w:p w:rsidR="00D765C9" w:rsidRDefault="00D765C9" w:rsidP="00D765C9">
      <w:r>
        <w:t xml:space="preserve">O Dicionário Oxford de Inglês possui a seguinte definição para o </w:t>
      </w:r>
      <w:r w:rsidR="00167617">
        <w:t>sufixo</w:t>
      </w:r>
      <w:r>
        <w:t xml:space="preserve"> “</w:t>
      </w:r>
      <w:r w:rsidRPr="00D765C9">
        <w:rPr>
          <w:i/>
        </w:rPr>
        <w:t>-o</w:t>
      </w:r>
      <w:r>
        <w:rPr>
          <w:i/>
        </w:rPr>
        <w:t>me</w:t>
      </w:r>
      <w:r>
        <w:t>”:</w:t>
      </w:r>
    </w:p>
    <w:p w:rsidR="006D636D" w:rsidRDefault="006D636D" w:rsidP="006D636D">
      <w:pPr>
        <w:pStyle w:val="CitaoDireta"/>
        <w:rPr>
          <w:lang w:val="en-US"/>
        </w:rPr>
      </w:pPr>
      <w:r w:rsidRPr="002860C7">
        <w:rPr>
          <w:lang w:val="en-US"/>
        </w:rPr>
        <w:t>“Forming nouns with the sense ’a</w:t>
      </w:r>
      <w:r w:rsidR="00D765C9" w:rsidRPr="002860C7">
        <w:rPr>
          <w:lang w:val="en-US"/>
        </w:rPr>
        <w:t>ll o</w:t>
      </w:r>
      <w:r w:rsidR="00D765C9" w:rsidRPr="00D765C9">
        <w:rPr>
          <w:lang w:val="en-US"/>
        </w:rPr>
        <w:t>f the specified constituents of a cell, cons</w:t>
      </w:r>
      <w:r>
        <w:rPr>
          <w:lang w:val="en-US"/>
        </w:rPr>
        <w:t>idered collectively or in total’.”</w:t>
      </w:r>
    </w:p>
    <w:p w:rsidR="00D765C9" w:rsidRDefault="00D765C9" w:rsidP="00D765C9">
      <w:pPr>
        <w:rPr>
          <w:lang w:val="en-US"/>
        </w:rPr>
      </w:pPr>
    </w:p>
    <w:p w:rsidR="00C2433E" w:rsidRPr="00C2433E" w:rsidRDefault="00C2433E" w:rsidP="00D765C9">
      <w:r w:rsidRPr="00C2433E">
        <w:t>A palavra “gen</w:t>
      </w:r>
      <w:r w:rsidR="00167617">
        <w:t>ô</w:t>
      </w:r>
      <w:r w:rsidRPr="00C2433E">
        <w:t>mica” surgiu em um</w:t>
      </w:r>
      <w:r>
        <w:t>a discussão de</w:t>
      </w:r>
      <w:r w:rsidRPr="00C2433E">
        <w:t xml:space="preserve"> bar </w:t>
      </w:r>
      <w:r>
        <w:t xml:space="preserve">para decidir o nome de uma nova revista científica em 1986 </w:t>
      </w:r>
      <w:r w:rsidR="002C1C97">
        <w:fldChar w:fldCharType="begin"/>
      </w:r>
      <w:r>
        <w:instrText xml:space="preserve"> ADDIN EN.CITE &lt;EndNote&gt;&lt;Cite&gt;&lt;Author&gt;Kuska&lt;/Author&gt;&lt;Year&gt;1998&lt;/Year&gt;&lt;RecNum&gt;232&lt;/RecNum&gt;&lt;DisplayText&gt;[1]&lt;/DisplayText&gt;&lt;record&gt;&lt;rec-number&gt;232&lt;/rec-number&gt;&lt;foreign-keys&gt;&lt;key app="EN" db-id="0v5ve0web5stsve0pag50fr9fesedfrdzd20"&gt;232&lt;/key&gt;&lt;/foreign-keys&gt;&lt;ref-type name="Journal Article"&gt;17&lt;/ref-type&gt;&lt;contributors&gt;&lt;authors&gt;&lt;author&gt;Kuska, B.&lt;/author&gt;&lt;/authors&gt;&lt;/contributors&gt;&lt;titles&gt;&lt;title&gt;Beer, Bethesda, and biology: how &amp;quot;genomics&amp;quot; came into being&lt;/title&gt;&lt;secondary-title&gt;J Natl Cancer Inst&lt;/secondary-title&gt;&lt;alt-title&gt;Journal of the National Cancer Institute&lt;/alt-title&gt;&lt;/titles&gt;&lt;pages&gt;93&lt;/pages&gt;&lt;volume&gt;90&lt;/volume&gt;&lt;number&gt;2&lt;/number&gt;&lt;edition&gt;1998/02/05&lt;/edition&gt;&lt;keywords&gt;&lt;keyword&gt;*Human Genome Project&lt;/keyword&gt;&lt;keyword&gt;Humans&lt;/keyword&gt;&lt;keyword&gt;*Terminology as Topic&lt;/keyword&gt;&lt;/keywords&gt;&lt;dates&gt;&lt;year&gt;1998&lt;/year&gt;&lt;pub-dates&gt;&lt;date&gt;Jan 21&lt;/date&gt;&lt;/pub-dates&gt;&lt;/dates&gt;&lt;isbn&gt;0027-8874 (Print)&amp;#xD;0027-8874 (Linking)&lt;/isbn&gt;&lt;accession-num&gt;9450566&lt;/accession-num&gt;&lt;work-type&gt;News&lt;/work-type&gt;&lt;urls&gt;&lt;related-urls&gt;&lt;url&gt;http://www.ncbi.nlm.nih.gov/pubmed/9450566&lt;/url&gt;&lt;/related-urls&gt;&lt;/urls&gt;&lt;language&gt;eng&lt;/language&gt;&lt;/record&gt;&lt;/Cite&gt;&lt;/EndNote&gt;</w:instrText>
      </w:r>
      <w:r w:rsidR="002C1C97">
        <w:fldChar w:fldCharType="separate"/>
      </w:r>
      <w:r>
        <w:rPr>
          <w:noProof/>
        </w:rPr>
        <w:t>[</w:t>
      </w:r>
      <w:hyperlink w:anchor="_ENREF_1" w:tooltip="Kuska, 1998 #232" w:history="1">
        <w:r w:rsidR="00933C36">
          <w:rPr>
            <w:noProof/>
          </w:rPr>
          <w:t>1</w:t>
        </w:r>
      </w:hyperlink>
      <w:r>
        <w:rPr>
          <w:noProof/>
        </w:rPr>
        <w:t>]</w:t>
      </w:r>
      <w:r w:rsidR="002C1C97">
        <w:fldChar w:fldCharType="end"/>
      </w:r>
      <w:r>
        <w:t>.</w:t>
      </w:r>
      <w:r w:rsidR="00167617">
        <w:t xml:space="preserve"> </w:t>
      </w:r>
      <w:r w:rsidRPr="00726A2C">
        <w:t>TERMINAR</w:t>
      </w:r>
    </w:p>
    <w:p w:rsidR="00D765C9" w:rsidRDefault="00D765C9" w:rsidP="00D765C9">
      <w:pPr>
        <w:pStyle w:val="Ttulo3"/>
      </w:pPr>
      <w:bookmarkStart w:id="4" w:name="_Toc426371677"/>
      <w:r>
        <w:t>Sequenciamento de nova geração</w:t>
      </w:r>
      <w:bookmarkEnd w:id="4"/>
    </w:p>
    <w:p w:rsidR="00B03693" w:rsidRPr="00B03693" w:rsidRDefault="00B03693" w:rsidP="00B03693">
      <w:r>
        <w:t>A nova geração de técnicas para sequenciamento de DNA tem feito com que este seja cada vez mais barato, eficiente e livre de erros</w:t>
      </w:r>
      <w:r w:rsidR="00167617">
        <w:t xml:space="preserve"> </w:t>
      </w:r>
      <w:r w:rsidR="002C1C97">
        <w:fldChar w:fldCharType="begin"/>
      </w:r>
      <w:r w:rsidR="002F01FA">
        <w:instrText xml:space="preserve"> ADDIN EN.CITE &lt;EndNote&gt;&lt;Cite&gt;&lt;Author&gt;Schuster&lt;/Author&gt;&lt;Year&gt;2008&lt;/Year&gt;&lt;RecNum&gt;235&lt;/RecNum&gt;&lt;DisplayText&gt;[2]&lt;/DisplayText&gt;&lt;record&gt;&lt;rec-number&gt;235&lt;/rec-number&gt;&lt;foreign-keys&gt;&lt;key app="EN" db-id="0v5ve0web5stsve0pag50fr9fesedfrdzd20"&gt;235&lt;/key&gt;&lt;/foreign-keys&gt;&lt;ref-type name="Journal Article"&gt;17&lt;/ref-type&gt;&lt;contributors&gt;&lt;authors&gt;&lt;author&gt;Schuster, S. C.&lt;/author&gt;&lt;/authors&gt;&lt;/contributors&gt;&lt;auth-address&gt;Pennsylvania State University, Center for Comparative Genomics and Bioinformatics, 310 Wartik Building, University Park, Pennsylvania 16802, USA. scs@bx.psu.edu&lt;/auth-address&gt;&lt;titles&gt;&lt;title&gt;Next-generation sequencing transforms today&amp;apos;s biology&lt;/title&gt;&lt;secondary-title&gt;Nat Methods&lt;/secondary-title&gt;&lt;alt-title&gt;Nature methods&lt;/alt-title&gt;&lt;/titles&gt;&lt;pages&gt;16-8&lt;/pages&gt;&lt;volume&gt;5&lt;/volume&gt;&lt;number&gt;1&lt;/number&gt;&lt;edition&gt;2008/01/01&lt;/edition&gt;&lt;keywords&gt;&lt;keyword&gt;*Algorithms&lt;/keyword&gt;&lt;keyword&gt;Biology/*trends&lt;/keyword&gt;&lt;keyword&gt;Forecasting&lt;/keyword&gt;&lt;keyword&gt;Oligonucleotide Array Sequence Analysis/*trends&lt;/keyword&gt;&lt;keyword&gt;Sequence Analysis, DNA/*trends&lt;/keyword&gt;&lt;/keywords&gt;&lt;dates&gt;&lt;year&gt;2008&lt;/year&gt;&lt;pub-dates&gt;&lt;date&gt;Jan&lt;/date&gt;&lt;/pub-dates&gt;&lt;/dates&gt;&lt;isbn&gt;1548-7105 (Electronic)&amp;#xD;1548-7091 (Linking)&lt;/isbn&gt;&lt;accession-num&gt;18165802&lt;/accession-num&gt;&lt;work-type&gt;Research Support, Non-U.S. Gov&amp;apos;t&amp;#xD;Review&lt;/work-type&gt;&lt;urls&gt;&lt;related-urls&gt;&lt;url&gt;http://www.ncbi.nlm.nih.gov/pubmed/18165802&lt;/url&gt;&lt;/related-urls&gt;&lt;/urls&gt;&lt;electronic-resource-num&gt;10.1038/nmeth1156&lt;/electronic-resource-num&gt;&lt;language&gt;eng&lt;/language&gt;&lt;/record&gt;&lt;/Cite&gt;&lt;/EndNote&gt;</w:instrText>
      </w:r>
      <w:r w:rsidR="002C1C97">
        <w:fldChar w:fldCharType="separate"/>
      </w:r>
      <w:r w:rsidR="002F01FA">
        <w:rPr>
          <w:noProof/>
        </w:rPr>
        <w:t>[</w:t>
      </w:r>
      <w:hyperlink w:anchor="_ENREF_2" w:tooltip="Schuster, 2008 #235" w:history="1">
        <w:r w:rsidR="00933C36">
          <w:rPr>
            <w:noProof/>
          </w:rPr>
          <w:t>2</w:t>
        </w:r>
      </w:hyperlink>
      <w:r w:rsidR="002F01FA">
        <w:rPr>
          <w:noProof/>
        </w:rPr>
        <w:t>]</w:t>
      </w:r>
      <w:r w:rsidR="002C1C97">
        <w:fldChar w:fldCharType="end"/>
      </w:r>
      <w:r>
        <w:t xml:space="preserve">. A última década viu um decaimento exponencial do preço de sequenciamento </w:t>
      </w:r>
      <w:r w:rsidR="00574333">
        <w:t xml:space="preserve">(ANEXO A) </w:t>
      </w:r>
      <w:r>
        <w:t>que influenciou diretamente no crescimento exponencial da quantidade de genomas completos e parciais disponíveis e publicados</w:t>
      </w:r>
      <w:r w:rsidR="002C1C97">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 </w:instrText>
      </w:r>
      <w:r w:rsidR="002C1C97">
        <w:fldChar w:fldCharType="begin">
          <w:fldData xml:space="preserve">PEVuZE5vdGU+PENpdGU+PEF1dGhvcj5NYXJkaXM8L0F1dGhvcj48WWVhcj4yMDExPC9ZZWFyPjxS
ZWNOdW0+MjM2PC9SZWNOdW0+PERpc3BsYXlUZXh0PlsyLDNdPC9EaXNwbGF5VGV4dD48cmVjb3Jk
PjxyZWMtbnVtYmVyPjIzNjwvcmVjLW51bWJlcj48Zm9yZWlnbi1rZXlzPjxrZXkgYXBwPSJFTiIg
ZGItaWQ9IjB2NXZlMHdlYjVzdHN2ZTBwYWc1MGZyOWZlc2VkZnJkemQyMCI+MjM2PC9rZXk+PC9m
b3JlaWduLWtleXM+PHJlZi10eXBlIG5hbWU9IkpvdXJuYWwgQXJ0aWNsZSI+MTc8L3JlZi10eXBl
Pjxjb250cmlidXRvcnM+PGF1dGhvcnM+PGF1dGhvcj5NYXJkaXMsIEUuIFIuPC9hdXRob3I+PC9h
dXRob3JzPjwvY29udHJpYnV0b3JzPjxhdXRoLWFkZHJlc3M+VGhlIEdlbm9tZSBDZW50ZXIgYXQg
V2FzaGluZ3RvbiBVbml2ZXJzaXR5IFNjaG9vbCBvZiBNZWRpY2luZSwgRGVwYXJ0bWVudCBvZiBH
ZW5ldGljcywgV2FzaGluZ3RvbiBVbml2ZXJzaXR5IFNjaG9vbCBvZiBNZWRpY2luZSwgU3QgTG91
aXMsIE1pc3NvdXJpIDYzMTA4LCBVU0EuIGVtYXJkaXNAd3VzdGwuZWR1PC9hdXRoLWFkZHJlc3M+
PHRpdGxlcz48dGl0bGU+QSBkZWNhZGUmYXBvcztzIHBlcnNwZWN0aXZlIG9uIEROQSBzZXF1ZW5j
aW5nIHRlY2hub2xvZ3k8L3RpdGxlPjxzZWNvbmRhcnktdGl0bGU+TmF0dXJlPC9zZWNvbmRhcnkt
dGl0bGU+PGFsdC10aXRsZT5OYXR1cmU8L2FsdC10aXRsZT48L3RpdGxlcz48cGFnZXM+MTk4LTIw
MzwvcGFnZXM+PHZvbHVtZT40NzA8L3ZvbHVtZT48bnVtYmVyPjczMzM8L251bWJlcj48ZWRpdGlv
bj4yMDExLzAyLzExPC9lZGl0aW9uPjxrZXl3b3Jkcz48a2V5d29yZD5BbmltYWxzPC9rZXl3b3Jk
PjxrZXl3b3JkPkJpb21lZGljYWwgUmVzZWFyY2gvbWV0aG9kcy90cmVuZHM8L2tleXdvcmQ+PGtl
eXdvcmQ+R2VuZXRpY3MsIE1lZGljYWwvbWV0aG9kcy90cmVuZHM8L2tleXdvcmQ+PGtleXdvcmQ+
R2Vub21lLCBIdW1hbi9nZW5ldGljczwva2V5d29yZD48a2V5d29yZD5HZW5vbWljcy9tZXRob2Rz
L3RyZW5kczwva2V5d29yZD48a2V5d29yZD5IdW1hbiBHZW5vbWUgUHJvamVjdDwva2V5d29yZD48
a2V5d29yZD5IdW1hbnM8L2tleXdvcmQ+PGtleXdvcmQ+U2VxdWVuY2UgQW5hbHlzaXMsIEROQS9p
bnN0cnVtZW50YXRpb24vKm1ldGhvZHMvKnRyZW5kczwva2V5d29yZD48L2tleXdvcmRzPjxkYXRl
cz48eWVhcj4yMDExPC95ZWFyPjxwdWItZGF0ZXM+PGRhdGU+RmViIDEwPC9kYXRlPjwvcHViLWRh
dGVzPjwvZGF0ZXM+PGlzYm4+MTQ3Ni00Njg3IChFbGVjdHJvbmljKSYjeEQ7MDAyOC0wODM2IChM
aW5raW5nKTwvaXNibj48YWNjZXNzaW9uLW51bT4yMTMwNzkzMjwvYWNjZXNzaW9uLW51bT48dXJs
cz48cmVsYXRlZC11cmxzPjx1cmw+aHR0cDovL3d3dy5uY2JpLm5sbS5uaWguZ292L3B1Ym1lZC8y
MTMwNzkzMjwvdXJsPjwvcmVsYXRlZC11cmxzPjwvdXJscz48ZWxlY3Ryb25pYy1yZXNvdXJjZS1u
dW0+MTAuMTAzOC9uYXR1cmUwOTc5NjwvZWxlY3Ryb25pYy1yZXNvdXJjZS1udW0+PGxhbmd1YWdl
PmVuZzwvbGFuZ3VhZ2U+PC9yZWNvcmQ+PC9DaXRlPjxDaXRlPjxBdXRob3I+U2NodXN0ZXI8L0F1
dGhvcj48WWVhcj4yMDA4PC9ZZWFyPjxSZWNOdW0+MjM1PC9SZWNOdW0+PHJlY29yZD48cmVjLW51
bWJlcj4yMzU8L3JlYy1udW1iZXI+PGZvcmVpZ24ta2V5cz48a2V5IGFwcD0iRU4iIGRiLWlkPSIw
djV2ZTB3ZWI1c3RzdmUwcGFnNTBmcjlmZXNlZGZyZHpkMjAiPjIzNTwva2V5PjwvZm9yZWlnbi1r
ZXlzPjxyZWYtdHlwZSBuYW1lPSJKb3VybmFsIEFydGljbGUiPjE3PC9yZWYtdHlwZT48Y29udHJp
YnV0b3JzPjxhdXRob3JzPjxhdXRob3I+U2NodXN0ZXIsIFMuIEMuPC9hdXRob3I+PC9hdXRob3Jz
PjwvY29udHJpYnV0b3JzPjxhdXRoLWFkZHJlc3M+UGVubnN5bHZhbmlhIFN0YXRlIFVuaXZlcnNp
dHksIENlbnRlciBmb3IgQ29tcGFyYXRpdmUgR2Vub21pY3MgYW5kIEJpb2luZm9ybWF0aWNzLCAz
MTAgV2FydGlrIEJ1aWxkaW5nLCBVbml2ZXJzaXR5IFBhcmssIFBlbm5zeWx2YW5pYSAxNjgwMiwg
VVNBLiBzY3NAYngucHN1LmVkdTwvYXV0aC1hZGRyZXNzPjx0aXRsZXM+PHRpdGxlPk5leHQtZ2Vu
ZXJhdGlvbiBzZXF1ZW5jaW5nIHRyYW5zZm9ybXMgdG9kYXkmYXBvcztzIGJpb2xvZ3k8L3RpdGxl
PjxzZWNvbmRhcnktdGl0bGU+TmF0IE1ldGhvZHM8L3NlY29uZGFyeS10aXRsZT48YWx0LXRpdGxl
Pk5hdHVyZSBtZXRob2RzPC9hbHQtdGl0bGU+PC90aXRsZXM+PHBhZ2VzPjE2LTg8L3BhZ2VzPjx2
b2x1bWU+NTwvdm9sdW1lPjxudW1iZXI+MTwvbnVtYmVyPjxlZGl0aW9uPjIwMDgvMDEvMDE8L2Vk
aXRpb24+PGtleXdvcmRzPjxrZXl3b3JkPipBbGdvcml0aG1zPC9rZXl3b3JkPjxrZXl3b3JkPkJp
b2xvZ3kvKnRyZW5kczwva2V5d29yZD48a2V5d29yZD5Gb3JlY2FzdGluZzwva2V5d29yZD48a2V5
d29yZD5PbGlnb251Y2xlb3RpZGUgQXJyYXkgU2VxdWVuY2UgQW5hbHlzaXMvKnRyZW5kczwva2V5
d29yZD48a2V5d29yZD5TZXF1ZW5jZSBBbmFseXNpcywgRE5BLyp0cmVuZHM8L2tleXdvcmQ+PC9r
ZXl3b3Jkcz48ZGF0ZXM+PHllYXI+MjAwODwveWVhcj48cHViLWRhdGVzPjxkYXRlPkphbjwvZGF0
ZT48L3B1Yi1kYXRlcz48L2RhdGVzPjxpc2JuPjE1NDgtNzEwNSAoRWxlY3Ryb25pYykmI3hEOzE1
NDgtNzA5MSAoTGlua2luZyk8L2lzYm4+PGFjY2Vzc2lvbi1udW0+MTgxNjU4MDI8L2FjY2Vzc2lv
bi1udW0+PHdvcmstdHlwZT5SZXNlYXJjaCBTdXBwb3J0LCBOb24tVS5TLiBHb3YmYXBvczt0JiN4
RDtSZXZpZXc8L3dvcmstdHlwZT48dXJscz48cmVsYXRlZC11cmxzPjx1cmw+aHR0cDovL3d3dy5u
Y2JpLm5sbS5uaWguZ292L3B1Ym1lZC8xODE2NTgwMjwvdXJsPjwvcmVsYXRlZC11cmxzPjwvdXJs
cz48ZWxlY3Ryb25pYy1yZXNvdXJjZS1udW0+MTAuMTAzOC9ubWV0aDExNTY8L2VsZWN0cm9uaWMt
cmVzb3VyY2UtbnVtPjxsYW5ndWFnZT5lbmc8L2xhbmd1YWdlPjwvcmVjb3JkPjwvQ2l0ZT48L0Vu
ZE5vdGU+AG==
</w:fldData>
        </w:fldChar>
      </w:r>
      <w:r w:rsidR="002F01FA">
        <w:instrText xml:space="preserve"> ADDIN EN.CITE.DATA </w:instrText>
      </w:r>
      <w:r w:rsidR="002C1C97">
        <w:fldChar w:fldCharType="end"/>
      </w:r>
      <w:r w:rsidR="002C1C97">
        <w:fldChar w:fldCharType="separate"/>
      </w:r>
      <w:r w:rsidR="002F01FA">
        <w:rPr>
          <w:noProof/>
        </w:rPr>
        <w:t>[</w:t>
      </w:r>
      <w:hyperlink w:anchor="_ENREF_2" w:tooltip="Schuster, 2008 #235" w:history="1">
        <w:r w:rsidR="00933C36">
          <w:rPr>
            <w:noProof/>
          </w:rPr>
          <w:t>2</w:t>
        </w:r>
      </w:hyperlink>
      <w:r w:rsidR="002F01FA">
        <w:rPr>
          <w:noProof/>
        </w:rPr>
        <w:t>,</w:t>
      </w:r>
      <w:hyperlink w:anchor="_ENREF_3" w:tooltip="Mardis, 2011 #236" w:history="1">
        <w:r w:rsidR="00933C36">
          <w:rPr>
            <w:noProof/>
          </w:rPr>
          <w:t>3</w:t>
        </w:r>
      </w:hyperlink>
      <w:r w:rsidR="002F01FA">
        <w:rPr>
          <w:noProof/>
        </w:rPr>
        <w:t>]</w:t>
      </w:r>
      <w:r w:rsidR="002C1C97">
        <w:fldChar w:fldCharType="end"/>
      </w:r>
      <w:r>
        <w:t>.</w:t>
      </w:r>
      <w:r w:rsidR="001F447E">
        <w:t xml:space="preserve"> TERMINAR (descrever técnicas)</w:t>
      </w:r>
    </w:p>
    <w:p w:rsidR="00D765C9" w:rsidRDefault="00D765C9" w:rsidP="00D765C9">
      <w:pPr>
        <w:pStyle w:val="Ttulo3"/>
      </w:pPr>
      <w:bookmarkStart w:id="5" w:name="_Toc426371678"/>
      <w:r>
        <w:t>Genomas completos e parciais</w:t>
      </w:r>
      <w:bookmarkEnd w:id="5"/>
    </w:p>
    <w:p w:rsidR="00B03693" w:rsidRPr="00A93B3B" w:rsidRDefault="00B03693" w:rsidP="00B03693">
      <w:r>
        <w:t xml:space="preserve">A proliferação destas novas técnicas gerou uma avalanche de projetos que buscam </w:t>
      </w:r>
      <w:r w:rsidR="00A93B3B">
        <w:t xml:space="preserve">a descrição inicial </w:t>
      </w:r>
      <w:r w:rsidR="00DD3516">
        <w:t>dos genomas</w:t>
      </w:r>
      <w:r w:rsidR="00167617">
        <w:t xml:space="preserve"> de </w:t>
      </w:r>
      <w:r w:rsidR="00A93B3B">
        <w:t>espécies modelo</w:t>
      </w:r>
      <w:r w:rsidR="00167617">
        <w:t xml:space="preserve"> e também,</w:t>
      </w:r>
      <w:r w:rsidR="00A93B3B">
        <w:t xml:space="preserve"> cada vez mais, de qualquer organismo de interesse. O sequenciamento completo de um genoma, ainda hoje, não é uma tarefa trivial, pois regiões altamente repetitivas são uma barreira para os </w:t>
      </w:r>
      <w:r w:rsidR="00DD3516">
        <w:t>algoritmos</w:t>
      </w:r>
      <w:r w:rsidR="00A93B3B">
        <w:t xml:space="preserve"> de montagem, já que as técnicas de NGS produzem sequências curtas</w:t>
      </w:r>
      <w:r w:rsidR="002C1C97">
        <w:fldChar w:fldCharType="begin"/>
      </w:r>
      <w:r w:rsidR="002F01FA">
        <w:instrText xml:space="preserve"> ADDIN EN.CITE &lt;EndNote&gt;&lt;Cite&gt;&lt;Author&gt;Koboldt&lt;/Author&gt;&lt;Year&gt;2010&lt;/Year&gt;&lt;RecNum&gt;234&lt;/RecNum&gt;&lt;DisplayText&gt;[4]&lt;/DisplayText&gt;&lt;record&gt;&lt;rec-number&gt;234&lt;/rec-number&gt;&lt;foreign-keys&gt;&lt;key app="EN" db-id="0v5ve0web5stsve0pag50fr9fesedfrdzd20"&gt;234&lt;/key&gt;&lt;/foreign-keys&gt;&lt;ref-type name="Journal Article"&gt;17&lt;/ref-type&gt;&lt;contributors&gt;&lt;authors&gt;&lt;author&gt;Koboldt, D. C.&lt;/author&gt;&lt;author&gt;Ding, L.&lt;/author&gt;&lt;author&gt;Mardis, E. R.&lt;/author&gt;&lt;author&gt;Wilson, R. K.&lt;/author&gt;&lt;/authors&gt;&lt;/contributors&gt;&lt;auth-address&gt;The Genome Center at Washington University, St. Louis, Missouri 63108, USA. dkoboldt@genome.wustl.edu&lt;/auth-address&gt;&lt;titles&gt;&lt;title&gt;Challenges of sequencing human genomes&lt;/title&gt;&lt;secondary-title&gt;Brief Bioinform&lt;/secondary-title&gt;&lt;alt-title&gt;Briefings in bioinformatics&lt;/alt-title&gt;&lt;/titles&gt;&lt;pages&gt;484-98&lt;/pages&gt;&lt;volume&gt;11&lt;/volume&gt;&lt;number&gt;5&lt;/number&gt;&lt;edition&gt;2010/06/04&lt;/edition&gt;&lt;keywords&gt;&lt;keyword&gt;Base Sequence&lt;/keyword&gt;&lt;keyword&gt;Genetic Variation&lt;/keyword&gt;&lt;keyword&gt;*Genome, Human&lt;/keyword&gt;&lt;keyword&gt;Humans&lt;/keyword&gt;&lt;keyword&gt;Neoplasms/genetics&lt;/keyword&gt;&lt;keyword&gt;Sequence Analysis, DNA/instrumentation/*methods&lt;/keyword&gt;&lt;keyword&gt;Software&lt;/keyword&gt;&lt;/keywords&gt;&lt;dates&gt;&lt;year&gt;2010&lt;/year&gt;&lt;pub-dates&gt;&lt;date&gt;Sep&lt;/date&gt;&lt;/pub-dates&gt;&lt;/dates&gt;&lt;isbn&gt;1477-4054 (Electronic)&amp;#xD;1467-5463 (Linking)&lt;/isbn&gt;&lt;accession-num&gt;20519329&lt;/accession-num&gt;&lt;work-type&gt;Research Support, N.I.H., Extramural&amp;#xD;Review&lt;/work-type&gt;&lt;urls&gt;&lt;related-urls&gt;&lt;url&gt;http://www.ncbi.nlm.nih.gov/pubmed/20519329&lt;/url&gt;&lt;/related-urls&gt;&lt;/urls&gt;&lt;custom2&gt;2980933&lt;/custom2&gt;&lt;electronic-resource-num&gt;10.1093/bib/bbq016&lt;/electronic-resource-num&gt;&lt;language&gt;eng&lt;/language&gt;&lt;/record&gt;&lt;/Cite&gt;&lt;/EndNote&gt;</w:instrText>
      </w:r>
      <w:r w:rsidR="002C1C97">
        <w:fldChar w:fldCharType="separate"/>
      </w:r>
      <w:r w:rsidR="002F01FA">
        <w:rPr>
          <w:noProof/>
        </w:rPr>
        <w:t>[</w:t>
      </w:r>
      <w:hyperlink w:anchor="_ENREF_4" w:tooltip="Koboldt, 2010 #234" w:history="1">
        <w:r w:rsidR="00933C36">
          <w:rPr>
            <w:noProof/>
          </w:rPr>
          <w:t>4</w:t>
        </w:r>
      </w:hyperlink>
      <w:r w:rsidR="002F01FA">
        <w:rPr>
          <w:noProof/>
        </w:rPr>
        <w:t>]</w:t>
      </w:r>
      <w:r w:rsidR="002C1C97">
        <w:fldChar w:fldCharType="end"/>
      </w:r>
      <w:r w:rsidR="00A93B3B">
        <w:t xml:space="preserve">. A anotação deste genoma, que envolve a anotação de regiões codificantes e regulatórias, é um processo contínuo e iterativo, novas versões de genomas modelo, como o do </w:t>
      </w:r>
      <w:r w:rsidR="00A93B3B" w:rsidRPr="00A93B3B">
        <w:rPr>
          <w:i/>
        </w:rPr>
        <w:t>Homo Sapiens</w:t>
      </w:r>
      <w:r w:rsidR="00A93B3B">
        <w:rPr>
          <w:i/>
        </w:rPr>
        <w:t>,</w:t>
      </w:r>
      <w:r w:rsidR="00A93B3B">
        <w:t xml:space="preserve"> são lançadas regularmente. Portanto, é muito comum que genomas sejam disponibilizados em estágios iniciais </w:t>
      </w:r>
      <w:r w:rsidR="001F447E">
        <w:t>de montagem e anotação, como genomas parciais.</w:t>
      </w:r>
    </w:p>
    <w:p w:rsidR="00D765C9" w:rsidRDefault="00D765C9" w:rsidP="00D765C9">
      <w:pPr>
        <w:pStyle w:val="Ttulo2"/>
      </w:pPr>
      <w:bookmarkStart w:id="6" w:name="_Toc426371679"/>
      <w:r>
        <w:t>Genômica Computacional</w:t>
      </w:r>
      <w:bookmarkEnd w:id="6"/>
    </w:p>
    <w:p w:rsidR="001F447E" w:rsidRPr="001F447E" w:rsidRDefault="001F447E" w:rsidP="001F447E">
      <w:r>
        <w:t>Da necessidade de explorar essa grande coleção de dados biológicos que se acumula, surgiu a genômica computacional. Esta área se concentra na criação e aplicação de ferramentas para análise, comparação e descrição de genes, genomas e sistemas.</w:t>
      </w:r>
    </w:p>
    <w:p w:rsidR="00D765C9" w:rsidRDefault="00D765C9" w:rsidP="00D765C9">
      <w:pPr>
        <w:pStyle w:val="Ttulo3"/>
      </w:pPr>
      <w:bookmarkStart w:id="7" w:name="_Toc426371680"/>
      <w:r>
        <w:lastRenderedPageBreak/>
        <w:t>Bancos de dados</w:t>
      </w:r>
      <w:bookmarkEnd w:id="7"/>
    </w:p>
    <w:p w:rsidR="001F447E" w:rsidRPr="001F447E" w:rsidRDefault="001F447E" w:rsidP="001F447E">
      <w:r>
        <w:t>Bancos de dados são a matéria-prima dos estudos computacionais em problemas que envolvem “</w:t>
      </w:r>
      <w:r w:rsidRPr="001F447E">
        <w:rPr>
          <w:i/>
        </w:rPr>
        <w:t>Big Data</w:t>
      </w:r>
      <w:r>
        <w:t xml:space="preserve">”. Na biologia computacional, os bancos de dados são gerados para </w:t>
      </w:r>
      <w:r w:rsidR="00DD3516">
        <w:t>organizar</w:t>
      </w:r>
      <w:r w:rsidR="0047300C">
        <w:t xml:space="preserve"> o conhecimento de modo que futuros estudos sejam facilitados. Estes bancos são disponibilizados na internet em grandes plataformas, como a do NCBI para genes</w:t>
      </w:r>
      <w:r w:rsidR="00DD3516">
        <w:t xml:space="preserve"> </w:t>
      </w:r>
      <w:r w:rsidR="002C1C97">
        <w:fldChar w:fldCharType="begin"/>
      </w:r>
      <w:r w:rsidR="002F01FA">
        <w:instrText xml:space="preserve"> ADDIN EN.CITE &lt;EndNote&gt;&lt;Cite&gt;&lt;Author&gt;Brown&lt;/Author&gt;&lt;Year&gt;2015&lt;/Year&gt;&lt;RecNum&gt;231&lt;/RecNum&gt;&lt;DisplayText&gt;[5]&lt;/DisplayText&gt;&lt;record&gt;&lt;rec-number&gt;231&lt;/rec-number&gt;&lt;foreign-keys&gt;&lt;key app="EN" db-id="0v5ve0web5stsve0pag50fr9fesedfrdzd20"&gt;231&lt;/key&gt;&lt;/foreign-keys&gt;&lt;ref-type name="Journal Article"&gt;17&lt;/ref-type&gt;&lt;contributors&gt;&lt;authors&gt;&lt;author&gt;Brown, G. R.&lt;/author&gt;&lt;author&gt;Hem, V.&lt;/author&gt;&lt;author&gt;Katz, K. S.&lt;/author&gt;&lt;author&gt;Ovetsky, M.&lt;/author&gt;&lt;author&gt;Wallin, C.&lt;/author&gt;&lt;author&gt;Ermolaeva, O.&lt;/author&gt;&lt;author&gt;Tolstoy, I.&lt;/author&gt;&lt;author&gt;Tatusova, T.&lt;/author&gt;&lt;author&gt;Pruitt, K. D.&lt;/author&gt;&lt;author&gt;Maglott, D. R.&lt;/author&gt;&lt;author&gt;Murphy, T. D.&lt;/author&gt;&lt;/authors&gt;&lt;/contributors&gt;&lt;auth-address&gt;National Center for Biotechnology Information, National Library of Medicine, National Institutes of Health, Bethesda, MD 20892-6510, USA.&amp;#xD;National Center for Biotechnology Information, National Library of Medicine, National Institutes of Health, Bethesda, MD 20892-6510, USA murphyte@ncbi.nlm.nih.gov.&lt;/auth-address&gt;&lt;titles&gt;&lt;title&gt;Gene: a gene-centered information resource at NCBI&lt;/title&gt;&lt;secondary-title&gt;Nucleic Acids Res&lt;/secondary-title&gt;&lt;alt-title&gt;Nucleic acids research&lt;/alt-title&gt;&lt;/titles&gt;&lt;pages&gt;D36-42&lt;/pages&gt;&lt;volume&gt;43&lt;/volume&gt;&lt;number&gt;Database issue&lt;/number&gt;&lt;edition&gt;2014/10/31&lt;/edition&gt;&lt;keywords&gt;&lt;keyword&gt;*Databases, Genetic&lt;/keyword&gt;&lt;keyword&gt;*Genes&lt;/keyword&gt;&lt;keyword&gt;Genetic Variation&lt;/keyword&gt;&lt;keyword&gt;Genomics&lt;/keyword&gt;&lt;keyword&gt;Internet&lt;/keyword&gt;&lt;keyword&gt;National Library of Medicine (U.S.)&lt;/keyword&gt;&lt;keyword&gt;Phenotype&lt;/keyword&gt;&lt;keyword&gt;United States&lt;/keyword&gt;&lt;/keywords&gt;&lt;dates&gt;&lt;year&gt;2015&lt;/year&gt;&lt;pub-dates&gt;&lt;date&gt;Jan&lt;/date&gt;&lt;/pub-dates&gt;&lt;/dates&gt;&lt;isbn&gt;1362-4962 (Electronic)&amp;#xD;0305-1048 (Linking)&lt;/isbn&gt;&lt;accession-num&gt;25355515&lt;/accession-num&gt;&lt;work-type&gt;Research Support, N.I.H., Intramural&lt;/work-type&gt;&lt;urls&gt;&lt;related-urls&gt;&lt;url&gt;http://www.ncbi.nlm.nih.gov/pubmed/25355515&lt;/url&gt;&lt;/related-urls&gt;&lt;/urls&gt;&lt;custom2&gt;4383897&lt;/custom2&gt;&lt;electronic-resource-num&gt;10.1093/nar/gku1055&lt;/electronic-resource-num&gt;&lt;language&gt;eng&lt;/language&gt;&lt;/record&gt;&lt;/Cite&gt;&lt;/EndNote&gt;</w:instrText>
      </w:r>
      <w:r w:rsidR="002C1C97">
        <w:fldChar w:fldCharType="separate"/>
      </w:r>
      <w:r w:rsidR="002F01FA">
        <w:rPr>
          <w:noProof/>
        </w:rPr>
        <w:t>[</w:t>
      </w:r>
      <w:hyperlink w:anchor="_ENREF_5" w:tooltip="Brown, 2015 #231" w:history="1">
        <w:r w:rsidR="00933C36">
          <w:rPr>
            <w:noProof/>
          </w:rPr>
          <w:t>5</w:t>
        </w:r>
      </w:hyperlink>
      <w:r w:rsidR="002F01FA">
        <w:rPr>
          <w:noProof/>
        </w:rPr>
        <w:t>]</w:t>
      </w:r>
      <w:r w:rsidR="002C1C97">
        <w:fldChar w:fldCharType="end"/>
      </w:r>
      <w:r w:rsidR="0047300C">
        <w:t>, taxonomias</w:t>
      </w:r>
      <w:r w:rsidR="002C1C97">
        <w:fldChar w:fldCharType="begin"/>
      </w:r>
      <w:r w:rsidR="002F01FA">
        <w:instrText xml:space="preserve"> ADDIN EN.CITE &lt;EndNote&gt;&lt;Cite&gt;&lt;Author&gt;Federhen&lt;/Author&gt;&lt;Year&gt;2012&lt;/Year&gt;&lt;RecNum&gt;227&lt;/RecNum&gt;&lt;DisplayText&gt;[6]&lt;/DisplayText&gt;&lt;record&gt;&lt;rec-number&gt;227&lt;/rec-number&gt;&lt;foreign-keys&gt;&lt;key app="EN" db-id="0v5ve0web5stsve0pag50fr9fesedfrdzd20"&gt;227&lt;/key&gt;&lt;/foreign-keys&gt;&lt;ref-type name="Journal Article"&gt;17&lt;/ref-type&gt;&lt;contributors&gt;&lt;authors&gt;&lt;author&gt;Federhen, S.&lt;/author&gt;&lt;/authors&gt;&lt;/contributors&gt;&lt;auth-address&gt;National Center for Biotechnology Information, National Library of Medicine, National Institutes of Health, Bethesda, MD 20894, USA. federhen@ncbi.nlm.nih.gov&lt;/auth-address&gt;&lt;titles&gt;&lt;title&gt;The NCBI Taxonomy database&lt;/title&gt;&lt;secondary-title&gt;Nucleic Acids Res&lt;/secondary-title&gt;&lt;alt-title&gt;Nucleic acids research&lt;/alt-title&gt;&lt;/titles&gt;&lt;pages&gt;D136-43&lt;/pages&gt;&lt;volume&gt;40&lt;/volume&gt;&lt;number&gt;Database issue&lt;/number&gt;&lt;edition&gt;2011/12/06&lt;/edition&gt;&lt;keywords&gt;&lt;keyword&gt;*Databases, Genetic&lt;/keyword&gt;&lt;keyword&gt;*Phylogeny&lt;/keyword&gt;&lt;keyword&gt;Terminology as Topic&lt;/keyword&gt;&lt;/keywords&gt;&lt;dates&gt;&lt;year&gt;2012&lt;/year&gt;&lt;pub-dates&gt;&lt;date&gt;Jan&lt;/date&gt;&lt;/pub-dates&gt;&lt;/dates&gt;&lt;isbn&gt;1362-4962 (Electronic)&amp;#xD;0305-1048 (Linking)&lt;/isbn&gt;&lt;accession-num&gt;22139910&lt;/accession-num&gt;&lt;work-type&gt;Research Support, N.I.H., Intramural&lt;/work-type&gt;&lt;urls&gt;&lt;related-urls&gt;&lt;url&gt;http://www.ncbi.nlm.nih.gov/pubmed/22139910&lt;/url&gt;&lt;/related-urls&gt;&lt;/urls&gt;&lt;custom2&gt;3245000&lt;/custom2&gt;&lt;electronic-resource-num&gt;10.1093/nar/gkr1178&lt;/electronic-resource-num&gt;&lt;language&gt;eng&lt;/language&gt;&lt;/record&gt;&lt;/Cite&gt;&lt;/EndNote&gt;</w:instrText>
      </w:r>
      <w:r w:rsidR="002C1C97">
        <w:fldChar w:fldCharType="separate"/>
      </w:r>
      <w:r w:rsidR="002F01FA">
        <w:rPr>
          <w:noProof/>
        </w:rPr>
        <w:t>[</w:t>
      </w:r>
      <w:hyperlink w:anchor="_ENREF_6" w:tooltip="Federhen, 2012 #227" w:history="1">
        <w:r w:rsidR="00933C36">
          <w:rPr>
            <w:noProof/>
          </w:rPr>
          <w:t>6</w:t>
        </w:r>
      </w:hyperlink>
      <w:r w:rsidR="002F01FA">
        <w:rPr>
          <w:noProof/>
        </w:rPr>
        <w:t>]</w:t>
      </w:r>
      <w:r w:rsidR="002C1C97">
        <w:fldChar w:fldCharType="end"/>
      </w:r>
      <w:r w:rsidR="0047300C">
        <w:t>, proteínas</w:t>
      </w:r>
      <w:r w:rsidR="00167617">
        <w:t xml:space="preserve"> </w:t>
      </w:r>
      <w:r w:rsidR="002C1C97">
        <w:fldChar w:fldCharType="begin"/>
      </w:r>
      <w:r w:rsidR="002F01FA">
        <w:instrText xml:space="preserve"> ADDIN EN.CITE &lt;EndNote&gt;&lt;Cite&gt;&lt;Author&gt;Pruitt&lt;/Author&gt;&lt;Year&gt;2012&lt;/Year&gt;&lt;RecNum&gt;230&lt;/RecNum&gt;&lt;DisplayText&gt;[7]&lt;/DisplayText&gt;&lt;record&gt;&lt;rec-number&gt;230&lt;/rec-number&gt;&lt;foreign-keys&gt;&lt;key app="EN" db-id="0v5ve0web5stsve0pag50fr9fesedfrdzd20"&gt;230&lt;/key&gt;&lt;/foreign-keys&gt;&lt;ref-type name="Journal Article"&gt;17&lt;/ref-type&gt;&lt;contributors&gt;&lt;authors&gt;&lt;author&gt;Pruitt, K. D.&lt;/author&gt;&lt;author&gt;Tatusova, T.&lt;/author&gt;&lt;author&gt;Brown, G. R.&lt;/author&gt;&lt;author&gt;Maglott, D. R.&lt;/author&gt;&lt;/authors&gt;&lt;/contributors&gt;&lt;auth-address&gt;National Center for Biotechnology Information, National Library of Medicine, National Institutes of Health, Building 38A, 8600 Rockville Pike, Bethesda, MD 20894, USA. pruitt@ncbi.nlm.nih.gov&lt;/auth-address&gt;&lt;titles&gt;&lt;title&gt;NCBI Reference Sequences (RefSeq): current status, new features and genome annotation policy&lt;/title&gt;&lt;secondary-title&gt;Nucleic Acids Res&lt;/secondary-title&gt;&lt;alt-title&gt;Nucleic acids research&lt;/alt-title&gt;&lt;/titles&gt;&lt;pages&gt;D130-5&lt;/pages&gt;&lt;volume&gt;40&lt;/volume&gt;&lt;number&gt;Database issue&lt;/number&gt;&lt;edition&gt;2011/11/29&lt;/edition&gt;&lt;keywords&gt;&lt;keyword&gt;*Databases, Genetic&lt;/keyword&gt;&lt;keyword&gt;Genomics/standards&lt;/keyword&gt;&lt;keyword&gt;Humans&lt;/keyword&gt;&lt;keyword&gt;*Molecular Sequence Annotation&lt;/keyword&gt;&lt;keyword&gt;Reference Standards&lt;/keyword&gt;&lt;keyword&gt;Sequence Analysis/*standards&lt;/keyword&gt;&lt;keyword&gt;Sequence Analysis, DNA/standards&lt;/keyword&gt;&lt;keyword&gt;Sequence Analysis, Protein/standards&lt;/keyword&gt;&lt;keyword&gt;Sequence Analysis, RNA/standards&lt;/keyword&gt;&lt;/keywords&gt;&lt;dates&gt;&lt;year&gt;2012&lt;/year&gt;&lt;pub-dates&gt;&lt;date&gt;Jan&lt;/date&gt;&lt;/pub-dates&gt;&lt;/dates&gt;&lt;isbn&gt;1362-4962 (Electronic)&amp;#xD;0305-1048 (Linking)&lt;/isbn&gt;&lt;accession-num&gt;22121212&lt;/accession-num&gt;&lt;work-type&gt;Research Support, N.I.H., Intramural&lt;/work-type&gt;&lt;urls&gt;&lt;related-urls&gt;&lt;url&gt;http://www.ncbi.nlm.nih.gov/pubmed/22121212&lt;/url&gt;&lt;/related-urls&gt;&lt;/urls&gt;&lt;custom2&gt;3245008&lt;/custom2&gt;&lt;electronic-resource-num&gt;10.1093/nar/gkr1079&lt;/electronic-resource-num&gt;&lt;language&gt;eng&lt;/language&gt;&lt;/record&gt;&lt;/Cite&gt;&lt;/EndNote&gt;</w:instrText>
      </w:r>
      <w:r w:rsidR="002C1C97">
        <w:fldChar w:fldCharType="separate"/>
      </w:r>
      <w:r w:rsidR="002F01FA">
        <w:rPr>
          <w:noProof/>
        </w:rPr>
        <w:t>[</w:t>
      </w:r>
      <w:hyperlink w:anchor="_ENREF_7" w:tooltip="Pruitt, 2012 #230" w:history="1">
        <w:r w:rsidR="00933C36">
          <w:rPr>
            <w:noProof/>
          </w:rPr>
          <w:t>7</w:t>
        </w:r>
      </w:hyperlink>
      <w:r w:rsidR="002F01FA">
        <w:rPr>
          <w:noProof/>
        </w:rPr>
        <w:t>]</w:t>
      </w:r>
      <w:r w:rsidR="002C1C97">
        <w:fldChar w:fldCharType="end"/>
      </w:r>
      <w:r w:rsidR="0047300C">
        <w:t>, ou o ENSEMBL</w:t>
      </w:r>
      <w:r w:rsidR="002C1C97">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 </w:instrText>
      </w:r>
      <w:r w:rsidR="002C1C97">
        <w:fldChar w:fldCharType="begin">
          <w:fldData xml:space="preserve">PEVuZE5vdGU+PENpdGU+PEF1dGhvcj5GbGljZWs8L0F1dGhvcj48WWVhcj4yMDE0PC9ZZWFyPjxS
ZWNOdW0+MjMzPC9SZWNOdW0+PERpc3BsYXlUZXh0Pls4XTwvRGlzcGxheVRleHQ+PHJlY29yZD48
cmVjLW51bWJlcj4yMzM8L3JlYy1udW1iZXI+PGZvcmVpZ24ta2V5cz48a2V5IGFwcD0iRU4iIGRi
LWlkPSIwdjV2ZTB3ZWI1c3RzdmUwcGFnNTBmcjlmZXNlZGZyZHpkMjAiPjIzMzwva2V5PjwvZm9y
ZWlnbi1rZXlzPjxyZWYtdHlwZSBuYW1lPSJKb3VybmFsIEFydGljbGUiPjE3PC9yZWYtdHlwZT48
Y29udHJpYnV0b3JzPjxhdXRob3JzPjxhdXRob3I+RmxpY2VrLCBQLjwvYXV0aG9yPjxhdXRob3I+
QW1vZGUsIE0uIFIuPC9hdXRob3I+PGF1dGhvcj5CYXJyZWxsLCBELjwvYXV0aG9yPjxhdXRob3I+
QmVhbCwgSy48L2F1dGhvcj48YXV0aG9yPkJpbGxpcywgSy48L2F1dGhvcj48YXV0aG9yPkJyZW50
LCBTLjwvYXV0aG9yPjxhdXRob3I+Q2FydmFsaG8tU2lsdmEsIEQuPC9hdXRob3I+PGF1dGhvcj5D
bGFwaGFtLCBQLjwvYXV0aG9yPjxhdXRob3I+Q29hdGVzLCBHLjwvYXV0aG9yPjxhdXRob3I+Rml0
emdlcmFsZCwgUy48L2F1dGhvcj48YXV0aG9yPkdpbCwgTC48L2F1dGhvcj48YXV0aG9yPkdpcm9u
LCBDLiBHLjwvYXV0aG9yPjxhdXRob3I+R29yZG9uLCBMLjwvYXV0aG9yPjxhdXRob3I+SG91cmxp
ZXIsIFQuPC9hdXRob3I+PGF1dGhvcj5IdW50LCBTLjwvYXV0aG9yPjxhdXRob3I+Sm9obnNvbiwg
Ti48L2F1dGhvcj48YXV0aG9yPkp1ZXR0ZW1hbm4sIFQuPC9hdXRob3I+PGF1dGhvcj5LYWhhcmks
IEEuIEsuPC9hdXRob3I+PGF1dGhvcj5LZWVuYW4sIFMuPC9hdXRob3I+PGF1dGhvcj5LdWxlc2hh
LCBFLjwvYXV0aG9yPjxhdXRob3I+TWFydGluLCBGLiBKLjwvYXV0aG9yPjxhdXRob3I+TWF1cmVs
LCBULjwvYXV0aG9yPjxhdXRob3I+TWNMYXJlbiwgVy4gTS48L2F1dGhvcj48YXV0aG9yPk11cnBo
eSwgRC4gTi48L2F1dGhvcj48YXV0aG9yPk5hZywgUi48L2F1dGhvcj48YXV0aG9yPk92ZXJkdWlu
LCBCLjwvYXV0aG9yPjxhdXRob3I+UGlnbmF0ZWxsaSwgTS48L2F1dGhvcj48YXV0aG9yPlByaXRj
aGFyZCwgQi48L2F1dGhvcj48YXV0aG9yPlByaXRjaGFyZCwgRS48L2F1dGhvcj48YXV0aG9yPlJp
YXQsIEguIFMuPC9hdXRob3I+PGF1dGhvcj5SdWZmaWVyLCBNLjwvYXV0aG9yPjxhdXRob3I+U2hl
cHBhcmQsIEQuPC9hdXRob3I+PGF1dGhvcj5UYXlsb3IsIEsuPC9hdXRob3I+PGF1dGhvcj5UaG9y
bWFubiwgQS48L2F1dGhvcj48YXV0aG9yPlRyZXZhbmlvbiwgUy4gSi48L2F1dGhvcj48YXV0aG9y
PlZ1bGxvLCBBLjwvYXV0aG9yPjxhdXRob3I+V2lsZGVyLCBTLiBQLjwvYXV0aG9yPjxhdXRob3I+
V2lsc29uLCBNLjwvYXV0aG9yPjxhdXRob3I+WmFkaXNzYSwgQS48L2F1dGhvcj48YXV0aG9yPkFr
ZW4sIEIuIEwuPC9hdXRob3I+PGF1dGhvcj5CaXJuZXksIEUuPC9hdXRob3I+PGF1dGhvcj5DdW5u
aW5naGFtLCBGLjwvYXV0aG9yPjxhdXRob3I+SGFycm93LCBKLjwvYXV0aG9yPjxhdXRob3I+SGVy
cmVybywgSi48L2F1dGhvcj48YXV0aG9yPkh1YmJhcmQsIFQuIEouPC9hdXRob3I+PGF1dGhvcj5L
aW5zZWxsYSwgUi48L2F1dGhvcj48YXV0aG9yPk11ZmZhdG8sIE0uPC9hdXRob3I+PGF1dGhvcj5Q
YXJrZXIsIEEuPC9hdXRob3I+PGF1dGhvcj5TcHVkaWNoLCBHLjwvYXV0aG9yPjxhdXRob3I+WWF0
ZXMsIEEuPC9hdXRob3I+PGF1dGhvcj5aZXJiaW5vLCBELiBSLjwvYXV0aG9yPjxhdXRob3I+U2Vh
cmxlLCBTLiBNLjwvYXV0aG9yPjwvYXV0aG9ycz48L2NvbnRyaWJ1dG9ycz48YXV0aC1hZGRyZXNz
PkV1cm9wZWFuIE1vbGVjdWxhciBCaW9sb2d5IExhYm9yYXRvcnksIEV1cm9wZWFuIEJpb2luZm9y
bWF0aWNzIEluc3RpdHV0ZSwgV2VsbGNvbWUgVHJ1c3QgR2Vub21lIENhbXB1cywgSGlueHRvbiwg
Q2FtYnJpZGdlLCBDQjEwIDFTRCBhbmQgV2VsbGNvbWUgVHJ1c3QgU2FuZ2VyIEluc3RpdHV0ZSwg
V2VsbGNvbWUgVHJ1c3QgR2Vub21lIENhbXB1cywgSGlueHRvbiwgQ2FtYnJpZGdlLCBDQjEwIDFT
QSwgVUsuPC9hdXRoLWFkZHJlc3M+PHRpdGxlcz48dGl0bGU+RW5zZW1ibCAyMDE0PC90aXRsZT48
c2Vjb25kYXJ5LXRpdGxlPk51Y2xlaWMgQWNpZHMgUmVzPC9zZWNvbmRhcnktdGl0bGU+PGFsdC10
aXRsZT5OdWNsZWljIGFjaWRzIHJlc2VhcmNoPC9hbHQtdGl0bGU+PC90aXRsZXM+PHBhZ2VzPkQ3
NDktNTU8L3BhZ2VzPjx2b2x1bWU+NDI8L3ZvbHVtZT48bnVtYmVyPkRhdGFiYXNlIGlzc3VlPC9u
dW1iZXI+PGVkaXRpb24+MjAxMy8xMi8xMDwvZWRpdGlvbj48a2V5d29yZHM+PGtleXdvcmQ+QW5p
bWFsczwva2V5d29yZD48a2V5d29yZD5DaG9yZGF0YS9nZW5ldGljczwva2V5d29yZD48a2V5d29y
ZD4qRGF0YWJhc2VzLCBHZW5ldGljPC9rZXl3b3JkPjxrZXl3b3JkPkdlbmV0aWMgVmFyaWF0aW9u
PC9rZXl3b3JkPjxrZXl3b3JkPipHZW5vbWljczwva2V5d29yZD48a2V5d29yZD5IdW1hbnM8L2tl
eXdvcmQ+PGtleXdvcmQ+SW50ZXJuZXQ8L2tleXdvcmQ+PGtleXdvcmQ+TWljZTwva2V5d29yZD48
a2V5d29yZD5Nb2xlY3VsYXIgU2VxdWVuY2UgQW5ub3RhdGlvbjwva2V5d29yZD48a2V5d29yZD5Q
aGVub3R5cGU8L2tleXdvcmQ+PGtleXdvcmQ+UmF0czwva2V5d29yZD48L2tleXdvcmRzPjxkYXRl
cz48eWVhcj4yMDE0PC95ZWFyPjxwdWItZGF0ZXM+PGRhdGU+SmFuPC9kYXRlPjwvcHViLWRhdGVz
PjwvZGF0ZXM+PGlzYm4+MTM2Mi00OTYyIChFbGVjdHJvbmljKSYjeEQ7MDMwNS0xMDQ4IChMaW5r
aW5nKTwvaXNibj48YWNjZXNzaW9uLW51bT4yNDMxNjU3NjwvYWNjZXNzaW9uLW51bT48d29yay10
eXBlPlJlc2VhcmNoIFN1cHBvcnQsIE4uSS5ILiwgRXh0cmFtdXJhbCYjeEQ7UmVzZWFyY2ggU3Vw
cG9ydCwgTm9uLVUuUy4gR292JmFwb3M7dDwvd29yay10eXBlPjx1cmxzPjxyZWxhdGVkLXVybHM+
PHVybD5odHRwOi8vd3d3Lm5jYmkubmxtLm5paC5nb3YvcHVibWVkLzI0MzE2NTc2PC91cmw+PC9y
ZWxhdGVkLXVybHM+PC91cmxzPjxjdXN0b20yPjM5NjQ5NzU8L2N1c3RvbTI+PGVsZWN0cm9uaWMt
cmVzb3VyY2UtbnVtPjEwLjEwOTMvbmFyL2drdDExOTY8L2VsZWN0cm9uaWMtcmVzb3VyY2UtbnVt
PjxsYW5ndWFnZT5lbmc8L2xhbmd1YWdlPjwvcmVjb3JkPjwvQ2l0ZT48L0VuZE5vdGU+
</w:fldData>
        </w:fldChar>
      </w:r>
      <w:r w:rsidR="002F01FA">
        <w:instrText xml:space="preserve"> ADDIN EN.CITE.DATA </w:instrText>
      </w:r>
      <w:r w:rsidR="002C1C97">
        <w:fldChar w:fldCharType="end"/>
      </w:r>
      <w:r w:rsidR="002C1C97">
        <w:fldChar w:fldCharType="separate"/>
      </w:r>
      <w:r w:rsidR="002F01FA">
        <w:rPr>
          <w:noProof/>
        </w:rPr>
        <w:t>[</w:t>
      </w:r>
      <w:hyperlink w:anchor="_ENREF_8" w:tooltip="Flicek, 2014 #233" w:history="1">
        <w:r w:rsidR="00933C36">
          <w:rPr>
            <w:noProof/>
          </w:rPr>
          <w:t>8</w:t>
        </w:r>
      </w:hyperlink>
      <w:r w:rsidR="002F01FA">
        <w:rPr>
          <w:noProof/>
        </w:rPr>
        <w:t>]</w:t>
      </w:r>
      <w:r w:rsidR="002C1C97">
        <w:fldChar w:fldCharType="end"/>
      </w:r>
      <w:r w:rsidR="0047300C">
        <w:t>, um banco de dados de genomas completos para organismos modelo.</w:t>
      </w:r>
    </w:p>
    <w:p w:rsidR="00D765C9" w:rsidRDefault="00D765C9" w:rsidP="00D765C9">
      <w:pPr>
        <w:pStyle w:val="Ttulo3"/>
      </w:pPr>
      <w:bookmarkStart w:id="8" w:name="_Toc426371681"/>
      <w:r>
        <w:t>Softwares para análise de dados</w:t>
      </w:r>
      <w:bookmarkEnd w:id="8"/>
    </w:p>
    <w:p w:rsidR="0047300C" w:rsidRPr="0047300C" w:rsidRDefault="0047300C" w:rsidP="0047300C"/>
    <w:p w:rsidR="00D765C9" w:rsidRDefault="00D765C9" w:rsidP="00D765C9">
      <w:pPr>
        <w:pStyle w:val="Ttulo2"/>
      </w:pPr>
      <w:bookmarkStart w:id="9" w:name="_Toc426371682"/>
      <w:r>
        <w:t>Genética de População</w:t>
      </w:r>
      <w:bookmarkEnd w:id="9"/>
    </w:p>
    <w:p w:rsidR="00C2433E" w:rsidRPr="00C2433E" w:rsidRDefault="00C2433E" w:rsidP="00C2433E">
      <w:r>
        <w:t>Para entender a dinâmica da evolução, migração e a história de diversos indivíduos de uma mesma espécie, é preciso observá-los no nível molecular. As pistas de eventos passados podem ser observadas no DNA, sendo esta muitas vezes a única maneira de reconstruir os passos das populações e entender as pressões seletivas atuantes.</w:t>
      </w:r>
    </w:p>
    <w:p w:rsidR="00D765C9" w:rsidRDefault="00D765C9" w:rsidP="00D765C9">
      <w:pPr>
        <w:pStyle w:val="Ttulo3"/>
      </w:pPr>
      <w:bookmarkStart w:id="10" w:name="_Toc426371683"/>
      <w:r>
        <w:t>Parâmetros de interesse para estudo</w:t>
      </w:r>
      <w:bookmarkEnd w:id="10"/>
    </w:p>
    <w:p w:rsidR="00726A2C" w:rsidRPr="00726A2C" w:rsidRDefault="00726A2C" w:rsidP="00726A2C">
      <w:r>
        <w:t xml:space="preserve">Quando </w:t>
      </w:r>
    </w:p>
    <w:p w:rsidR="00D765C9" w:rsidRDefault="00D765C9" w:rsidP="00D765C9">
      <w:pPr>
        <w:pStyle w:val="Ttulo4"/>
      </w:pPr>
      <w:r>
        <w:t xml:space="preserve">Estimativa de tempo de divergência </w:t>
      </w:r>
    </w:p>
    <w:p w:rsidR="00D765C9" w:rsidRPr="00B648B3" w:rsidRDefault="00D765C9" w:rsidP="00D765C9">
      <w:pPr>
        <w:pStyle w:val="Ttulo4"/>
      </w:pPr>
      <w:r>
        <w:t>Estimativas de população efetiva</w:t>
      </w:r>
    </w:p>
    <w:p w:rsidR="00D765C9" w:rsidRPr="00D31D05" w:rsidRDefault="00D765C9" w:rsidP="00D765C9">
      <w:pPr>
        <w:pStyle w:val="Ttulo3"/>
      </w:pPr>
      <w:bookmarkStart w:id="11" w:name="_Toc426371684"/>
      <w:r>
        <w:t xml:space="preserve">O modelo dos </w:t>
      </w:r>
      <w:r w:rsidRPr="00B648B3">
        <w:rPr>
          <w:i/>
        </w:rPr>
        <w:t>Hominidae</w:t>
      </w:r>
      <w:r>
        <w:t xml:space="preserve"> na genética de população</w:t>
      </w:r>
      <w:bookmarkEnd w:id="11"/>
    </w:p>
    <w:p w:rsidR="00B648B3" w:rsidRDefault="00B648B3" w:rsidP="00B648B3">
      <w:pPr>
        <w:pStyle w:val="Ttulo2"/>
      </w:pPr>
      <w:bookmarkStart w:id="12" w:name="_Toc426371685"/>
      <w:r>
        <w:t xml:space="preserve">Marcadores </w:t>
      </w:r>
      <w:r w:rsidR="00D31D05">
        <w:t>genéticos</w:t>
      </w:r>
      <w:bookmarkEnd w:id="12"/>
    </w:p>
    <w:p w:rsidR="00EF46A3" w:rsidRPr="00A0731E" w:rsidRDefault="00D31D05" w:rsidP="00EF46A3">
      <w:r>
        <w:t xml:space="preserve">Marcadores genéticos são sequências de DNA </w:t>
      </w:r>
      <w:r w:rsidR="009B01DC">
        <w:t>que, por apresentarem variações, podem ser usadas para</w:t>
      </w:r>
      <w:r>
        <w:t xml:space="preserve"> diferenciar organismos ou </w:t>
      </w:r>
      <w:r w:rsidR="00167617">
        <w:t xml:space="preserve">espécies. </w:t>
      </w:r>
      <w:r w:rsidR="00852318">
        <w:t xml:space="preserve">O primeiro marcador genético a ser desenvolvido, 30 anos atrás, se aproveitava de variações nos sítios alvo de enzimas de restrição para criar </w:t>
      </w:r>
      <w:r w:rsidR="00852318">
        <w:rPr>
          <w:i/>
        </w:rPr>
        <w:t>fingerprints</w:t>
      </w:r>
      <w:r w:rsidR="00852318">
        <w:t xml:space="preserve"> genéticos e sã</w:t>
      </w:r>
      <w:r w:rsidR="00167617">
        <w:t>o usados até hoje na ciência forense</w:t>
      </w:r>
      <w:r w:rsidR="00852318">
        <w:t xml:space="preserve"> e </w:t>
      </w:r>
      <w:r w:rsidR="00167617">
        <w:t>em testes d</w:t>
      </w:r>
      <w:r w:rsidR="00852318">
        <w:t xml:space="preserve">e paternidade </w:t>
      </w:r>
      <w:r w:rsidR="002C1C97">
        <w:fldChar w:fldCharType="begin"/>
      </w:r>
      <w:r w:rsidR="002F01FA">
        <w:instrText xml:space="preserve"> ADDIN EN.CITE &lt;EndNote&gt;&lt;Cite&gt;&lt;Author&gt;Jeffreys&lt;/Author&gt;&lt;Year&gt;1985&lt;/Year&gt;&lt;RecNum&gt;200&lt;/RecNum&gt;&lt;DisplayText&gt;[9]&lt;/DisplayText&gt;&lt;record&gt;&lt;rec-number&gt;200&lt;/rec-number&gt;&lt;foreign-keys&gt;&lt;key app="EN" db-id="0v5ve0web5stsve0pag50fr9fesedfrdzd20"&gt;200&lt;/key&gt;&lt;/foreign-keys&gt;&lt;ref-type name="Journal Article"&gt;17&lt;/ref-type&gt;&lt;contributors&gt;&lt;authors&gt;&lt;author&gt;Jeffreys, A. J.&lt;/author&gt;&lt;author&gt;Wilson, V.&lt;/author&gt;&lt;author&gt;Thein, S. L.&lt;/author&gt;&lt;/authors&gt;&lt;/contributors&gt;&lt;titles&gt;&lt;title&gt;Hypervariable &amp;apos;minisatellite&amp;apos; regions in human DNA&lt;/title&gt;&lt;secondary-title&gt;Nature&lt;/secondary-title&gt;&lt;alt-title&gt;Nature&lt;/alt-title&gt;&lt;/titles&gt;&lt;pages&gt;67-73&lt;/pages&gt;&lt;volume&gt;314&lt;/volume&gt;&lt;number&gt;6006&lt;/number&gt;&lt;edition&gt;1985/03/07&lt;/edition&gt;&lt;keywords&gt;&lt;keyword&gt;Alleles&lt;/keyword&gt;&lt;keyword&gt;Base Sequence&lt;/keyword&gt;&lt;keyword&gt;DNA, Satellite/*genetics&lt;/keyword&gt;&lt;keyword&gt;Genetic Engineering&lt;/keyword&gt;&lt;keyword&gt;Genetic Variation&lt;/keyword&gt;&lt;keyword&gt;Heterozygote&lt;/keyword&gt;&lt;keyword&gt;Humans&lt;/keyword&gt;&lt;keyword&gt;Mutation&lt;/keyword&gt;&lt;keyword&gt;Nucleic Acid Hybridization&lt;/keyword&gt;&lt;keyword&gt;Pedigree&lt;/keyword&gt;&lt;keyword&gt;*Polymorphism, Genetic&lt;/keyword&gt;&lt;keyword&gt;Recombination, Genetic&lt;/keyword&gt;&lt;keyword&gt;*Repetitive Sequences, Nucleic Acid&lt;/keyword&gt;&lt;/keywords&gt;&lt;dates&gt;&lt;year&gt;1985&lt;/year&gt;&lt;pub-dates&gt;&lt;date&gt;Mar 7-13&lt;/date&gt;&lt;/pub-dates&gt;&lt;/dates&gt;&lt;isbn&gt;0028-0836 (Print)&amp;#xD;0028-0836 (Linking)&lt;/isbn&gt;&lt;accession-num&gt;3856104&lt;/accession-num&gt;&lt;work-type&gt;Research Support, Non-U.S. Gov&amp;apos;t&lt;/work-type&gt;&lt;urls&gt;&lt;related-urls&gt;&lt;url&gt;http://www.ncbi.nlm.nih.gov/pubmed/3856104&lt;/url&gt;&lt;/related-urls&gt;&lt;/urls&gt;&lt;language&gt;eng&lt;/language&gt;&lt;/record&gt;&lt;/Cite&gt;&lt;/EndNote&gt;</w:instrText>
      </w:r>
      <w:r w:rsidR="002C1C97">
        <w:fldChar w:fldCharType="separate"/>
      </w:r>
      <w:r w:rsidR="002F01FA">
        <w:rPr>
          <w:noProof/>
        </w:rPr>
        <w:t>[</w:t>
      </w:r>
      <w:hyperlink w:anchor="_ENREF_9" w:tooltip="Jeffreys, 1985 #200" w:history="1">
        <w:r w:rsidR="00933C36">
          <w:rPr>
            <w:noProof/>
          </w:rPr>
          <w:t>9</w:t>
        </w:r>
      </w:hyperlink>
      <w:r w:rsidR="002F01FA">
        <w:rPr>
          <w:noProof/>
        </w:rPr>
        <w:t>]</w:t>
      </w:r>
      <w:r w:rsidR="002C1C97">
        <w:fldChar w:fldCharType="end"/>
      </w:r>
      <w:r w:rsidR="00167617">
        <w:t>.</w:t>
      </w:r>
      <w:r w:rsidR="000D6A7C">
        <w:t xml:space="preserve"> </w:t>
      </w:r>
      <w:r w:rsidR="00167617">
        <w:t>Avanços nas técnicas de seque</w:t>
      </w:r>
      <w:r w:rsidR="00852318">
        <w:t>nciamento nos últimos 30 anos permitiram o desenvolvimento de div</w:t>
      </w:r>
      <w:r w:rsidR="00B2524D">
        <w:t>ersos novos marcadores genéticos</w:t>
      </w:r>
      <w:r w:rsidR="002C6629">
        <w:t>, como</w:t>
      </w:r>
      <w:r w:rsidR="00B2524D">
        <w:t xml:space="preserve"> </w:t>
      </w:r>
      <w:r w:rsidR="00B2524D">
        <w:lastRenderedPageBreak/>
        <w:t xml:space="preserve">microssatélites, polimorfismos de nucleotídeo único (SNP, </w:t>
      </w:r>
      <w:r w:rsidR="00B2524D">
        <w:rPr>
          <w:i/>
        </w:rPr>
        <w:t>single nucleotide polymorphism</w:t>
      </w:r>
      <w:r w:rsidR="00B2524D">
        <w:t xml:space="preserve">) e os locos anônimos (AL, </w:t>
      </w:r>
      <w:r w:rsidR="00B2524D" w:rsidRPr="00B2524D">
        <w:rPr>
          <w:i/>
        </w:rPr>
        <w:t>anonymous loci</w:t>
      </w:r>
      <w:r w:rsidR="00B2524D">
        <w:t xml:space="preserve">). </w:t>
      </w:r>
    </w:p>
    <w:p w:rsidR="00B648B3" w:rsidRDefault="00B648B3" w:rsidP="00B648B3">
      <w:pPr>
        <w:pStyle w:val="Ttulo3"/>
      </w:pPr>
      <w:bookmarkStart w:id="13" w:name="_Toc426371686"/>
      <w:r>
        <w:t xml:space="preserve">Utilidade dos marcadores </w:t>
      </w:r>
      <w:r w:rsidR="00B2524D">
        <w:t>genéticos</w:t>
      </w:r>
      <w:bookmarkEnd w:id="13"/>
    </w:p>
    <w:p w:rsidR="00B2524D" w:rsidRPr="00B2524D" w:rsidRDefault="00B2524D" w:rsidP="00B2524D">
      <w:r>
        <w:t>Os marcadores genéticos são ferramentas versáteis, sendo úteis em campos como a ciência forense, teste</w:t>
      </w:r>
      <w:r w:rsidR="00931C05">
        <w:t>s</w:t>
      </w:r>
      <w:r>
        <w:t xml:space="preserve"> de paternidade, </w:t>
      </w:r>
      <w:r w:rsidR="00931C05">
        <w:t xml:space="preserve">medicina personalizada e diagnóstica, </w:t>
      </w:r>
      <w:r>
        <w:t>genética de população, filogenia</w:t>
      </w:r>
      <w:r w:rsidR="00931C05">
        <w:t xml:space="preserve"> e agropecuária, entre outros.</w:t>
      </w:r>
    </w:p>
    <w:p w:rsidR="00B648B3" w:rsidRDefault="00B648B3" w:rsidP="00B648B3">
      <w:pPr>
        <w:pStyle w:val="Ttulo3"/>
      </w:pPr>
      <w:bookmarkStart w:id="14" w:name="_Toc426371687"/>
      <w:r>
        <w:t>Microssatélites</w:t>
      </w:r>
      <w:bookmarkEnd w:id="14"/>
    </w:p>
    <w:p w:rsidR="00931C05" w:rsidRPr="00931C05" w:rsidRDefault="00931C05" w:rsidP="00931C05">
      <w:r>
        <w:t xml:space="preserve">Um dos marcadores </w:t>
      </w:r>
      <w:r w:rsidRPr="00931C05">
        <w:t>gen</w:t>
      </w:r>
      <w:r>
        <w:t xml:space="preserve">éticos mais usados </w:t>
      </w:r>
      <w:r w:rsidR="00165E1D">
        <w:t>são os</w:t>
      </w:r>
      <w:r w:rsidR="00167617">
        <w:t xml:space="preserve"> </w:t>
      </w:r>
      <w:r w:rsidR="00165E1D">
        <w:t>m</w:t>
      </w:r>
      <w:r w:rsidRPr="00931C05">
        <w:t>icrossatélites</w:t>
      </w:r>
    </w:p>
    <w:p w:rsidR="00B648B3" w:rsidRDefault="00B648B3" w:rsidP="00B648B3">
      <w:pPr>
        <w:pStyle w:val="Ttulo3"/>
      </w:pPr>
      <w:bookmarkStart w:id="15" w:name="_Toc426371688"/>
      <w:r>
        <w:t>SNPs</w:t>
      </w:r>
      <w:bookmarkEnd w:id="15"/>
    </w:p>
    <w:p w:rsidR="00165E1D" w:rsidRPr="00165E1D" w:rsidRDefault="00165E1D" w:rsidP="00165E1D">
      <w:r>
        <w:t>Outra classe de marcadores genéticos, os polimorfismos de nucleotídeos únicos (SNPs) sã</w:t>
      </w:r>
      <w:r w:rsidR="00B3097E">
        <w:t xml:space="preserve">o variações de uma única base. </w:t>
      </w:r>
    </w:p>
    <w:p w:rsidR="00B648B3" w:rsidRDefault="00B648B3" w:rsidP="00B648B3">
      <w:pPr>
        <w:pStyle w:val="Ttulo3"/>
      </w:pPr>
      <w:bookmarkStart w:id="16" w:name="_Toc426371689"/>
      <w:r>
        <w:t>Locos Anônimos</w:t>
      </w:r>
      <w:bookmarkEnd w:id="16"/>
    </w:p>
    <w:p w:rsidR="00165E1D" w:rsidRDefault="00165E1D" w:rsidP="00165E1D">
      <w:r>
        <w:t xml:space="preserve">Locos anônimos (ALs), os marcadores de interesse neste trabalho, são regiões não codificantes com </w:t>
      </w:r>
      <w:r w:rsidR="00167617">
        <w:t>características</w:t>
      </w:r>
      <w:r>
        <w:t xml:space="preserve"> ideais para estudos de genética de população e filogenia. Essas </w:t>
      </w:r>
      <w:r w:rsidR="00167617">
        <w:t>características</w:t>
      </w:r>
      <w:r>
        <w:t xml:space="preserve"> são:</w:t>
      </w:r>
    </w:p>
    <w:p w:rsidR="00165E1D" w:rsidRDefault="00165E1D" w:rsidP="00165E1D">
      <w:pPr>
        <w:pStyle w:val="PargrafodaLista"/>
        <w:numPr>
          <w:ilvl w:val="0"/>
          <w:numId w:val="4"/>
        </w:numPr>
      </w:pPr>
      <w:r>
        <w:t xml:space="preserve">Cópia única no </w:t>
      </w:r>
      <w:r w:rsidR="00167617">
        <w:t>genoma</w:t>
      </w:r>
      <w:r>
        <w:t>;</w:t>
      </w:r>
    </w:p>
    <w:p w:rsidR="00165E1D" w:rsidRDefault="00165E1D" w:rsidP="00165E1D">
      <w:pPr>
        <w:pStyle w:val="PargrafodaLista"/>
        <w:numPr>
          <w:ilvl w:val="0"/>
          <w:numId w:val="4"/>
        </w:numPr>
      </w:pPr>
      <w:r>
        <w:t>Sob seleção neutra;</w:t>
      </w:r>
    </w:p>
    <w:p w:rsidR="00165E1D" w:rsidRDefault="00165E1D" w:rsidP="000477A3">
      <w:pPr>
        <w:pStyle w:val="PargrafodaLista"/>
        <w:numPr>
          <w:ilvl w:val="0"/>
          <w:numId w:val="4"/>
        </w:numPr>
      </w:pPr>
      <w:r>
        <w:t>Segregação independente.</w:t>
      </w:r>
    </w:p>
    <w:p w:rsidR="00D765C9" w:rsidRDefault="00AF4231" w:rsidP="00B3097E">
      <w:r>
        <w:t>As t</w:t>
      </w:r>
      <w:r w:rsidR="00B3097E">
        <w:t>écnicas mais comumente usadas</w:t>
      </w:r>
      <w:r>
        <w:t xml:space="preserve"> para descrição de ALs são baseadas na amplificação por PCR e sequenciamento de regiões aleat</w:t>
      </w:r>
      <w:r w:rsidR="00B3097E">
        <w:t xml:space="preserve">órias do genoma e, portanto, produzem marcadores que possivelmente estão associados </w:t>
      </w:r>
      <w:r w:rsidR="00167617">
        <w:t>a</w:t>
      </w:r>
      <w:r w:rsidR="00B3097E">
        <w:t xml:space="preserve"> genes. Considerando que aproximadamente 90%</w:t>
      </w:r>
      <w:r w:rsidR="002F01FA">
        <w:t xml:space="preserve"> - 95%</w:t>
      </w:r>
      <w:r w:rsidR="00B3097E">
        <w:t xml:space="preserve"> do genoma </w:t>
      </w:r>
      <w:r w:rsidR="002F01FA">
        <w:t xml:space="preserve">humano </w:t>
      </w:r>
      <w:r w:rsidR="00724E96">
        <w:t xml:space="preserve">é não codificante </w:t>
      </w:r>
      <w:r w:rsidR="002C1C97">
        <w:fldChar w:fldCharType="begin"/>
      </w:r>
      <w:r w:rsidR="002F01FA">
        <w:instrText xml:space="preserve"> ADDIN EN.CITE &lt;EndNote&gt;&lt;Cite&gt;&lt;Author&gt;Rands&lt;/Author&gt;&lt;Year&gt;2014&lt;/Year&gt;&lt;RecNum&gt;237&lt;/RecNum&gt;&lt;DisplayText&gt;[10]&lt;/DisplayText&gt;&lt;record&gt;&lt;rec-number&gt;237&lt;/rec-number&gt;&lt;foreign-keys&gt;&lt;key app="EN" db-id="0v5ve0web5stsve0pag50fr9fesedfrdzd20"&gt;237&lt;/key&gt;&lt;/foreign-keys&gt;&lt;ref-type name="Journal Article"&gt;17&lt;/ref-type&gt;&lt;contributors&gt;&lt;authors&gt;&lt;author&gt;Rands, C. M.&lt;/author&gt;&lt;author&gt;Meader, S.&lt;/author&gt;&lt;author&gt;Ponting, C. P.&lt;/author&gt;&lt;author&gt;Lunter, G.&lt;/author&gt;&lt;/authors&gt;&lt;/contributors&gt;&lt;auth-address&gt;MRC Functional Genomics Unit, Department of Physiology, Anatomy, and Genetics, University of Oxford, Oxford, United Kingdom.&amp;#xD;Wellcome Trust Centre for Human Genetics, University of Oxford, Oxford, United Kingdom.&lt;/auth-address&gt;&lt;titles&gt;&lt;title&gt;8.2% of the Human genome is constrained: variation in rates of turnover across functional element classes in the human lineage&lt;/title&gt;&lt;secondary-title&gt;PLoS Genet&lt;/secondary-title&gt;&lt;alt-title&gt;PLoS genetics&lt;/alt-title&gt;&lt;/titles&gt;&lt;pages&gt;e1004525&lt;/pages&gt;&lt;volume&gt;10&lt;/volume&gt;&lt;number&gt;7&lt;/number&gt;&lt;edition&gt;2014/07/25&lt;/edition&gt;&lt;keywords&gt;&lt;keyword&gt;Animals&lt;/keyword&gt;&lt;keyword&gt;Base Sequence&lt;/keyword&gt;&lt;keyword&gt;Conserved Sequence/*genetics&lt;/keyword&gt;&lt;keyword&gt;*Evolution, Molecular&lt;/keyword&gt;&lt;keyword&gt;*Genome, Human&lt;/keyword&gt;&lt;keyword&gt;Hominidae&lt;/keyword&gt;&lt;keyword&gt;Humans&lt;/keyword&gt;&lt;keyword&gt;Mice&lt;/keyword&gt;&lt;keyword&gt;Open Reading Frames&lt;/keyword&gt;&lt;keyword&gt;Sequence Alignment&lt;/keyword&gt;&lt;keyword&gt;Sequence Deletion/*genetics&lt;/keyword&gt;&lt;keyword&gt;Species Specificity&lt;/keyword&gt;&lt;/keywords&gt;&lt;dates&gt;&lt;year&gt;2014&lt;/year&gt;&lt;pub-dates&gt;&lt;date&gt;Jul&lt;/date&gt;&lt;/pub-dates&gt;&lt;/dates&gt;&lt;isbn&gt;1553-7404 (Electronic)&amp;#xD;1553-7390 (Linking)&lt;/isbn&gt;&lt;accession-num&gt;25057982&lt;/accession-num&gt;&lt;work-type&gt;Research Support, Non-U.S. Gov&amp;apos;t&lt;/work-type&gt;&lt;urls&gt;&lt;related-urls&gt;&lt;url&gt;http://www.ncbi.nlm.nih.gov/pubmed/25057982&lt;/url&gt;&lt;/related-urls&gt;&lt;/urls&gt;&lt;custom2&gt;4109858&lt;/custom2&gt;&lt;electronic-resource-num&gt;10.1371/journal.pgen.1004525&lt;/electronic-resource-num&gt;&lt;language&gt;eng&lt;/language&gt;&lt;/record&gt;&lt;/Cite&gt;&lt;/EndNote&gt;</w:instrText>
      </w:r>
      <w:r w:rsidR="002C1C97">
        <w:fldChar w:fldCharType="separate"/>
      </w:r>
      <w:r w:rsidR="002F01FA">
        <w:rPr>
          <w:noProof/>
        </w:rPr>
        <w:t>[</w:t>
      </w:r>
      <w:hyperlink w:anchor="_ENREF_10" w:tooltip="Rands, 2014 #237" w:history="1">
        <w:r w:rsidR="00933C36">
          <w:rPr>
            <w:noProof/>
          </w:rPr>
          <w:t>10</w:t>
        </w:r>
      </w:hyperlink>
      <w:r w:rsidR="002F01FA">
        <w:rPr>
          <w:noProof/>
        </w:rPr>
        <w:t>]</w:t>
      </w:r>
      <w:r w:rsidR="002C1C97">
        <w:fldChar w:fldCharType="end"/>
      </w:r>
      <w:r w:rsidR="00B3097E">
        <w:t>, é esperado que 1 em 10 locos retirados de regiões amplificadas aleatoriamente</w:t>
      </w:r>
      <w:r w:rsidR="008A2CD6">
        <w:t xml:space="preserve"> estejam em regiões gênicas. </w:t>
      </w:r>
      <w:r w:rsidR="00D765C9">
        <w:t xml:space="preserve">Uma fração ainda maior pode estar em regiões regulatórias próximas a </w:t>
      </w:r>
      <w:r w:rsidR="00167617">
        <w:t>estes genes</w:t>
      </w:r>
      <w:r w:rsidR="00D765C9">
        <w:t xml:space="preserve">, sujeita a seleção não-neutra. </w:t>
      </w:r>
      <w:r w:rsidR="008A2CD6">
        <w:t>Estes marcadores</w:t>
      </w:r>
      <w:r w:rsidR="00167617">
        <w:t xml:space="preserve"> </w:t>
      </w:r>
      <w:r w:rsidR="008A2CD6">
        <w:t>requerem curadoria man</w:t>
      </w:r>
      <w:r w:rsidR="000D6A7C">
        <w:t>ual para filtragem dos fragmentos amplificados localizados em regiões</w:t>
      </w:r>
      <w:r w:rsidR="008A2CD6">
        <w:t xml:space="preserve"> </w:t>
      </w:r>
      <w:r w:rsidR="000D6A7C">
        <w:t>codificantes</w:t>
      </w:r>
      <w:r w:rsidR="008A2CD6">
        <w:t xml:space="preserve"> após seu sequenciamento, o que traz uma dificuldade maior para o desenvolvimento de um número expressivo de marcadores</w:t>
      </w:r>
      <w:r w:rsidR="00B3097E">
        <w:t>.</w:t>
      </w:r>
      <w:r w:rsidR="008A2CD6">
        <w:t xml:space="preserve"> Por ser uma técnica </w:t>
      </w:r>
      <w:r w:rsidR="00167617">
        <w:t>árdua</w:t>
      </w:r>
      <w:r w:rsidR="008A2CD6">
        <w:t>, muitos estudos usam por volta de 10 a 50</w:t>
      </w:r>
      <w:r w:rsidR="00167617">
        <w:t xml:space="preserve"> </w:t>
      </w:r>
      <w:r w:rsidR="00D765C9">
        <w:t>locos</w:t>
      </w:r>
      <w:r w:rsidR="00167617">
        <w:t xml:space="preserve"> </w:t>
      </w:r>
      <w:r w:rsidR="002C1C97">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 </w:instrText>
      </w:r>
      <w:r w:rsidR="002C1C97">
        <w:fldChar w:fldCharType="begin">
          <w:fldData xml:space="preserve">PEVuZE5vdGU+PENpdGU+PEF1dGhvcj5KZW5uaW5nczwvQXV0aG9yPjxZZWFyPjIwMDU8L1llYXI+
PFJlY051bT4yMzg8L1JlY051bT48RGlzcGxheVRleHQ+WzExLTEzXTwvRGlzcGxheVRleHQ+PHJl
Y29yZD48cmVjLW51bWJlcj4yMzg8L3JlYy1udW1iZXI+PGZvcmVpZ24ta2V5cz48a2V5IGFwcD0i
RU4iIGRiLWlkPSIwdjV2ZTB3ZWI1c3RzdmUwcGFnNTBmcjlmZXNlZGZyZHpkMjAiPjIzODwva2V5
PjwvZm9yZWlnbi1rZXlzPjxyZWYtdHlwZSBuYW1lPSJKb3VybmFsIEFydGljbGUiPjE3PC9yZWYt
dHlwZT48Y29udHJpYnV0b3JzPjxhdXRob3JzPjxhdXRob3I+SmVubmluZ3MsIFcuIEIuPC9hdXRo
b3I+PGF1dGhvcj5FZHdhcmRzLCBTLiBWLjwvYXV0aG9yPjwvYXV0aG9ycz48L2NvbnRyaWJ1dG9y
cz48YXV0aC1hZGRyZXNzPk11c2V1bSBvZiBDb21wYXJhdGl2ZSBab29sb2d5LCBEZXBhcnRtZW50
IG9mIE9yZ2FuaXNtaWMgYW5kIEV2b2x1dGlvbmFyeSBCaW9sb2d5LCBIYXJ2YXJkIFVuaXZlcnNp
dHksIENhbWJyaWRnZSwgTWFzc2FjaHVzZXR0cyAwMjEzOCwgVVNBLiBiamVubmluZ3NAb2ViLmhh
cnZhcmQuZWR1PC9hdXRoLWFkZHJlc3M+PHRpdGxlcz48dGl0bGU+U3BlY2lhdGlvbmFsIGhpc3Rv
cnkgb2YgQXVzdHJhbGlhbiBncmFzcyBmaW5jaGVzIChQb2VwaGlsYSkgaW5mZXJyZWQgZnJvbSB0
aGlydHkgZ2VuZSB0cmVlczwvdGl0bGU+PHNlY29uZGFyeS10aXRsZT5Fdm9sdXRpb248L3NlY29u
ZGFyeS10aXRsZT48YWx0LXRpdGxlPkV2b2x1dGlvbjsgaW50ZXJuYXRpb25hbCBqb3VybmFsIG9m
IG9yZ2FuaWMgZXZvbHV0aW9uPC9hbHQtdGl0bGU+PC90aXRsZXM+PHBhZ2VzPjIwMzMtNDc8L3Bh
Z2VzPjx2b2x1bWU+NTk8L3ZvbHVtZT48bnVtYmVyPjk8L251bWJlcj48ZWRpdGlvbj4yMDA1LzEx
LzAzPC9lZGl0aW9uPjxrZXl3b3Jkcz48a2V5d29yZD5BbmltYWxzPC9rZXl3b3JkPjxrZXl3b3Jk
PkF1c3RyYWxpYTwva2V5d29yZD48a2V5d29yZD5CYXNlIFNlcXVlbmNlPC9rZXl3b3JkPjxrZXl3
b3JkPkJheWVzIFRoZW9yZW08L2tleXdvcmQ+PGtleXdvcmQ+KkV2b2x1dGlvbiwgTW9sZWN1bGFy
PC9rZXl3b3JkPjxrZXl3b3JkPkZpbmNoZXMvKmdlbmV0aWNzPC9rZXl3b3JkPjxrZXl3b3JkPkdl
b2dyYXBoeTwva2V5d29yZD48a2V5d29yZD5MaWtlbGlob29kIEZ1bmN0aW9uczwva2V5d29yZD48
a2V5d29yZD5Nb2RlbHMsIEdlbmV0aWM8L2tleXdvcmQ+PGtleXdvcmQ+TW9sZWN1bGFyIFNlcXVl
bmNlIERhdGE8L2tleXdvcmQ+PGtleXdvcmQ+KlBoeWxvZ2VueTwva2V5d29yZD48a2V5d29yZD4q
UG9wdWxhdGlvbiBEZW5zaXR5PC9rZXl3b3JkPjxrZXl3b3JkPlNlcXVlbmNlIEFuYWx5c2lzLCBE
TkE8L2tleXdvcmQ+PGtleXdvcmQ+U3BlY2llcyBTcGVjaWZpY2l0eTwva2V5d29yZD48L2tleXdv
cmRzPjxkYXRlcz48eWVhcj4yMDA1PC95ZWFyPjxwdWItZGF0ZXM+PGRhdGU+U2VwPC9kYXRlPjwv
cHViLWRhdGVzPjwvZGF0ZXM+PGlzYm4+MDAxNC0zODIwIChQcmludCkmI3hEOzAwMTQtMzgyMCAo
TGlua2luZyk8L2lzYm4+PGFjY2Vzc2lvbi1udW0+MTYyNjE3NDA8L2FjY2Vzc2lvbi1udW0+PHdv
cmstdHlwZT5Db21wYXJhdGl2ZSBTdHVkeSYjeEQ7UmVzZWFyY2ggU3VwcG9ydCwgVS5TLiBHb3Ym
YXBvczt0LCBOb24tUC5ILlMuPC93b3JrLXR5cGU+PHVybHM+PHJlbGF0ZWQtdXJscz48dXJsPmh0
dHA6Ly93d3cubmNiaS5ubG0ubmloLmdvdi9wdWJtZWQvMTYyNjE3NDA8L3VybD48L3JlbGF0ZWQt
dXJscz48L3VybHM+PGxhbmd1YWdlPmVuZzwvbGFuZ3VhZ2U+PC9yZWNvcmQ+PC9DaXRlPjxDaXRl
PjxBdXRob3I+TGVlPC9BdXRob3I+PFllYXI+MjAwODwvWWVhcj48UmVjTnVtPjIzOTwvUmVjTnVt
PjxyZWNvcmQ+PHJlYy1udW1iZXI+MjM5PC9yZWMtbnVtYmVyPjxmb3JlaWduLWtleXM+PGtleSBh
cHA9IkVOIiBkYi1pZD0iMHY1dmUwd2ViNXN0c3ZlMHBhZzUwZnI5ZmVzZWRmcmR6ZDIwIj4yMzk8
L2tleT48L2ZvcmVpZ24ta2V5cz48cmVmLXR5cGUgbmFtZT0iSm91cm5hbCBBcnRpY2xlIj4xNzwv
cmVmLXR5cGU+PGNvbnRyaWJ1dG9ycz48YXV0aG9ycz48YXV0aG9yPkxlZSwgSi4gWS48L2F1dGhv
cj48YXV0aG9yPkVkd2FyZHMsIFMuIFYuPC9hdXRob3I+PC9hdXRob3JzPjwvY29udHJpYnV0b3Jz
PjxhdXRoLWFkZHJlc3M+RGVwYXJ0bWVudCBvZiBPcmdhbmlzbWljICZhbXA7IEV2b2x1dGlvbmFy
eSBCaW9sb2d5LCBNdXNldW0gb2YgQ29tcGFyYXRpdmUgWm9vbG9neSwgSGFydmFyZCBVbml2ZXJz
aXR5LCBDYW1icmlkZ2UsIE1hc3NhY2h1c2V0dHMgMDIxMzgsIFVTQS4ganlsZWVAZmFzLmhhcnZh
cmQuZWR1PC9hdXRoLWFkZHJlc3M+PHRpdGxlcz48dGl0bGU+RGl2ZXJnZW5jZSBhY3Jvc3MgQXVz
dHJhbGlhJmFwb3M7cyBDYXJwZW50YXJpYW4gYmFycmllcjogc3RhdGlzdGljYWwgcGh5bG9nZW9n
cmFwaHkgb2YgdGhlIHJlZC1iYWNrZWQgZmFpcnkgd3JlbiAoTWFsdXJ1cyBtZWxhbm9jZXBoYWx1
cyk8L3RpdGxlPjxzZWNvbmRhcnktdGl0bGU+RXZvbHV0aW9uPC9zZWNvbmRhcnktdGl0bGU+PGFs
dC10aXRsZT5Fdm9sdXRpb247IGludGVybmF0aW9uYWwgam91cm5hbCBvZiBvcmdhbmljIGV2b2x1
dGlvbjwvYWx0LXRpdGxlPjwvdGl0bGVzPjxwYWdlcz4zMTE3LTM0PC9wYWdlcz48dm9sdW1lPjYy
PC92b2x1bWU+PG51bWJlcj4xMjwvbnVtYmVyPjxlZGl0aW9uPjIwMDgvMTIvMTg8L2VkaXRpb24+
PGtleXdvcmRzPjxrZXl3b3JkPkFuaW1hbHM8L2tleXdvcmQ+PGtleXdvcmQ+QXVzdHJhbGlhPC9r
ZXl3b3JkPjxrZXl3b3JkPkJhc2UgU2VxdWVuY2U8L2tleXdvcmQ+PGtleXdvcmQ+Q2x1c3RlciBB
bmFseXNpczwva2V5d29yZD48a2V5d29yZD5HZW5lIEZsb3cvZ2VuZXRpY3M8L2tleXdvcmQ+PGtl
eXdvcmQ+R2VuZXRpYyBNYXJrZXJzL2dlbmV0aWNzPC9rZXl3b3JkPjxrZXl3b3JkPipHZW5ldGlj
IFZhcmlhdGlvbjwva2V5d29yZD48a2V5d29yZD4qR2VuZXRpY3MsIFBvcHVsYXRpb248L2tleXdv
cmQ+PGtleXdvcmQ+R2VvZ3JhcGh5PC9rZXl3b3JkPjxrZXl3b3JkPk1vZGVscywgR2VuZXRpYzwv
a2V5d29yZD48a2V5d29yZD5Nb2xlY3VsYXIgU2VxdWVuY2UgRGF0YTwva2V5d29yZD48a2V5d29y
ZD5QYXNzZXJpZm9ybWVzLypnZW5ldGljczwva2V5d29yZD48a2V5d29yZD4qUGh5bG9nZW55PC9r
ZXl3b3JkPjxrZXl3b3JkPlBvbHltb3JwaGlzbSwgU2luZ2xlIE51Y2xlb3RpZGUvZ2VuZXRpY3M8
L2tleXdvcmQ+PGtleXdvcmQ+U2VxdWVuY2UgQW5hbHlzaXMsIEROQTwva2V5d29yZD48L2tleXdv
cmRzPjxkYXRlcz48eWVhcj4yMDA4PC95ZWFyPjxwdWItZGF0ZXM+PGRhdGU+RGVjPC9kYXRlPjwv
cHViLWRhdGVzPjwvZGF0ZXM+PGlzYm4+MTU1OC01NjQ2IChFbGVjdHJvbmljKSYjeEQ7MDAxNC0z
ODIwIChMaW5raW5nKTwvaXNibj48YWNjZXNzaW9uLW51bT4xOTA4NzE4ODwvYWNjZXNzaW9uLW51
bT48d29yay10eXBlPkNvbXBhcmF0aXZlIFN0dWR5JiN4RDtSZXNlYXJjaCBTdXBwb3J0LCBOb24t
VS5TLiBHb3YmYXBvczt0JiN4RDtSZXNlYXJjaCBTdXBwb3J0LCBVLlMuIEdvdiZhcG9zO3QsIE5v
bi1QLkguUy48L3dvcmstdHlwZT48dXJscz48cmVsYXRlZC11cmxzPjx1cmw+aHR0cDovL3d3dy5u
Y2JpLm5sbS5uaWguZ292L3B1Ym1lZC8xOTA4NzE4ODwvdXJsPjwvcmVsYXRlZC11cmxzPjwvdXJs
cz48ZWxlY3Ryb25pYy1yZXNvdXJjZS1udW0+MTAuMTExMS9qLjE1NTgtNTY0Ni4yMDA4LjAwNTQz
Lng8L2VsZWN0cm9uaWMtcmVzb3VyY2UtbnVtPjxsYW5ndWFnZT5lbmc8L2xhbmd1YWdlPjwvcmVj
b3JkPjwvQ2l0ZT48Q2l0ZT48QXV0aG9yPkdvdHRzY2hvPC9BdXRob3I+PFllYXI+MjAxNDwvWWVh
cj48UmVjTnVtPjI0MjwvUmVjTnVtPjxyZWNvcmQ+PHJlYy1udW1iZXI+MjQyPC9yZWMtbnVtYmVy
Pjxmb3JlaWduLWtleXM+PGtleSBhcHA9IkVOIiBkYi1pZD0iMHY1dmUwd2ViNXN0c3ZlMHBhZzUw
ZnI5ZmVzZWRmcmR6ZDIwIj4yNDI8L2tleT48L2ZvcmVpZ24ta2V5cz48cmVmLXR5cGUgbmFtZT0i
Sm91cm5hbCBBcnRpY2xlIj4xNzwvcmVmLXR5cGU+PGNvbnRyaWJ1dG9ycz48YXV0aG9ycz48YXV0
aG9yPkdvdHRzY2hvLCBBLiBELjwvYXV0aG9yPjxhdXRob3I+TWFya3MsIFMuIEIuPC9hdXRob3I+
PGF1dGhvcj5KZW5uaW5ncywgVy4gQi48L2F1dGhvcj48L2F1dGhvcnM+PC9jb250cmlidXRvcnM+
PGF1dGgtYWRkcmVzcz5EZXBhcnRtZW50IG9mIEJpb2xvZ2ljYWwgU2NpZW5jZXMsIEh1bWJvbGR0
IFN0YXRlIFVuaXZlcnNpdHkgMSBIYXJwc3QgU3RyZWV0LCBBcmNhdGEsIENhbGlmb3JuaWEsIDk1
NTIxIDsgRGVwYXJ0bWVudCBvZiBCaW9sb2d5LCBVbml2ZXJzaXR5IG9mIENhbGlmb3JuaWEgUml2
ZXJzaWRlLCBDYWxpZm9ybmlhLCA5MjUyMS4mI3hEO0RlcGFydG1lbnQgb2YgQmlvbG9naWNhbCBT
Y2llbmNlcywgSHVtYm9sZHQgU3RhdGUgVW5pdmVyc2l0eSAxIEhhcnBzdCBTdHJlZXQsIEFyY2F0
YSwgQ2FsaWZvcm5pYSwgOTU1MjEuPC9hdXRoLWFkZHJlc3M+PHRpdGxlcz48dGl0bGU+U3BlY2lh
dGlvbiwgcG9wdWxhdGlvbiBzdHJ1Y3R1cmUsIGFuZCBkZW1vZ3JhcGhpYyBoaXN0b3J5IG9mIHRo
ZSBNb2phdmUgRnJpbmdlLXRvZWQgTGl6YXJkIChVbWEgc2NvcGFyaWEpLCBhIHNwZWNpZXMgb2Yg
Y29uc2VydmF0aW9uIGNvbmNlcm48L3RpdGxlPjxzZWNvbmRhcnktdGl0bGU+RWNvbCBFdm9sPC9z
ZWNvbmRhcnktdGl0bGU+PGFsdC10aXRsZT5FY29sb2d5IGFuZCBldm9sdXRpb248L2FsdC10aXRs
ZT48L3RpdGxlcz48cGFnZXM+MjU0Ni02MjwvcGFnZXM+PHZvbHVtZT40PC92b2x1bWU+PG51bWJl
cj4xMjwvbnVtYmVyPjxlZGl0aW9uPjIwMTQvMTEvMDI8L2VkaXRpb24+PGRhdGVzPjx5ZWFyPjIw
MTQ8L3llYXI+PHB1Yi1kYXRlcz48ZGF0ZT5KdW48L2RhdGU+PC9wdWItZGF0ZXM+PC9kYXRlcz48
aXNibj4yMDQ1LTc3NTggKEVsZWN0cm9uaWMpJiN4RDsyMDQ1LTc3NTggKExpbmtpbmcpPC9pc2Ju
PjxhY2Nlc3Npb24tbnVtPjI1MzYwMjg1PC9hY2Nlc3Npb24tbnVtPjx1cmxzPjxyZWxhdGVkLXVy
bHM+PHVybD5odHRwOi8vd3d3Lm5jYmkubmxtLm5paC5nb3YvcHVibWVkLzI1MzYwMjg1PC91cmw+
PC9yZWxhdGVkLXVybHM+PC91cmxzPjxjdXN0b20yPjQyMDMyOTc8L2N1c3RvbTI+PGVsZWN0cm9u
aWMtcmVzb3VyY2UtbnVtPjEwLjEwMDIvZWNlMy4xMTExPC9lbGVjdHJvbmljLXJlc291cmNlLW51
bT48bGFuZ3VhZ2U+ZW5nPC9sYW5ndWFnZT48L3JlY29yZD48L0NpdGU+PC9FbmROb3RlPn==
</w:fldData>
        </w:fldChar>
      </w:r>
      <w:r w:rsidR="00342CC9">
        <w:instrText xml:space="preserve"> ADDIN EN.CITE.DATA </w:instrText>
      </w:r>
      <w:r w:rsidR="002C1C97">
        <w:fldChar w:fldCharType="end"/>
      </w:r>
      <w:r w:rsidR="002C1C97">
        <w:fldChar w:fldCharType="separate"/>
      </w:r>
      <w:r w:rsidR="00342CC9">
        <w:rPr>
          <w:noProof/>
        </w:rPr>
        <w:t>[</w:t>
      </w:r>
      <w:hyperlink w:anchor="_ENREF_11" w:tooltip="Jennings, 2005 #238" w:history="1">
        <w:r w:rsidR="00933C36">
          <w:rPr>
            <w:noProof/>
          </w:rPr>
          <w:t>11-13</w:t>
        </w:r>
      </w:hyperlink>
      <w:r w:rsidR="00342CC9">
        <w:rPr>
          <w:noProof/>
        </w:rPr>
        <w:t>]</w:t>
      </w:r>
      <w:r w:rsidR="002C1C97">
        <w:fldChar w:fldCharType="end"/>
      </w:r>
      <w:r w:rsidR="008A2CD6">
        <w:t>.</w:t>
      </w:r>
    </w:p>
    <w:p w:rsidR="00B3097E" w:rsidRDefault="00B3097E" w:rsidP="00B3097E">
      <w:r>
        <w:lastRenderedPageBreak/>
        <w:t>L</w:t>
      </w:r>
      <w:r w:rsidR="00472F62">
        <w:t>ocos anônimos apresentam diversas</w:t>
      </w:r>
      <w:r>
        <w:t xml:space="preserve"> vantagens sobre marcadores conv</w:t>
      </w:r>
      <w:r w:rsidR="00167617">
        <w:t>encionais como SNPs e microssaté</w:t>
      </w:r>
      <w:r>
        <w:t>lites.</w:t>
      </w:r>
      <w:r w:rsidR="00472F62">
        <w:t xml:space="preserve"> Primeiramente, são marcadores mais informativos, pelo simples fato de serem maiores em número de bases. Os fragmentos sequenciados costumam ter em torno de 1</w:t>
      </w:r>
      <w:r w:rsidR="00167617">
        <w:t xml:space="preserve"> </w:t>
      </w:r>
      <w:r w:rsidR="00472F62">
        <w:t>kb, muito maiores que os 100-500</w:t>
      </w:r>
      <w:r w:rsidR="00167617">
        <w:t xml:space="preserve"> </w:t>
      </w:r>
      <w:r w:rsidR="00472F62">
        <w:t>bp dos microssatélites ou 1</w:t>
      </w:r>
      <w:r w:rsidR="002860C7">
        <w:t xml:space="preserve"> </w:t>
      </w:r>
      <w:r w:rsidR="00472F62">
        <w:t xml:space="preserve">bp dos SNPs. Esta vantagem também faz com que este marcador possa ser usado numa </w:t>
      </w:r>
      <w:r w:rsidR="00167617">
        <w:t>extensão</w:t>
      </w:r>
      <w:r w:rsidR="00472F62">
        <w:t xml:space="preserve"> maior de tempo de divergência entre espécies</w:t>
      </w:r>
      <w:r w:rsidR="00E24F80">
        <w:t xml:space="preserve"> enquanto que</w:t>
      </w:r>
      <w:r w:rsidR="00472F62">
        <w:t xml:space="preserve"> técnicas baseadas em microssatélites são muito efetivas para análise populacional, mas falham em estudos que envolvem espécies diferentes</w:t>
      </w:r>
      <w:r w:rsidR="00E24F80">
        <w:t xml:space="preserve"> por variações na região de ligação do </w:t>
      </w:r>
      <w:r w:rsidR="00E24F80" w:rsidRPr="00E24F80">
        <w:rPr>
          <w:i/>
        </w:rPr>
        <w:t>primer</w:t>
      </w:r>
      <w:r w:rsidR="00167617">
        <w:rPr>
          <w:i/>
        </w:rPr>
        <w:t xml:space="preserve"> </w:t>
      </w:r>
      <w:r w:rsidR="002C1C97">
        <w:fldChar w:fldCharType="begin"/>
      </w:r>
      <w:r w:rsidR="00342CC9">
        <w:instrText xml:space="preserve"> ADDIN EN.CITE &lt;EndNote&gt;&lt;Cite&gt;&lt;Author&gt;Jarne&lt;/Author&gt;&lt;Year&gt;1996&lt;/Year&gt;&lt;RecNum&gt;225&lt;/RecNum&gt;&lt;DisplayText&gt;[14]&lt;/DisplayText&gt;&lt;record&gt;&lt;rec-number&gt;225&lt;/rec-number&gt;&lt;foreign-keys&gt;&lt;key app="EN" db-id="0v5ve0web5stsve0pag50fr9fesedfrdzd20"&gt;225&lt;/key&gt;&lt;/foreign-keys&gt;&lt;ref-type name="Journal Article"&gt;17&lt;/ref-type&gt;&lt;contributors&gt;&lt;authors&gt;&lt;author&gt;Jarne, P.&lt;/author&gt;&lt;author&gt;Lagoda, P. J.&lt;/author&gt;&lt;/authors&gt;&lt;/contributors&gt;&lt;auth-address&gt;Philippe Jarne is at Genetique et Environnernent - CC 065, ISEM, Universite Montpellier II, Place Bataillon, F-34095 Montpellier Cedex 5, France.&lt;/auth-address&gt;&lt;titles&gt;&lt;title&gt;Microsatellites, from molecules to populations and back&lt;/title&gt;&lt;secondary-title&gt;Trends Ecol Evol&lt;/secondary-title&gt;&lt;alt-title&gt;Trends in ecology &amp;amp; evolution&lt;/alt-title&gt;&lt;/titles&gt;&lt;pages&gt;424-9&lt;/pages&gt;&lt;volume&gt;11&lt;/volume&gt;&lt;number&gt;10&lt;/number&gt;&lt;edition&gt;1996/10/01&lt;/edition&gt;&lt;dates&gt;&lt;year&gt;1996&lt;/year&gt;&lt;pub-dates&gt;&lt;date&gt;Oct&lt;/date&gt;&lt;/pub-dates&gt;&lt;/dates&gt;&lt;isbn&gt;0169-5347 (Print)&amp;#xD;0169-5347 (Linking)&lt;/isbn&gt;&lt;accession-num&gt;21237902&lt;/accession-num&gt;&lt;urls&gt;&lt;related-urls&gt;&lt;url&gt;http://www.ncbi.nlm.nih.gov/pubmed/21237902&lt;/url&gt;&lt;/related-urls&gt;&lt;/urls&gt;&lt;language&gt;eng&lt;/language&gt;&lt;/record&gt;&lt;/Cite&gt;&lt;/EndNote&gt;</w:instrText>
      </w:r>
      <w:r w:rsidR="002C1C97">
        <w:fldChar w:fldCharType="separate"/>
      </w:r>
      <w:r w:rsidR="00342CC9">
        <w:rPr>
          <w:noProof/>
        </w:rPr>
        <w:t>[</w:t>
      </w:r>
      <w:hyperlink w:anchor="_ENREF_14" w:tooltip="Jarne, 1996 #225" w:history="1">
        <w:r w:rsidR="00933C36">
          <w:rPr>
            <w:noProof/>
          </w:rPr>
          <w:t>14</w:t>
        </w:r>
      </w:hyperlink>
      <w:r w:rsidR="00342CC9">
        <w:rPr>
          <w:noProof/>
        </w:rPr>
        <w:t>]</w:t>
      </w:r>
      <w:r w:rsidR="002C1C97">
        <w:fldChar w:fldCharType="end"/>
      </w:r>
      <w:r w:rsidR="00E24F80">
        <w:t>.</w:t>
      </w:r>
    </w:p>
    <w:p w:rsidR="00E24F80" w:rsidRPr="001D688B" w:rsidRDefault="00E24F80" w:rsidP="00B3097E">
      <w:r>
        <w:t xml:space="preserve">Outra vantagem </w:t>
      </w:r>
      <w:r w:rsidR="002F01FA">
        <w:t>é TERMINAR</w:t>
      </w:r>
    </w:p>
    <w:p w:rsidR="00B648B3" w:rsidRPr="00B648B3" w:rsidRDefault="00B648B3" w:rsidP="00B648B3">
      <w:pPr>
        <w:pStyle w:val="Ttulo4"/>
      </w:pPr>
      <w:r>
        <w:t>Estado da arte na descoberta e descrição de Locos Anônimos</w:t>
      </w:r>
    </w:p>
    <w:p w:rsidR="0047300C" w:rsidRDefault="000477A3" w:rsidP="0047300C">
      <w:r>
        <w:t>T</w:t>
      </w:r>
      <w:r w:rsidR="00AC5AB3">
        <w:t xml:space="preserve">écnicas </w:t>
      </w:r>
      <w:r>
        <w:rPr>
          <w:i/>
        </w:rPr>
        <w:t xml:space="preserve">in </w:t>
      </w:r>
      <w:r w:rsidRPr="00167617">
        <w:rPr>
          <w:i/>
        </w:rPr>
        <w:t>silico</w:t>
      </w:r>
      <w:r>
        <w:t xml:space="preserve"> para </w:t>
      </w:r>
      <w:r w:rsidR="00AC5AB3">
        <w:t xml:space="preserve">descoberta de </w:t>
      </w:r>
      <w:r w:rsidR="00DF1E1E">
        <w:t xml:space="preserve">locos anônimos </w:t>
      </w:r>
      <w:r w:rsidR="00AF4231">
        <w:t xml:space="preserve">em dados de NGS </w:t>
      </w:r>
      <w:r>
        <w:t xml:space="preserve">são um desenvolvimento recente </w:t>
      </w:r>
      <w:r w:rsidR="002C1C97">
        <w:fldChar w:fldCharType="begin"/>
      </w:r>
      <w:r w:rsidR="00342CC9">
        <w:instrText xml:space="preserve"> ADDIN EN.CITE &lt;EndNote&gt;&lt;Cite&gt;&lt;Author&gt;Bertozzi&lt;/Author&gt;&lt;Year&gt;2012&lt;/Year&gt;&lt;RecNum&gt;224&lt;/RecNum&gt;&lt;DisplayText&gt;[15]&lt;/DisplayText&gt;&lt;record&gt;&lt;rec-number&gt;224&lt;/rec-number&gt;&lt;foreign-keys&gt;&lt;key app="EN" db-id="0v5ve0web5stsve0pag50fr9fesedfrdzd20"&gt;224&lt;/key&gt;&lt;/foreign-keys&gt;&lt;ref-type name="Journal Article"&gt;17&lt;/ref-type&gt;&lt;contributors&gt;&lt;authors&gt;&lt;author&gt;Bertozzi, T.&lt;/author&gt;&lt;author&gt;Sanders, K. L.&lt;/author&gt;&lt;author&gt;Sistrom, M. J.&lt;/author&gt;&lt;author&gt;Gardner, M. G.&lt;/author&gt;&lt;/authors&gt;&lt;/contributors&gt;&lt;auth-address&gt;Evolutionary Biology Unit, South Australian Museum, North Terrace, Adelaide, SA 5000, Australia. terry.bertozzi@samuseum.sa.gov.au&lt;/auth-address&gt;&lt;titles&gt;&lt;title&gt;Anonymous nuclear loci in non-model organisms: making the most of high-throughput genome surveys&lt;/title&gt;&lt;secondary-title&gt;Bioinformatics&lt;/secondary-title&gt;&lt;/titles&gt;&lt;pages&gt;1807-10&lt;/pages&gt;&lt;volume&gt;28&lt;/volume&gt;&lt;number&gt;14&lt;/number&gt;&lt;edition&gt;2012/05/15&lt;/edition&gt;&lt;keywords&gt;&lt;keyword&gt;Animals&lt;/keyword&gt;&lt;keyword&gt;Cell Nucleus/genetics&lt;/keyword&gt;&lt;keyword&gt;Computational Biology/*methods&lt;/keyword&gt;&lt;keyword&gt;Gene Library&lt;/keyword&gt;&lt;keyword&gt;*Genetic Loci&lt;/keyword&gt;&lt;keyword&gt;Genomics/*methods&lt;/keyword&gt;&lt;keyword&gt;Reptiles/genetics&lt;/keyword&gt;&lt;keyword&gt;Sequence Analysis, DNA/*methods&lt;/keyword&gt;&lt;/keywords&gt;&lt;dates&gt;&lt;year&gt;2012&lt;/year&gt;&lt;pub-dates&gt;&lt;date&gt;Jul 15&lt;/date&gt;&lt;/pub-dates&gt;&lt;/dates&gt;&lt;isbn&gt;1367-4811 (Electronic)&amp;#xD;1367-4803 (Linking)&lt;/isbn&gt;&lt;accession-num&gt;22581180&lt;/accession-num&gt;&lt;work-type&gt;Research Support, Non-U.S. Gov&amp;apos;t&lt;/work-type&gt;&lt;urls&gt;&lt;related-urls&gt;&lt;url&gt;http://www.ncbi.nlm.nih.gov/pubmed/22581180&lt;/url&gt;&lt;/related-urls&gt;&lt;/urls&gt;&lt;electronic-resource-num&gt;10.1093/bioinformatics/bts284&lt;/electronic-resource-num&gt;&lt;language&gt;eng&lt;/language&gt;&lt;/record&gt;&lt;/Cite&gt;&lt;/EndNote&gt;</w:instrText>
      </w:r>
      <w:r w:rsidR="002C1C97">
        <w:fldChar w:fldCharType="separate"/>
      </w:r>
      <w:r w:rsidR="00342CC9">
        <w:rPr>
          <w:noProof/>
        </w:rPr>
        <w:t>[</w:t>
      </w:r>
      <w:hyperlink w:anchor="_ENREF_15" w:tooltip="Bertozzi, 2012 #224" w:history="1">
        <w:r w:rsidR="00933C36">
          <w:rPr>
            <w:noProof/>
          </w:rPr>
          <w:t>15</w:t>
        </w:r>
      </w:hyperlink>
      <w:r w:rsidR="00342CC9">
        <w:rPr>
          <w:noProof/>
        </w:rPr>
        <w:t>]</w:t>
      </w:r>
      <w:r w:rsidR="002C1C97">
        <w:fldChar w:fldCharType="end"/>
      </w:r>
      <w:r>
        <w:t xml:space="preserve">, porém ainda não existem técnicas que permitam garantir que estes marcadores não estejam associados a regiões sob </w:t>
      </w:r>
      <w:r w:rsidR="00724E96">
        <w:t xml:space="preserve">seleção ou de cópia única. O presente </w:t>
      </w:r>
      <w:r>
        <w:t>trabalho apresenta uma nova solução para estes problemas, se aproveitando da disponibilidade de genomas completos em bancos de dados na internet.</w:t>
      </w:r>
    </w:p>
    <w:p w:rsidR="00F24072" w:rsidRDefault="00724E96" w:rsidP="0047300C">
      <w:r>
        <w:t>TERMINAR (</w:t>
      </w:r>
      <w:r w:rsidR="00F24072">
        <w:t xml:space="preserve">Falar do </w:t>
      </w:r>
      <w:r w:rsidR="002C1C97">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 </w:instrText>
      </w:r>
      <w:r w:rsidR="002C1C97">
        <w:fldChar w:fldCharType="begin">
          <w:fldData xml:space="preserve">PEVuZE5vdGU+PENpdGU+PEF1dGhvcj5UaG9tc29uPC9BdXRob3I+PFllYXI+MjAwODwvWWVhcj48
UmVjTnVtPjI0MDwvUmVjTnVtPjxEaXNwbGF5VGV4dD5bMTZdPC9EaXNwbGF5VGV4dD48cmVjb3Jk
PjxyZWMtbnVtYmVyPjI0MDwvcmVjLW51bWJlcj48Zm9yZWlnbi1rZXlzPjxrZXkgYXBwPSJFTiIg
ZGItaWQ9IjB2NXZlMHdlYjVzdHN2ZTBwYWc1MGZyOWZlc2VkZnJkemQyMCI+MjQwPC9rZXk+PC9m
b3JlaWduLWtleXM+PHJlZi10eXBlIG5hbWU9IkpvdXJuYWwgQXJ0aWNsZSI+MTc8L3JlZi10eXBl
Pjxjb250cmlidXRvcnM+PGF1dGhvcnM+PGF1dGhvcj5UaG9tc29uLCBSLiBDLjwvYXV0aG9yPjxh
dXRob3I+U2hlZGxvY2ssIEEuIE0uPC9hdXRob3I+PGF1dGhvcj5FZHdhcmRzLCBTLiBWLjwvYXV0
aG9yPjxhdXRob3I+U2hhZmZlciwgSC4gQi48L2F1dGhvcj48L2F1dGhvcnM+PC9jb250cmlidXRv
cnM+PGF1dGgtYWRkcmVzcz5EZXBhcnRtZW50IG9mIEV2b2x1dGlvbiBhbmQgRWNvbG9neSwgVW5p
dmVyc2l0eSBvZiBDYWxpZm9ybmlhLCAyMzIwIFN0b3JlciBIYWxsLCBEYXZpcywgQ0EgOTU2MTYs
IFVTQS4gcmN0aG9tc29uQHVjZGF2aXMuZWR1PC9hdXRoLWFkZHJlc3M+PHRpdGxlcz48dGl0bGU+
RGV2ZWxvcGluZyBtYXJrZXJzIGZvciBtdWx0aWxvY3VzIHBoeWxvZ2VuZXRpY3MgaW4gbm9uLW1v
ZGVsIG9yZ2FuaXNtczogQSB0ZXN0IGNhc2Ugd2l0aCB0dXJ0bGVzPC90aXRsZT48c2Vjb25kYXJ5
LXRpdGxlPk1vbCBQaHlsb2dlbmV0IEV2b2w8L3NlY29uZGFyeS10aXRsZT48YWx0LXRpdGxlPk1v
bGVjdWxhciBwaHlsb2dlbmV0aWNzIGFuZCBldm9sdXRpb248L2FsdC10aXRsZT48L3RpdGxlcz48
cGFnZXM+NTE0LTI1PC9wYWdlcz48dm9sdW1lPjQ5PC92b2x1bWU+PG51bWJlcj4yPC9udW1iZXI+
PGVkaXRpb24+MjAwOC8wOS8wMjwvZWRpdGlvbj48a2V5d29yZHM+PGtleXdvcmQ+QWxnb3JpdGht
czwva2V5d29yZD48a2V5d29yZD5BbmltYWxzPC9rZXl3b3JkPjxrZXl3b3JkPkJheWVzIFRoZW9y
ZW08L2tleXdvcmQ+PGtleXdvcmQ+Q2hyb21vc29tZXMsIEFydGlmaWNpYWwsIEJhY3RlcmlhbDwv
a2V5d29yZD48a2V5d29yZD5Db21wdXRhdGlvbmFsIEJpb2xvZ3kvKm1ldGhvZHM8L2tleXdvcmQ+
PGtleXdvcmQ+RE5BIFByaW1lcnM8L2tleXdvcmQ+PGtleXdvcmQ+RGF0YWJhc2VzLCBOdWNsZWlj
IEFjaWQ8L2tleXdvcmQ+PGtleXdvcmQ+R2VuZSBMaWJyYXJ5PC9rZXl3b3JkPjxrZXl3b3JkPkdl
bmV0aWMgTWFya2Vyczwva2V5d29yZD48a2V5d29yZD5MaWtlbGlob29kIEZ1bmN0aW9uczwva2V5
d29yZD48a2V5d29yZD5Mb25nIEludGVyc3BlcnNlZCBOdWNsZW90aWRlIEVsZW1lbnRzPC9rZXl3
b3JkPjxrZXl3b3JkPk1pY3Jvc2F0ZWxsaXRlIFJlcGVhdHM8L2tleXdvcmQ+PGtleXdvcmQ+TW9k
ZWxzLCBHZW5ldGljPC9rZXl3b3JkPjxrZXl3b3JkPipQaHlsb2dlbnk8L2tleXdvcmQ+PGtleXdv
cmQ+U2VxdWVuY2UgQW5hbHlzaXMsIEROQTwva2V5d29yZD48a2V5d29yZD5UdXJ0bGVzLypjbGFz
c2lmaWNhdGlvbi8qZ2VuZXRpY3M8L2tleXdvcmQ+PC9rZXl3b3Jkcz48ZGF0ZXM+PHllYXI+MjAw
ODwveWVhcj48cHViLWRhdGVzPjxkYXRlPk5vdjwvZGF0ZT48L3B1Yi1kYXRlcz48L2RhdGVzPjxp
c2JuPjEwOTUtOTUxMyAoRWxlY3Ryb25pYykmI3hEOzEwNTUtNzkwMyAoTGlua2luZyk8L2lzYm4+
PGFjY2Vzc2lvbi1udW0+MTg3NjEwOTY8L2FjY2Vzc2lvbi1udW0+PHdvcmstdHlwZT5SZXNlYXJj
aCBTdXBwb3J0LCBOb24tVS5TLiBHb3YmYXBvczt0JiN4RDtSZXNlYXJjaCBTdXBwb3J0LCBVLlMu
IEdvdiZhcG9zO3QsIE5vbi1QLkguUy48L3dvcmstdHlwZT48dXJscz48cmVsYXRlZC11cmxzPjx1
cmw+aHR0cDovL3d3dy5uY2JpLm5sbS5uaWguZ292L3B1Ym1lZC8xODc2MTA5NjwvdXJsPjwvcmVs
YXRlZC11cmxzPjwvdXJscz48ZWxlY3Ryb25pYy1yZXNvdXJjZS1udW0+MTAuMTAxNi9qLnltcGV2
LjIwMDguMDguMDA2PC9lbGVjdHJvbmljLXJlc291cmNlLW51bT48bGFuZ3VhZ2U+ZW5nPC9sYW5n
dWFnZT48L3JlY29yZD48L0NpdGU+PC9FbmROb3RlPgB=
</w:fldData>
        </w:fldChar>
      </w:r>
      <w:r w:rsidR="00342CC9">
        <w:instrText xml:space="preserve"> ADDIN EN.CITE.DATA </w:instrText>
      </w:r>
      <w:r w:rsidR="002C1C97">
        <w:fldChar w:fldCharType="end"/>
      </w:r>
      <w:r w:rsidR="002C1C97">
        <w:fldChar w:fldCharType="separate"/>
      </w:r>
      <w:r w:rsidR="00342CC9">
        <w:rPr>
          <w:noProof/>
        </w:rPr>
        <w:t>[</w:t>
      </w:r>
      <w:hyperlink w:anchor="_ENREF_16" w:tooltip="Thomson, 2008 #240" w:history="1">
        <w:r w:rsidR="00933C36">
          <w:rPr>
            <w:noProof/>
          </w:rPr>
          <w:t>16</w:t>
        </w:r>
      </w:hyperlink>
      <w:r w:rsidR="00342CC9">
        <w:rPr>
          <w:noProof/>
        </w:rPr>
        <w:t>]</w:t>
      </w:r>
      <w:r w:rsidR="002C1C97">
        <w:fldChar w:fldCharType="end"/>
      </w:r>
      <w:r w:rsidR="00F24072">
        <w:t>primer do model -&gt; non-model 2008</w:t>
      </w:r>
      <w:r>
        <w:t>)</w:t>
      </w:r>
    </w:p>
    <w:p w:rsidR="0047300C" w:rsidRDefault="0047300C" w:rsidP="0047300C"/>
    <w:p w:rsidR="00B648B3" w:rsidRPr="00B648B3" w:rsidRDefault="0047300C" w:rsidP="0047300C">
      <w:pPr>
        <w:pStyle w:val="Ttulo2"/>
      </w:pPr>
      <w:bookmarkStart w:id="17" w:name="_Toc426371690"/>
      <w:r>
        <w:t>Resumo</w:t>
      </w:r>
      <w:bookmarkEnd w:id="17"/>
    </w:p>
    <w:p w:rsidR="0047300C" w:rsidRDefault="0047300C" w:rsidP="0047300C">
      <w:r>
        <w:t xml:space="preserve">Neste trabalho é descrito um novo programa criado para predição </w:t>
      </w:r>
      <w:r>
        <w:rPr>
          <w:i/>
        </w:rPr>
        <w:t>in</w:t>
      </w:r>
      <w:r w:rsidRPr="000D6A7C">
        <w:rPr>
          <w:i/>
        </w:rPr>
        <w:t xml:space="preserve"> silico</w:t>
      </w:r>
      <w:r w:rsidR="000D6A7C" w:rsidRPr="000D6A7C">
        <w:rPr>
          <w:i/>
        </w:rPr>
        <w:t xml:space="preserve"> </w:t>
      </w:r>
      <w:r w:rsidRPr="00D31D05">
        <w:t>de</w:t>
      </w:r>
      <w:r>
        <w:t xml:space="preserve"> marcadores moleculares ideais para genética de população. Além disso, são apresentadas análises de marcadores criados a partir da aplicação deste programa no genoma dos </w:t>
      </w:r>
      <w:r>
        <w:rPr>
          <w:i/>
        </w:rPr>
        <w:t>Hominid</w:t>
      </w:r>
      <w:r w:rsidRPr="00D31D05">
        <w:rPr>
          <w:i/>
        </w:rPr>
        <w:t>a</w:t>
      </w:r>
      <w:r>
        <w:rPr>
          <w:i/>
        </w:rPr>
        <w:t>e</w:t>
      </w:r>
      <w:r>
        <w:t>. Por fim, os parâmetros estimados são comparados favoravelmente com o estado da arte.</w:t>
      </w:r>
    </w:p>
    <w:p w:rsidR="00B648B3" w:rsidRPr="00B648B3" w:rsidRDefault="00B648B3" w:rsidP="00B648B3"/>
    <w:p w:rsidR="00EF46A3" w:rsidRDefault="00B648B3" w:rsidP="00EF46A3">
      <w:pPr>
        <w:pStyle w:val="Ttulo1"/>
      </w:pPr>
      <w:bookmarkStart w:id="18" w:name="_Toc426371691"/>
      <w:bookmarkEnd w:id="1"/>
      <w:bookmarkEnd w:id="2"/>
      <w:r>
        <w:lastRenderedPageBreak/>
        <w:t>Objetivo</w:t>
      </w:r>
      <w:bookmarkEnd w:id="18"/>
    </w:p>
    <w:p w:rsidR="00B648B3" w:rsidRPr="00B648B3" w:rsidRDefault="00B648B3" w:rsidP="00B648B3">
      <w:r>
        <w:t xml:space="preserve">Desenvolver uma metodologia para descoberta de Locos Anônimos em genomas completos e aplicá-la no modelo dos </w:t>
      </w:r>
      <w:r>
        <w:rPr>
          <w:i/>
          <w:iCs/>
        </w:rPr>
        <w:t>Hominidae</w:t>
      </w:r>
      <w:r>
        <w:t>.</w:t>
      </w:r>
    </w:p>
    <w:p w:rsidR="00B648B3" w:rsidRDefault="00B648B3" w:rsidP="00B648B3">
      <w:pPr>
        <w:pStyle w:val="Ttulo1"/>
      </w:pPr>
      <w:bookmarkStart w:id="19" w:name="_Toc426371692"/>
      <w:r>
        <w:lastRenderedPageBreak/>
        <w:t>Desenvolvimento</w:t>
      </w:r>
      <w:bookmarkEnd w:id="19"/>
    </w:p>
    <w:p w:rsidR="00724E96" w:rsidRDefault="00724E96" w:rsidP="00724E96">
      <w:pPr>
        <w:pStyle w:val="Ttulo2"/>
      </w:pPr>
      <w:bookmarkStart w:id="20" w:name="_Toc426371693"/>
      <w:r>
        <w:t>Programas, bibliotecas e linguagem</w:t>
      </w:r>
      <w:bookmarkEnd w:id="20"/>
    </w:p>
    <w:p w:rsidR="000D6A7C" w:rsidRPr="000D6A7C" w:rsidRDefault="00342CC9" w:rsidP="000D6A7C">
      <w:r>
        <w:t xml:space="preserve">Este programa foi desenvolvido na linguagem Python, versão 2.7, com o auxílio da biblioteca Biopython </w:t>
      </w:r>
      <w:r w:rsidR="002C1C97">
        <w:fldChar w:fldCharType="begin"/>
      </w:r>
      <w:r>
        <w:instrText xml:space="preserve"> ADDIN EN.CITE &lt;EndNote&gt;&lt;Cite&gt;&lt;Author&gt;Cock&lt;/Author&gt;&lt;Year&gt;2009&lt;/Year&gt;&lt;RecNum&gt;243&lt;/RecNum&gt;&lt;DisplayText&gt;[17]&lt;/DisplayText&gt;&lt;record&gt;&lt;rec-number&gt;243&lt;/rec-number&gt;&lt;foreign-keys&gt;&lt;key app="EN" db-id="0v5ve0web5stsve0pag50fr9fesedfrdzd20"&gt;243&lt;/key&gt;&lt;/foreign-keys&gt;&lt;ref-type name="Journal Article"&gt;17&lt;/ref-type&gt;&lt;contributors&gt;&lt;authors&gt;&lt;author&gt;Cock, P. J.&lt;/author&gt;&lt;author&gt;Antao, T.&lt;/author&gt;&lt;author&gt;Chang, J. T.&lt;/author&gt;&lt;author&gt;Chapman, B. A.&lt;/author&gt;&lt;author&gt;Cox, C. J.&lt;/author&gt;&lt;author&gt;Dalke, A.&lt;/author&gt;&lt;author&gt;Friedberg, I.&lt;/author&gt;&lt;author&gt;Hamelryck, T.&lt;/author&gt;&lt;author&gt;Kauff, F.&lt;/author&gt;&lt;author&gt;Wilczynski, B.&lt;/author&gt;&lt;author&gt;de Hoon, M. J.&lt;/author&gt;&lt;/authors&gt;&lt;/contributors&gt;&lt;auth-address&gt;Plant Pathology, SCRI, Invergowrie, Dundee, UK. peter.cock@scri.ac.uk&lt;/auth-address&gt;&lt;titles&gt;&lt;title&gt;Biopython: freely available Python tools for computational molecular biology and bioinformatics&lt;/title&gt;&lt;secondary-title&gt;Bioinformatics&lt;/secondary-title&gt;&lt;/titles&gt;&lt;pages&gt;1422-3&lt;/pages&gt;&lt;volume&gt;25&lt;/volume&gt;&lt;number&gt;11&lt;/number&gt;&lt;edition&gt;2009/03/24&lt;/edition&gt;&lt;keywords&gt;&lt;keyword&gt;Computational Biology/*methods&lt;/keyword&gt;&lt;keyword&gt;Databases, Factual&lt;/keyword&gt;&lt;keyword&gt;Internet&lt;/keyword&gt;&lt;keyword&gt;Programming Languages&lt;/keyword&gt;&lt;keyword&gt;*Software&lt;/keyword&gt;&lt;/keywords&gt;&lt;dates&gt;&lt;year&gt;2009&lt;/year&gt;&lt;pub-dates&gt;&lt;date&gt;Jun 1&lt;/date&gt;&lt;/pub-dates&gt;&lt;/dates&gt;&lt;isbn&gt;1367-4811 (Electronic)&amp;#xD;1367-4803 (Linking)&lt;/isbn&gt;&lt;accession-num&gt;19304878&lt;/accession-num&gt;&lt;work-type&gt;Research Support, Non-U.S. Gov&amp;apos;t&lt;/work-type&gt;&lt;urls&gt;&lt;related-urls&gt;&lt;url&gt;http://www.ncbi.nlm.nih.gov/pubmed/19304878&lt;/url&gt;&lt;/related-urls&gt;&lt;/urls&gt;&lt;custom2&gt;2682512&lt;/custom2&gt;&lt;electronic-resource-num&gt;10.1093/bioinformatics/btp163&lt;/electronic-resource-num&gt;&lt;language&gt;eng&lt;/language&gt;&lt;/record&gt;&lt;/Cite&gt;&lt;/EndNote&gt;</w:instrText>
      </w:r>
      <w:r w:rsidR="002C1C97">
        <w:fldChar w:fldCharType="separate"/>
      </w:r>
      <w:r>
        <w:rPr>
          <w:noProof/>
        </w:rPr>
        <w:t>[</w:t>
      </w:r>
      <w:hyperlink w:anchor="_ENREF_17" w:tooltip="Cock, 2009 #243" w:history="1">
        <w:r w:rsidR="00933C36">
          <w:rPr>
            <w:noProof/>
          </w:rPr>
          <w:t>17</w:t>
        </w:r>
      </w:hyperlink>
      <w:r>
        <w:rPr>
          <w:noProof/>
        </w:rPr>
        <w:t>]</w:t>
      </w:r>
      <w:r w:rsidR="002C1C97">
        <w:fldChar w:fldCharType="end"/>
      </w:r>
      <w:r w:rsidR="00933C36">
        <w:t xml:space="preserve"> e de programas auxiliares: BLAST+ </w:t>
      </w:r>
      <w:r w:rsidR="002C1C97">
        <w:fldChar w:fldCharType="begin"/>
      </w:r>
      <w:r w:rsidR="00933C36">
        <w:instrText xml:space="preserve"> ADDIN EN.CITE &lt;EndNote&gt;&lt;Cite&gt;&lt;Author&gt;Camacho&lt;/Author&gt;&lt;Year&gt;2009&lt;/Year&gt;&lt;RecNum&gt;244&lt;/RecNum&gt;&lt;DisplayText&gt;[18</w:instrText>
      </w:r>
      <w:r w:rsidR="00933C36" w:rsidRPr="00933C36">
        <w:instrText>]&lt;/DisplayText&gt;&lt;record&gt;&lt;rec-number&gt;244&lt;/rec-number&gt;&lt;foreign-keys&gt;&lt;key app="EN" db-id="0v5ve0web5stsve0pag50fr9fesedfrdzd20"&gt;244&lt;/key&gt;&lt;/foreign-keys&gt;&lt;ref-type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Bioinformatics&lt;/secondary-title&gt;&lt;alt-title&gt;BMC bioinformatics&lt;/alt-title&gt;&lt;/titles&gt;&lt;pages&gt;421&lt;/pages&gt;&lt;volume&gt;10&lt;/volume&gt;&lt;edition&gt;2009/12/17&lt;/edition&gt;&lt;keywords&gt;&lt;keyword&gt;Computational Biology/*methods&lt;/keyword&gt;&lt;keyword&gt;Databases, Genetic&lt;/keyword&gt;&lt;keyword&gt;Sequence Alignment&lt;/keyword&gt;&lt;keyword&gt;*Software&lt;/keyword&gt;&lt;/keywords&gt;&lt;dates&gt;&lt;year&gt;2009&lt;/year&gt;&lt;/dates&gt;&lt;isbn&gt;1471-2105 (Electronic)&amp;#xD;1471-2105 (Linking)&lt;/isbn&gt;&lt;accession-num&gt;20003500&lt;/accession-num&gt;&lt;work-type&gt;Research Support, N.I.H., Extramural&lt;/work-type&gt;&lt;urls&gt;&lt;related-urls&gt;&lt;url&gt;http://www.ncbi.nlm.nih.gov/pubmed/20003500&lt;/url&gt;&lt;/related-urls&gt;&lt;/urls&gt;&lt;custom2&gt;2803857&lt;/custom2&gt;&lt;electronic-resource-num&gt;10.1186/1471-2105-10-421&lt;/electronic-resource-num&gt;&lt;language&gt;eng&lt;/language&gt;&lt;/record&gt;&lt;/Cite&gt;&lt;/EndNote&gt;</w:instrText>
      </w:r>
      <w:r w:rsidR="002C1C97">
        <w:fldChar w:fldCharType="separate"/>
      </w:r>
      <w:r w:rsidR="00933C36" w:rsidRPr="00933C36">
        <w:rPr>
          <w:noProof/>
        </w:rPr>
        <w:t>[</w:t>
      </w:r>
      <w:hyperlink w:anchor="_ENREF_18" w:tooltip="Camacho, 2009 #244" w:history="1">
        <w:r w:rsidR="00933C36" w:rsidRPr="00933C36">
          <w:rPr>
            <w:noProof/>
          </w:rPr>
          <w:t>18</w:t>
        </w:r>
      </w:hyperlink>
      <w:r w:rsidR="00933C36" w:rsidRPr="00933C36">
        <w:rPr>
          <w:noProof/>
        </w:rPr>
        <w:t>]</w:t>
      </w:r>
      <w:r w:rsidR="002C1C97">
        <w:fldChar w:fldCharType="end"/>
      </w:r>
      <w:r w:rsidR="00933C36" w:rsidRPr="00933C36">
        <w:t xml:space="preserve"> para busca de sequências e PhyML </w:t>
      </w:r>
      <w:r w:rsidR="002C1C97">
        <w:fldChar w:fldCharType="begin"/>
      </w:r>
      <w:r w:rsidR="00933C36">
        <w:instrText xml:space="preserve"> ADDIN EN.CITE &lt;EndNote&gt;&lt;Cite&gt;&lt;Author&gt;Guindon&lt;/Author&gt;&lt;Year&gt;2003&lt;/Year&gt;&lt;RecNum&gt;245&lt;/RecNum&gt;&lt;DisplayText&gt;[19]&lt;/DisplayText&gt;&lt;record&gt;&lt;rec-number&gt;245&lt;/rec-number&gt;&lt;foreign-keys&gt;&lt;key app="EN" db-id="0v5ve0web5stsve0pag50fr9fesedfrdzd20"&gt;245&lt;/key&gt;&lt;/foreign-keys&gt;&lt;ref-type name="Journal Article"&gt;17&lt;/ref-type&gt;&lt;contributors&gt;&lt;authors&gt;&lt;author&gt;Guindon, S.&lt;/author&gt;&lt;author&gt;Gascuel, O.&lt;/author&gt;&lt;/authors&gt;&lt;/contributors&gt;&lt;auth-address&gt;LIRMM, CNRS, 161 Rue Ada, 34392, Montpellier Cedex 5, France.&lt;/auth-address&gt;&lt;titles&gt;&lt;title&gt;A simple, fast, and accurate algorithm to estimate large phylogenies by maximum likelihood&lt;/title&gt;&lt;secondary-title&gt;Syst Biol&lt;/secondary-title&gt;&lt;alt-title&gt;Systematic biology&lt;/alt-title&gt;&lt;/titles&gt;&lt;pages&gt;696-704&lt;/pages&gt;&lt;volume&gt;52&lt;/volume&gt;&lt;number&gt;5&lt;/number&gt;&lt;edition&gt;2003/10/08&lt;/edition&gt;&lt;keywords&gt;&lt;keyword&gt;*Algorithms&lt;/keyword&gt;&lt;keyword&gt;Computer Simulation&lt;/keyword&gt;&lt;keyword&gt;*Evolution, Molecular&lt;/keyword&gt;&lt;keyword&gt;*Likelihood Functions&lt;/keyword&gt;&lt;keyword&gt;*Models, Genetic&lt;/keyword&gt;&lt;keyword&gt;*Phylogeny&lt;/keyword&gt;&lt;/keywords&gt;&lt;dates&gt;&lt;year&gt;2003&lt;/year&gt;&lt;pub-dates&gt;&lt;date&gt;Oct&lt;/date&gt;&lt;/pub-dates&gt;&lt;/dates&gt;&lt;isbn&gt;1063-5157 (Print)&amp;#xD;1063-5157 (Linking)&lt;/isbn&gt;&lt;accession-num&gt;14530136&lt;/accession-num&gt;&lt;work-type&gt;Comparative Study&amp;#xD;Research Support, Non-U.S. Gov&amp;apos;t&lt;/work-type&gt;&lt;urls&gt;&lt;related-urls&gt;&lt;url&gt;http://www.ncbi.nlm.nih.gov/pubmed/14530136&lt;/url&gt;&lt;/related-urls&gt;&lt;/urls&gt;&lt;language&gt;eng&lt;/language&gt;&lt;/record&gt;&lt;/Cite&gt;&lt;/EndNote&gt;</w:instrText>
      </w:r>
      <w:r w:rsidR="002C1C97">
        <w:fldChar w:fldCharType="separate"/>
      </w:r>
      <w:r w:rsidR="00933C36">
        <w:rPr>
          <w:noProof/>
        </w:rPr>
        <w:t>[</w:t>
      </w:r>
      <w:hyperlink w:anchor="_ENREF_19" w:tooltip="Guindon, 2003 #245" w:history="1">
        <w:r w:rsidR="00933C36">
          <w:rPr>
            <w:noProof/>
          </w:rPr>
          <w:t>19</w:t>
        </w:r>
      </w:hyperlink>
      <w:r w:rsidR="00933C36">
        <w:rPr>
          <w:noProof/>
        </w:rPr>
        <w:t>]</w:t>
      </w:r>
      <w:r w:rsidR="002C1C97">
        <w:fldChar w:fldCharType="end"/>
      </w:r>
      <w:r w:rsidR="000D6A7C">
        <w:t xml:space="preserve"> </w:t>
      </w:r>
      <w:r w:rsidR="00933C36" w:rsidRPr="00933C36">
        <w:t>para reconstrução de árvores filogenéticas.</w:t>
      </w:r>
      <w:r w:rsidR="000D6A7C">
        <w:t xml:space="preserve"> O programa foi chamado de </w:t>
      </w:r>
      <w:r w:rsidR="000D6A7C" w:rsidRPr="008E1C65">
        <w:rPr>
          <w:i/>
        </w:rPr>
        <w:t>alfie</w:t>
      </w:r>
      <w:r w:rsidR="000D6A7C">
        <w:t xml:space="preserve"> (</w:t>
      </w:r>
      <w:r w:rsidR="000D6A7C">
        <w:rPr>
          <w:i/>
        </w:rPr>
        <w:t>anonymous loci finder</w:t>
      </w:r>
      <w:r w:rsidR="000D6A7C">
        <w:t xml:space="preserve">) e disponibilizado com licença de código aberto GPL. O </w:t>
      </w:r>
      <w:r w:rsidR="000D6A7C" w:rsidRPr="008E1C65">
        <w:rPr>
          <w:i/>
        </w:rPr>
        <w:t>alfie</w:t>
      </w:r>
      <w:r w:rsidR="000D6A7C">
        <w:t xml:space="preserve"> pode ser obtido a partir do repositório git hospedado no </w:t>
      </w:r>
      <w:r w:rsidR="000D6A7C" w:rsidRPr="000D6A7C">
        <w:rPr>
          <w:i/>
        </w:rPr>
        <w:t>github</w:t>
      </w:r>
      <w:r w:rsidR="000D6A7C">
        <w:t xml:space="preserve">: </w:t>
      </w:r>
      <w:hyperlink r:id="rId12" w:history="1">
        <w:r w:rsidR="000D6A7C" w:rsidRPr="006B3937">
          <w:rPr>
            <w:rStyle w:val="Hyperlink"/>
            <w:noProof w:val="0"/>
          </w:rPr>
          <w:t>https://github.com/igorrcosta/alfie</w:t>
        </w:r>
      </w:hyperlink>
      <w:r w:rsidR="000D6A7C">
        <w:t>. Neste site também está um manual completo de uso do programa (em inglês).</w:t>
      </w:r>
    </w:p>
    <w:p w:rsidR="000D6A7C" w:rsidRDefault="000D6A7C" w:rsidP="000D6A7C">
      <w:pPr>
        <w:pStyle w:val="Ttulo2"/>
      </w:pPr>
      <w:r>
        <w:t>Interface de usuário</w:t>
      </w:r>
    </w:p>
    <w:p w:rsidR="000D6A7C" w:rsidRPr="008E1C65" w:rsidRDefault="008E1C65" w:rsidP="000D6A7C">
      <w:r>
        <w:t>O</w:t>
      </w:r>
      <w:r w:rsidR="000D6A7C">
        <w:t xml:space="preserve"> </w:t>
      </w:r>
      <w:r w:rsidR="000D6A7C" w:rsidRPr="008E1C65">
        <w:rPr>
          <w:i/>
        </w:rPr>
        <w:t>alfie</w:t>
      </w:r>
      <w:r w:rsidR="000D6A7C">
        <w:t xml:space="preserve"> é composto por um conjunto de </w:t>
      </w:r>
      <w:r w:rsidR="000D6A7C" w:rsidRPr="008E1C65">
        <w:rPr>
          <w:i/>
        </w:rPr>
        <w:t>scripts</w:t>
      </w:r>
      <w:r>
        <w:t xml:space="preserve"> que efetuam os diversos passos e filtros para busca e obtenção exaustiva de locos anônimos em genomas completos. </w:t>
      </w:r>
    </w:p>
    <w:p w:rsidR="00933C36" w:rsidRDefault="00933C36" w:rsidP="00933C36">
      <w:pPr>
        <w:pStyle w:val="Ttulo2"/>
      </w:pPr>
      <w:bookmarkStart w:id="21" w:name="_Toc426371694"/>
      <w:r>
        <w:t>Busca de regiões anônimas</w:t>
      </w:r>
      <w:bookmarkEnd w:id="21"/>
    </w:p>
    <w:p w:rsidR="002860C7" w:rsidRDefault="00933C36" w:rsidP="00933C36">
      <w:r>
        <w:t>O primeiro passo do programa é, a partir de um genoma referência e um arquivo contendo a anotação das regiões funcionais (GFF), selecionar todas as regiões que estão a uma distancia su</w:t>
      </w:r>
      <w:r w:rsidR="002860C7">
        <w:t>perior a 200 kb</w:t>
      </w:r>
      <w:r w:rsidR="006A01AF">
        <w:t xml:space="preserve"> de qualquer gene (conservadoramente, podem ser excluídas as regiões próximas a pseudogenes)</w:t>
      </w:r>
      <w:r>
        <w:t>. Regiões próximas (10</w:t>
      </w:r>
      <w:r w:rsidR="002860C7">
        <w:t xml:space="preserve"> kb</w:t>
      </w:r>
      <w:r>
        <w:t>) dos telômeros</w:t>
      </w:r>
      <w:r w:rsidR="002860C7">
        <w:t xml:space="preserve"> também são excluídas.</w:t>
      </w:r>
    </w:p>
    <w:p w:rsidR="002860C7" w:rsidRDefault="002860C7" w:rsidP="002860C7">
      <w:pPr>
        <w:pStyle w:val="Ttulo3"/>
      </w:pPr>
      <w:r>
        <w:t>Locos Putativos</w:t>
      </w:r>
    </w:p>
    <w:p w:rsidR="00933C36" w:rsidRDefault="006A01AF" w:rsidP="00933C36">
      <w:r>
        <w:t>As regiões anônimas do genoma de referência são recortadas em fragmentos de 1</w:t>
      </w:r>
      <w:r w:rsidR="002860C7">
        <w:t xml:space="preserve"> </w:t>
      </w:r>
      <w:r>
        <w:t>k</w:t>
      </w:r>
      <w:r w:rsidR="002860C7">
        <w:t>b</w:t>
      </w:r>
      <w:r>
        <w:t>, de modo diminuir a chance de que eventos de recombinação tenham ocorrido dentro do próprio loco. Estes fragmentos são recortados apenas de regiões anônimas sem bases não identificadas (“N”s). Ao fim, esses fragmentos, chamados de locos anônimos putativos, são salvos em um arquivo fasta.</w:t>
      </w:r>
    </w:p>
    <w:p w:rsidR="006A01AF" w:rsidRDefault="00224BF9" w:rsidP="006A01AF">
      <w:pPr>
        <w:pStyle w:val="Ttulo2"/>
      </w:pPr>
      <w:bookmarkStart w:id="22" w:name="_Toc426371695"/>
      <w:r>
        <w:lastRenderedPageBreak/>
        <w:t>Busca por</w:t>
      </w:r>
      <w:r w:rsidR="000D6A7C">
        <w:t xml:space="preserve"> homólogos</w:t>
      </w:r>
      <w:bookmarkEnd w:id="22"/>
    </w:p>
    <w:p w:rsidR="006A01AF" w:rsidRPr="00224BF9" w:rsidRDefault="000D6A7C" w:rsidP="006A01AF">
      <w:pPr>
        <w:rPr>
          <w:i/>
        </w:rPr>
      </w:pPr>
      <w:r>
        <w:t>Para gerar um banco de dados útil para análise filogenética o programa busca locos homólogos aos locos putativos do genoma de referência. Essa b</w:t>
      </w:r>
      <w:r w:rsidR="00224BF9">
        <w:t xml:space="preserve">usca ocorre em todos os genomas. </w:t>
      </w:r>
      <w:r w:rsidR="00D90047">
        <w:t xml:space="preserve">Os locos anônimos putativos </w:t>
      </w:r>
      <w:r w:rsidR="00574333">
        <w:t xml:space="preserve">são </w:t>
      </w:r>
      <w:r w:rsidR="00224BF9">
        <w:t xml:space="preserve">usados como </w:t>
      </w:r>
      <w:r w:rsidR="00224BF9">
        <w:rPr>
          <w:i/>
        </w:rPr>
        <w:t>query</w:t>
      </w:r>
    </w:p>
    <w:p w:rsidR="00EF46A3" w:rsidRPr="00933C36" w:rsidRDefault="00B648B3" w:rsidP="00EF46A3">
      <w:pPr>
        <w:pStyle w:val="Ttulo1"/>
      </w:pPr>
      <w:bookmarkStart w:id="23" w:name="_Toc426371696"/>
      <w:bookmarkStart w:id="24" w:name="_Toc338855644"/>
      <w:r w:rsidRPr="00933C36">
        <w:lastRenderedPageBreak/>
        <w:t>Resultados</w:t>
      </w:r>
      <w:bookmarkEnd w:id="23"/>
    </w:p>
    <w:p w:rsidR="00014E11" w:rsidRPr="00933C36" w:rsidRDefault="000B5ED8" w:rsidP="00014E11">
      <w:r w:rsidRPr="00933C36">
        <w:t xml:space="preserve">Após o </w:t>
      </w:r>
      <w:r w:rsidR="00167617">
        <w:t>desenvolvimento do programa alf</w:t>
      </w:r>
      <w:r w:rsidRPr="00933C36">
        <w:t xml:space="preserve">ie foi realizada a busca de Locos Anônimos nos genomas de Humano, Chimpanzé, Gorila e </w:t>
      </w:r>
      <w:r w:rsidR="00167617" w:rsidRPr="00933C36">
        <w:t>Orangotango</w:t>
      </w:r>
      <w:r w:rsidRPr="00933C36">
        <w:t xml:space="preserve">. Os </w:t>
      </w:r>
      <w:r w:rsidR="00726A2C" w:rsidRPr="00933C36">
        <w:t>ALs</w:t>
      </w:r>
      <w:r w:rsidRPr="00933C36">
        <w:t xml:space="preserve"> encontrados</w:t>
      </w:r>
      <w:r w:rsidR="00F52FD9">
        <w:t xml:space="preserve"> foram analisados para obtenção de uma nova estimativa dos parâmetros</w:t>
      </w:r>
      <w:r w:rsidRPr="00933C36">
        <w:t xml:space="preserve"> populacionais destas espécies.</w:t>
      </w:r>
    </w:p>
    <w:p w:rsidR="000C70EB" w:rsidRPr="00933C36" w:rsidRDefault="00F52FD9" w:rsidP="000C70EB">
      <w:pPr>
        <w:pStyle w:val="Ttulo2"/>
      </w:pPr>
      <w:bookmarkStart w:id="25" w:name="_GoBack"/>
      <w:bookmarkStart w:id="26" w:name="_Toc426371697"/>
      <w:bookmarkEnd w:id="25"/>
      <w:r>
        <w:lastRenderedPageBreak/>
        <w:t>B</w:t>
      </w:r>
      <w:r w:rsidR="000C70EB" w:rsidRPr="00933C36">
        <w:t>usca de Locos Anônimos em genomas completos</w:t>
      </w:r>
      <w:r>
        <w:t xml:space="preserve"> de </w:t>
      </w:r>
      <w:r w:rsidRPr="00F52FD9">
        <w:rPr>
          <w:i/>
        </w:rPr>
        <w:t>Hominidae</w:t>
      </w:r>
      <w:bookmarkEnd w:id="26"/>
    </w:p>
    <w:p w:rsidR="000C70EB" w:rsidRDefault="000C70EB" w:rsidP="000C70EB">
      <w:pPr>
        <w:pStyle w:val="Ttulo3"/>
      </w:pPr>
      <w:bookmarkStart w:id="27" w:name="_Toc426371698"/>
      <w:r>
        <w:t>Busca por regiões anônimas</w:t>
      </w:r>
      <w:bookmarkEnd w:id="27"/>
    </w:p>
    <w:p w:rsidR="000C70EB" w:rsidRDefault="000C70EB" w:rsidP="000C70EB">
      <w:pPr>
        <w:pStyle w:val="Ttulo3"/>
      </w:pPr>
      <w:bookmarkStart w:id="28" w:name="_Toc426371699"/>
      <w:r>
        <w:t>Filtragem por conservação e unicidade</w:t>
      </w:r>
      <w:bookmarkEnd w:id="28"/>
    </w:p>
    <w:p w:rsidR="000C70EB" w:rsidRDefault="000C70EB" w:rsidP="000C70EB">
      <w:pPr>
        <w:pStyle w:val="Ttulo3"/>
      </w:pPr>
      <w:bookmarkStart w:id="29" w:name="_Toc426371700"/>
      <w:r>
        <w:t>Alinhamento dos Locos Anônimos</w:t>
      </w:r>
      <w:bookmarkEnd w:id="29"/>
    </w:p>
    <w:p w:rsidR="00014E11" w:rsidRDefault="00014E11" w:rsidP="00014E11">
      <w:pPr>
        <w:pStyle w:val="Ttulo2"/>
      </w:pPr>
      <w:bookmarkStart w:id="30" w:name="_Toc326158586"/>
      <w:bookmarkStart w:id="31" w:name="_Toc326158587"/>
      <w:bookmarkStart w:id="32" w:name="_Toc326158492"/>
      <w:bookmarkStart w:id="33" w:name="_Toc326158588"/>
      <w:bookmarkStart w:id="34" w:name="_Toc326158493"/>
      <w:bookmarkStart w:id="35" w:name="_Toc326158589"/>
      <w:bookmarkStart w:id="36" w:name="_Toc326158494"/>
      <w:bookmarkStart w:id="37" w:name="_Toc326158590"/>
      <w:bookmarkStart w:id="38" w:name="_Toc326158591"/>
      <w:bookmarkStart w:id="39" w:name="_Toc326158592"/>
      <w:bookmarkStart w:id="40" w:name="_Toc326158593"/>
      <w:bookmarkStart w:id="41" w:name="_Toc326158496"/>
      <w:bookmarkStart w:id="42" w:name="_Toc326158594"/>
      <w:bookmarkStart w:id="43" w:name="_Toc326158497"/>
      <w:bookmarkStart w:id="44" w:name="_Toc326158595"/>
      <w:bookmarkStart w:id="45" w:name="_Toc326158498"/>
      <w:bookmarkStart w:id="46" w:name="_Toc326158596"/>
      <w:bookmarkStart w:id="47" w:name="_Toc326158499"/>
      <w:bookmarkStart w:id="48" w:name="_Toc326158597"/>
      <w:bookmarkStart w:id="49" w:name="_Toc326158598"/>
      <w:bookmarkStart w:id="50" w:name="_Toc326158599"/>
      <w:bookmarkStart w:id="51" w:name="_Toc326158600"/>
      <w:bookmarkStart w:id="52" w:name="_Toc326158601"/>
      <w:bookmarkStart w:id="53" w:name="_Toc326158501"/>
      <w:bookmarkStart w:id="54" w:name="_Toc326158602"/>
      <w:bookmarkStart w:id="55" w:name="_Toc326158502"/>
      <w:bookmarkStart w:id="56" w:name="_Toc326158603"/>
      <w:bookmarkStart w:id="57" w:name="_Toc326158503"/>
      <w:bookmarkStart w:id="58" w:name="_Toc326158604"/>
      <w:bookmarkStart w:id="59" w:name="_Toc326158504"/>
      <w:bookmarkStart w:id="60" w:name="_Toc326158605"/>
      <w:bookmarkStart w:id="61" w:name="_Toc326158506"/>
      <w:bookmarkStart w:id="62" w:name="_Toc326158607"/>
      <w:bookmarkStart w:id="63" w:name="_Toc326158608"/>
      <w:bookmarkStart w:id="64" w:name="_Toc326158611"/>
      <w:bookmarkStart w:id="65" w:name="_Toc326158612"/>
      <w:bookmarkStart w:id="66" w:name="_Toc326158613"/>
      <w:bookmarkStart w:id="67" w:name="_Toc326158614"/>
      <w:bookmarkStart w:id="68" w:name="_Toc326158615"/>
      <w:bookmarkStart w:id="69" w:name="_Toc326158616"/>
      <w:bookmarkStart w:id="70" w:name="_Toc326158617"/>
      <w:bookmarkStart w:id="71" w:name="_Toc326158618"/>
      <w:bookmarkStart w:id="72" w:name="_Toc326158619"/>
      <w:bookmarkStart w:id="73" w:name="_Toc326158620"/>
      <w:bookmarkStart w:id="74" w:name="_Toc326158509"/>
      <w:bookmarkStart w:id="75" w:name="_Toc326158624"/>
      <w:bookmarkStart w:id="76" w:name="_Toc326158625"/>
      <w:bookmarkStart w:id="77" w:name="_Toc326158626"/>
      <w:bookmarkStart w:id="78" w:name="_Toc326158627"/>
      <w:bookmarkStart w:id="79" w:name="_Toc326158628"/>
      <w:bookmarkStart w:id="80" w:name="_Toc326158629"/>
      <w:bookmarkStart w:id="81" w:name="_Toc326158630"/>
      <w:bookmarkStart w:id="82" w:name="_Toc326158631"/>
      <w:bookmarkStart w:id="83" w:name="_Toc326158632"/>
      <w:bookmarkStart w:id="84" w:name="_Toc326158633"/>
      <w:bookmarkStart w:id="85" w:name="_Toc326158634"/>
      <w:bookmarkStart w:id="86" w:name="id.570cb5b24e09"/>
      <w:bookmarkStart w:id="87" w:name="_Toc326158635"/>
      <w:bookmarkStart w:id="88" w:name="_Toc426371701"/>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r>
        <w:t xml:space="preserve">Análise dos Locos Anônimos de </w:t>
      </w:r>
      <w:r w:rsidRPr="00014E11">
        <w:rPr>
          <w:i/>
        </w:rPr>
        <w:t>Hominidae</w:t>
      </w:r>
      <w:bookmarkEnd w:id="88"/>
    </w:p>
    <w:p w:rsidR="00014E11" w:rsidRDefault="00014E11" w:rsidP="00014E11">
      <w:pPr>
        <w:pStyle w:val="Ttulo3"/>
      </w:pPr>
      <w:bookmarkStart w:id="89" w:name="_Toc426371702"/>
      <w:r>
        <w:t>Mapeamento dos Locos Anônimos por cromossomo</w:t>
      </w:r>
      <w:bookmarkEnd w:id="89"/>
    </w:p>
    <w:p w:rsidR="00014E11" w:rsidRDefault="00014E11" w:rsidP="00014E11">
      <w:pPr>
        <w:pStyle w:val="Ttulo3"/>
      </w:pPr>
      <w:bookmarkStart w:id="90" w:name="_Toc426371703"/>
      <w:r>
        <w:t>Modelos de substituição</w:t>
      </w:r>
      <w:bookmarkEnd w:id="90"/>
    </w:p>
    <w:p w:rsidR="00014E11" w:rsidRDefault="00014E11" w:rsidP="00014E11">
      <w:pPr>
        <w:pStyle w:val="Ttulo3"/>
      </w:pPr>
      <w:bookmarkStart w:id="91" w:name="_Toc426371704"/>
      <w:r>
        <w:t>Filogenia</w:t>
      </w:r>
      <w:bookmarkEnd w:id="91"/>
    </w:p>
    <w:p w:rsidR="00403D0B" w:rsidRDefault="00403D0B" w:rsidP="00D04D8D">
      <w:pPr>
        <w:ind w:firstLine="0"/>
      </w:pPr>
      <w:r>
        <w:rPr>
          <w:noProof/>
          <w:lang w:eastAsia="pt-BR"/>
        </w:rPr>
        <w:drawing>
          <wp:inline distT="0" distB="0" distL="0" distR="0">
            <wp:extent cx="5732145" cy="5049520"/>
            <wp:effectExtent l="19050" t="0" r="190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732145" cy="5049520"/>
                    </a:xfrm>
                    <a:prstGeom prst="rect">
                      <a:avLst/>
                    </a:prstGeom>
                    <a:noFill/>
                    <a:ln w="9525">
                      <a:noFill/>
                      <a:miter lim="800000"/>
                      <a:headEnd/>
                      <a:tailEnd/>
                    </a:ln>
                  </pic:spPr>
                </pic:pic>
              </a:graphicData>
            </a:graphic>
          </wp:inline>
        </w:drawing>
      </w:r>
    </w:p>
    <w:p w:rsidR="00D04D8D" w:rsidRDefault="00D04D8D" w:rsidP="00D04D8D">
      <w:pPr>
        <w:pStyle w:val="Legenda"/>
        <w:rPr>
          <w:noProof/>
        </w:rPr>
      </w:pPr>
      <w:bookmarkStart w:id="92" w:name="_Toc426371352"/>
      <w:r>
        <w:lastRenderedPageBreak/>
        <w:t xml:space="preserve">Figura </w:t>
      </w:r>
      <w:r w:rsidR="002C1C97">
        <w:fldChar w:fldCharType="begin"/>
      </w:r>
      <w:r w:rsidR="00B3097E">
        <w:instrText xml:space="preserve"> SEQ Figura \* ARABIC </w:instrText>
      </w:r>
      <w:r w:rsidR="002C1C97">
        <w:fldChar w:fldCharType="separate"/>
      </w:r>
      <w:r>
        <w:rPr>
          <w:noProof/>
        </w:rPr>
        <w:t>1</w:t>
      </w:r>
      <w:r w:rsidR="002C1C97">
        <w:rPr>
          <w:noProof/>
        </w:rPr>
        <w:fldChar w:fldCharType="end"/>
      </w:r>
      <w:r w:rsidRPr="001B04F6">
        <w:rPr>
          <w:noProof/>
        </w:rPr>
        <w:t xml:space="preserve">: </w:t>
      </w:r>
      <w:r>
        <w:rPr>
          <w:noProof/>
        </w:rPr>
        <w:t>Frequência das topologias observadas</w:t>
      </w:r>
      <w:bookmarkEnd w:id="92"/>
    </w:p>
    <w:p w:rsidR="00403D0B" w:rsidRPr="00403D0B" w:rsidRDefault="00403D0B" w:rsidP="00403D0B"/>
    <w:p w:rsidR="00014E11" w:rsidRDefault="00014E11" w:rsidP="00014E11">
      <w:pPr>
        <w:pStyle w:val="Ttulo3"/>
      </w:pPr>
      <w:bookmarkStart w:id="93" w:name="_Toc426371705"/>
      <w:r>
        <w:t>Estimativa da população efetiva e tempo de divergência</w:t>
      </w:r>
      <w:bookmarkEnd w:id="93"/>
    </w:p>
    <w:p w:rsidR="00014E11" w:rsidRDefault="00014E11" w:rsidP="00014E11">
      <w:pPr>
        <w:pStyle w:val="Ttulo3"/>
      </w:pPr>
      <w:bookmarkStart w:id="94" w:name="_Toc426371706"/>
      <w:r>
        <w:t>CpG e taxa de mutação</w:t>
      </w:r>
      <w:bookmarkEnd w:id="94"/>
    </w:p>
    <w:p w:rsidR="00D04D8D" w:rsidRDefault="00D04D8D" w:rsidP="00D04D8D">
      <w:r>
        <w:t>CpG</w:t>
      </w:r>
    </w:p>
    <w:p w:rsidR="00D04D8D" w:rsidRPr="00D04D8D" w:rsidRDefault="00D04D8D" w:rsidP="00D04D8D">
      <w:r>
        <w:t>Close: 0,490479667 +- 0,094620764</w:t>
      </w:r>
    </w:p>
    <w:p w:rsidR="00014E11" w:rsidRPr="00014E11" w:rsidRDefault="00014E11" w:rsidP="00014E11">
      <w:pPr>
        <w:pStyle w:val="Ttulo3"/>
      </w:pPr>
      <w:bookmarkStart w:id="95" w:name="_Toc426371707"/>
      <w:r>
        <w:t>Teste de neutralidade</w:t>
      </w:r>
      <w:bookmarkEnd w:id="95"/>
    </w:p>
    <w:p w:rsidR="00B648B3" w:rsidRDefault="00EF46A3" w:rsidP="00125AD1">
      <w:r>
        <w:t>Normal normal normal</w:t>
      </w:r>
    </w:p>
    <w:p w:rsidR="00F52FD9" w:rsidRDefault="00F52FD9" w:rsidP="00F52FD9">
      <w:pPr>
        <w:rPr>
          <w:lang w:val="en-US"/>
        </w:rPr>
      </w:pPr>
      <w:r>
        <w:rPr>
          <w:lang w:val="en-US"/>
        </w:rPr>
        <w:t>Nota</w:t>
      </w:r>
      <w:r>
        <w:rPr>
          <w:rStyle w:val="Refdenotaderodap"/>
        </w:rPr>
        <w:footnoteReference w:id="2"/>
      </w:r>
    </w:p>
    <w:p w:rsidR="00F52FD9" w:rsidRDefault="00F52FD9" w:rsidP="00F52FD9">
      <w:pPr>
        <w:pStyle w:val="Legenda"/>
      </w:pPr>
      <w:bookmarkStart w:id="96" w:name="_Ref326570491"/>
      <w:bookmarkStart w:id="97" w:name="_Toc326589758"/>
      <w:bookmarkStart w:id="98" w:name="_Toc338858942"/>
    </w:p>
    <w:p w:rsidR="00F52FD9" w:rsidRPr="00FE360F" w:rsidRDefault="00F52FD9" w:rsidP="00F52FD9">
      <w:pPr>
        <w:pStyle w:val="Legenda"/>
      </w:pPr>
      <w:r w:rsidRPr="00FE360F">
        <w:t xml:space="preserve">Quadro </w:t>
      </w:r>
      <w:r w:rsidR="002C1C97">
        <w:fldChar w:fldCharType="begin"/>
      </w:r>
      <w:r>
        <w:instrText xml:space="preserve"> SEQ Quadro \* ARABIC </w:instrText>
      </w:r>
      <w:r w:rsidR="002C1C97">
        <w:fldChar w:fldCharType="separate"/>
      </w:r>
      <w:r>
        <w:rPr>
          <w:noProof/>
        </w:rPr>
        <w:t>1</w:t>
      </w:r>
      <w:r w:rsidR="002C1C97">
        <w:rPr>
          <w:noProof/>
        </w:rPr>
        <w:fldChar w:fldCharType="end"/>
      </w:r>
      <w:bookmarkEnd w:id="96"/>
      <w:r w:rsidRPr="00FE360F">
        <w:t xml:space="preserve">: </w:t>
      </w:r>
      <w:r>
        <w:t>&lt;descrição da tabela</w:t>
      </w:r>
      <w:bookmarkEnd w:id="97"/>
      <w:r>
        <w:t>&gt;</w:t>
      </w:r>
      <w:bookmarkEnd w:id="98"/>
    </w:p>
    <w:tbl>
      <w:tblPr>
        <w:tblW w:w="56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tblPr>
      <w:tblGrid>
        <w:gridCol w:w="2221"/>
        <w:gridCol w:w="1808"/>
        <w:gridCol w:w="1655"/>
      </w:tblGrid>
      <w:tr w:rsidR="00F52FD9" w:rsidRPr="00C34ECA" w:rsidTr="00013D64">
        <w:trPr>
          <w:trHeight w:val="227"/>
          <w:jc w:val="center"/>
        </w:trPr>
        <w:tc>
          <w:tcPr>
            <w:tcW w:w="2221"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t>Coluna 1</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rsidRPr="00E175AA">
              <w:rPr>
                <w:rFonts w:ascii="Calibri" w:hAnsi="Calibri" w:cs="Calibri"/>
                <w:bCs/>
                <w:kern w:val="24"/>
                <w:szCs w:val="48"/>
              </w:rPr>
              <w:t>Co</w:t>
            </w:r>
            <w:r>
              <w:rPr>
                <w:rFonts w:ascii="Calibri" w:hAnsi="Calibri" w:cs="Calibri"/>
                <w:bCs/>
                <w:kern w:val="24"/>
                <w:szCs w:val="48"/>
              </w:rPr>
              <w:t>luna 2</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rsidRPr="00E175AA">
              <w:rPr>
                <w:rFonts w:ascii="Calibri" w:hAnsi="Calibri" w:cs="Calibri"/>
                <w:bCs/>
                <w:kern w:val="24"/>
                <w:szCs w:val="48"/>
              </w:rPr>
              <w:t>Co</w:t>
            </w:r>
            <w:r>
              <w:rPr>
                <w:rFonts w:ascii="Calibri" w:hAnsi="Calibri" w:cs="Calibri"/>
                <w:bCs/>
                <w:kern w:val="24"/>
                <w:szCs w:val="48"/>
              </w:rPr>
              <w:t>luna 3</w:t>
            </w:r>
          </w:p>
        </w:tc>
      </w:tr>
      <w:tr w:rsidR="00F52FD9" w:rsidRPr="00C34ECA" w:rsidTr="00013D64">
        <w:trPr>
          <w:trHeight w:val="227"/>
          <w:jc w:val="center"/>
        </w:trPr>
        <w:tc>
          <w:tcPr>
            <w:tcW w:w="2221" w:type="dxa"/>
            <w:tcBorders>
              <w:top w:val="single" w:sz="12" w:space="0" w:color="auto"/>
              <w:left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t>A</w:t>
            </w:r>
          </w:p>
        </w:tc>
        <w:tc>
          <w:tcPr>
            <w:tcW w:w="1808" w:type="dxa"/>
            <w:tcBorders>
              <w:top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B</w:t>
            </w:r>
          </w:p>
        </w:tc>
        <w:tc>
          <w:tcPr>
            <w:tcW w:w="1655" w:type="dxa"/>
            <w:tcBorders>
              <w:top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C</w:t>
            </w:r>
          </w:p>
        </w:tc>
      </w:tr>
      <w:tr w:rsidR="00F52FD9" w:rsidRPr="00C34ECA" w:rsidTr="00013D64">
        <w:trPr>
          <w:trHeight w:val="227"/>
          <w:jc w:val="center"/>
        </w:trPr>
        <w:tc>
          <w:tcPr>
            <w:tcW w:w="2221" w:type="dxa"/>
            <w:tcBorders>
              <w:left w:val="single" w:sz="12" w:space="0" w:color="auto"/>
              <w:bottom w:val="single" w:sz="12" w:space="0" w:color="auto"/>
            </w:tcBorders>
            <w:shd w:val="clear" w:color="auto" w:fill="auto"/>
            <w:tcMar>
              <w:top w:w="72" w:type="dxa"/>
              <w:left w:w="144" w:type="dxa"/>
              <w:bottom w:w="72" w:type="dxa"/>
              <w:right w:w="144" w:type="dxa"/>
            </w:tcMar>
            <w:vAlign w:val="center"/>
            <w:hideMark/>
          </w:tcPr>
          <w:p w:rsidR="00F52FD9" w:rsidRPr="00E175AA" w:rsidRDefault="00F52FD9" w:rsidP="00013D64">
            <w:pPr>
              <w:pStyle w:val="SemFormatao"/>
            </w:pPr>
            <w:r>
              <w:t>B</w:t>
            </w:r>
          </w:p>
        </w:tc>
        <w:tc>
          <w:tcPr>
            <w:tcW w:w="1808" w:type="dxa"/>
            <w:tcBorders>
              <w:bottom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C</w:t>
            </w:r>
          </w:p>
        </w:tc>
        <w:tc>
          <w:tcPr>
            <w:tcW w:w="1655" w:type="dxa"/>
            <w:tcBorders>
              <w:bottom w:val="single" w:sz="12" w:space="0" w:color="auto"/>
            </w:tcBorders>
            <w:shd w:val="clear" w:color="auto" w:fill="auto"/>
            <w:tcMar>
              <w:top w:w="72" w:type="dxa"/>
              <w:left w:w="144" w:type="dxa"/>
              <w:bottom w:w="72" w:type="dxa"/>
              <w:right w:w="144" w:type="dxa"/>
            </w:tcMar>
            <w:vAlign w:val="center"/>
            <w:hideMark/>
          </w:tcPr>
          <w:p w:rsidR="00F52FD9" w:rsidRPr="004E6666" w:rsidRDefault="00F52FD9" w:rsidP="00013D64">
            <w:pPr>
              <w:pStyle w:val="SemFormatao"/>
            </w:pPr>
            <w:r>
              <w:t>A</w:t>
            </w:r>
          </w:p>
        </w:tc>
      </w:tr>
    </w:tbl>
    <w:p w:rsidR="00125AD1" w:rsidRPr="003D0993" w:rsidRDefault="00125AD1" w:rsidP="00EF46A3"/>
    <w:p w:rsidR="00EF46A3" w:rsidRPr="00C63065" w:rsidRDefault="00DD3516" w:rsidP="00EF46A3">
      <w:pPr>
        <w:pStyle w:val="Ttulo1semnumerao"/>
      </w:pPr>
      <w:bookmarkStart w:id="99" w:name="_Toc426371708"/>
      <w:r>
        <w:lastRenderedPageBreak/>
        <w:t>5</w:t>
      </w:r>
      <w:r>
        <w:tab/>
      </w:r>
      <w:r w:rsidR="00EF46A3" w:rsidRPr="00C63065">
        <w:t>Conclusão</w:t>
      </w:r>
      <w:bookmarkEnd w:id="99"/>
    </w:p>
    <w:p w:rsidR="00EF46A3" w:rsidRDefault="00EF46A3" w:rsidP="00EF46A3">
      <w:r>
        <w:t>Normal normal normal</w:t>
      </w:r>
    </w:p>
    <w:p w:rsidR="00EF46A3" w:rsidRDefault="00EF46A3" w:rsidP="00EF46A3">
      <w:pPr>
        <w:pStyle w:val="Ttulo1semnumerao"/>
      </w:pPr>
      <w:bookmarkStart w:id="100" w:name="_Toc426371709"/>
      <w:r w:rsidRPr="001B18F8">
        <w:lastRenderedPageBreak/>
        <w:t>Referências</w:t>
      </w:r>
      <w:bookmarkEnd w:id="24"/>
      <w:bookmarkEnd w:id="100"/>
    </w:p>
    <w:p w:rsidR="00EF46A3" w:rsidRDefault="00EF46A3" w:rsidP="00EF46A3">
      <w:pPr>
        <w:pStyle w:val="Ttulo1semnumerao"/>
      </w:pPr>
      <w:bookmarkStart w:id="101" w:name="_Toc426371710"/>
      <w:r>
        <w:lastRenderedPageBreak/>
        <w:t>Glossário</w:t>
      </w:r>
      <w:bookmarkEnd w:id="101"/>
    </w:p>
    <w:p w:rsidR="00EF46A3" w:rsidRPr="00307B48" w:rsidRDefault="00EF46A3" w:rsidP="00EF46A3">
      <w:r>
        <w:t>Relação de palavras ou expressões técnicas de uso restrito ou de sentido obscuro, utilizadas no texto, acompanhadas das respectivas definições. É um elemento opcional, elaborado em ordem alfabética.</w:t>
      </w:r>
    </w:p>
    <w:p w:rsidR="00EF46A3" w:rsidRDefault="00EF46A3" w:rsidP="00EF46A3">
      <w:pPr>
        <w:pStyle w:val="Ttulo1semnumerao"/>
      </w:pPr>
      <w:bookmarkStart w:id="102" w:name="_Toc426371711"/>
      <w:r>
        <w:lastRenderedPageBreak/>
        <w:t>Anexos</w:t>
      </w:r>
      <w:bookmarkEnd w:id="102"/>
    </w:p>
    <w:p w:rsidR="00EF46A3" w:rsidRDefault="00EF46A3" w:rsidP="00014E11">
      <w:pPr>
        <w:pStyle w:val="Ttulo2semnumerao"/>
      </w:pPr>
      <w:bookmarkStart w:id="103" w:name="_Toc426371712"/>
      <w:r w:rsidRPr="003D0993">
        <w:t xml:space="preserve">ANEXO A </w:t>
      </w:r>
      <w:r w:rsidR="00D90047">
        <w:t>–Decaimento exponencial do custo de sequenciamento</w:t>
      </w:r>
      <w:bookmarkEnd w:id="103"/>
    </w:p>
    <w:p w:rsidR="00D90047" w:rsidRPr="00D90047" w:rsidRDefault="00D90047" w:rsidP="00D90047"/>
    <w:p w:rsidR="00D90047" w:rsidRDefault="00D90047" w:rsidP="00D90047">
      <w:pPr>
        <w:ind w:firstLine="0"/>
      </w:pPr>
      <w:r>
        <w:rPr>
          <w:noProof/>
          <w:lang w:eastAsia="pt-BR"/>
        </w:rPr>
        <w:drawing>
          <wp:inline distT="0" distB="0" distL="0" distR="0">
            <wp:extent cx="5760085" cy="4319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tpermegabase_apr2015.jp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D90047" w:rsidRPr="00574333" w:rsidRDefault="00D90047" w:rsidP="00574333">
      <w:pPr>
        <w:pStyle w:val="Figura"/>
        <w:rPr>
          <w:lang w:val="pt-BR"/>
        </w:rPr>
      </w:pPr>
      <w:r w:rsidRPr="00D90047">
        <w:rPr>
          <w:lang w:val="pt-BR"/>
        </w:rPr>
        <w:t>Extraído de http://</w:t>
      </w:r>
      <w:r w:rsidR="00574333">
        <w:rPr>
          <w:lang w:val="pt-BR"/>
        </w:rPr>
        <w:t>www.genome.gov/sequencingcosts/</w:t>
      </w:r>
    </w:p>
    <w:p w:rsidR="00EF46A3" w:rsidRDefault="00EF46A3" w:rsidP="00EF46A3">
      <w:pPr>
        <w:pStyle w:val="Ttulo1semnumerao"/>
      </w:pPr>
      <w:bookmarkStart w:id="104" w:name="_Toc426371713"/>
      <w:r>
        <w:lastRenderedPageBreak/>
        <w:t>Apêndices</w:t>
      </w:r>
      <w:bookmarkEnd w:id="104"/>
    </w:p>
    <w:p w:rsidR="00EF46A3" w:rsidRPr="00403D0B" w:rsidRDefault="00EF46A3" w:rsidP="00EF46A3">
      <w:r w:rsidRPr="00403D0B">
        <w:t>Elemento opcional que consiste em um texto ou documento elaborado pelo autor, a fim de complementar sua argumentação,sem prejuízo da unidade nuclear do trabalho.</w:t>
      </w:r>
    </w:p>
    <w:p w:rsidR="00EF46A3" w:rsidRDefault="00EF46A3" w:rsidP="00EF46A3">
      <w:pPr>
        <w:pStyle w:val="Ttulo2semnumerao"/>
      </w:pPr>
      <w:bookmarkStart w:id="105" w:name="_Toc426371714"/>
      <w:r>
        <w:t xml:space="preserve">APÊNDICE A – </w:t>
      </w:r>
      <w:r w:rsidR="00852318">
        <w:t>Código fonte d</w:t>
      </w:r>
      <w:r w:rsidR="00014E11">
        <w:t>os programas utilizados</w:t>
      </w:r>
      <w:bookmarkEnd w:id="105"/>
    </w:p>
    <w:p w:rsidR="00EF46A3" w:rsidRDefault="00EF46A3" w:rsidP="00EF46A3">
      <w:r>
        <w:t>Normal normal normal</w:t>
      </w:r>
    </w:p>
    <w:p w:rsidR="00EF46A3" w:rsidRDefault="00EF46A3" w:rsidP="00EF46A3">
      <w:pPr>
        <w:pStyle w:val="Ttulo1semnumerao"/>
      </w:pPr>
      <w:bookmarkStart w:id="106" w:name="_Toc426371715"/>
      <w:r>
        <w:lastRenderedPageBreak/>
        <w:t>Índice</w:t>
      </w:r>
      <w:bookmarkEnd w:id="106"/>
    </w:p>
    <w:p w:rsidR="00EF46A3" w:rsidRPr="002F01FA" w:rsidRDefault="00EF46A3" w:rsidP="00EF46A3">
      <w:pPr>
        <w:rPr>
          <w:lang w:val="en-US"/>
        </w:rPr>
      </w:pPr>
      <w:r>
        <w:t xml:space="preserve">É a lista de palavras ou frases, ordenadas segundo um determinado critério, que localiza e remete para as informações contidas no texto. </w:t>
      </w:r>
      <w:r w:rsidRPr="002F01FA">
        <w:rPr>
          <w:lang w:val="en-US"/>
        </w:rPr>
        <w:t>O índice aparece no final da publicação.</w:t>
      </w:r>
    </w:p>
    <w:p w:rsidR="009B01DC" w:rsidRPr="002F01FA" w:rsidRDefault="009B01DC">
      <w:pPr>
        <w:rPr>
          <w:lang w:val="en-US"/>
        </w:rPr>
      </w:pPr>
    </w:p>
    <w:p w:rsidR="009B01DC" w:rsidRPr="002F01FA" w:rsidRDefault="009B01DC">
      <w:pPr>
        <w:rPr>
          <w:lang w:val="en-US"/>
        </w:rPr>
      </w:pPr>
    </w:p>
    <w:p w:rsidR="00933C36" w:rsidRPr="00933C36" w:rsidRDefault="002C1C97" w:rsidP="00933C36">
      <w:pPr>
        <w:spacing w:line="240" w:lineRule="auto"/>
        <w:ind w:left="720" w:hanging="720"/>
        <w:rPr>
          <w:rFonts w:ascii="Calibri" w:hAnsi="Calibri"/>
          <w:noProof/>
          <w:lang w:val="en-US"/>
        </w:rPr>
      </w:pPr>
      <w:r>
        <w:fldChar w:fldCharType="begin"/>
      </w:r>
      <w:r w:rsidR="009B01DC" w:rsidRPr="002F01FA">
        <w:rPr>
          <w:lang w:val="en-US"/>
        </w:rPr>
        <w:instrText xml:space="preserve"> ADDIN EN.REFLIST </w:instrText>
      </w:r>
      <w:r>
        <w:fldChar w:fldCharType="separate"/>
      </w:r>
      <w:bookmarkStart w:id="107" w:name="_ENREF_1"/>
      <w:r w:rsidR="00933C36" w:rsidRPr="00933C36">
        <w:rPr>
          <w:rFonts w:ascii="Calibri" w:hAnsi="Calibri"/>
          <w:noProof/>
          <w:lang w:val="en-US"/>
        </w:rPr>
        <w:t>1.</w:t>
      </w:r>
      <w:r w:rsidR="00933C36" w:rsidRPr="00933C36">
        <w:rPr>
          <w:rFonts w:ascii="Calibri" w:hAnsi="Calibri"/>
          <w:noProof/>
          <w:lang w:val="en-US"/>
        </w:rPr>
        <w:tab/>
        <w:t xml:space="preserve">Kuska, B. Beer, bethesda, and biology: How "genomics" came into being. </w:t>
      </w:r>
      <w:r w:rsidR="00933C36" w:rsidRPr="00933C36">
        <w:rPr>
          <w:rFonts w:ascii="Calibri" w:hAnsi="Calibri"/>
          <w:i/>
          <w:noProof/>
          <w:lang w:val="en-US"/>
        </w:rPr>
        <w:t xml:space="preserve">J Natl Cancer Inst </w:t>
      </w:r>
      <w:r w:rsidR="00933C36" w:rsidRPr="00933C36">
        <w:rPr>
          <w:rFonts w:ascii="Calibri" w:hAnsi="Calibri"/>
          <w:b/>
          <w:noProof/>
          <w:lang w:val="en-US"/>
        </w:rPr>
        <w:t>1998</w:t>
      </w:r>
      <w:r w:rsidR="00933C36" w:rsidRPr="00933C36">
        <w:rPr>
          <w:rFonts w:ascii="Calibri" w:hAnsi="Calibri"/>
          <w:noProof/>
          <w:lang w:val="en-US"/>
        </w:rPr>
        <w:t xml:space="preserve">, </w:t>
      </w:r>
      <w:r w:rsidR="00933C36" w:rsidRPr="00933C36">
        <w:rPr>
          <w:rFonts w:ascii="Calibri" w:hAnsi="Calibri"/>
          <w:i/>
          <w:noProof/>
          <w:lang w:val="en-US"/>
        </w:rPr>
        <w:t>90</w:t>
      </w:r>
      <w:r w:rsidR="00933C36" w:rsidRPr="00933C36">
        <w:rPr>
          <w:rFonts w:ascii="Calibri" w:hAnsi="Calibri"/>
          <w:noProof/>
          <w:lang w:val="en-US"/>
        </w:rPr>
        <w:t>, 93.</w:t>
      </w:r>
      <w:bookmarkEnd w:id="107"/>
    </w:p>
    <w:p w:rsidR="00933C36" w:rsidRPr="00933C36" w:rsidRDefault="00933C36" w:rsidP="00933C36">
      <w:pPr>
        <w:spacing w:line="240" w:lineRule="auto"/>
        <w:ind w:left="720" w:hanging="720"/>
        <w:rPr>
          <w:rFonts w:ascii="Calibri" w:hAnsi="Calibri"/>
          <w:noProof/>
          <w:lang w:val="en-US"/>
        </w:rPr>
      </w:pPr>
      <w:bookmarkStart w:id="108" w:name="_ENREF_2"/>
      <w:r w:rsidRPr="00933C36">
        <w:rPr>
          <w:rFonts w:ascii="Calibri" w:hAnsi="Calibri"/>
          <w:noProof/>
          <w:lang w:val="en-US"/>
        </w:rPr>
        <w:t>2.</w:t>
      </w:r>
      <w:r w:rsidRPr="00933C36">
        <w:rPr>
          <w:rFonts w:ascii="Calibri" w:hAnsi="Calibri"/>
          <w:noProof/>
          <w:lang w:val="en-US"/>
        </w:rPr>
        <w:tab/>
        <w:t xml:space="preserve">Schuster, S.C. Next-generation sequencing transforms today's biology. </w:t>
      </w:r>
      <w:r w:rsidRPr="00933C36">
        <w:rPr>
          <w:rFonts w:ascii="Calibri" w:hAnsi="Calibri"/>
          <w:i/>
          <w:noProof/>
          <w:lang w:val="en-US"/>
        </w:rPr>
        <w:t xml:space="preserve">Nat Methods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5</w:t>
      </w:r>
      <w:r w:rsidRPr="00933C36">
        <w:rPr>
          <w:rFonts w:ascii="Calibri" w:hAnsi="Calibri"/>
          <w:noProof/>
          <w:lang w:val="en-US"/>
        </w:rPr>
        <w:t>, 16-18.</w:t>
      </w:r>
      <w:bookmarkEnd w:id="108"/>
    </w:p>
    <w:p w:rsidR="00933C36" w:rsidRPr="00933C36" w:rsidRDefault="00933C36" w:rsidP="00933C36">
      <w:pPr>
        <w:spacing w:line="240" w:lineRule="auto"/>
        <w:ind w:left="720" w:hanging="720"/>
        <w:rPr>
          <w:rFonts w:ascii="Calibri" w:hAnsi="Calibri"/>
          <w:noProof/>
          <w:lang w:val="en-US"/>
        </w:rPr>
      </w:pPr>
      <w:bookmarkStart w:id="109" w:name="_ENREF_3"/>
      <w:r w:rsidRPr="00933C36">
        <w:rPr>
          <w:rFonts w:ascii="Calibri" w:hAnsi="Calibri"/>
          <w:noProof/>
          <w:lang w:val="en-US"/>
        </w:rPr>
        <w:t>3.</w:t>
      </w:r>
      <w:r w:rsidRPr="00933C36">
        <w:rPr>
          <w:rFonts w:ascii="Calibri" w:hAnsi="Calibri"/>
          <w:noProof/>
          <w:lang w:val="en-US"/>
        </w:rPr>
        <w:tab/>
        <w:t xml:space="preserve">Mardis, E.R. A decade's perspective on DNA sequencing technology. </w:t>
      </w:r>
      <w:r w:rsidRPr="00933C36">
        <w:rPr>
          <w:rFonts w:ascii="Calibri" w:hAnsi="Calibri"/>
          <w:i/>
          <w:noProof/>
          <w:lang w:val="en-US"/>
        </w:rPr>
        <w:t xml:space="preserve">Nature </w:t>
      </w:r>
      <w:r w:rsidRPr="00933C36">
        <w:rPr>
          <w:rFonts w:ascii="Calibri" w:hAnsi="Calibri"/>
          <w:b/>
          <w:noProof/>
          <w:lang w:val="en-US"/>
        </w:rPr>
        <w:t>2011</w:t>
      </w:r>
      <w:r w:rsidRPr="00933C36">
        <w:rPr>
          <w:rFonts w:ascii="Calibri" w:hAnsi="Calibri"/>
          <w:noProof/>
          <w:lang w:val="en-US"/>
        </w:rPr>
        <w:t xml:space="preserve">, </w:t>
      </w:r>
      <w:r w:rsidRPr="00933C36">
        <w:rPr>
          <w:rFonts w:ascii="Calibri" w:hAnsi="Calibri"/>
          <w:i/>
          <w:noProof/>
          <w:lang w:val="en-US"/>
        </w:rPr>
        <w:t>470</w:t>
      </w:r>
      <w:r w:rsidRPr="00933C36">
        <w:rPr>
          <w:rFonts w:ascii="Calibri" w:hAnsi="Calibri"/>
          <w:noProof/>
          <w:lang w:val="en-US"/>
        </w:rPr>
        <w:t>, 198-203.</w:t>
      </w:r>
      <w:bookmarkEnd w:id="109"/>
    </w:p>
    <w:p w:rsidR="00933C36" w:rsidRPr="00933C36" w:rsidRDefault="00933C36" w:rsidP="00933C36">
      <w:pPr>
        <w:spacing w:line="240" w:lineRule="auto"/>
        <w:ind w:left="720" w:hanging="720"/>
        <w:rPr>
          <w:rFonts w:ascii="Calibri" w:hAnsi="Calibri"/>
          <w:noProof/>
          <w:lang w:val="en-US"/>
        </w:rPr>
      </w:pPr>
      <w:bookmarkStart w:id="110" w:name="_ENREF_4"/>
      <w:r w:rsidRPr="00933C36">
        <w:rPr>
          <w:rFonts w:ascii="Calibri" w:hAnsi="Calibri"/>
          <w:noProof/>
          <w:lang w:val="en-US"/>
        </w:rPr>
        <w:t>4.</w:t>
      </w:r>
      <w:r w:rsidRPr="00933C36">
        <w:rPr>
          <w:rFonts w:ascii="Calibri" w:hAnsi="Calibri"/>
          <w:noProof/>
          <w:lang w:val="en-US"/>
        </w:rPr>
        <w:tab/>
        <w:t xml:space="preserve">Koboldt, D.C.; Ding, L.; Mardis, E.R.; Wilson, R.K. Challenges of sequencing human genomes. </w:t>
      </w:r>
      <w:r w:rsidRPr="00933C36">
        <w:rPr>
          <w:rFonts w:ascii="Calibri" w:hAnsi="Calibri"/>
          <w:i/>
          <w:noProof/>
          <w:lang w:val="en-US"/>
        </w:rPr>
        <w:t xml:space="preserve">Brief Bioinform </w:t>
      </w:r>
      <w:r w:rsidRPr="00933C36">
        <w:rPr>
          <w:rFonts w:ascii="Calibri" w:hAnsi="Calibri"/>
          <w:b/>
          <w:noProof/>
          <w:lang w:val="en-US"/>
        </w:rPr>
        <w:t>2010</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484-498.</w:t>
      </w:r>
      <w:bookmarkEnd w:id="110"/>
    </w:p>
    <w:p w:rsidR="00933C36" w:rsidRPr="00933C36" w:rsidRDefault="00933C36" w:rsidP="00933C36">
      <w:pPr>
        <w:spacing w:line="240" w:lineRule="auto"/>
        <w:ind w:left="720" w:hanging="720"/>
        <w:rPr>
          <w:rFonts w:ascii="Calibri" w:hAnsi="Calibri"/>
          <w:noProof/>
          <w:lang w:val="en-US"/>
        </w:rPr>
      </w:pPr>
      <w:bookmarkStart w:id="111" w:name="_ENREF_5"/>
      <w:r w:rsidRPr="00933C36">
        <w:rPr>
          <w:rFonts w:ascii="Calibri" w:hAnsi="Calibri"/>
          <w:noProof/>
          <w:lang w:val="en-US"/>
        </w:rPr>
        <w:t>5.</w:t>
      </w:r>
      <w:r w:rsidRPr="00933C36">
        <w:rPr>
          <w:rFonts w:ascii="Calibri" w:hAnsi="Calibri"/>
          <w:noProof/>
          <w:lang w:val="en-US"/>
        </w:rPr>
        <w:tab/>
        <w:t>Brown, G.R.; Hem, V.; Katz, K.S.; Ovetsky, M.; Wallin, C.; Ermolaeva, O.; Tolstoy, I.; Tatusova, T.; Pruitt, K.D.; Maglott, D.R.</w:t>
      </w:r>
      <w:r w:rsidRPr="00933C36">
        <w:rPr>
          <w:rFonts w:ascii="Calibri" w:hAnsi="Calibri"/>
          <w:i/>
          <w:noProof/>
          <w:lang w:val="en-US"/>
        </w:rPr>
        <w:t>, et al.</w:t>
      </w:r>
      <w:r w:rsidRPr="00933C36">
        <w:rPr>
          <w:rFonts w:ascii="Calibri" w:hAnsi="Calibri"/>
          <w:noProof/>
          <w:lang w:val="en-US"/>
        </w:rPr>
        <w:t xml:space="preserve"> Gene: A gene-centered information resource at ncbi. </w:t>
      </w:r>
      <w:r w:rsidRPr="00933C36">
        <w:rPr>
          <w:rFonts w:ascii="Calibri" w:hAnsi="Calibri"/>
          <w:i/>
          <w:noProof/>
          <w:lang w:val="en-US"/>
        </w:rPr>
        <w:t xml:space="preserve">Nucleic Acids Res </w:t>
      </w:r>
      <w:r w:rsidRPr="00933C36">
        <w:rPr>
          <w:rFonts w:ascii="Calibri" w:hAnsi="Calibri"/>
          <w:b/>
          <w:noProof/>
          <w:lang w:val="en-US"/>
        </w:rPr>
        <w:t>2015</w:t>
      </w:r>
      <w:r w:rsidRPr="00933C36">
        <w:rPr>
          <w:rFonts w:ascii="Calibri" w:hAnsi="Calibri"/>
          <w:noProof/>
          <w:lang w:val="en-US"/>
        </w:rPr>
        <w:t xml:space="preserve">, </w:t>
      </w:r>
      <w:r w:rsidRPr="00933C36">
        <w:rPr>
          <w:rFonts w:ascii="Calibri" w:hAnsi="Calibri"/>
          <w:i/>
          <w:noProof/>
          <w:lang w:val="en-US"/>
        </w:rPr>
        <w:t>43</w:t>
      </w:r>
      <w:r w:rsidRPr="00933C36">
        <w:rPr>
          <w:rFonts w:ascii="Calibri" w:hAnsi="Calibri"/>
          <w:noProof/>
          <w:lang w:val="en-US"/>
        </w:rPr>
        <w:t>, D36-42.</w:t>
      </w:r>
      <w:bookmarkEnd w:id="111"/>
    </w:p>
    <w:p w:rsidR="00933C36" w:rsidRPr="00933C36" w:rsidRDefault="00933C36" w:rsidP="00933C36">
      <w:pPr>
        <w:spacing w:line="240" w:lineRule="auto"/>
        <w:ind w:left="720" w:hanging="720"/>
        <w:rPr>
          <w:rFonts w:ascii="Calibri" w:hAnsi="Calibri"/>
          <w:noProof/>
          <w:lang w:val="en-US"/>
        </w:rPr>
      </w:pPr>
      <w:bookmarkStart w:id="112" w:name="_ENREF_6"/>
      <w:r w:rsidRPr="00933C36">
        <w:rPr>
          <w:rFonts w:ascii="Calibri" w:hAnsi="Calibri"/>
          <w:noProof/>
          <w:lang w:val="en-US"/>
        </w:rPr>
        <w:t>6.</w:t>
      </w:r>
      <w:r w:rsidRPr="00933C36">
        <w:rPr>
          <w:rFonts w:ascii="Calibri" w:hAnsi="Calibri"/>
          <w:noProof/>
          <w:lang w:val="en-US"/>
        </w:rPr>
        <w:tab/>
        <w:t xml:space="preserve">Federhen, S. The ncbi taxonomy database.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D136-143.</w:t>
      </w:r>
      <w:bookmarkEnd w:id="112"/>
    </w:p>
    <w:p w:rsidR="00933C36" w:rsidRPr="00933C36" w:rsidRDefault="00933C36" w:rsidP="00933C36">
      <w:pPr>
        <w:spacing w:line="240" w:lineRule="auto"/>
        <w:ind w:left="720" w:hanging="720"/>
        <w:rPr>
          <w:rFonts w:ascii="Calibri" w:hAnsi="Calibri"/>
          <w:noProof/>
          <w:lang w:val="en-US"/>
        </w:rPr>
      </w:pPr>
      <w:bookmarkStart w:id="113" w:name="_ENREF_7"/>
      <w:r w:rsidRPr="00933C36">
        <w:rPr>
          <w:rFonts w:ascii="Calibri" w:hAnsi="Calibri"/>
          <w:noProof/>
          <w:lang w:val="en-US"/>
        </w:rPr>
        <w:t>7.</w:t>
      </w:r>
      <w:r w:rsidRPr="00933C36">
        <w:rPr>
          <w:rFonts w:ascii="Calibri" w:hAnsi="Calibri"/>
          <w:noProof/>
          <w:lang w:val="en-US"/>
        </w:rPr>
        <w:tab/>
        <w:t xml:space="preserve">Pruitt, K.D.; Tatusova, T.; Brown, G.R.; Maglott, D.R. Ncbi reference sequences (refseq): Current status, new features and genome annotation policy. </w:t>
      </w:r>
      <w:r w:rsidRPr="00933C36">
        <w:rPr>
          <w:rFonts w:ascii="Calibri" w:hAnsi="Calibri"/>
          <w:i/>
          <w:noProof/>
          <w:lang w:val="en-US"/>
        </w:rPr>
        <w:t xml:space="preserve">Nucleic Acids Res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40</w:t>
      </w:r>
      <w:r w:rsidRPr="00933C36">
        <w:rPr>
          <w:rFonts w:ascii="Calibri" w:hAnsi="Calibri"/>
          <w:noProof/>
          <w:lang w:val="en-US"/>
        </w:rPr>
        <w:t>, D130-135.</w:t>
      </w:r>
      <w:bookmarkEnd w:id="113"/>
    </w:p>
    <w:p w:rsidR="00933C36" w:rsidRPr="00933C36" w:rsidRDefault="00933C36" w:rsidP="00933C36">
      <w:pPr>
        <w:spacing w:line="240" w:lineRule="auto"/>
        <w:ind w:left="720" w:hanging="720"/>
        <w:rPr>
          <w:rFonts w:ascii="Calibri" w:hAnsi="Calibri"/>
          <w:noProof/>
          <w:lang w:val="en-US"/>
        </w:rPr>
      </w:pPr>
      <w:bookmarkStart w:id="114" w:name="_ENREF_8"/>
      <w:r w:rsidRPr="00933C36">
        <w:rPr>
          <w:rFonts w:ascii="Calibri" w:hAnsi="Calibri"/>
          <w:noProof/>
          <w:lang w:val="en-US"/>
        </w:rPr>
        <w:t>8.</w:t>
      </w:r>
      <w:r w:rsidRPr="00933C36">
        <w:rPr>
          <w:rFonts w:ascii="Calibri" w:hAnsi="Calibri"/>
          <w:noProof/>
          <w:lang w:val="en-US"/>
        </w:rPr>
        <w:tab/>
        <w:t>Flicek, P.; Amode, M.R.; Barrell, D.; Beal, K.; Billis, K.; Brent, S.; Carvalho-Silva, D.; Clapham, P.; Coates, G.; Fitzgerald, S.</w:t>
      </w:r>
      <w:r w:rsidRPr="00933C36">
        <w:rPr>
          <w:rFonts w:ascii="Calibri" w:hAnsi="Calibri"/>
          <w:i/>
          <w:noProof/>
          <w:lang w:val="en-US"/>
        </w:rPr>
        <w:t>, et al.</w:t>
      </w:r>
      <w:r w:rsidRPr="00933C36">
        <w:rPr>
          <w:rFonts w:ascii="Calibri" w:hAnsi="Calibri"/>
          <w:noProof/>
          <w:lang w:val="en-US"/>
        </w:rPr>
        <w:t xml:space="preserve"> Ensembl 2014. </w:t>
      </w:r>
      <w:r w:rsidRPr="00933C36">
        <w:rPr>
          <w:rFonts w:ascii="Calibri" w:hAnsi="Calibri"/>
          <w:i/>
          <w:noProof/>
          <w:lang w:val="en-US"/>
        </w:rPr>
        <w:t xml:space="preserve">Nucleic Acids Res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42</w:t>
      </w:r>
      <w:r w:rsidRPr="00933C36">
        <w:rPr>
          <w:rFonts w:ascii="Calibri" w:hAnsi="Calibri"/>
          <w:noProof/>
          <w:lang w:val="en-US"/>
        </w:rPr>
        <w:t>, D749-755.</w:t>
      </w:r>
      <w:bookmarkEnd w:id="114"/>
    </w:p>
    <w:p w:rsidR="00933C36" w:rsidRPr="00933C36" w:rsidRDefault="00933C36" w:rsidP="00933C36">
      <w:pPr>
        <w:spacing w:line="240" w:lineRule="auto"/>
        <w:ind w:left="720" w:hanging="720"/>
        <w:rPr>
          <w:rFonts w:ascii="Calibri" w:hAnsi="Calibri"/>
          <w:noProof/>
          <w:lang w:val="en-US"/>
        </w:rPr>
      </w:pPr>
      <w:bookmarkStart w:id="115" w:name="_ENREF_9"/>
      <w:r w:rsidRPr="00933C36">
        <w:rPr>
          <w:rFonts w:ascii="Calibri" w:hAnsi="Calibri"/>
          <w:noProof/>
          <w:lang w:val="en-US"/>
        </w:rPr>
        <w:t>9.</w:t>
      </w:r>
      <w:r w:rsidRPr="00933C36">
        <w:rPr>
          <w:rFonts w:ascii="Calibri" w:hAnsi="Calibri"/>
          <w:noProof/>
          <w:lang w:val="en-US"/>
        </w:rPr>
        <w:tab/>
        <w:t xml:space="preserve">Jeffreys, A.J.; Wilson, V.; Thein, S.L. Hypervariable 'minisatellite' regions in human DNA. </w:t>
      </w:r>
      <w:r w:rsidRPr="00933C36">
        <w:rPr>
          <w:rFonts w:ascii="Calibri" w:hAnsi="Calibri"/>
          <w:i/>
          <w:noProof/>
          <w:lang w:val="en-US"/>
        </w:rPr>
        <w:t xml:space="preserve">Nature </w:t>
      </w:r>
      <w:r w:rsidRPr="00933C36">
        <w:rPr>
          <w:rFonts w:ascii="Calibri" w:hAnsi="Calibri"/>
          <w:b/>
          <w:noProof/>
          <w:lang w:val="en-US"/>
        </w:rPr>
        <w:t>1985</w:t>
      </w:r>
      <w:r w:rsidRPr="00933C36">
        <w:rPr>
          <w:rFonts w:ascii="Calibri" w:hAnsi="Calibri"/>
          <w:noProof/>
          <w:lang w:val="en-US"/>
        </w:rPr>
        <w:t xml:space="preserve">, </w:t>
      </w:r>
      <w:r w:rsidRPr="00933C36">
        <w:rPr>
          <w:rFonts w:ascii="Calibri" w:hAnsi="Calibri"/>
          <w:i/>
          <w:noProof/>
          <w:lang w:val="en-US"/>
        </w:rPr>
        <w:t>314</w:t>
      </w:r>
      <w:r w:rsidRPr="00933C36">
        <w:rPr>
          <w:rFonts w:ascii="Calibri" w:hAnsi="Calibri"/>
          <w:noProof/>
          <w:lang w:val="en-US"/>
        </w:rPr>
        <w:t>, 67-73.</w:t>
      </w:r>
      <w:bookmarkEnd w:id="115"/>
    </w:p>
    <w:p w:rsidR="00933C36" w:rsidRPr="00933C36" w:rsidRDefault="00933C36" w:rsidP="00933C36">
      <w:pPr>
        <w:spacing w:line="240" w:lineRule="auto"/>
        <w:ind w:left="720" w:hanging="720"/>
        <w:rPr>
          <w:rFonts w:ascii="Calibri" w:hAnsi="Calibri"/>
          <w:noProof/>
          <w:lang w:val="en-US"/>
        </w:rPr>
      </w:pPr>
      <w:bookmarkStart w:id="116" w:name="_ENREF_10"/>
      <w:r w:rsidRPr="00933C36">
        <w:rPr>
          <w:rFonts w:ascii="Calibri" w:hAnsi="Calibri"/>
          <w:noProof/>
          <w:lang w:val="en-US"/>
        </w:rPr>
        <w:t>10.</w:t>
      </w:r>
      <w:r w:rsidRPr="00933C36">
        <w:rPr>
          <w:rFonts w:ascii="Calibri" w:hAnsi="Calibri"/>
          <w:noProof/>
          <w:lang w:val="en-US"/>
        </w:rPr>
        <w:tab/>
        <w:t xml:space="preserve">Rands, C.M.; Meader, S.; Ponting, C.P.; Lunter, G. 8.2% of the human genome is constrained: Variation in rates of turnover across functional element classes in the human lineage. </w:t>
      </w:r>
      <w:r w:rsidRPr="00933C36">
        <w:rPr>
          <w:rFonts w:ascii="Calibri" w:hAnsi="Calibri"/>
          <w:i/>
          <w:noProof/>
          <w:lang w:val="en-US"/>
        </w:rPr>
        <w:t xml:space="preserve">PLoS Genet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e1004525.</w:t>
      </w:r>
      <w:bookmarkEnd w:id="116"/>
    </w:p>
    <w:p w:rsidR="00933C36" w:rsidRPr="00933C36" w:rsidRDefault="00933C36" w:rsidP="00933C36">
      <w:pPr>
        <w:spacing w:line="240" w:lineRule="auto"/>
        <w:ind w:left="720" w:hanging="720"/>
        <w:rPr>
          <w:rFonts w:ascii="Calibri" w:hAnsi="Calibri"/>
          <w:noProof/>
          <w:lang w:val="en-US"/>
        </w:rPr>
      </w:pPr>
      <w:bookmarkStart w:id="117" w:name="_ENREF_11"/>
      <w:r w:rsidRPr="00933C36">
        <w:rPr>
          <w:rFonts w:ascii="Calibri" w:hAnsi="Calibri"/>
          <w:noProof/>
          <w:lang w:val="en-US"/>
        </w:rPr>
        <w:t>11.</w:t>
      </w:r>
      <w:r w:rsidRPr="00933C36">
        <w:rPr>
          <w:rFonts w:ascii="Calibri" w:hAnsi="Calibri"/>
          <w:noProof/>
          <w:lang w:val="en-US"/>
        </w:rPr>
        <w:tab/>
        <w:t xml:space="preserve">Jennings, W.B.; Edwards, S.V. Speciational history of australian grass finches (poephila) inferred from thirty gene trees. </w:t>
      </w:r>
      <w:r w:rsidRPr="00933C36">
        <w:rPr>
          <w:rFonts w:ascii="Calibri" w:hAnsi="Calibri"/>
          <w:i/>
          <w:noProof/>
          <w:lang w:val="en-US"/>
        </w:rPr>
        <w:t xml:space="preserve">Evolution </w:t>
      </w:r>
      <w:r w:rsidRPr="00933C36">
        <w:rPr>
          <w:rFonts w:ascii="Calibri" w:hAnsi="Calibri"/>
          <w:b/>
          <w:noProof/>
          <w:lang w:val="en-US"/>
        </w:rPr>
        <w:t>2005</w:t>
      </w:r>
      <w:r w:rsidRPr="00933C36">
        <w:rPr>
          <w:rFonts w:ascii="Calibri" w:hAnsi="Calibri"/>
          <w:noProof/>
          <w:lang w:val="en-US"/>
        </w:rPr>
        <w:t xml:space="preserve">, </w:t>
      </w:r>
      <w:r w:rsidRPr="00933C36">
        <w:rPr>
          <w:rFonts w:ascii="Calibri" w:hAnsi="Calibri"/>
          <w:i/>
          <w:noProof/>
          <w:lang w:val="en-US"/>
        </w:rPr>
        <w:t>59</w:t>
      </w:r>
      <w:r w:rsidRPr="00933C36">
        <w:rPr>
          <w:rFonts w:ascii="Calibri" w:hAnsi="Calibri"/>
          <w:noProof/>
          <w:lang w:val="en-US"/>
        </w:rPr>
        <w:t>, 2033-2047.</w:t>
      </w:r>
      <w:bookmarkEnd w:id="117"/>
    </w:p>
    <w:p w:rsidR="00933C36" w:rsidRPr="00933C36" w:rsidRDefault="00933C36" w:rsidP="00933C36">
      <w:pPr>
        <w:spacing w:line="240" w:lineRule="auto"/>
        <w:ind w:left="720" w:hanging="720"/>
        <w:rPr>
          <w:rFonts w:ascii="Calibri" w:hAnsi="Calibri"/>
          <w:noProof/>
          <w:lang w:val="en-US"/>
        </w:rPr>
      </w:pPr>
      <w:bookmarkStart w:id="118" w:name="_ENREF_12"/>
      <w:r w:rsidRPr="00933C36">
        <w:rPr>
          <w:rFonts w:ascii="Calibri" w:hAnsi="Calibri"/>
          <w:noProof/>
          <w:lang w:val="en-US"/>
        </w:rPr>
        <w:t>12.</w:t>
      </w:r>
      <w:r w:rsidRPr="00933C36">
        <w:rPr>
          <w:rFonts w:ascii="Calibri" w:hAnsi="Calibri"/>
          <w:noProof/>
          <w:lang w:val="en-US"/>
        </w:rPr>
        <w:tab/>
        <w:t xml:space="preserve">Lee, J.Y.; Edwards, S.V. Divergence across australia's carpentarian barrier: Statistical phylogeography of the red-backed fairy wren (malurus melanocephalus). </w:t>
      </w:r>
      <w:r w:rsidRPr="00933C36">
        <w:rPr>
          <w:rFonts w:ascii="Calibri" w:hAnsi="Calibri"/>
          <w:i/>
          <w:noProof/>
          <w:lang w:val="en-US"/>
        </w:rPr>
        <w:t xml:space="preserve">Evolution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62</w:t>
      </w:r>
      <w:r w:rsidRPr="00933C36">
        <w:rPr>
          <w:rFonts w:ascii="Calibri" w:hAnsi="Calibri"/>
          <w:noProof/>
          <w:lang w:val="en-US"/>
        </w:rPr>
        <w:t>, 3117-3134.</w:t>
      </w:r>
      <w:bookmarkEnd w:id="118"/>
    </w:p>
    <w:p w:rsidR="00933C36" w:rsidRPr="00933C36" w:rsidRDefault="00933C36" w:rsidP="00933C36">
      <w:pPr>
        <w:spacing w:line="240" w:lineRule="auto"/>
        <w:ind w:left="720" w:hanging="720"/>
        <w:rPr>
          <w:rFonts w:ascii="Calibri" w:hAnsi="Calibri"/>
          <w:noProof/>
          <w:lang w:val="en-US"/>
        </w:rPr>
      </w:pPr>
      <w:bookmarkStart w:id="119" w:name="_ENREF_13"/>
      <w:r w:rsidRPr="00933C36">
        <w:rPr>
          <w:rFonts w:ascii="Calibri" w:hAnsi="Calibri"/>
          <w:noProof/>
          <w:lang w:val="en-US"/>
        </w:rPr>
        <w:t>13.</w:t>
      </w:r>
      <w:r w:rsidRPr="00933C36">
        <w:rPr>
          <w:rFonts w:ascii="Calibri" w:hAnsi="Calibri"/>
          <w:noProof/>
          <w:lang w:val="en-US"/>
        </w:rPr>
        <w:tab/>
        <w:t xml:space="preserve">Gottscho, A.D.; Marks, S.B.; Jennings, W.B. Speciation, population structure, and demographic history of the mojave fringe-toed lizard (uma scoparia), a species of conservation concern. </w:t>
      </w:r>
      <w:r w:rsidRPr="00933C36">
        <w:rPr>
          <w:rFonts w:ascii="Calibri" w:hAnsi="Calibri"/>
          <w:i/>
          <w:noProof/>
          <w:lang w:val="en-US"/>
        </w:rPr>
        <w:t xml:space="preserve">Ecol Evol </w:t>
      </w:r>
      <w:r w:rsidRPr="00933C36">
        <w:rPr>
          <w:rFonts w:ascii="Calibri" w:hAnsi="Calibri"/>
          <w:b/>
          <w:noProof/>
          <w:lang w:val="en-US"/>
        </w:rPr>
        <w:t>2014</w:t>
      </w:r>
      <w:r w:rsidRPr="00933C36">
        <w:rPr>
          <w:rFonts w:ascii="Calibri" w:hAnsi="Calibri"/>
          <w:noProof/>
          <w:lang w:val="en-US"/>
        </w:rPr>
        <w:t xml:space="preserve">, </w:t>
      </w:r>
      <w:r w:rsidRPr="00933C36">
        <w:rPr>
          <w:rFonts w:ascii="Calibri" w:hAnsi="Calibri"/>
          <w:i/>
          <w:noProof/>
          <w:lang w:val="en-US"/>
        </w:rPr>
        <w:t>4</w:t>
      </w:r>
      <w:r w:rsidRPr="00933C36">
        <w:rPr>
          <w:rFonts w:ascii="Calibri" w:hAnsi="Calibri"/>
          <w:noProof/>
          <w:lang w:val="en-US"/>
        </w:rPr>
        <w:t>, 2546-2562.</w:t>
      </w:r>
      <w:bookmarkEnd w:id="119"/>
    </w:p>
    <w:p w:rsidR="00933C36" w:rsidRPr="00933C36" w:rsidRDefault="00933C36" w:rsidP="00933C36">
      <w:pPr>
        <w:spacing w:line="240" w:lineRule="auto"/>
        <w:ind w:left="720" w:hanging="720"/>
        <w:rPr>
          <w:rFonts w:ascii="Calibri" w:hAnsi="Calibri"/>
          <w:noProof/>
          <w:lang w:val="en-US"/>
        </w:rPr>
      </w:pPr>
      <w:bookmarkStart w:id="120" w:name="_ENREF_14"/>
      <w:r w:rsidRPr="00933C36">
        <w:rPr>
          <w:rFonts w:ascii="Calibri" w:hAnsi="Calibri"/>
          <w:noProof/>
          <w:lang w:val="en-US"/>
        </w:rPr>
        <w:t>14.</w:t>
      </w:r>
      <w:r w:rsidRPr="00933C36">
        <w:rPr>
          <w:rFonts w:ascii="Calibri" w:hAnsi="Calibri"/>
          <w:noProof/>
          <w:lang w:val="en-US"/>
        </w:rPr>
        <w:tab/>
        <w:t xml:space="preserve">Jarne, P.; Lagoda, P.J. Microsatellites, from molecules to populations and back. </w:t>
      </w:r>
      <w:r w:rsidRPr="00933C36">
        <w:rPr>
          <w:rFonts w:ascii="Calibri" w:hAnsi="Calibri"/>
          <w:i/>
          <w:noProof/>
          <w:lang w:val="en-US"/>
        </w:rPr>
        <w:t xml:space="preserve">Trends Ecol Evol </w:t>
      </w:r>
      <w:r w:rsidRPr="00933C36">
        <w:rPr>
          <w:rFonts w:ascii="Calibri" w:hAnsi="Calibri"/>
          <w:b/>
          <w:noProof/>
          <w:lang w:val="en-US"/>
        </w:rPr>
        <w:t>1996</w:t>
      </w:r>
      <w:r w:rsidRPr="00933C36">
        <w:rPr>
          <w:rFonts w:ascii="Calibri" w:hAnsi="Calibri"/>
          <w:noProof/>
          <w:lang w:val="en-US"/>
        </w:rPr>
        <w:t xml:space="preserve">, </w:t>
      </w:r>
      <w:r w:rsidRPr="00933C36">
        <w:rPr>
          <w:rFonts w:ascii="Calibri" w:hAnsi="Calibri"/>
          <w:i/>
          <w:noProof/>
          <w:lang w:val="en-US"/>
        </w:rPr>
        <w:t>11</w:t>
      </w:r>
      <w:r w:rsidRPr="00933C36">
        <w:rPr>
          <w:rFonts w:ascii="Calibri" w:hAnsi="Calibri"/>
          <w:noProof/>
          <w:lang w:val="en-US"/>
        </w:rPr>
        <w:t>, 424-429.</w:t>
      </w:r>
      <w:bookmarkEnd w:id="120"/>
    </w:p>
    <w:p w:rsidR="00933C36" w:rsidRPr="00933C36" w:rsidRDefault="00933C36" w:rsidP="00933C36">
      <w:pPr>
        <w:spacing w:line="240" w:lineRule="auto"/>
        <w:ind w:left="720" w:hanging="720"/>
        <w:rPr>
          <w:rFonts w:ascii="Calibri" w:hAnsi="Calibri"/>
          <w:noProof/>
          <w:lang w:val="en-US"/>
        </w:rPr>
      </w:pPr>
      <w:bookmarkStart w:id="121" w:name="_ENREF_15"/>
      <w:r w:rsidRPr="00933C36">
        <w:rPr>
          <w:rFonts w:ascii="Calibri" w:hAnsi="Calibri"/>
          <w:noProof/>
          <w:lang w:val="en-US"/>
        </w:rPr>
        <w:lastRenderedPageBreak/>
        <w:t>15.</w:t>
      </w:r>
      <w:r w:rsidRPr="00933C36">
        <w:rPr>
          <w:rFonts w:ascii="Calibri" w:hAnsi="Calibri"/>
          <w:noProof/>
          <w:lang w:val="en-US"/>
        </w:rPr>
        <w:tab/>
        <w:t xml:space="preserve">Bertozzi, T.; Sanders, K.L.; Sistrom, M.J.; Gardner, M.G. Anonymous nuclear loci in non-model organisms: Making the most of high-throughput genome surveys. </w:t>
      </w:r>
      <w:r w:rsidRPr="00933C36">
        <w:rPr>
          <w:rFonts w:ascii="Calibri" w:hAnsi="Calibri"/>
          <w:i/>
          <w:noProof/>
          <w:lang w:val="en-US"/>
        </w:rPr>
        <w:t xml:space="preserve">Bioinformatics </w:t>
      </w:r>
      <w:r w:rsidRPr="00933C36">
        <w:rPr>
          <w:rFonts w:ascii="Calibri" w:hAnsi="Calibri"/>
          <w:b/>
          <w:noProof/>
          <w:lang w:val="en-US"/>
        </w:rPr>
        <w:t>2012</w:t>
      </w:r>
      <w:r w:rsidRPr="00933C36">
        <w:rPr>
          <w:rFonts w:ascii="Calibri" w:hAnsi="Calibri"/>
          <w:noProof/>
          <w:lang w:val="en-US"/>
        </w:rPr>
        <w:t xml:space="preserve">, </w:t>
      </w:r>
      <w:r w:rsidRPr="00933C36">
        <w:rPr>
          <w:rFonts w:ascii="Calibri" w:hAnsi="Calibri"/>
          <w:i/>
          <w:noProof/>
          <w:lang w:val="en-US"/>
        </w:rPr>
        <w:t>28</w:t>
      </w:r>
      <w:r w:rsidRPr="00933C36">
        <w:rPr>
          <w:rFonts w:ascii="Calibri" w:hAnsi="Calibri"/>
          <w:noProof/>
          <w:lang w:val="en-US"/>
        </w:rPr>
        <w:t>, 1807-1810.</w:t>
      </w:r>
      <w:bookmarkEnd w:id="121"/>
    </w:p>
    <w:p w:rsidR="00933C36" w:rsidRPr="00933C36" w:rsidRDefault="00933C36" w:rsidP="00933C36">
      <w:pPr>
        <w:spacing w:line="240" w:lineRule="auto"/>
        <w:ind w:left="720" w:hanging="720"/>
        <w:rPr>
          <w:rFonts w:ascii="Calibri" w:hAnsi="Calibri"/>
          <w:noProof/>
          <w:lang w:val="en-US"/>
        </w:rPr>
      </w:pPr>
      <w:bookmarkStart w:id="122" w:name="_ENREF_16"/>
      <w:r w:rsidRPr="00933C36">
        <w:rPr>
          <w:rFonts w:ascii="Calibri" w:hAnsi="Calibri"/>
          <w:noProof/>
          <w:lang w:val="en-US"/>
        </w:rPr>
        <w:t>16.</w:t>
      </w:r>
      <w:r w:rsidRPr="00933C36">
        <w:rPr>
          <w:rFonts w:ascii="Calibri" w:hAnsi="Calibri"/>
          <w:noProof/>
          <w:lang w:val="en-US"/>
        </w:rPr>
        <w:tab/>
        <w:t xml:space="preserve">Thomson, R.C.; Shedlock, A.M.; Edwards, S.V.; Shaffer, H.B. Developing markers for multilocus phylogenetics in non-model organisms: A test case with turtles. </w:t>
      </w:r>
      <w:r w:rsidRPr="00933C36">
        <w:rPr>
          <w:rFonts w:ascii="Calibri" w:hAnsi="Calibri"/>
          <w:i/>
          <w:noProof/>
          <w:lang w:val="en-US"/>
        </w:rPr>
        <w:t xml:space="preserve">Mol Phylogenet Evol </w:t>
      </w:r>
      <w:r w:rsidRPr="00933C36">
        <w:rPr>
          <w:rFonts w:ascii="Calibri" w:hAnsi="Calibri"/>
          <w:b/>
          <w:noProof/>
          <w:lang w:val="en-US"/>
        </w:rPr>
        <w:t>2008</w:t>
      </w:r>
      <w:r w:rsidRPr="00933C36">
        <w:rPr>
          <w:rFonts w:ascii="Calibri" w:hAnsi="Calibri"/>
          <w:noProof/>
          <w:lang w:val="en-US"/>
        </w:rPr>
        <w:t xml:space="preserve">, </w:t>
      </w:r>
      <w:r w:rsidRPr="00933C36">
        <w:rPr>
          <w:rFonts w:ascii="Calibri" w:hAnsi="Calibri"/>
          <w:i/>
          <w:noProof/>
          <w:lang w:val="en-US"/>
        </w:rPr>
        <w:t>49</w:t>
      </w:r>
      <w:r w:rsidRPr="00933C36">
        <w:rPr>
          <w:rFonts w:ascii="Calibri" w:hAnsi="Calibri"/>
          <w:noProof/>
          <w:lang w:val="en-US"/>
        </w:rPr>
        <w:t>, 514-525.</w:t>
      </w:r>
      <w:bookmarkEnd w:id="122"/>
    </w:p>
    <w:p w:rsidR="00933C36" w:rsidRPr="00933C36" w:rsidRDefault="00933C36" w:rsidP="00933C36">
      <w:pPr>
        <w:spacing w:line="240" w:lineRule="auto"/>
        <w:ind w:left="720" w:hanging="720"/>
        <w:rPr>
          <w:rFonts w:ascii="Calibri" w:hAnsi="Calibri"/>
          <w:noProof/>
          <w:lang w:val="en-US"/>
        </w:rPr>
      </w:pPr>
      <w:bookmarkStart w:id="123" w:name="_ENREF_17"/>
      <w:r w:rsidRPr="00933C36">
        <w:rPr>
          <w:rFonts w:ascii="Calibri" w:hAnsi="Calibri"/>
          <w:noProof/>
          <w:lang w:val="en-US"/>
        </w:rPr>
        <w:t>17.</w:t>
      </w:r>
      <w:r w:rsidRPr="00933C36">
        <w:rPr>
          <w:rFonts w:ascii="Calibri" w:hAnsi="Calibri"/>
          <w:noProof/>
          <w:lang w:val="en-US"/>
        </w:rPr>
        <w:tab/>
        <w:t>Cock, P.J.; Antao, T.; Chang, J.T.; Chapman, B.A.; Cox, C.J.; Dalke, A.; Friedberg, I.; Hamelryck, T.; Kauff, F.; Wilczynski, B.</w:t>
      </w:r>
      <w:r w:rsidRPr="00933C36">
        <w:rPr>
          <w:rFonts w:ascii="Calibri" w:hAnsi="Calibri"/>
          <w:i/>
          <w:noProof/>
          <w:lang w:val="en-US"/>
        </w:rPr>
        <w:t>, et al.</w:t>
      </w:r>
      <w:r w:rsidRPr="00933C36">
        <w:rPr>
          <w:rFonts w:ascii="Calibri" w:hAnsi="Calibri"/>
          <w:noProof/>
          <w:lang w:val="en-US"/>
        </w:rPr>
        <w:t xml:space="preserve"> Biopython: Freely available python tools for computational molecular biology and bioinformatics. </w:t>
      </w:r>
      <w:r w:rsidRPr="00933C36">
        <w:rPr>
          <w:rFonts w:ascii="Calibri" w:hAnsi="Calibri"/>
          <w:i/>
          <w:noProof/>
          <w:lang w:val="en-US"/>
        </w:rPr>
        <w:t xml:space="preserve">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25</w:t>
      </w:r>
      <w:r w:rsidRPr="00933C36">
        <w:rPr>
          <w:rFonts w:ascii="Calibri" w:hAnsi="Calibri"/>
          <w:noProof/>
          <w:lang w:val="en-US"/>
        </w:rPr>
        <w:t>, 1422-1423.</w:t>
      </w:r>
      <w:bookmarkEnd w:id="123"/>
    </w:p>
    <w:p w:rsidR="00933C36" w:rsidRPr="00933C36" w:rsidRDefault="00933C36" w:rsidP="00933C36">
      <w:pPr>
        <w:spacing w:line="240" w:lineRule="auto"/>
        <w:ind w:left="720" w:hanging="720"/>
        <w:rPr>
          <w:rFonts w:ascii="Calibri" w:hAnsi="Calibri"/>
          <w:noProof/>
          <w:lang w:val="en-US"/>
        </w:rPr>
      </w:pPr>
      <w:bookmarkStart w:id="124" w:name="_ENREF_18"/>
      <w:r w:rsidRPr="00933C36">
        <w:rPr>
          <w:rFonts w:ascii="Calibri" w:hAnsi="Calibri"/>
          <w:noProof/>
          <w:lang w:val="en-US"/>
        </w:rPr>
        <w:t>18.</w:t>
      </w:r>
      <w:r w:rsidRPr="00933C36">
        <w:rPr>
          <w:rFonts w:ascii="Calibri" w:hAnsi="Calibri"/>
          <w:noProof/>
          <w:lang w:val="en-US"/>
        </w:rPr>
        <w:tab/>
        <w:t xml:space="preserve">Camacho, C.; Coulouris, G.; Avagyan, V.; Ma, N.; Papadopoulos, J.; Bealer, K.; Madden, T.L. Blast+: Architecture and applications. </w:t>
      </w:r>
      <w:r w:rsidRPr="00933C36">
        <w:rPr>
          <w:rFonts w:ascii="Calibri" w:hAnsi="Calibri"/>
          <w:i/>
          <w:noProof/>
          <w:lang w:val="en-US"/>
        </w:rPr>
        <w:t xml:space="preserve">BMC Bioinformatics </w:t>
      </w:r>
      <w:r w:rsidRPr="00933C36">
        <w:rPr>
          <w:rFonts w:ascii="Calibri" w:hAnsi="Calibri"/>
          <w:b/>
          <w:noProof/>
          <w:lang w:val="en-US"/>
        </w:rPr>
        <w:t>2009</w:t>
      </w:r>
      <w:r w:rsidRPr="00933C36">
        <w:rPr>
          <w:rFonts w:ascii="Calibri" w:hAnsi="Calibri"/>
          <w:noProof/>
          <w:lang w:val="en-US"/>
        </w:rPr>
        <w:t xml:space="preserve">, </w:t>
      </w:r>
      <w:r w:rsidRPr="00933C36">
        <w:rPr>
          <w:rFonts w:ascii="Calibri" w:hAnsi="Calibri"/>
          <w:i/>
          <w:noProof/>
          <w:lang w:val="en-US"/>
        </w:rPr>
        <w:t>10</w:t>
      </w:r>
      <w:r w:rsidRPr="00933C36">
        <w:rPr>
          <w:rFonts w:ascii="Calibri" w:hAnsi="Calibri"/>
          <w:noProof/>
          <w:lang w:val="en-US"/>
        </w:rPr>
        <w:t>, 421.</w:t>
      </w:r>
      <w:bookmarkEnd w:id="124"/>
    </w:p>
    <w:p w:rsidR="00933C36" w:rsidRPr="00933C36" w:rsidRDefault="00933C36" w:rsidP="00933C36">
      <w:pPr>
        <w:spacing w:line="240" w:lineRule="auto"/>
        <w:ind w:left="720" w:hanging="720"/>
        <w:rPr>
          <w:rFonts w:ascii="Calibri" w:hAnsi="Calibri"/>
          <w:noProof/>
          <w:lang w:val="en-US"/>
        </w:rPr>
      </w:pPr>
      <w:bookmarkStart w:id="125" w:name="_ENREF_19"/>
      <w:r w:rsidRPr="00933C36">
        <w:rPr>
          <w:rFonts w:ascii="Calibri" w:hAnsi="Calibri"/>
          <w:noProof/>
          <w:lang w:val="en-US"/>
        </w:rPr>
        <w:t>19.</w:t>
      </w:r>
      <w:r w:rsidRPr="00933C36">
        <w:rPr>
          <w:rFonts w:ascii="Calibri" w:hAnsi="Calibri"/>
          <w:noProof/>
          <w:lang w:val="en-US"/>
        </w:rPr>
        <w:tab/>
        <w:t xml:space="preserve">Guindon, S.; Gascuel, O. A simple, fast, and accurate algorithm to estimate large phylogenies by maximum likelihood. </w:t>
      </w:r>
      <w:r w:rsidRPr="00933C36">
        <w:rPr>
          <w:rFonts w:ascii="Calibri" w:hAnsi="Calibri"/>
          <w:i/>
          <w:noProof/>
          <w:lang w:val="en-US"/>
        </w:rPr>
        <w:t xml:space="preserve">Syst Biol </w:t>
      </w:r>
      <w:r w:rsidRPr="00933C36">
        <w:rPr>
          <w:rFonts w:ascii="Calibri" w:hAnsi="Calibri"/>
          <w:b/>
          <w:noProof/>
          <w:lang w:val="en-US"/>
        </w:rPr>
        <w:t>2003</w:t>
      </w:r>
      <w:r w:rsidRPr="00933C36">
        <w:rPr>
          <w:rFonts w:ascii="Calibri" w:hAnsi="Calibri"/>
          <w:noProof/>
          <w:lang w:val="en-US"/>
        </w:rPr>
        <w:t xml:space="preserve">, </w:t>
      </w:r>
      <w:r w:rsidRPr="00933C36">
        <w:rPr>
          <w:rFonts w:ascii="Calibri" w:hAnsi="Calibri"/>
          <w:i/>
          <w:noProof/>
          <w:lang w:val="en-US"/>
        </w:rPr>
        <w:t>52</w:t>
      </w:r>
      <w:r w:rsidRPr="00933C36">
        <w:rPr>
          <w:rFonts w:ascii="Calibri" w:hAnsi="Calibri"/>
          <w:noProof/>
          <w:lang w:val="en-US"/>
        </w:rPr>
        <w:t>, 696-704.</w:t>
      </w:r>
      <w:bookmarkEnd w:id="125"/>
    </w:p>
    <w:p w:rsidR="00933C36" w:rsidRDefault="00933C36" w:rsidP="00933C36">
      <w:pPr>
        <w:spacing w:line="240" w:lineRule="auto"/>
        <w:rPr>
          <w:rFonts w:ascii="Calibri" w:hAnsi="Calibri"/>
          <w:noProof/>
          <w:lang w:val="en-US"/>
        </w:rPr>
      </w:pPr>
    </w:p>
    <w:p w:rsidR="009B01DC" w:rsidRDefault="002C1C97">
      <w:r>
        <w:fldChar w:fldCharType="end"/>
      </w:r>
      <w:r>
        <w:fldChar w:fldCharType="begin"/>
      </w:r>
      <w:r w:rsidR="00013D64">
        <w:instrText xml:space="preserve"> ADDIN </w:instrText>
      </w:r>
      <w:r>
        <w:fldChar w:fldCharType="end"/>
      </w:r>
    </w:p>
    <w:sectPr w:rsidR="009B01DC" w:rsidSect="009B01DC">
      <w:headerReference w:type="default" r:id="rId15"/>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4936" w:rsidRDefault="003B4936" w:rsidP="00EF46A3">
      <w:pPr>
        <w:spacing w:line="240" w:lineRule="auto"/>
      </w:pPr>
      <w:r>
        <w:separator/>
      </w:r>
    </w:p>
  </w:endnote>
  <w:endnote w:type="continuationSeparator" w:id="1">
    <w:p w:rsidR="003B4936" w:rsidRDefault="003B4936" w:rsidP="00EF46A3">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Times New Roman"/>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4936144"/>
      <w:docPartObj>
        <w:docPartGallery w:val="Page Numbers (Bottom of Page)"/>
        <w:docPartUnique/>
      </w:docPartObj>
    </w:sdtPr>
    <w:sdtContent>
      <w:p w:rsidR="000D6A7C" w:rsidRDefault="002C1C97">
        <w:pPr>
          <w:pStyle w:val="Rodap"/>
          <w:jc w:val="right"/>
        </w:pPr>
      </w:p>
    </w:sdtContent>
  </w:sdt>
  <w:p w:rsidR="000D6A7C" w:rsidRDefault="000D6A7C">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A7C" w:rsidRDefault="000D6A7C">
    <w:pPr>
      <w:pStyle w:val="Rodap"/>
      <w:jc w:val="right"/>
    </w:pPr>
  </w:p>
  <w:p w:rsidR="000D6A7C" w:rsidRDefault="000D6A7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4936" w:rsidRDefault="003B4936" w:rsidP="00EF46A3">
      <w:pPr>
        <w:spacing w:line="240" w:lineRule="auto"/>
      </w:pPr>
      <w:r>
        <w:separator/>
      </w:r>
    </w:p>
  </w:footnote>
  <w:footnote w:type="continuationSeparator" w:id="1">
    <w:p w:rsidR="003B4936" w:rsidRDefault="003B4936" w:rsidP="00EF46A3">
      <w:pPr>
        <w:spacing w:line="240" w:lineRule="auto"/>
      </w:pPr>
      <w:r>
        <w:continuationSeparator/>
      </w:r>
    </w:p>
  </w:footnote>
  <w:footnote w:id="2">
    <w:p w:rsidR="000D6A7C" w:rsidRPr="00773294" w:rsidRDefault="000D6A7C" w:rsidP="00F52FD9">
      <w:pPr>
        <w:pStyle w:val="Textodenotaderodap"/>
        <w:rPr>
          <w:rStyle w:val="Refdenotaderodap"/>
        </w:rPr>
      </w:pPr>
      <w:r w:rsidRPr="00773294">
        <w:rPr>
          <w:rStyle w:val="Refdenotaderodap"/>
        </w:rPr>
        <w:footnoteRef/>
      </w:r>
      <w:r>
        <w:t>Descrição da nota de rodapé</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A7C" w:rsidRDefault="000D6A7C" w:rsidP="009B01DC">
    <w:pPr>
      <w:pStyle w:val="Rodap"/>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A7C" w:rsidRDefault="000D6A7C" w:rsidP="009B01DC">
    <w:pPr>
      <w:pStyle w:val="Rodap"/>
      <w:jc w:val="right"/>
    </w:pPr>
  </w:p>
  <w:p w:rsidR="000D6A7C" w:rsidRDefault="000D6A7C" w:rsidP="009B01DC">
    <w:pPr>
      <w:pStyle w:val="Cabealho"/>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A7C" w:rsidRDefault="000D6A7C" w:rsidP="009B01DC">
    <w:pPr>
      <w:pStyle w:val="Cabealho"/>
      <w:jc w:val="right"/>
    </w:pPr>
  </w:p>
  <w:p w:rsidR="000D6A7C" w:rsidRDefault="000D6A7C" w:rsidP="009B01DC">
    <w:pPr>
      <w:pStyle w:val="Cabealh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6A7C" w:rsidRDefault="002C1C97">
    <w:pPr>
      <w:pStyle w:val="Cabealho"/>
      <w:jc w:val="right"/>
    </w:pPr>
    <w:fldSimple w:instr=" PAGE   \* MERGEFORMAT ">
      <w:r w:rsidR="00224BF9">
        <w:rPr>
          <w:noProof/>
        </w:rPr>
        <w:t>21</w:t>
      </w:r>
    </w:fldSimple>
  </w:p>
  <w:p w:rsidR="000D6A7C" w:rsidRDefault="000D6A7C" w:rsidP="009B01D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C46C48"/>
    <w:multiLevelType w:val="hybridMultilevel"/>
    <w:tmpl w:val="A92C9A96"/>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303B0B9C"/>
    <w:multiLevelType w:val="multilevel"/>
    <w:tmpl w:val="279C1332"/>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3EC97496"/>
    <w:multiLevelType w:val="hybridMultilevel"/>
    <w:tmpl w:val="C0E0E5BE"/>
    <w:lvl w:ilvl="0" w:tplc="7706B9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10C34C0"/>
    <w:multiLevelType w:val="hybridMultilevel"/>
    <w:tmpl w:val="F508E306"/>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hdrShapeDefaults>
    <o:shapedefaults v:ext="edit" spidmax="8194"/>
  </w:hdrShapeDefaults>
  <w:footnotePr>
    <w:footnote w:id="0"/>
    <w:footnote w:id="1"/>
  </w:footnotePr>
  <w:endnotePr>
    <w:endnote w:id="0"/>
    <w:endnote w:id="1"/>
  </w:endnotePr>
  <w:compat/>
  <w:docVars>
    <w:docVar w:name="EN.InstantFormat" w:val="&lt;ENInstantFormat&gt;&lt;Enabled&gt;1&lt;/Enabled&gt;&lt;ScanUnformatted&gt;1&lt;/ScanUnformatted&gt;&lt;ScanChanges&gt;1&lt;/ScanChanges&gt;&lt;Suspended&gt;0&lt;/Suspended&gt;&lt;/ENInstantFormat&gt;"/>
    <w:docVar w:name="EN.Layout" w:val="&lt;ENLayout&gt;&lt;Style&gt;MDPI&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v5ve0web5stsve0pag50fr9fesedfrdzd20&quot;&gt;mestrado&lt;record-ids&gt;&lt;item&gt;200&lt;/item&gt;&lt;item&gt;224&lt;/item&gt;&lt;item&gt;225&lt;/item&gt;&lt;item&gt;227&lt;/item&gt;&lt;item&gt;230&lt;/item&gt;&lt;item&gt;231&lt;/item&gt;&lt;item&gt;232&lt;/item&gt;&lt;item&gt;233&lt;/item&gt;&lt;item&gt;234&lt;/item&gt;&lt;item&gt;235&lt;/item&gt;&lt;item&gt;236&lt;/item&gt;&lt;item&gt;237&lt;/item&gt;&lt;item&gt;238&lt;/item&gt;&lt;item&gt;239&lt;/item&gt;&lt;item&gt;240&lt;/item&gt;&lt;item&gt;242&lt;/item&gt;&lt;item&gt;243&lt;/item&gt;&lt;item&gt;244&lt;/item&gt;&lt;item&gt;245&lt;/item&gt;&lt;/record-ids&gt;&lt;/item&gt;&lt;/Libraries&gt;"/>
  </w:docVars>
  <w:rsids>
    <w:rsidRoot w:val="000D69CF"/>
    <w:rsid w:val="00013D64"/>
    <w:rsid w:val="00014E11"/>
    <w:rsid w:val="00017DB1"/>
    <w:rsid w:val="000456BA"/>
    <w:rsid w:val="000477A3"/>
    <w:rsid w:val="000755F2"/>
    <w:rsid w:val="00093D44"/>
    <w:rsid w:val="000B5ED8"/>
    <w:rsid w:val="000C70EB"/>
    <w:rsid w:val="000D69CF"/>
    <w:rsid w:val="000D6A7C"/>
    <w:rsid w:val="00125AD1"/>
    <w:rsid w:val="001416EA"/>
    <w:rsid w:val="00144317"/>
    <w:rsid w:val="00165E1D"/>
    <w:rsid w:val="00167617"/>
    <w:rsid w:val="001D688B"/>
    <w:rsid w:val="001F447E"/>
    <w:rsid w:val="00224BF9"/>
    <w:rsid w:val="00225BA8"/>
    <w:rsid w:val="002860C7"/>
    <w:rsid w:val="002C1C97"/>
    <w:rsid w:val="002C6629"/>
    <w:rsid w:val="002D5DFC"/>
    <w:rsid w:val="002F01FA"/>
    <w:rsid w:val="002F0282"/>
    <w:rsid w:val="00305605"/>
    <w:rsid w:val="00342CC9"/>
    <w:rsid w:val="003919AD"/>
    <w:rsid w:val="003B4936"/>
    <w:rsid w:val="003E64D4"/>
    <w:rsid w:val="00403D0B"/>
    <w:rsid w:val="00410397"/>
    <w:rsid w:val="0045731D"/>
    <w:rsid w:val="00472F62"/>
    <w:rsid w:val="0047300C"/>
    <w:rsid w:val="005036E1"/>
    <w:rsid w:val="00511D84"/>
    <w:rsid w:val="00574333"/>
    <w:rsid w:val="00583A7C"/>
    <w:rsid w:val="005F2D3E"/>
    <w:rsid w:val="00653B80"/>
    <w:rsid w:val="006A01AF"/>
    <w:rsid w:val="006D636D"/>
    <w:rsid w:val="00724E96"/>
    <w:rsid w:val="00726A2C"/>
    <w:rsid w:val="007D642C"/>
    <w:rsid w:val="007E306F"/>
    <w:rsid w:val="00852318"/>
    <w:rsid w:val="008959C7"/>
    <w:rsid w:val="008A2CD6"/>
    <w:rsid w:val="008E1C65"/>
    <w:rsid w:val="00931C05"/>
    <w:rsid w:val="00933C36"/>
    <w:rsid w:val="00965B4E"/>
    <w:rsid w:val="009B01DC"/>
    <w:rsid w:val="009B5AC7"/>
    <w:rsid w:val="009C1D8E"/>
    <w:rsid w:val="009C3F61"/>
    <w:rsid w:val="00A8044A"/>
    <w:rsid w:val="00A93B3B"/>
    <w:rsid w:val="00AC5AB3"/>
    <w:rsid w:val="00AF4231"/>
    <w:rsid w:val="00B03693"/>
    <w:rsid w:val="00B2524D"/>
    <w:rsid w:val="00B3097E"/>
    <w:rsid w:val="00B648B3"/>
    <w:rsid w:val="00B95B97"/>
    <w:rsid w:val="00C10622"/>
    <w:rsid w:val="00C2433E"/>
    <w:rsid w:val="00C343D9"/>
    <w:rsid w:val="00C70093"/>
    <w:rsid w:val="00CA1127"/>
    <w:rsid w:val="00CC6928"/>
    <w:rsid w:val="00CD6837"/>
    <w:rsid w:val="00CF3818"/>
    <w:rsid w:val="00D001A0"/>
    <w:rsid w:val="00D04D8D"/>
    <w:rsid w:val="00D31D05"/>
    <w:rsid w:val="00D765C9"/>
    <w:rsid w:val="00D87472"/>
    <w:rsid w:val="00D90047"/>
    <w:rsid w:val="00DD3516"/>
    <w:rsid w:val="00DF1E1E"/>
    <w:rsid w:val="00E24F80"/>
    <w:rsid w:val="00E5226B"/>
    <w:rsid w:val="00EA4B90"/>
    <w:rsid w:val="00EF46A3"/>
    <w:rsid w:val="00F24072"/>
    <w:rsid w:val="00F26BBD"/>
    <w:rsid w:val="00F52FD9"/>
    <w:rsid w:val="00FA6106"/>
    <w:rsid w:val="00FB4482"/>
    <w:rsid w:val="00FC288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schemas-houaiss/mini" w:name="verbetes"/>
  <w:smartTagType w:namespaceuri="schemas-houaiss/acao" w:name="dm"/>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6A3"/>
    <w:pPr>
      <w:spacing w:after="0" w:line="360" w:lineRule="auto"/>
      <w:ind w:firstLine="720"/>
      <w:jc w:val="both"/>
    </w:pPr>
    <w:rPr>
      <w:sz w:val="24"/>
      <w:szCs w:val="24"/>
    </w:rPr>
  </w:style>
  <w:style w:type="paragraph" w:styleId="Ttulo1">
    <w:name w:val="heading 1"/>
    <w:basedOn w:val="Normal"/>
    <w:next w:val="Normal"/>
    <w:link w:val="Ttulo1Char"/>
    <w:uiPriority w:val="9"/>
    <w:qFormat/>
    <w:rsid w:val="00EF46A3"/>
    <w:pPr>
      <w:keepNext/>
      <w:keepLines/>
      <w:pageBreakBefore/>
      <w:numPr>
        <w:numId w:val="3"/>
      </w:numPr>
      <w:pBdr>
        <w:bottom w:val="single" w:sz="8" w:space="1" w:color="auto"/>
      </w:pBdr>
      <w:spacing w:before="480" w:after="240"/>
      <w:outlineLvl w:val="0"/>
    </w:pPr>
    <w:rPr>
      <w:rFonts w:eastAsiaTheme="majorEastAsia" w:cstheme="minorHAnsi"/>
      <w:b/>
      <w:bCs/>
      <w:sz w:val="36"/>
      <w:szCs w:val="28"/>
    </w:rPr>
  </w:style>
  <w:style w:type="paragraph" w:styleId="Ttulo2">
    <w:name w:val="heading 2"/>
    <w:basedOn w:val="Normal"/>
    <w:next w:val="Normal"/>
    <w:link w:val="Ttulo2Char"/>
    <w:unhideWhenUsed/>
    <w:qFormat/>
    <w:rsid w:val="00EF46A3"/>
    <w:pPr>
      <w:keepNext/>
      <w:keepLines/>
      <w:numPr>
        <w:ilvl w:val="1"/>
        <w:numId w:val="3"/>
      </w:numPr>
      <w:spacing w:before="240"/>
      <w:outlineLvl w:val="1"/>
    </w:pPr>
    <w:rPr>
      <w:rFonts w:eastAsiaTheme="majorEastAsia" w:cstheme="minorHAnsi"/>
      <w:b/>
      <w:bCs/>
      <w:sz w:val="28"/>
      <w:szCs w:val="26"/>
    </w:rPr>
  </w:style>
  <w:style w:type="paragraph" w:styleId="Ttulo3">
    <w:name w:val="heading 3"/>
    <w:basedOn w:val="Normal"/>
    <w:next w:val="Normal"/>
    <w:link w:val="Ttulo3Char"/>
    <w:uiPriority w:val="9"/>
    <w:unhideWhenUsed/>
    <w:qFormat/>
    <w:rsid w:val="00EF46A3"/>
    <w:pPr>
      <w:keepNext/>
      <w:keepLines/>
      <w:numPr>
        <w:ilvl w:val="2"/>
        <w:numId w:val="3"/>
      </w:numPr>
      <w:spacing w:before="240"/>
      <w:outlineLvl w:val="2"/>
    </w:pPr>
    <w:rPr>
      <w:rFonts w:eastAsiaTheme="majorEastAsia" w:cstheme="minorHAnsi"/>
      <w:b/>
      <w:bCs/>
      <w:sz w:val="26"/>
    </w:rPr>
  </w:style>
  <w:style w:type="paragraph" w:styleId="Ttulo4">
    <w:name w:val="heading 4"/>
    <w:basedOn w:val="Normal"/>
    <w:next w:val="Normal"/>
    <w:link w:val="Ttulo4Char"/>
    <w:uiPriority w:val="9"/>
    <w:unhideWhenUsed/>
    <w:qFormat/>
    <w:rsid w:val="00EF46A3"/>
    <w:pPr>
      <w:keepNext/>
      <w:keepLines/>
      <w:numPr>
        <w:ilvl w:val="3"/>
        <w:numId w:val="3"/>
      </w:numPr>
      <w:spacing w:before="200"/>
      <w:outlineLvl w:val="3"/>
    </w:pPr>
    <w:rPr>
      <w:rFonts w:asciiTheme="majorHAnsi" w:eastAsiaTheme="majorEastAsia" w:hAnsiTheme="majorHAnsi" w:cstheme="majorBidi"/>
      <w:b/>
      <w:bCs/>
      <w:i/>
      <w:iCs/>
    </w:rPr>
  </w:style>
  <w:style w:type="paragraph" w:styleId="Ttulo5">
    <w:name w:val="heading 5"/>
    <w:basedOn w:val="Normal"/>
    <w:next w:val="Normal"/>
    <w:link w:val="Ttulo5Char"/>
    <w:uiPriority w:val="9"/>
    <w:semiHidden/>
    <w:unhideWhenUsed/>
    <w:qFormat/>
    <w:rsid w:val="00EF46A3"/>
    <w:pPr>
      <w:keepNext/>
      <w:keepLines/>
      <w:numPr>
        <w:ilvl w:val="4"/>
        <w:numId w:val="3"/>
      </w:numPr>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har"/>
    <w:uiPriority w:val="9"/>
    <w:semiHidden/>
    <w:unhideWhenUsed/>
    <w:qFormat/>
    <w:rsid w:val="00EF46A3"/>
    <w:pPr>
      <w:keepNext/>
      <w:keepLines/>
      <w:numPr>
        <w:ilvl w:val="5"/>
        <w:numId w:val="3"/>
      </w:numPr>
      <w:spacing w:before="20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har"/>
    <w:uiPriority w:val="9"/>
    <w:semiHidden/>
    <w:unhideWhenUsed/>
    <w:qFormat/>
    <w:rsid w:val="00EF46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F46A3"/>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F46A3"/>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F46A3"/>
    <w:rPr>
      <w:rFonts w:eastAsiaTheme="majorEastAsia" w:cstheme="minorHAnsi"/>
      <w:b/>
      <w:bCs/>
      <w:sz w:val="36"/>
      <w:szCs w:val="28"/>
    </w:rPr>
  </w:style>
  <w:style w:type="character" w:customStyle="1" w:styleId="Ttulo2Char">
    <w:name w:val="Título 2 Char"/>
    <w:basedOn w:val="Fontepargpadro"/>
    <w:link w:val="Ttulo2"/>
    <w:rsid w:val="00EF46A3"/>
    <w:rPr>
      <w:rFonts w:eastAsiaTheme="majorEastAsia" w:cstheme="minorHAnsi"/>
      <w:b/>
      <w:bCs/>
      <w:sz w:val="28"/>
      <w:szCs w:val="26"/>
    </w:rPr>
  </w:style>
  <w:style w:type="character" w:customStyle="1" w:styleId="Ttulo3Char">
    <w:name w:val="Título 3 Char"/>
    <w:basedOn w:val="Fontepargpadro"/>
    <w:link w:val="Ttulo3"/>
    <w:uiPriority w:val="9"/>
    <w:rsid w:val="00EF46A3"/>
    <w:rPr>
      <w:rFonts w:eastAsiaTheme="majorEastAsia" w:cstheme="minorHAnsi"/>
      <w:b/>
      <w:bCs/>
      <w:sz w:val="26"/>
      <w:szCs w:val="24"/>
    </w:rPr>
  </w:style>
  <w:style w:type="character" w:customStyle="1" w:styleId="Ttulo4Char">
    <w:name w:val="Título 4 Char"/>
    <w:basedOn w:val="Fontepargpadro"/>
    <w:link w:val="Ttulo4"/>
    <w:uiPriority w:val="9"/>
    <w:rsid w:val="00EF46A3"/>
    <w:rPr>
      <w:rFonts w:asciiTheme="majorHAnsi" w:eastAsiaTheme="majorEastAsia" w:hAnsiTheme="majorHAnsi" w:cstheme="majorBidi"/>
      <w:b/>
      <w:bCs/>
      <w:i/>
      <w:iCs/>
      <w:sz w:val="24"/>
      <w:szCs w:val="24"/>
    </w:rPr>
  </w:style>
  <w:style w:type="character" w:customStyle="1" w:styleId="Ttulo5Char">
    <w:name w:val="Título 5 Char"/>
    <w:basedOn w:val="Fontepargpadro"/>
    <w:link w:val="Ttulo5"/>
    <w:uiPriority w:val="9"/>
    <w:semiHidden/>
    <w:rsid w:val="00EF46A3"/>
    <w:rPr>
      <w:rFonts w:asciiTheme="majorHAnsi" w:eastAsiaTheme="majorEastAsia" w:hAnsiTheme="majorHAnsi" w:cstheme="majorBidi"/>
      <w:color w:val="1F4D78" w:themeColor="accent1" w:themeShade="7F"/>
      <w:sz w:val="24"/>
      <w:szCs w:val="24"/>
    </w:rPr>
  </w:style>
  <w:style w:type="character" w:customStyle="1" w:styleId="Ttulo6Char">
    <w:name w:val="Título 6 Char"/>
    <w:basedOn w:val="Fontepargpadro"/>
    <w:link w:val="Ttulo6"/>
    <w:uiPriority w:val="9"/>
    <w:semiHidden/>
    <w:rsid w:val="00EF46A3"/>
    <w:rPr>
      <w:rFonts w:asciiTheme="majorHAnsi" w:eastAsiaTheme="majorEastAsia" w:hAnsiTheme="majorHAnsi" w:cstheme="majorBidi"/>
      <w:i/>
      <w:iCs/>
      <w:color w:val="1F4D78" w:themeColor="accent1" w:themeShade="7F"/>
      <w:sz w:val="24"/>
      <w:szCs w:val="24"/>
    </w:rPr>
  </w:style>
  <w:style w:type="character" w:customStyle="1" w:styleId="Ttulo7Char">
    <w:name w:val="Título 7 Char"/>
    <w:basedOn w:val="Fontepargpadro"/>
    <w:link w:val="Ttulo7"/>
    <w:uiPriority w:val="9"/>
    <w:semiHidden/>
    <w:rsid w:val="00EF46A3"/>
    <w:rPr>
      <w:rFonts w:asciiTheme="majorHAnsi" w:eastAsiaTheme="majorEastAsia" w:hAnsiTheme="majorHAnsi" w:cstheme="majorBidi"/>
      <w:i/>
      <w:iCs/>
      <w:color w:val="404040" w:themeColor="text1" w:themeTint="BF"/>
      <w:sz w:val="24"/>
      <w:szCs w:val="24"/>
    </w:rPr>
  </w:style>
  <w:style w:type="character" w:customStyle="1" w:styleId="Ttulo8Char">
    <w:name w:val="Título 8 Char"/>
    <w:basedOn w:val="Fontepargpadro"/>
    <w:link w:val="Ttulo8"/>
    <w:uiPriority w:val="9"/>
    <w:semiHidden/>
    <w:rsid w:val="00EF46A3"/>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EF46A3"/>
    <w:rPr>
      <w:rFonts w:asciiTheme="majorHAnsi" w:eastAsiaTheme="majorEastAsia" w:hAnsiTheme="majorHAnsi" w:cstheme="majorBidi"/>
      <w:i/>
      <w:iCs/>
      <w:color w:val="404040" w:themeColor="text1" w:themeTint="BF"/>
      <w:sz w:val="20"/>
      <w:szCs w:val="20"/>
    </w:rPr>
  </w:style>
  <w:style w:type="paragraph" w:styleId="PargrafodaLista">
    <w:name w:val="List Paragraph"/>
    <w:basedOn w:val="Normal"/>
    <w:uiPriority w:val="34"/>
    <w:qFormat/>
    <w:rsid w:val="00EF46A3"/>
    <w:pPr>
      <w:contextualSpacing/>
    </w:pPr>
  </w:style>
  <w:style w:type="table" w:styleId="Tabelacomgrade">
    <w:name w:val="Table Grid"/>
    <w:basedOn w:val="Tabelanormal"/>
    <w:uiPriority w:val="59"/>
    <w:rsid w:val="00EF46A3"/>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bealho">
    <w:name w:val="header"/>
    <w:basedOn w:val="Normal"/>
    <w:link w:val="CabealhoChar"/>
    <w:uiPriority w:val="99"/>
    <w:unhideWhenUsed/>
    <w:rsid w:val="00EF46A3"/>
    <w:pPr>
      <w:tabs>
        <w:tab w:val="center" w:pos="4252"/>
        <w:tab w:val="right" w:pos="8504"/>
      </w:tabs>
      <w:spacing w:line="240" w:lineRule="auto"/>
    </w:pPr>
  </w:style>
  <w:style w:type="character" w:customStyle="1" w:styleId="CabealhoChar">
    <w:name w:val="Cabeçalho Char"/>
    <w:basedOn w:val="Fontepargpadro"/>
    <w:link w:val="Cabealho"/>
    <w:uiPriority w:val="99"/>
    <w:rsid w:val="00EF46A3"/>
    <w:rPr>
      <w:sz w:val="24"/>
      <w:szCs w:val="24"/>
    </w:rPr>
  </w:style>
  <w:style w:type="paragraph" w:styleId="Rodap">
    <w:name w:val="footer"/>
    <w:basedOn w:val="Normal"/>
    <w:link w:val="RodapChar"/>
    <w:uiPriority w:val="99"/>
    <w:unhideWhenUsed/>
    <w:rsid w:val="00EF46A3"/>
    <w:pPr>
      <w:tabs>
        <w:tab w:val="center" w:pos="4252"/>
        <w:tab w:val="right" w:pos="8504"/>
      </w:tabs>
      <w:spacing w:line="240" w:lineRule="auto"/>
    </w:pPr>
  </w:style>
  <w:style w:type="character" w:customStyle="1" w:styleId="RodapChar">
    <w:name w:val="Rodapé Char"/>
    <w:basedOn w:val="Fontepargpadro"/>
    <w:link w:val="Rodap"/>
    <w:uiPriority w:val="99"/>
    <w:rsid w:val="00EF46A3"/>
    <w:rPr>
      <w:sz w:val="24"/>
      <w:szCs w:val="24"/>
    </w:rPr>
  </w:style>
  <w:style w:type="paragraph" w:styleId="Sumrio1">
    <w:name w:val="toc 1"/>
    <w:basedOn w:val="Normal"/>
    <w:next w:val="Normal"/>
    <w:link w:val="Sumrio1Char"/>
    <w:autoRedefine/>
    <w:uiPriority w:val="39"/>
    <w:unhideWhenUsed/>
    <w:rsid w:val="00EF46A3"/>
    <w:pPr>
      <w:tabs>
        <w:tab w:val="left" w:pos="284"/>
        <w:tab w:val="left" w:pos="1100"/>
        <w:tab w:val="right" w:leader="dot" w:pos="9061"/>
      </w:tabs>
      <w:spacing w:before="200" w:after="100" w:line="240" w:lineRule="auto"/>
      <w:ind w:firstLine="0"/>
    </w:pPr>
    <w:rPr>
      <w:b/>
    </w:rPr>
  </w:style>
  <w:style w:type="paragraph" w:styleId="Sumrio2">
    <w:name w:val="toc 2"/>
    <w:basedOn w:val="Normal"/>
    <w:next w:val="Normal"/>
    <w:link w:val="Sumrio2Char"/>
    <w:autoRedefine/>
    <w:uiPriority w:val="39"/>
    <w:unhideWhenUsed/>
    <w:rsid w:val="00EF46A3"/>
    <w:pPr>
      <w:tabs>
        <w:tab w:val="left" w:pos="680"/>
        <w:tab w:val="left" w:pos="1100"/>
        <w:tab w:val="right" w:leader="dot" w:pos="9061"/>
      </w:tabs>
      <w:spacing w:after="100" w:line="240" w:lineRule="auto"/>
      <w:ind w:left="238" w:firstLine="0"/>
    </w:pPr>
  </w:style>
  <w:style w:type="paragraph" w:styleId="Sumrio3">
    <w:name w:val="toc 3"/>
    <w:basedOn w:val="Normal"/>
    <w:next w:val="Normal"/>
    <w:link w:val="Sumrio3Char"/>
    <w:autoRedefine/>
    <w:uiPriority w:val="39"/>
    <w:unhideWhenUsed/>
    <w:rsid w:val="00EF46A3"/>
    <w:pPr>
      <w:tabs>
        <w:tab w:val="left" w:pos="1100"/>
        <w:tab w:val="left" w:pos="1191"/>
        <w:tab w:val="right" w:leader="dot" w:pos="9061"/>
      </w:tabs>
      <w:spacing w:after="100" w:line="240" w:lineRule="auto"/>
      <w:ind w:left="482" w:firstLine="0"/>
    </w:pPr>
  </w:style>
  <w:style w:type="character" w:styleId="Hyperlink">
    <w:name w:val="Hyperlink"/>
    <w:basedOn w:val="Fontepargpadro"/>
    <w:uiPriority w:val="99"/>
    <w:unhideWhenUsed/>
    <w:rsid w:val="00EF46A3"/>
    <w:rPr>
      <w:noProof/>
      <w:color w:val="0563C1" w:themeColor="hyperlink"/>
      <w:u w:val="single"/>
    </w:rPr>
  </w:style>
  <w:style w:type="paragraph" w:customStyle="1" w:styleId="Figura">
    <w:name w:val="Figura"/>
    <w:basedOn w:val="Normal"/>
    <w:link w:val="FiguraChar"/>
    <w:qFormat/>
    <w:rsid w:val="00EF46A3"/>
    <w:pPr>
      <w:spacing w:before="240" w:line="240" w:lineRule="auto"/>
      <w:ind w:firstLine="0"/>
      <w:jc w:val="center"/>
    </w:pPr>
    <w:rPr>
      <w:noProof/>
      <w:lang w:val="en-GB" w:eastAsia="en-GB"/>
    </w:rPr>
  </w:style>
  <w:style w:type="character" w:customStyle="1" w:styleId="FiguraChar">
    <w:name w:val="Figura Char"/>
    <w:basedOn w:val="Fontepargpadro"/>
    <w:link w:val="Figura"/>
    <w:rsid w:val="00EF46A3"/>
    <w:rPr>
      <w:noProof/>
      <w:sz w:val="24"/>
      <w:szCs w:val="24"/>
      <w:lang w:val="en-GB" w:eastAsia="en-GB"/>
    </w:rPr>
  </w:style>
  <w:style w:type="paragraph" w:customStyle="1" w:styleId="Titulopr-textual">
    <w:name w:val="Titulo pré-textual"/>
    <w:basedOn w:val="Titulosumrio-listas"/>
    <w:next w:val="Normal"/>
    <w:link w:val="Titulopr-textualChar"/>
    <w:qFormat/>
    <w:rsid w:val="00EF46A3"/>
    <w:pPr>
      <w:pBdr>
        <w:bottom w:val="single" w:sz="4" w:space="1" w:color="auto"/>
      </w:pBdr>
    </w:pPr>
  </w:style>
  <w:style w:type="character" w:customStyle="1" w:styleId="Titulopr-textualChar">
    <w:name w:val="Titulo pré-textual Char"/>
    <w:basedOn w:val="Fontepargpadro"/>
    <w:link w:val="Titulopr-textual"/>
    <w:rsid w:val="00EF46A3"/>
    <w:rPr>
      <w:b/>
      <w:sz w:val="36"/>
      <w:szCs w:val="24"/>
    </w:rPr>
  </w:style>
  <w:style w:type="character" w:customStyle="1" w:styleId="Sumrio1Char">
    <w:name w:val="Sumário 1 Char"/>
    <w:basedOn w:val="Fontepargpadro"/>
    <w:link w:val="Sumrio1"/>
    <w:uiPriority w:val="39"/>
    <w:rsid w:val="00EF46A3"/>
    <w:rPr>
      <w:b/>
      <w:sz w:val="24"/>
      <w:szCs w:val="24"/>
    </w:rPr>
  </w:style>
  <w:style w:type="paragraph" w:customStyle="1" w:styleId="CitaoDireta">
    <w:name w:val="Citação Direta"/>
    <w:basedOn w:val="Normal"/>
    <w:link w:val="CitaoDiretaChar"/>
    <w:qFormat/>
    <w:rsid w:val="00EF46A3"/>
    <w:pPr>
      <w:spacing w:line="240" w:lineRule="auto"/>
      <w:ind w:left="2268" w:firstLine="0"/>
    </w:pPr>
    <w:rPr>
      <w:sz w:val="20"/>
      <w:szCs w:val="22"/>
    </w:rPr>
  </w:style>
  <w:style w:type="character" w:customStyle="1" w:styleId="Sumrio2Char">
    <w:name w:val="Sumário 2 Char"/>
    <w:basedOn w:val="Fontepargpadro"/>
    <w:link w:val="Sumrio2"/>
    <w:uiPriority w:val="39"/>
    <w:rsid w:val="00EF46A3"/>
    <w:rPr>
      <w:sz w:val="24"/>
      <w:szCs w:val="24"/>
    </w:rPr>
  </w:style>
  <w:style w:type="character" w:customStyle="1" w:styleId="CitaoDiretaChar">
    <w:name w:val="Citação Direta Char"/>
    <w:basedOn w:val="Fontepargpadro"/>
    <w:link w:val="CitaoDireta"/>
    <w:rsid w:val="00EF46A3"/>
    <w:rPr>
      <w:sz w:val="20"/>
    </w:rPr>
  </w:style>
  <w:style w:type="character" w:customStyle="1" w:styleId="Sumrio3Char">
    <w:name w:val="Sumário 3 Char"/>
    <w:basedOn w:val="Fontepargpadro"/>
    <w:link w:val="Sumrio3"/>
    <w:uiPriority w:val="39"/>
    <w:rsid w:val="00EF46A3"/>
    <w:rPr>
      <w:sz w:val="24"/>
      <w:szCs w:val="24"/>
    </w:rPr>
  </w:style>
  <w:style w:type="paragraph" w:styleId="Textodenotaderodap">
    <w:name w:val="footnote text"/>
    <w:basedOn w:val="Normal"/>
    <w:link w:val="TextodenotaderodapChar"/>
    <w:uiPriority w:val="99"/>
    <w:semiHidden/>
    <w:unhideWhenUsed/>
    <w:rsid w:val="00EF46A3"/>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EF46A3"/>
    <w:rPr>
      <w:sz w:val="20"/>
      <w:szCs w:val="20"/>
    </w:rPr>
  </w:style>
  <w:style w:type="character" w:styleId="Refdenotaderodap">
    <w:name w:val="footnote reference"/>
    <w:basedOn w:val="Fontepargpadro"/>
    <w:uiPriority w:val="99"/>
    <w:unhideWhenUsed/>
    <w:rsid w:val="00EF46A3"/>
    <w:rPr>
      <w:rFonts w:asciiTheme="minorHAnsi" w:hAnsiTheme="minorHAnsi"/>
      <w:sz w:val="28"/>
      <w:vertAlign w:val="superscript"/>
    </w:rPr>
  </w:style>
  <w:style w:type="paragraph" w:customStyle="1" w:styleId="Ttulodissertao">
    <w:name w:val="Título dissertação"/>
    <w:basedOn w:val="Normal"/>
    <w:link w:val="TtulodissertaoChar"/>
    <w:qFormat/>
    <w:rsid w:val="00EF46A3"/>
    <w:pPr>
      <w:autoSpaceDE w:val="0"/>
      <w:autoSpaceDN w:val="0"/>
      <w:adjustRightInd w:val="0"/>
      <w:ind w:firstLine="0"/>
      <w:jc w:val="center"/>
    </w:pPr>
    <w:rPr>
      <w:rFonts w:cstheme="minorHAnsi"/>
      <w:caps/>
      <w:sz w:val="36"/>
    </w:rPr>
  </w:style>
  <w:style w:type="paragraph" w:customStyle="1" w:styleId="Tipo">
    <w:name w:val="Tipo"/>
    <w:basedOn w:val="Normal"/>
    <w:qFormat/>
    <w:rsid w:val="00EF46A3"/>
    <w:pPr>
      <w:spacing w:line="240" w:lineRule="auto"/>
      <w:ind w:firstLine="0"/>
      <w:jc w:val="center"/>
    </w:pPr>
    <w:rPr>
      <w:rFonts w:ascii="Arial Narrow" w:hAnsi="Arial Narrow" w:cs="Arial"/>
      <w:b/>
      <w:color w:val="FFFFFF" w:themeColor="background1"/>
      <w:sz w:val="44"/>
    </w:rPr>
  </w:style>
  <w:style w:type="character" w:customStyle="1" w:styleId="TtulodissertaoChar">
    <w:name w:val="Título dissertação Char"/>
    <w:basedOn w:val="Fontepargpadro"/>
    <w:link w:val="Ttulodissertao"/>
    <w:rsid w:val="00EF46A3"/>
    <w:rPr>
      <w:rFonts w:cstheme="minorHAnsi"/>
      <w:caps/>
      <w:sz w:val="36"/>
      <w:szCs w:val="24"/>
    </w:rPr>
  </w:style>
  <w:style w:type="paragraph" w:customStyle="1" w:styleId="Banca">
    <w:name w:val="Banca"/>
    <w:basedOn w:val="Normal"/>
    <w:link w:val="BancaChar"/>
    <w:qFormat/>
    <w:rsid w:val="00EF46A3"/>
    <w:pPr>
      <w:spacing w:line="240" w:lineRule="auto"/>
      <w:jc w:val="right"/>
    </w:pPr>
    <w:rPr>
      <w:rFonts w:cstheme="minorHAnsi"/>
      <w:lang w:eastAsia="pt-BR"/>
    </w:rPr>
  </w:style>
  <w:style w:type="paragraph" w:customStyle="1" w:styleId="Folhaderosto">
    <w:name w:val="Folha de rosto"/>
    <w:basedOn w:val="Normal"/>
    <w:rsid w:val="00EF46A3"/>
    <w:pPr>
      <w:suppressAutoHyphens/>
      <w:spacing w:line="240" w:lineRule="auto"/>
      <w:ind w:left="4253" w:firstLine="0"/>
    </w:pPr>
    <w:rPr>
      <w:rFonts w:eastAsia="Times New Roman" w:cs="Times New Roman"/>
      <w:szCs w:val="20"/>
      <w:lang w:eastAsia="ar-SA"/>
    </w:rPr>
  </w:style>
  <w:style w:type="paragraph" w:customStyle="1" w:styleId="SemFormatao">
    <w:name w:val="Sem Formatação"/>
    <w:basedOn w:val="Normal"/>
    <w:link w:val="SemFormataoChar"/>
    <w:qFormat/>
    <w:rsid w:val="00EF46A3"/>
    <w:pPr>
      <w:autoSpaceDE w:val="0"/>
      <w:autoSpaceDN w:val="0"/>
      <w:adjustRightInd w:val="0"/>
      <w:spacing w:line="240" w:lineRule="auto"/>
      <w:ind w:firstLine="0"/>
      <w:jc w:val="center"/>
    </w:pPr>
    <w:rPr>
      <w:rFonts w:cstheme="minorHAnsi"/>
    </w:rPr>
  </w:style>
  <w:style w:type="character" w:customStyle="1" w:styleId="BancaChar">
    <w:name w:val="Banca Char"/>
    <w:basedOn w:val="Fontepargpadro"/>
    <w:link w:val="Banca"/>
    <w:rsid w:val="00EF46A3"/>
    <w:rPr>
      <w:rFonts w:cstheme="minorHAnsi"/>
      <w:sz w:val="24"/>
      <w:szCs w:val="24"/>
      <w:lang w:eastAsia="pt-BR"/>
    </w:rPr>
  </w:style>
  <w:style w:type="character" w:customStyle="1" w:styleId="SemFormataoChar">
    <w:name w:val="Sem Formatação Char"/>
    <w:basedOn w:val="Fontepargpadro"/>
    <w:link w:val="SemFormatao"/>
    <w:rsid w:val="00EF46A3"/>
    <w:rPr>
      <w:rFonts w:cstheme="minorHAnsi"/>
      <w:sz w:val="24"/>
      <w:szCs w:val="24"/>
    </w:rPr>
  </w:style>
  <w:style w:type="paragraph" w:styleId="Legenda">
    <w:name w:val="caption"/>
    <w:basedOn w:val="Normal"/>
    <w:next w:val="Normal"/>
    <w:link w:val="LegendaChar"/>
    <w:uiPriority w:val="35"/>
    <w:unhideWhenUsed/>
    <w:qFormat/>
    <w:rsid w:val="00EF46A3"/>
    <w:pPr>
      <w:spacing w:line="240" w:lineRule="auto"/>
      <w:ind w:firstLine="0"/>
      <w:jc w:val="center"/>
    </w:pPr>
    <w:rPr>
      <w:sz w:val="22"/>
      <w:szCs w:val="22"/>
    </w:rPr>
  </w:style>
  <w:style w:type="character" w:customStyle="1" w:styleId="LegendaChar">
    <w:name w:val="Legenda Char"/>
    <w:basedOn w:val="Fontepargpadro"/>
    <w:link w:val="Legenda"/>
    <w:uiPriority w:val="35"/>
    <w:rsid w:val="00EF46A3"/>
  </w:style>
  <w:style w:type="paragraph" w:styleId="ndicedeilustraes">
    <w:name w:val="table of figures"/>
    <w:basedOn w:val="Normal"/>
    <w:next w:val="Normal"/>
    <w:uiPriority w:val="99"/>
    <w:unhideWhenUsed/>
    <w:rsid w:val="00EF46A3"/>
    <w:pPr>
      <w:ind w:left="480" w:hanging="480"/>
      <w:jc w:val="left"/>
    </w:pPr>
    <w:rPr>
      <w:rFonts w:cstheme="minorHAnsi"/>
      <w:szCs w:val="20"/>
    </w:rPr>
  </w:style>
  <w:style w:type="paragraph" w:customStyle="1" w:styleId="Referncias">
    <w:name w:val="Referências"/>
    <w:basedOn w:val="Normal"/>
    <w:link w:val="RefernciasChar"/>
    <w:qFormat/>
    <w:rsid w:val="00EF46A3"/>
    <w:pPr>
      <w:spacing w:before="100" w:beforeAutospacing="1" w:after="100" w:afterAutospacing="1" w:line="240" w:lineRule="auto"/>
      <w:ind w:firstLine="0"/>
    </w:pPr>
    <w:rPr>
      <w:rFonts w:ascii="Calibri" w:eastAsia="Times New Roman" w:hAnsi="Calibri" w:cs="Calibri"/>
      <w:lang w:val="en-GB" w:eastAsia="en-GB"/>
    </w:rPr>
  </w:style>
  <w:style w:type="character" w:customStyle="1" w:styleId="RefernciasChar">
    <w:name w:val="Referências Char"/>
    <w:basedOn w:val="Fontepargpadro"/>
    <w:link w:val="Referncias"/>
    <w:rsid w:val="00EF46A3"/>
    <w:rPr>
      <w:rFonts w:ascii="Calibri" w:eastAsia="Times New Roman" w:hAnsi="Calibri" w:cs="Calibri"/>
      <w:sz w:val="24"/>
      <w:szCs w:val="24"/>
      <w:lang w:val="en-GB" w:eastAsia="en-GB"/>
    </w:rPr>
  </w:style>
  <w:style w:type="paragraph" w:customStyle="1" w:styleId="Espao">
    <w:name w:val="Espaço"/>
    <w:basedOn w:val="Normal"/>
    <w:rsid w:val="00EF46A3"/>
    <w:pPr>
      <w:suppressAutoHyphens/>
      <w:ind w:firstLine="0"/>
    </w:pPr>
    <w:rPr>
      <w:rFonts w:eastAsia="Times New Roman" w:cs="Times New Roman"/>
      <w:sz w:val="14"/>
      <w:lang w:eastAsia="ar-SA"/>
    </w:rPr>
  </w:style>
  <w:style w:type="paragraph" w:customStyle="1" w:styleId="Autor">
    <w:name w:val="Autor"/>
    <w:basedOn w:val="SemFormatao"/>
    <w:qFormat/>
    <w:rsid w:val="00EF46A3"/>
  </w:style>
  <w:style w:type="paragraph" w:customStyle="1" w:styleId="Autorcapa">
    <w:name w:val="Autor capa"/>
    <w:basedOn w:val="SemFormatao"/>
    <w:qFormat/>
    <w:rsid w:val="00EF46A3"/>
    <w:pPr>
      <w:spacing w:before="120" w:after="120"/>
    </w:pPr>
    <w:rPr>
      <w:rFonts w:ascii="Arial" w:hAnsi="Arial"/>
      <w:sz w:val="28"/>
    </w:rPr>
  </w:style>
  <w:style w:type="paragraph" w:customStyle="1" w:styleId="Titulocapa">
    <w:name w:val="Titulo capa"/>
    <w:basedOn w:val="SemFormatao"/>
    <w:qFormat/>
    <w:rsid w:val="00EF46A3"/>
    <w:rPr>
      <w:rFonts w:ascii="Arial" w:hAnsi="Arial"/>
      <w:b/>
      <w:caps/>
      <w:sz w:val="32"/>
    </w:rPr>
  </w:style>
  <w:style w:type="paragraph" w:customStyle="1" w:styleId="Titulosumrio-listas">
    <w:name w:val="Titulo sumário-listas"/>
    <w:basedOn w:val="Normal"/>
    <w:qFormat/>
    <w:rsid w:val="00EF46A3"/>
    <w:pPr>
      <w:pageBreakBefore/>
      <w:spacing w:after="200" w:line="276" w:lineRule="auto"/>
      <w:ind w:firstLine="0"/>
      <w:jc w:val="center"/>
    </w:pPr>
    <w:rPr>
      <w:b/>
      <w:sz w:val="36"/>
    </w:rPr>
  </w:style>
  <w:style w:type="paragraph" w:customStyle="1" w:styleId="Orientador">
    <w:name w:val="Orientador"/>
    <w:basedOn w:val="SemFormatao"/>
    <w:qFormat/>
    <w:rsid w:val="00EF46A3"/>
    <w:pPr>
      <w:spacing w:line="360" w:lineRule="auto"/>
      <w:jc w:val="left"/>
    </w:pPr>
    <w:rPr>
      <w:lang w:eastAsia="pt-BR"/>
    </w:rPr>
  </w:style>
  <w:style w:type="paragraph" w:customStyle="1" w:styleId="Dedicatria">
    <w:name w:val="Dedicatória"/>
    <w:basedOn w:val="SemFormatao"/>
    <w:qFormat/>
    <w:rsid w:val="00EF46A3"/>
    <w:pPr>
      <w:jc w:val="right"/>
    </w:pPr>
    <w:rPr>
      <w:lang w:eastAsia="pt-BR"/>
    </w:rPr>
  </w:style>
  <w:style w:type="paragraph" w:customStyle="1" w:styleId="Epgrafe">
    <w:name w:val="Epígrafe"/>
    <w:basedOn w:val="Dedicatria"/>
    <w:qFormat/>
    <w:rsid w:val="00EF46A3"/>
    <w:rPr>
      <w:i/>
    </w:rPr>
  </w:style>
  <w:style w:type="paragraph" w:customStyle="1" w:styleId="Ttulo2semnumerao">
    <w:name w:val="Título 2 sem numeração"/>
    <w:basedOn w:val="Ttulo2"/>
    <w:next w:val="Normal"/>
    <w:qFormat/>
    <w:rsid w:val="00EF46A3"/>
    <w:pPr>
      <w:numPr>
        <w:ilvl w:val="0"/>
        <w:numId w:val="0"/>
      </w:numPr>
    </w:pPr>
    <w:rPr>
      <w:caps/>
    </w:rPr>
  </w:style>
  <w:style w:type="paragraph" w:customStyle="1" w:styleId="Ttulo1semnumerao">
    <w:name w:val="Título 1 sem numeração"/>
    <w:basedOn w:val="Ttulo1"/>
    <w:next w:val="Normal"/>
    <w:qFormat/>
    <w:rsid w:val="00EF46A3"/>
    <w:pPr>
      <w:numPr>
        <w:numId w:val="0"/>
      </w:numPr>
      <w:ind w:left="432" w:hanging="432"/>
    </w:pPr>
  </w:style>
  <w:style w:type="paragraph" w:styleId="Textodebalo">
    <w:name w:val="Balloon Text"/>
    <w:basedOn w:val="Normal"/>
    <w:link w:val="TextodebaloChar"/>
    <w:uiPriority w:val="99"/>
    <w:semiHidden/>
    <w:unhideWhenUsed/>
    <w:rsid w:val="00B95B97"/>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95B97"/>
    <w:rPr>
      <w:rFonts w:ascii="Tahoma" w:hAnsi="Tahoma" w:cs="Tahoma"/>
      <w:sz w:val="16"/>
      <w:szCs w:val="16"/>
    </w:rPr>
  </w:style>
  <w:style w:type="character" w:customStyle="1" w:styleId="apple-converted-space">
    <w:name w:val="apple-converted-space"/>
    <w:basedOn w:val="Fontepargpadro"/>
    <w:rsid w:val="00D765C9"/>
  </w:style>
  <w:style w:type="paragraph" w:styleId="Citao">
    <w:name w:val="Quote"/>
    <w:basedOn w:val="Normal"/>
    <w:next w:val="Normal"/>
    <w:link w:val="CitaoChar"/>
    <w:uiPriority w:val="29"/>
    <w:qFormat/>
    <w:rsid w:val="006D636D"/>
    <w:rPr>
      <w:i/>
      <w:iCs/>
      <w:color w:val="000000" w:themeColor="text1"/>
    </w:rPr>
  </w:style>
  <w:style w:type="character" w:customStyle="1" w:styleId="CitaoChar">
    <w:name w:val="Citação Char"/>
    <w:basedOn w:val="Fontepargpadro"/>
    <w:link w:val="Citao"/>
    <w:uiPriority w:val="29"/>
    <w:rsid w:val="006D636D"/>
    <w:rPr>
      <w:i/>
      <w:iCs/>
      <w:color w:val="000000" w:themeColor="tex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9554018">
      <w:bodyDiv w:val="1"/>
      <w:marLeft w:val="0"/>
      <w:marRight w:val="0"/>
      <w:marTop w:val="0"/>
      <w:marBottom w:val="0"/>
      <w:divBdr>
        <w:top w:val="none" w:sz="0" w:space="0" w:color="auto"/>
        <w:left w:val="none" w:sz="0" w:space="0" w:color="auto"/>
        <w:bottom w:val="none" w:sz="0" w:space="0" w:color="auto"/>
        <w:right w:val="none" w:sz="0" w:space="0" w:color="auto"/>
      </w:divBdr>
    </w:div>
    <w:div w:id="815416776">
      <w:bodyDiv w:val="1"/>
      <w:marLeft w:val="0"/>
      <w:marRight w:val="0"/>
      <w:marTop w:val="0"/>
      <w:marBottom w:val="0"/>
      <w:divBdr>
        <w:top w:val="none" w:sz="0" w:space="0" w:color="auto"/>
        <w:left w:val="none" w:sz="0" w:space="0" w:color="auto"/>
        <w:bottom w:val="none" w:sz="0" w:space="0" w:color="auto"/>
        <w:right w:val="none" w:sz="0" w:space="0" w:color="auto"/>
      </w:divBdr>
    </w:div>
    <w:div w:id="820466722">
      <w:bodyDiv w:val="1"/>
      <w:marLeft w:val="0"/>
      <w:marRight w:val="0"/>
      <w:marTop w:val="0"/>
      <w:marBottom w:val="0"/>
      <w:divBdr>
        <w:top w:val="none" w:sz="0" w:space="0" w:color="auto"/>
        <w:left w:val="none" w:sz="0" w:space="0" w:color="auto"/>
        <w:bottom w:val="none" w:sz="0" w:space="0" w:color="auto"/>
        <w:right w:val="none" w:sz="0" w:space="0" w:color="auto"/>
      </w:divBdr>
    </w:div>
    <w:div w:id="89582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igorrcosta/alfi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or.costa\Downloads\template_dissertaca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template_dissertacao.dotx</Template>
  <TotalTime>1470</TotalTime>
  <Pages>31</Pages>
  <Words>6705</Words>
  <Characters>36208</Characters>
  <Application>Microsoft Office Word</Application>
  <DocSecurity>0</DocSecurity>
  <Lines>301</Lines>
  <Paragraphs>85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igor.costa</dc:creator>
  <cp:lastModifiedBy>igor.costa</cp:lastModifiedBy>
  <cp:revision>30</cp:revision>
  <dcterms:created xsi:type="dcterms:W3CDTF">2014-12-01T12:17:00Z</dcterms:created>
  <dcterms:modified xsi:type="dcterms:W3CDTF">2015-08-05T14:32:00Z</dcterms:modified>
</cp:coreProperties>
</file>