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961" w:rsidRDefault="00CC76A1" w:rsidP="00CC76A1">
      <w:pPr>
        <w:jc w:val="center"/>
        <w:rPr>
          <w:rFonts w:ascii="Arial" w:hAnsi="Arial" w:cs="Arial"/>
          <w:sz w:val="72"/>
          <w:szCs w:val="72"/>
        </w:rPr>
      </w:pPr>
      <w:r w:rsidRPr="00CC76A1">
        <w:rPr>
          <w:rFonts w:ascii="Arial" w:hAnsi="Arial" w:cs="Arial"/>
          <w:sz w:val="72"/>
          <w:szCs w:val="72"/>
        </w:rPr>
        <w:t>Detalhamento caso de uso Gerenciamento Condutor</w:t>
      </w:r>
    </w:p>
    <w:p w:rsidR="00CC76A1" w:rsidRDefault="00CC76A1" w:rsidP="00CC76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72"/>
          <w:szCs w:val="72"/>
        </w:rPr>
        <w:t xml:space="preserve"> </w:t>
      </w:r>
      <w:r>
        <w:rPr>
          <w:rFonts w:ascii="Arial" w:hAnsi="Arial" w:cs="Arial"/>
          <w:sz w:val="24"/>
          <w:szCs w:val="24"/>
        </w:rPr>
        <w:t>O módulo de gerenciamento de condutor permite você gerenciar os motoristas de sua frota de veículos, para realizar avaliações internas de sua empresa.</w:t>
      </w:r>
    </w:p>
    <w:p w:rsidR="00CC76A1" w:rsidRDefault="00CC76A1" w:rsidP="00CC76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– Protótipo da tela de gerenciamento de condutor</w:t>
      </w:r>
    </w:p>
    <w:p w:rsidR="00CC76A1" w:rsidRDefault="00CC76A1" w:rsidP="00CC76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2324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6A1" w:rsidRDefault="00CC76A1" w:rsidP="00CC76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 – Na tela principal de gerenciamento de condutor deve ser listado todos os condutores cadastrados no sistema por meio de uma tabela onde a coluna “#” lista os </w:t>
      </w:r>
      <w:proofErr w:type="spellStart"/>
      <w:r>
        <w:rPr>
          <w:rFonts w:ascii="Arial" w:hAnsi="Arial" w:cs="Arial"/>
          <w:sz w:val="24"/>
          <w:szCs w:val="24"/>
        </w:rPr>
        <w:t>id’s</w:t>
      </w:r>
      <w:proofErr w:type="spellEnd"/>
      <w:r>
        <w:rPr>
          <w:rFonts w:ascii="Arial" w:hAnsi="Arial" w:cs="Arial"/>
          <w:sz w:val="24"/>
          <w:szCs w:val="24"/>
        </w:rPr>
        <w:t xml:space="preserve"> do condutor, a coluna “Registro do Condutor” lista o número de seu registro no Detran, a coluna “Nome” exibe o nome do condutor, a coluna “Data de Validade do Registro” lista a data de vencimento do registro realizado no Detran, a coluna “Opções” lista dois botões de função.</w:t>
      </w:r>
    </w:p>
    <w:p w:rsidR="00CC76A1" w:rsidRDefault="00CC76A1" w:rsidP="00CC76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1.2.1 – O botão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8150" cy="390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ao ser clicado deve redirecionar o usuário para a tela de edição daquele cadastro.</w:t>
      </w:r>
    </w:p>
    <w:p w:rsidR="00CC76A1" w:rsidRDefault="00CC76A1" w:rsidP="00CC76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1.2.2 – O botão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19100" cy="400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ao ser clicado deve realizar uma exclusão lógica do registro.</w:t>
      </w:r>
    </w:p>
    <w:p w:rsidR="00CC76A1" w:rsidRDefault="00CC76A1" w:rsidP="00CC76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 – O botão “Cadastrar Novo Condutor” ao ser clicado redireciona o usuário para tela de cadastro de condutor.</w:t>
      </w:r>
    </w:p>
    <w:p w:rsidR="003B67A7" w:rsidRDefault="003B67A7" w:rsidP="00CC76A1">
      <w:pPr>
        <w:jc w:val="both"/>
        <w:rPr>
          <w:rFonts w:ascii="Arial" w:hAnsi="Arial" w:cs="Arial"/>
          <w:sz w:val="24"/>
          <w:szCs w:val="24"/>
        </w:rPr>
      </w:pPr>
    </w:p>
    <w:p w:rsidR="003B67A7" w:rsidRDefault="003B67A7" w:rsidP="00CC76A1">
      <w:pPr>
        <w:jc w:val="both"/>
        <w:rPr>
          <w:rFonts w:ascii="Arial" w:hAnsi="Arial" w:cs="Arial"/>
          <w:sz w:val="24"/>
          <w:szCs w:val="24"/>
        </w:rPr>
      </w:pPr>
    </w:p>
    <w:p w:rsidR="003B67A7" w:rsidRDefault="003B67A7" w:rsidP="00CC76A1">
      <w:pPr>
        <w:jc w:val="both"/>
        <w:rPr>
          <w:rFonts w:ascii="Arial" w:hAnsi="Arial" w:cs="Arial"/>
          <w:sz w:val="24"/>
          <w:szCs w:val="24"/>
        </w:rPr>
      </w:pPr>
    </w:p>
    <w:p w:rsidR="00CC76A1" w:rsidRDefault="003B67A7" w:rsidP="00CC76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– Protótipo tela de cadastro de condutor </w:t>
      </w:r>
    </w:p>
    <w:p w:rsidR="003B67A7" w:rsidRDefault="003B67A7" w:rsidP="00CC76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91150" cy="1847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7A7" w:rsidRDefault="003B67A7" w:rsidP="00CC76A1">
      <w:pPr>
        <w:jc w:val="both"/>
        <w:rPr>
          <w:rFonts w:ascii="Arial" w:hAnsi="Arial" w:cs="Arial"/>
          <w:sz w:val="24"/>
          <w:szCs w:val="24"/>
        </w:rPr>
      </w:pPr>
    </w:p>
    <w:p w:rsidR="00CC76A1" w:rsidRDefault="003B67A7" w:rsidP="00CC76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 – A tela de cadastro de condutor exibe um formulário para cadastro dos motoristas da frota, onde devem ser informados o Nome do condutor, Registro do Condutor no Detran e a data de validade do registro do condutor no Detran, </w:t>
      </w:r>
      <w:r w:rsidRPr="003B67A7">
        <w:rPr>
          <w:rFonts w:ascii="Arial" w:hAnsi="Arial" w:cs="Arial"/>
          <w:b/>
          <w:sz w:val="24"/>
          <w:szCs w:val="24"/>
        </w:rPr>
        <w:t>todos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os campos deste formulário são </w:t>
      </w:r>
      <w:r w:rsidRPr="003B67A7">
        <w:rPr>
          <w:rFonts w:ascii="Arial" w:hAnsi="Arial" w:cs="Arial"/>
          <w:b/>
          <w:sz w:val="24"/>
          <w:szCs w:val="24"/>
        </w:rPr>
        <w:t>obrigatórios</w:t>
      </w:r>
      <w:r>
        <w:rPr>
          <w:rFonts w:ascii="Arial" w:hAnsi="Arial" w:cs="Arial"/>
          <w:sz w:val="24"/>
          <w:szCs w:val="24"/>
        </w:rPr>
        <w:t>.</w:t>
      </w:r>
    </w:p>
    <w:p w:rsidR="003B67A7" w:rsidRDefault="003B67A7" w:rsidP="00CC76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– O botão “Cadastrar” verifica se os campos foram preenchidos corretamente, salva a informação e redireciona o usuário para tela principal do gerenciamento de condutores.</w:t>
      </w:r>
    </w:p>
    <w:p w:rsidR="003B67A7" w:rsidRDefault="003B67A7" w:rsidP="00CC76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 – O botão “Cancelar” redireciona o usuário para tela principal do gerenciamento de condutores.</w:t>
      </w:r>
    </w:p>
    <w:p w:rsidR="003B67A7" w:rsidRDefault="003B67A7" w:rsidP="00CC76A1">
      <w:pPr>
        <w:jc w:val="both"/>
        <w:rPr>
          <w:rFonts w:ascii="Arial" w:hAnsi="Arial" w:cs="Arial"/>
          <w:sz w:val="72"/>
          <w:szCs w:val="72"/>
        </w:rPr>
      </w:pPr>
      <w:bookmarkStart w:id="0" w:name="_GoBack"/>
      <w:bookmarkEnd w:id="0"/>
    </w:p>
    <w:p w:rsidR="00CC76A1" w:rsidRPr="00CC76A1" w:rsidRDefault="00CC76A1" w:rsidP="00CC76A1">
      <w:pPr>
        <w:jc w:val="both"/>
        <w:rPr>
          <w:rFonts w:ascii="Arial" w:hAnsi="Arial" w:cs="Arial"/>
          <w:sz w:val="24"/>
          <w:szCs w:val="24"/>
        </w:rPr>
      </w:pPr>
    </w:p>
    <w:sectPr w:rsidR="00CC76A1" w:rsidRPr="00CC7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A1"/>
    <w:rsid w:val="003B67A7"/>
    <w:rsid w:val="00B25961"/>
    <w:rsid w:val="00CC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8C1E"/>
  <w15:chartTrackingRefBased/>
  <w15:docId w15:val="{B501986E-BB78-4892-9360-A78753F5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249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RIBEIRO LOBO</dc:creator>
  <cp:keywords/>
  <dc:description/>
  <cp:lastModifiedBy>IGOR RIBEIRO LOBO</cp:lastModifiedBy>
  <cp:revision>2</cp:revision>
  <dcterms:created xsi:type="dcterms:W3CDTF">2019-05-31T21:33:00Z</dcterms:created>
  <dcterms:modified xsi:type="dcterms:W3CDTF">2019-05-31T21:48:00Z</dcterms:modified>
</cp:coreProperties>
</file>