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E7" w:rsidRDefault="00D74DE7">
      <w:r>
        <w:t>Unifesp</w:t>
      </w:r>
    </w:p>
    <w:p w:rsidR="002963A5" w:rsidRDefault="002963A5">
      <w:r>
        <w:t xml:space="preserve">Cálculo Diferencial e Integral </w:t>
      </w:r>
      <w:proofErr w:type="gramStart"/>
      <w:r>
        <w:t>1</w:t>
      </w:r>
      <w:proofErr w:type="gramEnd"/>
    </w:p>
    <w:p w:rsidR="00D74DE7" w:rsidRPr="00D74DE7" w:rsidRDefault="00D74DE7">
      <w:r w:rsidRPr="00D74DE7">
        <w:t xml:space="preserve">Professora: Mirela </w:t>
      </w:r>
      <w:proofErr w:type="spellStart"/>
      <w:r w:rsidRPr="00D74DE7">
        <w:t>Vanina</w:t>
      </w:r>
      <w:proofErr w:type="spellEnd"/>
    </w:p>
    <w:p w:rsidR="00D74DE7" w:rsidRDefault="00D74DE7">
      <w:r w:rsidRPr="00D74DE7">
        <w:t>Tutor: Jairo Amaral</w:t>
      </w:r>
    </w:p>
    <w:p w:rsidR="00D74DE7" w:rsidRDefault="00D74DE7"/>
    <w:p w:rsidR="00D74DE7" w:rsidRDefault="00D65F25" w:rsidP="00D74DE7">
      <w:pPr>
        <w:jc w:val="center"/>
      </w:pPr>
      <w:r>
        <w:t xml:space="preserve">2ª lista de exercícios de Cálculo Diferencial e Integral </w:t>
      </w:r>
      <w:proofErr w:type="gramStart"/>
      <w:r>
        <w:t>1</w:t>
      </w:r>
      <w:proofErr w:type="gramEnd"/>
      <w:r w:rsidR="00991B3A">
        <w:t>.</w:t>
      </w:r>
    </w:p>
    <w:p w:rsidR="00D65F25" w:rsidRDefault="00D65F25" w:rsidP="00D74DE7">
      <w:pPr>
        <w:jc w:val="center"/>
      </w:pPr>
    </w:p>
    <w:p w:rsidR="00D74DE7" w:rsidRDefault="00D74DE7" w:rsidP="00D74DE7">
      <w:pPr>
        <w:pStyle w:val="PargrafodaLista"/>
        <w:numPr>
          <w:ilvl w:val="0"/>
          <w:numId w:val="1"/>
        </w:numPr>
      </w:pPr>
    </w:p>
    <w:p w:rsidR="00D74DE7" w:rsidRPr="00D74DE7" w:rsidRDefault="008B0DB6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 5</w:t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>&gt;0 tal que s</w:t>
      </w:r>
      <w:r w:rsidR="00D74DE7">
        <w:rPr>
          <w:rFonts w:eastAsiaTheme="minorEastAsia"/>
        </w:rPr>
        <w:t xml:space="preserve">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D74DE7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5ε</m:t>
        </m:r>
        <m:r>
          <w:rPr>
            <w:rFonts w:ascii="Cambria Math" w:eastAsiaTheme="minorEastAsia" w:hAnsi="Cambria Math"/>
          </w:rPr>
          <m:t>=ε</m:t>
        </m:r>
      </m:oMath>
      <w:r w:rsidR="00D74DE7">
        <w:rPr>
          <w:rFonts w:eastAsiaTheme="minorEastAsia"/>
        </w:rPr>
        <w:t>.</w:t>
      </w:r>
    </w:p>
    <w:p w:rsidR="00D74DE7" w:rsidRPr="00D74DE7" w:rsidRDefault="008B0DB6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>&gt;0 tal que se</w:t>
      </w:r>
      <w:proofErr w:type="gramStart"/>
      <w:r>
        <w:rPr>
          <w:rFonts w:eastAsiaTheme="minorEastAsia"/>
        </w:rPr>
        <w:t xml:space="preserve"> </w:t>
      </w:r>
      <w:r w:rsidR="00D74DE7">
        <w:rPr>
          <w:rFonts w:eastAsiaTheme="minorEastAsia"/>
        </w:rP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D74DE7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9-x-5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eastAsiaTheme="minorEastAsia" w:hAnsi="Cambria Math"/>
          </w:rPr>
          <m:t>&lt;δ=ε</m:t>
        </m:r>
      </m:oMath>
      <w:r w:rsidR="00D74DE7">
        <w:rPr>
          <w:rFonts w:eastAsiaTheme="minorEastAsia"/>
        </w:rPr>
        <w:t>.</w:t>
      </w:r>
    </w:p>
    <w:p w:rsidR="00D74DE7" w:rsidRPr="00D74DE7" w:rsidRDefault="008B0DB6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>/3&gt;0 tal que se</w:t>
      </w:r>
      <w:r w:rsidR="00D74DE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D74DE7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</m:t>
            </m:r>
            <w:proofErr w:type="gramStart"/>
            <m:r>
              <w:rPr>
                <w:rFonts w:ascii="Cambria Math" w:hAnsi="Cambria Math"/>
              </w:rPr>
              <m:t>7</m:t>
            </m:r>
            <w:proofErr w:type="gramEnd"/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=3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&lt;3δ=ε</m:t>
        </m:r>
      </m:oMath>
      <w:r w:rsidR="00D74DE7">
        <w:rPr>
          <w:rFonts w:eastAsiaTheme="minorEastAsia"/>
        </w:rPr>
        <w:t>.</w:t>
      </w:r>
    </w:p>
    <w:p w:rsidR="00D74DE7" w:rsidRPr="00D74DE7" w:rsidRDefault="008B0DB6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>/2&gt;0 tal que se</w:t>
      </w:r>
      <w:r w:rsidR="00D74DE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D74DE7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2x+3-5</m:t>
            </m:r>
          </m:e>
        </m:d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&lt;2δ=ε</m:t>
        </m:r>
      </m:oMath>
      <w:r w:rsidR="00D74DE7">
        <w:rPr>
          <w:rFonts w:eastAsiaTheme="minorEastAsia"/>
        </w:rPr>
        <w:t>.</w:t>
      </w:r>
    </w:p>
    <w:p w:rsidR="00D65F25" w:rsidRPr="00D74DE7" w:rsidRDefault="008B0DB6" w:rsidP="00D65F25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>/4&gt;0 tal que se</w:t>
      </w:r>
      <w:r w:rsidR="00D65F25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D65F25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w:proofErr w:type="gramStart"/>
            <m:r>
              <w:rPr>
                <w:rFonts w:ascii="Cambria Math" w:hAnsi="Cambria Math"/>
              </w:rPr>
              <m:t>4</m:t>
            </m:r>
            <w:proofErr w:type="gramEnd"/>
            <m:r>
              <w:rPr>
                <w:rFonts w:ascii="Cambria Math" w:hAnsi="Cambria Math"/>
              </w:rPr>
              <m:t>x-13</m:t>
            </m:r>
          </m:e>
        </m:d>
        <m:r>
          <w:rPr>
            <w:rFonts w:ascii="Cambria Math" w:hAnsi="Cambria Math"/>
          </w:rPr>
          <m:t>=4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eastAsiaTheme="minorEastAsia" w:hAnsi="Cambria Math"/>
          </w:rPr>
          <m:t>&lt;4δ=ε</m:t>
        </m:r>
      </m:oMath>
      <w:r w:rsidR="00D65F25">
        <w:rPr>
          <w:rFonts w:eastAsiaTheme="minorEastAsia"/>
        </w:rPr>
        <w:t>.</w:t>
      </w:r>
    </w:p>
    <w:p w:rsidR="00D74DE7" w:rsidRPr="00D65F25" w:rsidRDefault="008B0DB6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3-3</m:t>
            </m:r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 xml:space="preserve">&lt;ε </m:t>
        </m:r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w:sym w:font="Symbol" w:char="F064"/>
        </m:r>
      </m:oMath>
      <w:r w:rsidR="004D7A31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D65F25" w:rsidRPr="00D65F25" w:rsidRDefault="008B0DB6" w:rsidP="00D65F25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ε</m:t>
            </m:r>
          </m:e>
        </m:rad>
      </m:oMath>
      <w:r>
        <w:rPr>
          <w:rFonts w:eastAsiaTheme="minorEastAsia"/>
        </w:rPr>
        <w:t xml:space="preserve"> &gt;0 tal que se</w:t>
      </w:r>
      <w:r w:rsidR="00D65F25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D65F25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w:proofErr w:type="gramStart"/>
            <m:r>
              <w:rPr>
                <w:rFonts w:ascii="Cambria Math" w:hAnsi="Cambria Math"/>
              </w:rPr>
              <m:t>2</m:t>
            </m:r>
            <w:proofErr w:type="gramEnd"/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=ε</m:t>
        </m:r>
      </m:oMath>
      <w:r w:rsidR="004D7A31">
        <w:rPr>
          <w:rFonts w:eastAsiaTheme="minorEastAsia"/>
        </w:rPr>
        <w:t>.</w:t>
      </w:r>
    </w:p>
    <w:p w:rsidR="00D65F25" w:rsidRPr="00EB025D" w:rsidRDefault="00B46FF3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ε</m:t>
            </m:r>
          </m:e>
        </m:rad>
      </m:oMath>
      <w:r>
        <w:rPr>
          <w:rFonts w:eastAsiaTheme="minorEastAsia"/>
        </w:rPr>
        <w:t xml:space="preserve"> &gt;0 tal que se</w:t>
      </w:r>
      <w:r w:rsidR="004D7A31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4D7A31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w:proofErr w:type="gramStart"/>
            <m:r>
              <w:rPr>
                <w:rFonts w:ascii="Cambria Math" w:hAnsi="Cambria Math"/>
              </w:rPr>
              <m:t>4</m:t>
            </m:r>
            <w:proofErr w:type="gramEnd"/>
            <m:r>
              <w:rPr>
                <w:rFonts w:ascii="Cambria Math" w:hAnsi="Cambria Math"/>
              </w:rPr>
              <m:t>x+4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=ε</m:t>
        </m:r>
      </m:oMath>
      <w:r w:rsidR="00EB025D">
        <w:rPr>
          <w:rFonts w:eastAsiaTheme="minorEastAsia"/>
        </w:rPr>
        <w:t>.</w:t>
      </w:r>
    </w:p>
    <w:p w:rsidR="00EB025D" w:rsidRPr="00EB025D" w:rsidRDefault="00B46FF3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ε</m:t>
            </m:r>
          </m:e>
        </m:rad>
      </m:oMath>
      <w:r>
        <w:rPr>
          <w:rFonts w:eastAsiaTheme="minorEastAsia"/>
        </w:rPr>
        <w:t xml:space="preserve"> &gt;0 tal que se</w:t>
      </w:r>
      <w:r w:rsidR="00EB025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EB025D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=ε</m:t>
        </m:r>
      </m:oMath>
      <w:r w:rsidR="00EB025D">
        <w:rPr>
          <w:rFonts w:eastAsiaTheme="minorEastAsia"/>
        </w:rPr>
        <w:t>.</w:t>
      </w:r>
    </w:p>
    <w:p w:rsidR="00EB025D" w:rsidRPr="00E96515" w:rsidRDefault="00B46FF3" w:rsidP="00D74DE7">
      <w:pPr>
        <w:pStyle w:val="PargrafodaLista"/>
        <w:numPr>
          <w:ilvl w:val="1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&gt;0 tal que se</w:t>
      </w:r>
      <w:r w:rsidR="00EB025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EB025D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+x-12</m:t>
                </m:r>
              </m:num>
              <m:den>
                <m:r>
                  <w:rPr>
                    <w:rFonts w:ascii="Cambria Math" w:hAnsi="Cambria Math"/>
                  </w:rPr>
                  <m:t>x-3</m:t>
                </m:r>
              </m:den>
            </m:f>
            <m:r>
              <w:rPr>
                <w:rFonts w:ascii="Cambria Math" w:hAnsi="Cambria Math"/>
              </w:rPr>
              <m:t>-7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δ=ε</m:t>
        </m:r>
      </m:oMath>
      <w:r w:rsidR="00E96515">
        <w:rPr>
          <w:rFonts w:eastAsiaTheme="minorEastAsia"/>
        </w:rPr>
        <w:t>.</w:t>
      </w:r>
    </w:p>
    <w:p w:rsidR="008637BD" w:rsidRPr="008637BD" w:rsidRDefault="008637BD" w:rsidP="00E96515">
      <w:pPr>
        <w:pStyle w:val="PargrafodaLista"/>
        <w:numPr>
          <w:ilvl w:val="0"/>
          <w:numId w:val="1"/>
        </w:numPr>
      </w:pPr>
      <w:r>
        <w:lastRenderedPageBreak/>
        <w:t xml:space="preserve">O gráfico da função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sugere 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="002963A5">
        <w:rPr>
          <w:noProof/>
          <w:lang w:eastAsia="pt-BR"/>
        </w:rPr>
        <w:drawing>
          <wp:inline distT="0" distB="0" distL="0" distR="0">
            <wp:extent cx="3905250" cy="2943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</w:t>
      </w:r>
    </w:p>
    <w:p w:rsidR="00E96515" w:rsidRPr="008637BD" w:rsidRDefault="008637BD" w:rsidP="008637BD">
      <w:pPr>
        <w:pStyle w:val="PargrafodaLista"/>
      </w:pPr>
      <w:r>
        <w:rPr>
          <w:rFonts w:eastAsiaTheme="minorEastAsia"/>
        </w:rPr>
        <w:t xml:space="preserve">Utilizando a definição de limite, temos que </w:t>
      </w:r>
      <w:r w:rsidR="00854A96">
        <w:rPr>
          <w:rFonts w:eastAsiaTheme="minorEastAsia"/>
        </w:rPr>
        <w:sym w:font="Symbol" w:char="F022"/>
      </w:r>
      <w:r w:rsidR="00854A96">
        <w:rPr>
          <w:rFonts w:eastAsiaTheme="minorEastAsia"/>
        </w:rPr>
        <w:sym w:font="Symbol" w:char="F065"/>
      </w:r>
      <w:r w:rsidR="00854A96">
        <w:rPr>
          <w:rFonts w:eastAsiaTheme="minorEastAsia"/>
        </w:rPr>
        <w:t xml:space="preserve"> &gt; 0 </w:t>
      </w:r>
      <w:r w:rsidR="00854A96">
        <w:rPr>
          <w:rFonts w:eastAsiaTheme="minorEastAsia"/>
        </w:rPr>
        <w:sym w:font="Symbol" w:char="F024"/>
      </w:r>
      <w:r w:rsidR="00854A96">
        <w:rPr>
          <w:rFonts w:eastAsiaTheme="minorEastAsia"/>
        </w:rPr>
        <w:t xml:space="preserve"> </w:t>
      </w:r>
      <w:r w:rsidR="00854A96">
        <w:rPr>
          <w:rFonts w:eastAsiaTheme="minorEastAsia"/>
        </w:rPr>
        <w:sym w:font="Symbol" w:char="F064"/>
      </w:r>
      <w:r w:rsidR="00854A96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</m:t>
        </m:r>
      </m:oMath>
      <w:r w:rsidR="00854A96">
        <w:rPr>
          <w:rFonts w:eastAsiaTheme="minorEastAsia"/>
        </w:rPr>
        <w:t xml:space="preserve"> &gt;0 tal que se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 w:rsidR="00F55086"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δ=ε</m:t>
        </m:r>
      </m:oMath>
      <w:r w:rsidR="00F55086">
        <w:rPr>
          <w:rFonts w:eastAsiaTheme="minorEastAsia"/>
        </w:rPr>
        <w:t>.</w:t>
      </w:r>
    </w:p>
    <w:p w:rsidR="00854A96" w:rsidRPr="008637BD" w:rsidRDefault="00854A96" w:rsidP="00854A96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sym w:font="Symbol" w:char="F022"/>
      </w:r>
      <w:r>
        <w:rPr>
          <w:rFonts w:eastAsiaTheme="minorEastAsia"/>
        </w:rPr>
        <w:sym w:font="Symbol" w:char="F065"/>
      </w:r>
      <w:r>
        <w:rPr>
          <w:rFonts w:eastAsiaTheme="minorEastAsia"/>
        </w:rPr>
        <w:t xml:space="preserve"> &gt; 0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ε/3</m:t>
        </m:r>
      </m:oMath>
      <w:r>
        <w:rPr>
          <w:rFonts w:eastAsiaTheme="minorEastAsia"/>
        </w:rPr>
        <w:t xml:space="preserve"> &gt;0 tal que 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r>
          <w:rPr>
            <w:rFonts w:ascii="Cambria Math" w:eastAsiaTheme="minorEastAsia" w:hAnsi="Cambria Math"/>
          </w:rPr>
          <m:t>&lt;δ</m:t>
        </m:r>
      </m:oMath>
      <w:r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f(x)-f(2</m:t>
            </m:r>
            <w:proofErr w:type="gramStart"/>
            <m:r>
              <w:rPr>
                <w:rFonts w:ascii="Cambria Math" w:hAnsi="Cambria Math"/>
              </w:rPr>
              <m:t>)</m:t>
            </m:r>
            <w:proofErr w:type="gramEnd"/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3x+2-8</m:t>
            </m:r>
          </m:e>
        </m:d>
        <m:r>
          <w:rPr>
            <w:rFonts w:ascii="Cambria Math" w:eastAsiaTheme="minorEastAsia" w:hAnsi="Cambria Math"/>
          </w:rPr>
          <m:t>=3|x-2|</m:t>
        </m:r>
        <m:r>
          <w:rPr>
            <w:rFonts w:ascii="Cambria Math" w:hAnsi="Cambria Math"/>
          </w:rPr>
          <m:t>&lt;3</m:t>
        </m:r>
        <m:r>
          <w:rPr>
            <w:rFonts w:ascii="Cambria Math" w:eastAsiaTheme="minorEastAsia" w:hAnsi="Cambria Math"/>
          </w:rPr>
          <m:t>δ=ε</m:t>
        </m:r>
      </m:oMath>
      <w:r>
        <w:rPr>
          <w:rFonts w:eastAsiaTheme="minorEastAsia"/>
        </w:rPr>
        <w:t>.</w:t>
      </w:r>
    </w:p>
    <w:p w:rsidR="00520FB1" w:rsidRPr="00CA0C92" w:rsidRDefault="00854A96" w:rsidP="00E96515">
      <w:pPr>
        <w:pStyle w:val="PargrafodaLista"/>
        <w:numPr>
          <w:ilvl w:val="0"/>
          <w:numId w:val="1"/>
        </w:numPr>
      </w:pPr>
      <w:r>
        <w:rPr>
          <w:rFonts w:eastAsiaTheme="minorEastAsia"/>
        </w:rPr>
        <w:t xml:space="preserve">Dado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&gt;0, temos que </w:t>
      </w:r>
      <w:r>
        <w:rPr>
          <w:rFonts w:eastAsiaTheme="minorEastAsia"/>
        </w:rPr>
        <w:sym w:font="Symbol" w:char="F024"/>
      </w:r>
      <w:r>
        <w:rPr>
          <w:rFonts w:eastAsiaTheme="minorEastAsia"/>
        </w:rPr>
        <w:t xml:space="preserve"> </w:t>
      </w:r>
      <w:r>
        <w:rPr>
          <w:rFonts w:eastAsiaTheme="minorEastAsia"/>
        </w:rPr>
        <w:sym w:font="Symbol" w:char="F064"/>
      </w:r>
      <w:r>
        <w:rPr>
          <w:rFonts w:eastAsiaTheme="minorEastAsia"/>
        </w:rPr>
        <w:t xml:space="preserve"> &gt;0 tal que 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x-p</m:t>
            </m:r>
          </m:e>
        </m:d>
        <m:r>
          <w:rPr>
            <w:rFonts w:ascii="Cambria Math" w:eastAsiaTheme="minorEastAsia" w:hAnsi="Cambria Math"/>
          </w:rPr>
          <m:t>&lt;δ</m:t>
        </m:r>
        <m:r>
          <w:rPr>
            <w:rFonts w:ascii="Cambria Math" w:eastAsiaTheme="minorEastAsia" w:hAnsi="Cambria Math"/>
          </w:rPr>
          <m:t xml:space="preserve"> então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&lt;ε</m:t>
        </m:r>
        <m:r>
          <w:rPr>
            <w:rFonts w:ascii="Cambria Math" w:eastAsiaTheme="minorEastAsia" w:hAnsi="Cambria Math"/>
          </w:rPr>
          <m:t>.</m:t>
        </m:r>
      </m:oMath>
      <w:r w:rsidR="00CA0C92">
        <w:rPr>
          <w:rFonts w:eastAsiaTheme="minorEastAsia"/>
        </w:rPr>
        <w:t xml:space="preserve"> </w:t>
      </w:r>
      <w:r>
        <w:rPr>
          <w:rFonts w:eastAsiaTheme="minorEastAsia"/>
        </w:rPr>
        <w:t>Logo</w:t>
      </w:r>
      <w:r w:rsidR="00CA0C9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x→p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-f(x</m:t>
                </m:r>
                <w:proofErr w:type="gramStart"/>
                <m:r>
                  <w:rPr>
                    <w:rFonts w:ascii="Cambria Math" w:eastAsiaTheme="minorEastAsia" w:hAnsi="Cambria Math"/>
                  </w:rPr>
                  <m:t>)</m:t>
                </m:r>
                <w:proofErr w:type="gramEnd"/>
              </m:e>
            </m:d>
          </m:e>
        </m:func>
        <m:r>
          <w:rPr>
            <w:rFonts w:ascii="Cambria Math" w:eastAsiaTheme="minorEastAsia" w:hAnsi="Cambria Math"/>
          </w:rPr>
          <m:t>=-L</m:t>
        </m:r>
      </m:oMath>
      <w:r w:rsidR="00CA0C92">
        <w:rPr>
          <w:rFonts w:eastAsiaTheme="minorEastAsia"/>
        </w:rPr>
        <w:t xml:space="preserve">, pois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+L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-L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CA0C92">
        <w:rPr>
          <w:rFonts w:eastAsiaTheme="minorEastAsia"/>
        </w:rPr>
        <w:t>.</w:t>
      </w:r>
    </w:p>
    <w:p w:rsidR="00CA0C92" w:rsidRPr="007F4602" w:rsidRDefault="007F4602" w:rsidP="00E96515">
      <w:pPr>
        <w:pStyle w:val="PargrafodaLista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L=-1</m:t>
        </m:r>
      </m:oMath>
      <w:r>
        <w:rPr>
          <w:rFonts w:eastAsiaTheme="minorEastAsia"/>
        </w:rPr>
        <w:t>.</w:t>
      </w:r>
    </w:p>
    <w:p w:rsidR="007F4602" w:rsidRPr="00114C9F" w:rsidRDefault="00114C9F" w:rsidP="00E96515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=6</m:t>
        </m:r>
      </m:oMath>
      <w:r>
        <w:rPr>
          <w:rFonts w:eastAsiaTheme="minorEastAsia"/>
        </w:rPr>
        <w:t xml:space="preserve">, para </w:t>
      </w:r>
      <m:oMath>
        <m:r>
          <w:rPr>
            <w:rFonts w:ascii="Cambria Math" w:hAnsi="Cambria Math"/>
          </w:rPr>
          <m:t>x=3</m:t>
        </m:r>
      </m:oMath>
      <w:r>
        <w:rPr>
          <w:rFonts w:eastAsiaTheme="minorEastAsia"/>
        </w:rPr>
        <w:t>.</w:t>
      </w:r>
    </w:p>
    <w:p w:rsidR="00114C9F" w:rsidRDefault="00533B4A" w:rsidP="00E96515">
      <w:pPr>
        <w:pStyle w:val="PargrafodaLista"/>
        <w:numPr>
          <w:ilvl w:val="0"/>
          <w:numId w:val="1"/>
        </w:numPr>
      </w:pPr>
      <w:r>
        <w:t xml:space="preserve">Sim. </w:t>
      </w:r>
      <w:r w:rsidR="00AC347F">
        <w:t xml:space="preserve">O cosseno no </w:t>
      </w:r>
      <w:r w:rsidR="005472E2">
        <w:t>numerador</w:t>
      </w:r>
      <w:r w:rsidR="00AC347F">
        <w:t xml:space="preserve"> é uma função co</w:t>
      </w:r>
      <w:r w:rsidR="005472E2">
        <w:t>ntínua, e o polinômio no denominador</w:t>
      </w:r>
      <w:r w:rsidR="00AC347F">
        <w:t xml:space="preserve"> é outra função contínua</w:t>
      </w:r>
      <w:r w:rsidR="005472E2">
        <w:t xml:space="preserve"> e</w:t>
      </w:r>
      <w:r w:rsidR="00AC347F">
        <w:t xml:space="preserve"> sempre maior que zero</w:t>
      </w:r>
      <w:r w:rsidR="005472E2">
        <w:t xml:space="preserve"> (ou seja, nunca é zero)</w:t>
      </w:r>
      <w:r w:rsidR="00AC347F">
        <w:t>.</w:t>
      </w:r>
      <w:r w:rsidR="002207B3">
        <w:t xml:space="preserve"> Portanto, a função resultante da divisão entre essas duas funções também é contínua.</w:t>
      </w:r>
    </w:p>
    <w:p w:rsidR="002207B3" w:rsidRDefault="002207B3" w:rsidP="00E96515">
      <w:pPr>
        <w:pStyle w:val="PargrafodaLista"/>
        <w:numPr>
          <w:ilvl w:val="0"/>
          <w:numId w:val="1"/>
        </w:numPr>
      </w:pPr>
    </w:p>
    <w:p w:rsidR="000F0B57" w:rsidRPr="0022235D" w:rsidRDefault="000F0B57" w:rsidP="000F0B57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3</m:t>
        </m:r>
      </m:oMath>
    </w:p>
    <w:p w:rsidR="000F0B57" w:rsidRPr="0022235D" w:rsidRDefault="000F0B57" w:rsidP="000F0B57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3</m:t>
        </m:r>
      </m:oMath>
    </w:p>
    <w:p w:rsidR="000F0B57" w:rsidRPr="0022235D" w:rsidRDefault="000F0B57" w:rsidP="000F0B57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15</m:t>
        </m:r>
      </m:oMath>
    </w:p>
    <w:p w:rsidR="000F0B57" w:rsidRPr="0022235D" w:rsidRDefault="000F0B57" w:rsidP="000F0B57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5</m:t>
        </m:r>
      </m:oMath>
    </w:p>
    <w:p w:rsidR="000F0B57" w:rsidRPr="0022235D" w:rsidRDefault="000F0B57" w:rsidP="000F0B57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</m:t>
        </m:r>
      </m:oMath>
    </w:p>
    <w:p w:rsidR="004C7270" w:rsidRDefault="00DB1EB0" w:rsidP="004C7270">
      <w:pPr>
        <w:pStyle w:val="PargrafodaLista"/>
        <w:numPr>
          <w:ilvl w:val="1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22235D" w:rsidRPr="0022235D" w:rsidRDefault="00DB1EB0" w:rsidP="004C7270">
      <w:pPr>
        <w:pStyle w:val="PargrafodaLista"/>
        <w:numPr>
          <w:ilvl w:val="1"/>
          <w:numId w:val="1"/>
        </w:numPr>
      </w:pP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22235D" w:rsidRPr="0022235D" w:rsidRDefault="0022235D" w:rsidP="004C7270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0</m:t>
        </m:r>
      </m:oMath>
    </w:p>
    <w:p w:rsidR="00395BE2" w:rsidRDefault="00395BE2" w:rsidP="00395BE2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</m:oMath>
    </w:p>
    <w:p w:rsidR="0022235D" w:rsidRDefault="00296F78" w:rsidP="004C7270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</m:t>
        </m:r>
      </m:oMath>
    </w:p>
    <w:p w:rsidR="0022235D" w:rsidRDefault="0022235D" w:rsidP="0022235D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22235D" w:rsidRPr="009032D6" w:rsidRDefault="009032D6" w:rsidP="0022235D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</m:oMath>
    </w:p>
    <w:p w:rsidR="00BB3730" w:rsidRPr="000F0B57" w:rsidRDefault="000F0B57" w:rsidP="0022235D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</w:p>
    <w:p w:rsidR="006F7767" w:rsidRDefault="006F7767" w:rsidP="006F7767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</m:oMath>
    </w:p>
    <w:p w:rsidR="009032D6" w:rsidRDefault="005472E2" w:rsidP="009032D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</m:oMath>
    </w:p>
    <w:p w:rsidR="009032D6" w:rsidRDefault="009032D6" w:rsidP="009032D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760222" w:rsidRDefault="00DB1EB0" w:rsidP="0022235D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395BE2" w:rsidRPr="009032D6" w:rsidRDefault="00DB1EB0" w:rsidP="009032D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60222" w:rsidRDefault="00DB1EB0" w:rsidP="00760222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h(x)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60222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h(x)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60222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h(x)</m:t>
            </m:r>
          </m:e>
        </m:func>
        <m:r>
          <w:rPr>
            <w:rFonts w:ascii="Cambria Math" w:eastAsiaTheme="minorEastAsia" w:hAnsi="Cambria Math"/>
          </w:rPr>
          <m:t>=3</m:t>
        </m:r>
      </m:oMath>
      <w:r w:rsidR="00760222">
        <w:rPr>
          <w:rFonts w:eastAsiaTheme="minorEastAsia"/>
        </w:rPr>
        <w:t>.</w:t>
      </w:r>
    </w:p>
    <w:p w:rsidR="00760222" w:rsidRDefault="00DB1EB0" w:rsidP="00760222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 w:rsidR="00C75E21">
        <w:rPr>
          <w:rFonts w:eastAsiaTheme="minorEastAsia"/>
        </w:rPr>
        <w:t xml:space="preserve">;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F35E6C">
        <w:rPr>
          <w:rFonts w:eastAsiaTheme="minorEastAsia"/>
        </w:rPr>
        <w:t>.</w:t>
      </w:r>
      <w:r w:rsidR="00C94154">
        <w:rPr>
          <w:rFonts w:eastAsiaTheme="minorEastAsia"/>
        </w:rPr>
        <w:t xml:space="preserve"> Não existe.</w:t>
      </w:r>
    </w:p>
    <w:p w:rsidR="006432F7" w:rsidRDefault="006432F7" w:rsidP="00760222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 gráfico fica:</w:t>
      </w:r>
    </w:p>
    <w:p w:rsidR="006432F7" w:rsidRDefault="002F343E" w:rsidP="006432F7">
      <w:pPr>
        <w:pStyle w:val="PargrafodaLista"/>
        <w:rPr>
          <w:rFonts w:eastAsiaTheme="minorEastAsia"/>
          <w:noProof/>
        </w:rPr>
      </w:pPr>
      <w:r>
        <w:rPr>
          <w:rFonts w:eastAsiaTheme="minorEastAsia"/>
          <w:noProof/>
          <w:lang w:eastAsia="pt-BR"/>
        </w:rPr>
        <w:drawing>
          <wp:inline distT="0" distB="0" distL="0" distR="0">
            <wp:extent cx="4076700" cy="2819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154" w:rsidRPr="006432F7" w:rsidRDefault="00D43736" w:rsidP="006432F7">
      <w:pPr>
        <w:pStyle w:val="PargrafodaLista"/>
        <w:rPr>
          <w:rFonts w:eastAsiaTheme="minorEastAsia"/>
        </w:rPr>
      </w:pPr>
      <w:r>
        <w:rPr>
          <w:rFonts w:eastAsiaTheme="minorEastAsia"/>
          <w:noProof/>
        </w:rPr>
        <w:t xml:space="preserve">Nos pontos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</m:t>
            </m:r>
          </m:e>
        </m:d>
      </m:oMath>
      <w:r>
        <w:rPr>
          <w:rFonts w:eastAsiaTheme="minorEastAsia"/>
          <w:noProof/>
        </w:rPr>
        <w:t>.</w:t>
      </w:r>
    </w:p>
    <w:p w:rsidR="00102F9E" w:rsidRDefault="00102F9E" w:rsidP="00760222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102F9E" w:rsidRDefault="00102F9E" w:rsidP="00102F9E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102F9E" w:rsidRDefault="002F343E" w:rsidP="00102F9E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</w:p>
    <w:p w:rsidR="00F341B6" w:rsidRDefault="00F341B6" w:rsidP="00F341B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96532A" w:rsidRDefault="0096532A" w:rsidP="0096532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</w:p>
    <w:p w:rsidR="0096532A" w:rsidRDefault="0096532A" w:rsidP="0096532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∄</m:t>
        </m:r>
      </m:oMath>
    </w:p>
    <w:p w:rsidR="0096532A" w:rsidRDefault="0096532A" w:rsidP="0096532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96532A" w:rsidRDefault="0096532A" w:rsidP="0096532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96532A" w:rsidRDefault="0096532A" w:rsidP="0096532A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F341B6" w:rsidRDefault="004C6F04" w:rsidP="0096532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função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é descontínua em </w:t>
      </w:r>
      <w:proofErr w:type="gramStart"/>
      <m:oMath>
        <m:r>
          <w:rPr>
            <w:rFonts w:ascii="Cambria Math" w:eastAsiaTheme="minorEastAsia" w:hAnsi="Cambria Math"/>
          </w:rPr>
          <m:t>0</m:t>
        </m:r>
      </m:oMath>
      <w:proofErr w:type="gramEnd"/>
      <w:r>
        <w:rPr>
          <w:rFonts w:eastAsiaTheme="minorEastAsia"/>
        </w:rPr>
        <w:t xml:space="preserve"> porque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=0≠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;</w:t>
      </w:r>
      <w:r w:rsidR="00E65680">
        <w:rPr>
          <w:rFonts w:eastAsiaTheme="minorEastAsia"/>
        </w:rPr>
        <w:t xml:space="preserve"> a função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65680">
        <w:rPr>
          <w:rFonts w:eastAsiaTheme="minorEastAsia"/>
        </w:rPr>
        <w:t xml:space="preserve">é descontínua em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porque</w:t>
      </w:r>
      <w:r w:rsidR="00E65680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g(x)</m:t>
            </m:r>
          </m:e>
        </m:func>
        <m:r>
          <w:rPr>
            <w:rFonts w:ascii="Cambria Math" w:eastAsiaTheme="minorEastAsia" w:hAnsi="Cambria Math"/>
          </w:rPr>
          <m:t>=1≠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E65680">
        <w:rPr>
          <w:rFonts w:eastAsiaTheme="minorEastAsia"/>
        </w:rPr>
        <w:t>.</w:t>
      </w:r>
      <w:r w:rsidR="0035133D">
        <w:rPr>
          <w:rFonts w:eastAsiaTheme="minorEastAsia"/>
        </w:rPr>
        <w:t xml:space="preserve"> No entanto,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f(x)g(x)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/>
              </w:rPr>
              <m:t>f(x)g(x)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f(x)g(x)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35133D">
        <w:rPr>
          <w:rFonts w:eastAsiaTheme="minorEastAsia"/>
        </w:rPr>
        <w:t>.</w:t>
      </w:r>
    </w:p>
    <w:p w:rsidR="0035133D" w:rsidRDefault="00EB6396" w:rsidP="0096532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Ela é descontínua em </w:t>
      </w:r>
      <w:proofErr w:type="gramStart"/>
      <w:r>
        <w:rPr>
          <w:rFonts w:eastAsiaTheme="minorEastAsia"/>
        </w:rPr>
        <w:t>1</w:t>
      </w:r>
      <w:proofErr w:type="gramEnd"/>
      <w:r>
        <w:rPr>
          <w:rFonts w:eastAsiaTheme="minorEastAsia"/>
        </w:rPr>
        <w:t>, e contínua em ½.</w:t>
      </w:r>
      <w:r w:rsidR="00DC2AB4">
        <w:rPr>
          <w:rFonts w:eastAsiaTheme="minorEastAsia"/>
        </w:rPr>
        <w:t xml:space="preserve"> Ela é descontínua em </w:t>
      </w:r>
      <w:proofErr w:type="gramStart"/>
      <w:r w:rsidR="00DC2AB4">
        <w:rPr>
          <w:rFonts w:eastAsiaTheme="minorEastAsia"/>
        </w:rPr>
        <w:t>1</w:t>
      </w:r>
      <w:proofErr w:type="gramEnd"/>
      <w:r w:rsidR="00DC2AB4">
        <w:rPr>
          <w:rFonts w:eastAsiaTheme="minorEastAsia"/>
        </w:rPr>
        <w:t xml:space="preserve"> porque os limites </w:t>
      </w:r>
      <w:r w:rsidR="00DA478F">
        <w:rPr>
          <w:rFonts w:eastAsiaTheme="minorEastAsia"/>
        </w:rPr>
        <w:t xml:space="preserve">laterais </w:t>
      </w:r>
      <w:r w:rsidR="00DC2AB4">
        <w:rPr>
          <w:rFonts w:eastAsiaTheme="minorEastAsia"/>
        </w:rPr>
        <w:t>pela esquerda e pela direita são diferentes.</w:t>
      </w:r>
    </w:p>
    <w:p w:rsidR="00EB6396" w:rsidRDefault="00EB6396" w:rsidP="0096532A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F0665E" w:rsidRDefault="00F0665E" w:rsidP="00F0665E">
      <w:pPr>
        <w:pStyle w:val="PargrafodaLista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0</w:t>
      </w:r>
      <w:proofErr w:type="gramEnd"/>
    </w:p>
    <w:p w:rsidR="00F0665E" w:rsidRDefault="00F0665E" w:rsidP="00F0665E">
      <w:pPr>
        <w:pStyle w:val="PargrafodaLista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0</w:t>
      </w:r>
      <w:proofErr w:type="gramEnd"/>
    </w:p>
    <w:p w:rsidR="00F0665E" w:rsidRDefault="00F0665E" w:rsidP="00F0665E">
      <w:pPr>
        <w:pStyle w:val="PargrafodaLista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0</w:t>
      </w:r>
      <w:proofErr w:type="gramEnd"/>
    </w:p>
    <w:p w:rsidR="00F0665E" w:rsidRDefault="00F0665E" w:rsidP="00F0665E">
      <w:pPr>
        <w:pStyle w:val="PargrafodaLista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0</w:t>
      </w:r>
      <w:proofErr w:type="gramEnd"/>
    </w:p>
    <w:p w:rsidR="00F0665E" w:rsidRDefault="00F0665E" w:rsidP="00F0665E">
      <w:pPr>
        <w:pStyle w:val="PargrafodaLista"/>
        <w:numPr>
          <w:ilvl w:val="0"/>
          <w:numId w:val="1"/>
        </w:numPr>
        <w:rPr>
          <w:rFonts w:eastAsiaTheme="minorEastAsia"/>
        </w:rPr>
      </w:pPr>
    </w:p>
    <w:p w:rsidR="001E7F56" w:rsidRDefault="008769D2" w:rsidP="001E7F5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1/2</m:t>
        </m:r>
      </m:oMath>
    </w:p>
    <w:p w:rsidR="008769D2" w:rsidRDefault="008769D2" w:rsidP="008769D2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-1/2</m:t>
        </m:r>
      </m:oMath>
    </w:p>
    <w:p w:rsidR="00676497" w:rsidRDefault="00DC3856" w:rsidP="001E7F5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∄</m:t>
        </m:r>
      </m:oMath>
      <w:r>
        <w:rPr>
          <w:rFonts w:eastAsiaTheme="minorEastAsia"/>
        </w:rPr>
        <w:t>, pois os limites</w:t>
      </w:r>
      <w:r w:rsidR="002963A5">
        <w:rPr>
          <w:rFonts w:eastAsiaTheme="minorEastAsia"/>
        </w:rPr>
        <w:t xml:space="preserve"> laterais</w:t>
      </w:r>
      <w:r>
        <w:rPr>
          <w:rFonts w:eastAsiaTheme="minorEastAsia"/>
        </w:rPr>
        <w:t xml:space="preserve"> </w:t>
      </w:r>
      <w:r w:rsidR="008769D2">
        <w:rPr>
          <w:rFonts w:eastAsiaTheme="minorEastAsia"/>
        </w:rPr>
        <w:t>pela</w:t>
      </w:r>
      <w:r>
        <w:rPr>
          <w:rFonts w:eastAsiaTheme="minorEastAsia"/>
        </w:rPr>
        <w:t xml:space="preserve"> esquerda e direita são diferentes.</w:t>
      </w:r>
    </w:p>
    <w:p w:rsidR="008769D2" w:rsidRDefault="008769D2" w:rsidP="001E7F56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</w:p>
    <w:p w:rsidR="008769D2" w:rsidRDefault="008C0968" w:rsidP="008769D2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1</m:t>
        </m:r>
      </m:oMath>
    </w:p>
    <w:p w:rsidR="00FC41CF" w:rsidRDefault="00FC41CF" w:rsidP="00FC41CF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</w:p>
    <w:p w:rsidR="00421EC0" w:rsidRDefault="00421EC0" w:rsidP="00421EC0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∄</m:t>
        </m:r>
      </m:oMath>
      <w:r>
        <w:rPr>
          <w:rFonts w:eastAsiaTheme="minorEastAsia"/>
        </w:rPr>
        <w:t>, pois os limites</w:t>
      </w:r>
      <w:r w:rsidR="00004966">
        <w:rPr>
          <w:rFonts w:eastAsiaTheme="minorEastAsia"/>
        </w:rPr>
        <w:t xml:space="preserve"> laterais</w:t>
      </w:r>
      <w:r>
        <w:rPr>
          <w:rFonts w:eastAsiaTheme="minorEastAsia"/>
        </w:rPr>
        <w:t xml:space="preserve"> pela esquerda e direita são diferentes.</w:t>
      </w:r>
    </w:p>
    <w:p w:rsidR="00046AB1" w:rsidRDefault="00046AB1" w:rsidP="00046AB1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</m:t>
        </m:r>
      </m:oMath>
    </w:p>
    <w:p w:rsidR="001907F9" w:rsidRDefault="001907F9" w:rsidP="001907F9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</m:oMath>
    </w:p>
    <w:p w:rsidR="00C06AD8" w:rsidRDefault="00C06AD8" w:rsidP="00C06AD8">
      <w:pPr>
        <w:pStyle w:val="PargrafodaLista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∄</m:t>
        </m:r>
      </m:oMath>
      <w:r>
        <w:rPr>
          <w:rFonts w:eastAsiaTheme="minorEastAsia"/>
        </w:rPr>
        <w:t xml:space="preserve">, pois os limites </w:t>
      </w:r>
      <w:r w:rsidR="00004966">
        <w:rPr>
          <w:rFonts w:eastAsiaTheme="minorEastAsia"/>
        </w:rPr>
        <w:t xml:space="preserve">laterais </w:t>
      </w:r>
      <w:r>
        <w:rPr>
          <w:rFonts w:eastAsiaTheme="minorEastAsia"/>
        </w:rPr>
        <w:t>pela esquerda e direita são diferentes.</w:t>
      </w:r>
    </w:p>
    <w:p w:rsidR="008769D2" w:rsidRDefault="00CE382A" w:rsidP="00C06AD8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afirmação é falsa. Não basta apenas que os limites </w:t>
      </w:r>
      <w:r w:rsidR="00004966">
        <w:rPr>
          <w:rFonts w:eastAsiaTheme="minorEastAsia"/>
        </w:rPr>
        <w:t xml:space="preserve">laterais </w:t>
      </w:r>
      <w:r>
        <w:rPr>
          <w:rFonts w:eastAsiaTheme="minorEastAsia"/>
        </w:rPr>
        <w:t>pela esquerda e direita sejam iguais; é preciso que a função esteja definida no ponto em questão.</w:t>
      </w:r>
    </w:p>
    <w:p w:rsidR="00CE382A" w:rsidRDefault="00DB1EB0" w:rsidP="00C06AD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-3x+2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  <m:r>
          <w:rPr>
            <w:rFonts w:ascii="Cambria Math" w:eastAsiaTheme="minorEastAsia" w:hAnsi="Cambria Math"/>
          </w:rPr>
          <m:t>=x-2</m:t>
        </m:r>
      </m:oMath>
      <w:r w:rsidR="002963A5">
        <w:rPr>
          <w:rFonts w:eastAsiaTheme="minorEastAsia"/>
        </w:rPr>
        <w:t>; portanto</w:t>
      </w:r>
      <w:r w:rsidR="001401ED">
        <w:rPr>
          <w:rFonts w:eastAsiaTheme="minorEastAsia"/>
        </w:rPr>
        <w:t>, é simples ver que</w:t>
      </w:r>
      <w:r w:rsidR="00B7591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w:proofErr w:type="gramStart"/>
        <m:r>
          <w:rPr>
            <w:rFonts w:ascii="Cambria Math" w:eastAsiaTheme="minorEastAsia" w:hAnsi="Cambria Math"/>
          </w:rPr>
          <m:t>1</m:t>
        </m:r>
      </m:oMath>
      <w:proofErr w:type="gramEnd"/>
      <w:r w:rsidR="00B75911">
        <w:rPr>
          <w:rFonts w:eastAsiaTheme="minorEastAsia"/>
        </w:rPr>
        <w:t>.</w:t>
      </w:r>
      <w:r w:rsidR="008B6B32">
        <w:rPr>
          <w:rFonts w:eastAsiaTheme="minorEastAsia"/>
        </w:rPr>
        <w:t xml:space="preserve"> A função não é contínua em </w:t>
      </w:r>
      <w:proofErr w:type="gramStart"/>
      <w:r w:rsidR="008B6B32">
        <w:rPr>
          <w:rFonts w:eastAsiaTheme="minorEastAsia"/>
        </w:rPr>
        <w:t>1</w:t>
      </w:r>
      <w:proofErr w:type="gramEnd"/>
      <w:r w:rsidR="008B6B32">
        <w:rPr>
          <w:rFonts w:eastAsiaTheme="minorEastAsia"/>
        </w:rPr>
        <w:t xml:space="preserve"> porque ela não está definida em 1.</w:t>
      </w:r>
      <w:bookmarkStart w:id="0" w:name="_GoBack"/>
      <w:bookmarkEnd w:id="0"/>
    </w:p>
    <w:p w:rsidR="002963A5" w:rsidRDefault="000319AB" w:rsidP="00C06AD8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Para o limite</w:t>
      </w:r>
      <w:r w:rsidR="00004966">
        <w:rPr>
          <w:rFonts w:eastAsiaTheme="minorEastAsia"/>
        </w:rPr>
        <w:t xml:space="preserve"> lateral </w:t>
      </w:r>
      <w:r w:rsidR="00DB1EB0">
        <w:rPr>
          <w:rFonts w:eastAsiaTheme="minorEastAsia"/>
        </w:rPr>
        <w:t>pela esquerda</w:t>
      </w:r>
      <w:r>
        <w:rPr>
          <w:rFonts w:eastAsiaTheme="minorEastAsia"/>
        </w:rPr>
        <w:t xml:space="preserve">: </w:t>
      </w:r>
      <w:r w:rsidR="00DB1EB0">
        <w:rPr>
          <w:rFonts w:eastAsiaTheme="minorEastAsia"/>
        </w:rPr>
        <w:sym w:font="Symbol" w:char="F022"/>
      </w:r>
      <w:r w:rsidR="00DB1EB0">
        <w:rPr>
          <w:rFonts w:eastAsiaTheme="minorEastAsia"/>
        </w:rPr>
        <w:sym w:font="Symbol" w:char="F065"/>
      </w:r>
      <w:r w:rsidR="00DB1EB0">
        <w:rPr>
          <w:rFonts w:eastAsiaTheme="minorEastAsia"/>
        </w:rPr>
        <w:t xml:space="preserve"> &gt; 0 </w:t>
      </w:r>
      <w:r w:rsidR="00DB1EB0">
        <w:rPr>
          <w:rFonts w:eastAsiaTheme="minorEastAsia"/>
        </w:rPr>
        <w:sym w:font="Symbol" w:char="F024"/>
      </w:r>
      <w:r w:rsidR="00DB1EB0">
        <w:rPr>
          <w:rFonts w:eastAsiaTheme="minorEastAsia"/>
        </w:rPr>
        <w:t xml:space="preserve"> </w:t>
      </w:r>
      <w:r w:rsidR="00DB1EB0">
        <w:rPr>
          <w:rFonts w:eastAsiaTheme="minorEastAsia"/>
        </w:rPr>
        <w:sym w:font="Symbol" w:char="F064"/>
      </w:r>
      <w:r w:rsidR="00DB1EB0">
        <w:rPr>
          <w:rFonts w:eastAsiaTheme="minorEastAsia"/>
        </w:rPr>
        <w:t xml:space="preserve"> = </w:t>
      </w:r>
      <w:r w:rsidR="00DB1EB0">
        <w:rPr>
          <w:rFonts w:eastAsiaTheme="minorEastAsia"/>
        </w:rPr>
        <w:sym w:font="Symbol" w:char="F065"/>
      </w:r>
      <w:r w:rsidR="00DB1EB0">
        <w:rPr>
          <w:rFonts w:eastAsiaTheme="minorEastAsia"/>
        </w:rPr>
        <w:t xml:space="preserve">/2&gt;0 tal que se </w:t>
      </w:r>
      <w:proofErr w:type="gramStart"/>
      <m:oMath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-δ&lt;x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2x-1-1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=-2(x-1)</m:t>
        </m:r>
        <m:r>
          <w:rPr>
            <w:rFonts w:ascii="Cambria Math" w:eastAsiaTheme="minorEastAsia" w:hAnsi="Cambria Math"/>
          </w:rPr>
          <m:t>&lt;2δ=ε</m:t>
        </m:r>
      </m:oMath>
      <w:r>
        <w:rPr>
          <w:rFonts w:eastAsiaTheme="minorEastAsia"/>
        </w:rPr>
        <w:t>.</w:t>
      </w:r>
    </w:p>
    <w:p w:rsidR="008B6B32" w:rsidRPr="0022235D" w:rsidRDefault="000319AB" w:rsidP="002963A5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 Para o limite pela direita: </w:t>
      </w:r>
      <w:r w:rsidR="006213E4">
        <w:rPr>
          <w:rFonts w:eastAsiaTheme="minorEastAsia"/>
        </w:rPr>
        <w:sym w:font="Symbol" w:char="F022"/>
      </w:r>
      <w:r w:rsidR="006213E4">
        <w:rPr>
          <w:rFonts w:eastAsiaTheme="minorEastAsia"/>
        </w:rPr>
        <w:sym w:font="Symbol" w:char="F065"/>
      </w:r>
      <w:r w:rsidR="006213E4">
        <w:rPr>
          <w:rFonts w:eastAsiaTheme="minorEastAsia"/>
        </w:rPr>
        <w:t xml:space="preserve"> &gt; 0 </w:t>
      </w:r>
      <w:r w:rsidR="006213E4">
        <w:rPr>
          <w:rFonts w:eastAsiaTheme="minorEastAsia"/>
        </w:rPr>
        <w:sym w:font="Symbol" w:char="F024"/>
      </w:r>
      <w:r w:rsidR="006213E4">
        <w:rPr>
          <w:rFonts w:eastAsiaTheme="minorEastAsia"/>
        </w:rPr>
        <w:t xml:space="preserve"> </w:t>
      </w:r>
      <w:r w:rsidR="006213E4">
        <w:rPr>
          <w:rFonts w:eastAsiaTheme="minorEastAsia"/>
        </w:rPr>
        <w:sym w:font="Symbol" w:char="F064"/>
      </w:r>
      <w:r w:rsidR="006213E4">
        <w:rPr>
          <w:rFonts w:eastAsiaTheme="minorEastAsia"/>
        </w:rPr>
        <w:t xml:space="preserve"> = </w:t>
      </w:r>
      <w:r w:rsidR="006213E4">
        <w:rPr>
          <w:rFonts w:eastAsiaTheme="minorEastAsia"/>
        </w:rPr>
        <w:sym w:font="Symbol" w:char="F065"/>
      </w:r>
      <w:r w:rsidR="006213E4">
        <w:rPr>
          <w:rFonts w:eastAsiaTheme="minorEastAsia"/>
        </w:rPr>
        <w:t xml:space="preserve">/2&gt;0 tal que se </w:t>
      </w:r>
      <m:oMath>
        <m:r>
          <w:rPr>
            <w:rFonts w:ascii="Cambria Math" w:eastAsiaTheme="minorEastAsia" w:hAnsi="Cambria Math"/>
          </w:rPr>
          <m:t>1&lt;x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1+</m:t>
        </m:r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, então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2x-2</m:t>
            </m:r>
          </m:e>
        </m:d>
        <m:r>
          <w:rPr>
            <w:rFonts w:ascii="Cambria Math" w:eastAsiaTheme="minorEastAsia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=2(x-</m:t>
        </m:r>
        <w:proofErr w:type="gramStart"/>
        <m:r>
          <w:rPr>
            <w:rFonts w:ascii="Cambria Math" w:eastAsiaTheme="minorEastAsia" w:hAnsi="Cambria Math"/>
          </w:rPr>
          <m:t>1</m:t>
        </m:r>
        <w:proofErr w:type="gramEnd"/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&lt;2δ=ε</m:t>
        </m:r>
      </m:oMath>
      <w:r>
        <w:rPr>
          <w:rFonts w:eastAsiaTheme="minorEastAsia"/>
        </w:rPr>
        <w:t>.</w:t>
      </w:r>
    </w:p>
    <w:sectPr w:rsidR="008B6B32" w:rsidRPr="00222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C4E2B"/>
    <w:multiLevelType w:val="hybridMultilevel"/>
    <w:tmpl w:val="0D0AB8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5F"/>
    <w:rsid w:val="00004966"/>
    <w:rsid w:val="000319AB"/>
    <w:rsid w:val="00046AB1"/>
    <w:rsid w:val="000F0B57"/>
    <w:rsid w:val="00102F9E"/>
    <w:rsid w:val="00114C9F"/>
    <w:rsid w:val="001401ED"/>
    <w:rsid w:val="001907F9"/>
    <w:rsid w:val="001E7F56"/>
    <w:rsid w:val="001F5211"/>
    <w:rsid w:val="002039D3"/>
    <w:rsid w:val="002207B3"/>
    <w:rsid w:val="0022235D"/>
    <w:rsid w:val="002963A5"/>
    <w:rsid w:val="00296F78"/>
    <w:rsid w:val="002F343E"/>
    <w:rsid w:val="002F655F"/>
    <w:rsid w:val="00333680"/>
    <w:rsid w:val="0035133D"/>
    <w:rsid w:val="003777F2"/>
    <w:rsid w:val="00395BE2"/>
    <w:rsid w:val="003E10E9"/>
    <w:rsid w:val="00421EC0"/>
    <w:rsid w:val="004C6F04"/>
    <w:rsid w:val="004C7270"/>
    <w:rsid w:val="004D7A31"/>
    <w:rsid w:val="00520FB1"/>
    <w:rsid w:val="00533B4A"/>
    <w:rsid w:val="005472E2"/>
    <w:rsid w:val="00556F3C"/>
    <w:rsid w:val="0061502E"/>
    <w:rsid w:val="006213E4"/>
    <w:rsid w:val="006432F7"/>
    <w:rsid w:val="00676497"/>
    <w:rsid w:val="00683489"/>
    <w:rsid w:val="006F7767"/>
    <w:rsid w:val="00732724"/>
    <w:rsid w:val="00760222"/>
    <w:rsid w:val="007D7DC9"/>
    <w:rsid w:val="007F4602"/>
    <w:rsid w:val="007F6B6F"/>
    <w:rsid w:val="00854A96"/>
    <w:rsid w:val="008637BD"/>
    <w:rsid w:val="008769D2"/>
    <w:rsid w:val="008B0DB6"/>
    <w:rsid w:val="008B6B32"/>
    <w:rsid w:val="008C0968"/>
    <w:rsid w:val="009032D6"/>
    <w:rsid w:val="009465B9"/>
    <w:rsid w:val="0096532A"/>
    <w:rsid w:val="00991B3A"/>
    <w:rsid w:val="00A51F4F"/>
    <w:rsid w:val="00AC347F"/>
    <w:rsid w:val="00B46FF3"/>
    <w:rsid w:val="00B75911"/>
    <w:rsid w:val="00BA2DB0"/>
    <w:rsid w:val="00BB3730"/>
    <w:rsid w:val="00BE0538"/>
    <w:rsid w:val="00C06AD8"/>
    <w:rsid w:val="00C13B93"/>
    <w:rsid w:val="00C75E21"/>
    <w:rsid w:val="00C94154"/>
    <w:rsid w:val="00CA0C92"/>
    <w:rsid w:val="00CE382A"/>
    <w:rsid w:val="00D43736"/>
    <w:rsid w:val="00D65F25"/>
    <w:rsid w:val="00D74DE7"/>
    <w:rsid w:val="00DA478F"/>
    <w:rsid w:val="00DB1EB0"/>
    <w:rsid w:val="00DC2AB4"/>
    <w:rsid w:val="00DC3856"/>
    <w:rsid w:val="00E16288"/>
    <w:rsid w:val="00E65680"/>
    <w:rsid w:val="00E96515"/>
    <w:rsid w:val="00EB025D"/>
    <w:rsid w:val="00EB6396"/>
    <w:rsid w:val="00F0665E"/>
    <w:rsid w:val="00F341B6"/>
    <w:rsid w:val="00F35E6C"/>
    <w:rsid w:val="00F55086"/>
    <w:rsid w:val="00F67449"/>
    <w:rsid w:val="00FC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DE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4DE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DE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4DE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4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C. Amaral</dc:creator>
  <cp:lastModifiedBy>Mirela</cp:lastModifiedBy>
  <cp:revision>9</cp:revision>
  <dcterms:created xsi:type="dcterms:W3CDTF">2012-12-18T15:26:00Z</dcterms:created>
  <dcterms:modified xsi:type="dcterms:W3CDTF">2012-12-18T16:24:00Z</dcterms:modified>
</cp:coreProperties>
</file>