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Respostas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Questões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5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mnsom57kvrn" w:id="1"/>
      <w:bookmarkEnd w:id="1"/>
      <w:r w:rsidDel="00000000" w:rsidR="00000000" w:rsidRPr="00000000">
        <w:rPr>
          <w:rtl w:val="0"/>
        </w:rPr>
        <w:t xml:space="preserve">Discentes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Lima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Valcírio Francisco de Souza Vanderlei Silva Terceiro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Questão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ff5722"/>
        </w:rPr>
      </w:pPr>
      <w:bookmarkStart w:colFirst="0" w:colLast="0" w:name="_ui08jzbq154d" w:id="3"/>
      <w:bookmarkEnd w:id="3"/>
      <w:r w:rsidDel="00000000" w:rsidR="00000000" w:rsidRPr="00000000">
        <w:rPr>
          <w:color w:val="ff5722"/>
          <w:rtl w:val="0"/>
        </w:rPr>
        <w:t xml:space="preserve">Produto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fator adquirido pela empresa que é transformado em produto para a venda no mercado.</w:t>
      </w:r>
    </w:p>
    <w:p w:rsidR="00000000" w:rsidDel="00000000" w:rsidP="00000000" w:rsidRDefault="00000000" w:rsidRPr="00000000" w14:paraId="00000009">
      <w:pPr>
        <w:pStyle w:val="Heading2"/>
        <w:rPr>
          <w:color w:val="ff5722"/>
        </w:rPr>
      </w:pPr>
      <w:bookmarkStart w:colFirst="0" w:colLast="0" w:name="_f7lenmz8tdmr" w:id="4"/>
      <w:bookmarkEnd w:id="4"/>
      <w:r w:rsidDel="00000000" w:rsidR="00000000" w:rsidRPr="00000000">
        <w:rPr>
          <w:color w:val="ff5722"/>
          <w:rtl w:val="0"/>
        </w:rPr>
        <w:t xml:space="preserve">Insumos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Fatores de produção, utilizado para fazer 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color w:val="ff5722"/>
        </w:rPr>
      </w:pPr>
      <w:bookmarkStart w:colFirst="0" w:colLast="0" w:name="_n8fl4i8wdc4r" w:id="5"/>
      <w:bookmarkEnd w:id="5"/>
      <w:r w:rsidDel="00000000" w:rsidR="00000000" w:rsidRPr="00000000">
        <w:rPr>
          <w:color w:val="ff5722"/>
          <w:rtl w:val="0"/>
        </w:rPr>
        <w:t xml:space="preserve">Função de Produção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utili</w:t>
      </w:r>
      <w:r w:rsidDel="00000000" w:rsidR="00000000" w:rsidRPr="00000000">
        <w:rPr>
          <w:sz w:val="24"/>
          <w:szCs w:val="24"/>
          <w:rtl w:val="0"/>
        </w:rPr>
        <w:t xml:space="preserve">zar os recursos da maneira mais eficiente e combinar fatores, obtendo </w:t>
      </w:r>
      <w:r w:rsidDel="00000000" w:rsidR="00000000" w:rsidRPr="00000000">
        <w:rPr>
          <w:sz w:val="24"/>
          <w:szCs w:val="24"/>
          <w:rtl w:val="0"/>
        </w:rPr>
        <w:t xml:space="preserve">a maior quantidade produzida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sl170ciu1ts" w:id="6"/>
      <w:bookmarkEnd w:id="6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o aumento em certo fator de produção variável, enquanto os outros fatores permanecem constantes. O produto total irá aumentar até certo ponto, e irá decrescer, o produto marginal será decrescente.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aeoqd76lgm3v" w:id="7"/>
      <w:bookmarkEnd w:id="7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10">
      <w:pPr>
        <w:pStyle w:val="Heading2"/>
        <w:rPr>
          <w:color w:val="ff5722"/>
        </w:rPr>
      </w:pPr>
      <w:bookmarkStart w:colFirst="0" w:colLast="0" w:name="_arly9ekauf92" w:id="8"/>
      <w:bookmarkEnd w:id="8"/>
      <w:r w:rsidDel="00000000" w:rsidR="00000000" w:rsidRPr="00000000">
        <w:rPr>
          <w:color w:val="ff5722"/>
          <w:rtl w:val="0"/>
        </w:rPr>
        <w:t xml:space="preserve">Produto Total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produto adquirido pelo fator variável, sendo os demais fatores constantes.</w:t>
      </w:r>
    </w:p>
    <w:p w:rsidR="00000000" w:rsidDel="00000000" w:rsidP="00000000" w:rsidRDefault="00000000" w:rsidRPr="00000000" w14:paraId="00000012">
      <w:pPr>
        <w:pStyle w:val="Heading2"/>
        <w:rPr>
          <w:color w:val="ff5722"/>
        </w:rPr>
      </w:pPr>
      <w:bookmarkStart w:colFirst="0" w:colLast="0" w:name="_n4zjnx5gwuql" w:id="9"/>
      <w:bookmarkEnd w:id="9"/>
      <w:r w:rsidDel="00000000" w:rsidR="00000000" w:rsidRPr="00000000">
        <w:rPr>
          <w:color w:val="ff5722"/>
          <w:rtl w:val="0"/>
        </w:rPr>
        <w:t xml:space="preserve">Produto Marginal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Taxa de variação do produto total em relação a variação da quantidade utilizada do fator.</w:t>
      </w:r>
    </w:p>
    <w:p w:rsidR="00000000" w:rsidDel="00000000" w:rsidP="00000000" w:rsidRDefault="00000000" w:rsidRPr="00000000" w14:paraId="00000014">
      <w:pPr>
        <w:pStyle w:val="Heading2"/>
        <w:rPr>
          <w:color w:val="ff5722"/>
        </w:rPr>
      </w:pPr>
      <w:bookmarkStart w:colFirst="0" w:colLast="0" w:name="_e0co87o6b52y" w:id="10"/>
      <w:bookmarkEnd w:id="10"/>
      <w:r w:rsidDel="00000000" w:rsidR="00000000" w:rsidRPr="00000000">
        <w:rPr>
          <w:color w:val="ff5722"/>
          <w:rtl w:val="0"/>
        </w:rPr>
        <w:t xml:space="preserve">Produto Médio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 total dividido pelo montante do fator utilizado para produzir este produto.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l7kv67oci4q" w:id="11"/>
      <w:bookmarkEnd w:id="11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17">
      <w:pPr>
        <w:pStyle w:val="Heading2"/>
        <w:rPr>
          <w:color w:val="ff5722"/>
        </w:rPr>
      </w:pPr>
      <w:bookmarkStart w:colFirst="0" w:colLast="0" w:name="_moz3lh7b303u" w:id="12"/>
      <w:bookmarkEnd w:id="12"/>
      <w:r w:rsidDel="00000000" w:rsidR="00000000" w:rsidRPr="00000000">
        <w:rPr>
          <w:color w:val="ff5722"/>
          <w:rtl w:val="0"/>
        </w:rPr>
        <w:t xml:space="preserve">Isoquanta de produção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uma curva no gráfico onde todos os pontos dessa curva representam os fatores que indicam a mesma quantidade produzida</w:t>
      </w:r>
    </w:p>
    <w:p w:rsidR="00000000" w:rsidDel="00000000" w:rsidP="00000000" w:rsidRDefault="00000000" w:rsidRPr="00000000" w14:paraId="00000019">
      <w:pPr>
        <w:pStyle w:val="Heading2"/>
        <w:rPr>
          <w:color w:val="ff5722"/>
        </w:rPr>
      </w:pPr>
      <w:bookmarkStart w:colFirst="0" w:colLast="0" w:name="_5evok9fop9a0" w:id="13"/>
      <w:bookmarkEnd w:id="13"/>
      <w:r w:rsidDel="00000000" w:rsidR="00000000" w:rsidRPr="00000000">
        <w:rPr>
          <w:color w:val="ff5722"/>
          <w:rtl w:val="0"/>
        </w:rPr>
        <w:t xml:space="preserve">Mapa de isoquantas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 um conjunto de isoquantas representado em um único gráfico.</w:t>
      </w:r>
    </w:p>
    <w:p w:rsidR="00000000" w:rsidDel="00000000" w:rsidP="00000000" w:rsidRDefault="00000000" w:rsidRPr="00000000" w14:paraId="0000001B">
      <w:pPr>
        <w:pStyle w:val="Heading2"/>
        <w:rPr>
          <w:color w:val="ff5722"/>
        </w:rPr>
      </w:pPr>
      <w:bookmarkStart w:colFirst="0" w:colLast="0" w:name="_ui63ip88wrmc" w:id="14"/>
      <w:bookmarkEnd w:id="14"/>
      <w:r w:rsidDel="00000000" w:rsidR="00000000" w:rsidRPr="00000000">
        <w:rPr>
          <w:color w:val="ff5722"/>
          <w:rtl w:val="0"/>
        </w:rPr>
        <w:t xml:space="preserve">Representação gráfica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0446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04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x1cbuaqaq0w" w:id="15"/>
      <w:bookmarkEnd w:id="15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1E">
      <w:pPr>
        <w:pStyle w:val="Heading2"/>
        <w:rPr>
          <w:color w:val="ff5722"/>
        </w:rPr>
      </w:pPr>
      <w:bookmarkStart w:colFirst="0" w:colLast="0" w:name="_368s174s2w6s" w:id="16"/>
      <w:bookmarkEnd w:id="16"/>
      <w:r w:rsidDel="00000000" w:rsidR="00000000" w:rsidRPr="00000000">
        <w:rPr>
          <w:color w:val="ff5722"/>
          <w:rtl w:val="0"/>
        </w:rPr>
        <w:t xml:space="preserve">Rendimento crescente</w:t>
      </w:r>
    </w:p>
    <w:p w:rsidR="00000000" w:rsidDel="00000000" w:rsidP="00000000" w:rsidRDefault="00000000" w:rsidRPr="00000000" w14:paraId="0000001F">
      <w:pPr>
        <w:pStyle w:val="Heading2"/>
        <w:rPr>
          <w:sz w:val="24"/>
          <w:szCs w:val="24"/>
        </w:rPr>
      </w:pPr>
      <w:bookmarkStart w:colFirst="0" w:colLast="0" w:name="_k5m01s7mwm4m" w:id="17"/>
      <w:bookmarkEnd w:id="17"/>
      <w:r w:rsidDel="00000000" w:rsidR="00000000" w:rsidRPr="00000000">
        <w:rPr>
          <w:sz w:val="24"/>
          <w:szCs w:val="24"/>
          <w:rtl w:val="0"/>
        </w:rPr>
        <w:t xml:space="preserve">Quando a variação do produto é maior que a variação do uso dos fatores.</w:t>
      </w:r>
    </w:p>
    <w:p w:rsidR="00000000" w:rsidDel="00000000" w:rsidP="00000000" w:rsidRDefault="00000000" w:rsidRPr="00000000" w14:paraId="00000020">
      <w:pPr>
        <w:pStyle w:val="Heading2"/>
        <w:rPr>
          <w:color w:val="ff5722"/>
        </w:rPr>
      </w:pPr>
      <w:bookmarkStart w:colFirst="0" w:colLast="0" w:name="_rsnivaupkoee" w:id="18"/>
      <w:bookmarkEnd w:id="18"/>
      <w:r w:rsidDel="00000000" w:rsidR="00000000" w:rsidRPr="00000000">
        <w:rPr>
          <w:color w:val="ff5722"/>
          <w:rtl w:val="0"/>
        </w:rPr>
        <w:t xml:space="preserve">Constante de Escala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variação do uso dos fatores é proporcional à variação do produto.</w:t>
      </w:r>
    </w:p>
    <w:p w:rsidR="00000000" w:rsidDel="00000000" w:rsidP="00000000" w:rsidRDefault="00000000" w:rsidRPr="00000000" w14:paraId="00000022">
      <w:pPr>
        <w:pStyle w:val="Heading2"/>
        <w:rPr>
          <w:color w:val="ff5722"/>
        </w:rPr>
      </w:pPr>
      <w:bookmarkStart w:colFirst="0" w:colLast="0" w:name="_sa6xfdbdsuvz" w:id="19"/>
      <w:bookmarkEnd w:id="19"/>
      <w:r w:rsidDel="00000000" w:rsidR="00000000" w:rsidRPr="00000000">
        <w:rPr>
          <w:color w:val="ff5722"/>
          <w:rtl w:val="0"/>
        </w:rPr>
        <w:t xml:space="preserve">Rendimento decrescente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Quando a variação do uso dos fatores é maior que a variação do produto, havendo queda na produtividade dos fatores.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7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4.png"/>
          <a:graphic>
            <a:graphicData uri="http://schemas.openxmlformats.org/drawingml/2006/picture">
              <pic:pic>
                <pic:nvPicPr>
                  <pic:cNvPr descr="linha cu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