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24C" w:rsidRDefault="0077410C" w:rsidP="0077410C">
      <w:pPr>
        <w:jc w:val="center"/>
        <w:rPr>
          <w:rFonts w:ascii="Arial" w:hAnsi="Arial" w:cs="Arial"/>
          <w:b/>
          <w:sz w:val="24"/>
          <w:szCs w:val="24"/>
        </w:rPr>
      </w:pPr>
      <w:r w:rsidRPr="0077410C">
        <w:rPr>
          <w:rFonts w:ascii="Arial" w:hAnsi="Arial" w:cs="Arial"/>
          <w:b/>
          <w:sz w:val="24"/>
          <w:szCs w:val="24"/>
        </w:rPr>
        <w:t>“</w:t>
      </w:r>
      <w:proofErr w:type="spellStart"/>
      <w:proofErr w:type="gramStart"/>
      <w:r w:rsidRPr="0077410C">
        <w:rPr>
          <w:rFonts w:ascii="Arial" w:hAnsi="Arial" w:cs="Arial"/>
          <w:b/>
          <w:sz w:val="24"/>
          <w:szCs w:val="24"/>
        </w:rPr>
        <w:t>WorkAround</w:t>
      </w:r>
      <w:proofErr w:type="spellEnd"/>
      <w:proofErr w:type="gramEnd"/>
      <w:r w:rsidRPr="0077410C">
        <w:rPr>
          <w:rFonts w:ascii="Arial" w:hAnsi="Arial" w:cs="Arial"/>
          <w:b/>
          <w:sz w:val="24"/>
          <w:szCs w:val="24"/>
        </w:rPr>
        <w:t xml:space="preserve">” para o problema da necessidade de dois clicks para acionar a ação de </w:t>
      </w:r>
      <w:proofErr w:type="spellStart"/>
      <w:r w:rsidRPr="0077410C">
        <w:rPr>
          <w:rFonts w:ascii="Arial" w:hAnsi="Arial" w:cs="Arial"/>
          <w:b/>
          <w:sz w:val="24"/>
          <w:szCs w:val="24"/>
        </w:rPr>
        <w:t>CommandButton</w:t>
      </w:r>
      <w:proofErr w:type="spellEnd"/>
      <w:r w:rsidRPr="0077410C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7410C">
        <w:rPr>
          <w:rFonts w:ascii="Arial" w:hAnsi="Arial" w:cs="Arial"/>
          <w:b/>
          <w:sz w:val="24"/>
          <w:szCs w:val="24"/>
        </w:rPr>
        <w:t>CommandLink</w:t>
      </w:r>
      <w:proofErr w:type="spellEnd"/>
    </w:p>
    <w:p w:rsidR="0077410C" w:rsidRDefault="0077410C" w:rsidP="0077410C">
      <w:pPr>
        <w:jc w:val="center"/>
        <w:rPr>
          <w:rFonts w:ascii="Arial" w:hAnsi="Arial" w:cs="Arial"/>
          <w:b/>
          <w:sz w:val="24"/>
          <w:szCs w:val="24"/>
        </w:rPr>
      </w:pPr>
    </w:p>
    <w:p w:rsidR="0077410C" w:rsidRDefault="0077410C" w:rsidP="0077410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Solução </w:t>
      </w:r>
      <w:proofErr w:type="gramStart"/>
      <w:r>
        <w:rPr>
          <w:rFonts w:ascii="Arial" w:hAnsi="Arial" w:cs="Arial"/>
          <w:b/>
          <w:sz w:val="18"/>
          <w:szCs w:val="18"/>
        </w:rPr>
        <w:t>1</w:t>
      </w:r>
      <w:proofErr w:type="gramEnd"/>
      <w:r>
        <w:rPr>
          <w:rFonts w:ascii="Arial" w:hAnsi="Arial" w:cs="Arial"/>
          <w:b/>
          <w:sz w:val="18"/>
          <w:szCs w:val="18"/>
        </w:rPr>
        <w:t>.:</w:t>
      </w:r>
    </w:p>
    <w:p w:rsidR="0077410C" w:rsidRDefault="0077410C" w:rsidP="0077410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Fonte: </w:t>
      </w:r>
      <w:hyperlink r:id="rId5" w:history="1">
        <w:r w:rsidRPr="00B6096C">
          <w:rPr>
            <w:rStyle w:val="Hyperlink"/>
            <w:rFonts w:ascii="Arial" w:hAnsi="Arial" w:cs="Arial"/>
            <w:b/>
            <w:sz w:val="18"/>
            <w:szCs w:val="18"/>
          </w:rPr>
          <w:t>http://stackoverflow.com/questions/10094615/a4jcommandbutton-action-is-only-invoked-on-second-click</w:t>
        </w:r>
      </w:hyperlink>
    </w:p>
    <w:p w:rsidR="0077410C" w:rsidRDefault="0077410C" w:rsidP="0077410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Observação: testado no </w:t>
      </w:r>
      <w:proofErr w:type="spellStart"/>
      <w:r>
        <w:rPr>
          <w:rFonts w:ascii="Arial" w:hAnsi="Arial" w:cs="Arial"/>
          <w:b/>
          <w:sz w:val="18"/>
          <w:szCs w:val="18"/>
        </w:rPr>
        <w:t>popup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Pr="0077410C">
        <w:rPr>
          <w:rFonts w:ascii="Arial" w:hAnsi="Arial" w:cs="Arial"/>
          <w:b/>
          <w:sz w:val="18"/>
          <w:szCs w:val="18"/>
        </w:rPr>
        <w:t>pnlGuiaRetObservacao</w:t>
      </w:r>
      <w:r>
        <w:rPr>
          <w:rFonts w:ascii="Arial" w:hAnsi="Arial" w:cs="Arial"/>
          <w:b/>
          <w:sz w:val="18"/>
          <w:szCs w:val="18"/>
        </w:rPr>
        <w:t>.xhtml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 o qual é chamado na página </w:t>
      </w:r>
      <w:r w:rsidRPr="0077410C">
        <w:rPr>
          <w:rFonts w:ascii="Arial" w:hAnsi="Arial" w:cs="Arial"/>
          <w:b/>
          <w:sz w:val="18"/>
          <w:szCs w:val="18"/>
        </w:rPr>
        <w:t>guiaDetalheRetificacao.xhtml</w:t>
      </w:r>
      <w:bookmarkStart w:id="0" w:name="_GoBack"/>
      <w:bookmarkEnd w:id="0"/>
    </w:p>
    <w:p w:rsidR="0077410C" w:rsidRPr="0077410C" w:rsidRDefault="0077410C" w:rsidP="0077410C">
      <w:pPr>
        <w:shd w:val="clear" w:color="auto" w:fill="FFFFFF"/>
        <w:spacing w:after="0" w:line="293" w:lineRule="atLeast"/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</w:pP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This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problem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is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known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as </w:t>
      </w:r>
      <w:hyperlink r:id="rId6" w:history="1">
        <w:r w:rsidRPr="0077410C">
          <w:rPr>
            <w:rFonts w:ascii="Helvetica" w:eastAsia="Times New Roman" w:hAnsi="Helvetica" w:cs="Times New Roman"/>
            <w:color w:val="0C65A5"/>
            <w:sz w:val="23"/>
            <w:szCs w:val="23"/>
            <w:bdr w:val="none" w:sz="0" w:space="0" w:color="auto" w:frame="1"/>
            <w:lang w:eastAsia="pt-BR"/>
          </w:rPr>
          <w:t xml:space="preserve">JSF </w:t>
        </w:r>
        <w:proofErr w:type="spellStart"/>
        <w:r w:rsidRPr="0077410C">
          <w:rPr>
            <w:rFonts w:ascii="Helvetica" w:eastAsia="Times New Roman" w:hAnsi="Helvetica" w:cs="Times New Roman"/>
            <w:color w:val="0C65A5"/>
            <w:sz w:val="23"/>
            <w:szCs w:val="23"/>
            <w:bdr w:val="none" w:sz="0" w:space="0" w:color="auto" w:frame="1"/>
            <w:lang w:eastAsia="pt-BR"/>
          </w:rPr>
          <w:t>spec</w:t>
        </w:r>
        <w:proofErr w:type="spellEnd"/>
        <w:r w:rsidRPr="0077410C">
          <w:rPr>
            <w:rFonts w:ascii="Helvetica" w:eastAsia="Times New Roman" w:hAnsi="Helvetica" w:cs="Times New Roman"/>
            <w:color w:val="0C65A5"/>
            <w:sz w:val="23"/>
            <w:szCs w:val="23"/>
            <w:bdr w:val="none" w:sz="0" w:space="0" w:color="auto" w:frame="1"/>
            <w:lang w:eastAsia="pt-BR"/>
          </w:rPr>
          <w:t xml:space="preserve"> </w:t>
        </w:r>
        <w:proofErr w:type="spellStart"/>
        <w:r w:rsidRPr="0077410C">
          <w:rPr>
            <w:rFonts w:ascii="Helvetica" w:eastAsia="Times New Roman" w:hAnsi="Helvetica" w:cs="Times New Roman"/>
            <w:color w:val="0C65A5"/>
            <w:sz w:val="23"/>
            <w:szCs w:val="23"/>
            <w:bdr w:val="none" w:sz="0" w:space="0" w:color="auto" w:frame="1"/>
            <w:lang w:eastAsia="pt-BR"/>
          </w:rPr>
          <w:t>issue</w:t>
        </w:r>
        <w:proofErr w:type="spellEnd"/>
        <w:r w:rsidRPr="0077410C">
          <w:rPr>
            <w:rFonts w:ascii="Helvetica" w:eastAsia="Times New Roman" w:hAnsi="Helvetica" w:cs="Times New Roman"/>
            <w:color w:val="0C65A5"/>
            <w:sz w:val="23"/>
            <w:szCs w:val="23"/>
            <w:bdr w:val="none" w:sz="0" w:space="0" w:color="auto" w:frame="1"/>
            <w:lang w:eastAsia="pt-BR"/>
          </w:rPr>
          <w:t xml:space="preserve"> 790</w:t>
        </w:r>
      </w:hyperlink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. </w:t>
      </w:r>
      <w:proofErr w:type="spellStart"/>
      <w:proofErr w:type="gram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If</w:t>
      </w:r>
      <w:proofErr w:type="spellEnd"/>
      <w:proofErr w:type="gram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you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ajax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-render some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content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which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in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turn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contains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a </w:t>
      </w:r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proofErr w:type="spell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h:form</w:t>
      </w:r>
      <w:proofErr w:type="spell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&gt;</w:t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,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then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its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view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state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will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get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lost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,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which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causes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that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1st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action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inside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that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form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won't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invoke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anything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.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On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proofErr w:type="gram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ajax</w:t>
      </w:r>
      <w:proofErr w:type="spellEnd"/>
      <w:proofErr w:type="gram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response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of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first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action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,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form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will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get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new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view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state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and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thus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any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subsequent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actions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will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succeed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.</w:t>
      </w:r>
    </w:p>
    <w:p w:rsidR="0077410C" w:rsidRPr="0077410C" w:rsidRDefault="0077410C" w:rsidP="0077410C">
      <w:pPr>
        <w:shd w:val="clear" w:color="auto" w:fill="FFFFFF"/>
        <w:spacing w:after="0" w:line="293" w:lineRule="atLeast"/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</w:pP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This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is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scheduled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to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be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fixed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for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upcoming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JSF 2.2.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But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right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now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with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JSF 2.0/2.1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you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have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to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introduce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a workaround.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You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first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need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to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give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proofErr w:type="spellStart"/>
      <w:proofErr w:type="gram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h:</w:t>
      </w:r>
      <w:proofErr w:type="gram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form</w:t>
      </w:r>
      <w:proofErr w:type="spell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&gt;</w:t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 a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fixed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ID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which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is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proofErr w:type="spell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yourFormId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 in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below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example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: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proofErr w:type="spellStart"/>
      <w:proofErr w:type="gram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h:</w:t>
      </w:r>
      <w:proofErr w:type="gram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panelGrid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r w:rsidRPr="0077410C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id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=</w:t>
      </w:r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proofErr w:type="spellStart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addToThisDepartmentPanel</w:t>
      </w:r>
      <w:proofErr w:type="spellEnd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&gt;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...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proofErr w:type="spellStart"/>
      <w:proofErr w:type="gram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h:</w:t>
      </w:r>
      <w:proofErr w:type="gram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form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r w:rsidRPr="0077410C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id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=</w:t>
      </w:r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proofErr w:type="spellStart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yourFormId</w:t>
      </w:r>
      <w:proofErr w:type="spellEnd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&gt;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...</w:t>
      </w:r>
    </w:p>
    <w:p w:rsidR="0077410C" w:rsidRPr="0077410C" w:rsidRDefault="0077410C" w:rsidP="0077410C">
      <w:pPr>
        <w:shd w:val="clear" w:color="auto" w:fill="FFFFFF"/>
        <w:spacing w:after="0" w:line="293" w:lineRule="atLeast"/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</w:pP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Then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you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need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to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reference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it in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render</w:t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attribute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as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well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: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pt-BR"/>
        </w:rPr>
      </w:pP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proofErr w:type="spellStart"/>
      <w:proofErr w:type="gram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f:</w:t>
      </w:r>
      <w:proofErr w:type="gram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ajax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... </w:t>
      </w:r>
      <w:proofErr w:type="gramStart"/>
      <w:r w:rsidRPr="0077410C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render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=</w:t>
      </w:r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":</w:t>
      </w:r>
      <w:proofErr w:type="spellStart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addToThisDepartmentPanel</w:t>
      </w:r>
      <w:proofErr w:type="spellEnd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:</w:t>
      </w:r>
      <w:proofErr w:type="spellStart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yourFormId</w:t>
      </w:r>
      <w:proofErr w:type="spellEnd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/&gt;</w:t>
      </w:r>
    </w:p>
    <w:p w:rsidR="0077410C" w:rsidRPr="0077410C" w:rsidRDefault="0077410C" w:rsidP="0077410C">
      <w:pPr>
        <w:shd w:val="clear" w:color="auto" w:fill="FFFFFF"/>
        <w:spacing w:after="0" w:line="293" w:lineRule="atLeast"/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</w:pP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The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same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story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applies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to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proofErr w:type="gram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a4j:</w:t>
      </w:r>
      <w:proofErr w:type="gram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xxx&gt;</w:t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components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.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pt-BR"/>
        </w:rPr>
      </w:pP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proofErr w:type="gram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a4j:</w:t>
      </w:r>
      <w:proofErr w:type="gram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commandButton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... </w:t>
      </w:r>
      <w:proofErr w:type="gramStart"/>
      <w:r w:rsidRPr="0077410C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render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=</w:t>
      </w:r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":</w:t>
      </w:r>
      <w:proofErr w:type="spellStart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addToThisDepartmentPanel</w:t>
      </w:r>
      <w:proofErr w:type="spellEnd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:</w:t>
      </w:r>
      <w:proofErr w:type="spellStart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yourFormId</w:t>
      </w:r>
      <w:proofErr w:type="spellEnd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/&gt;</w:t>
      </w:r>
    </w:p>
    <w:p w:rsidR="0077410C" w:rsidRDefault="0077410C" w:rsidP="0077410C">
      <w:pPr>
        <w:rPr>
          <w:rFonts w:ascii="Arial" w:hAnsi="Arial" w:cs="Arial"/>
          <w:b/>
          <w:sz w:val="18"/>
          <w:szCs w:val="18"/>
        </w:rPr>
      </w:pPr>
    </w:p>
    <w:p w:rsidR="0077410C" w:rsidRDefault="0077410C" w:rsidP="0077410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Solução </w:t>
      </w:r>
      <w:proofErr w:type="gramStart"/>
      <w:r>
        <w:rPr>
          <w:rFonts w:ascii="Arial" w:hAnsi="Arial" w:cs="Arial"/>
          <w:b/>
          <w:sz w:val="18"/>
          <w:szCs w:val="18"/>
        </w:rPr>
        <w:t>2</w:t>
      </w:r>
      <w:proofErr w:type="gramEnd"/>
      <w:r>
        <w:rPr>
          <w:rFonts w:ascii="Arial" w:hAnsi="Arial" w:cs="Arial"/>
          <w:b/>
          <w:sz w:val="18"/>
          <w:szCs w:val="18"/>
        </w:rPr>
        <w:t>.:</w:t>
      </w:r>
    </w:p>
    <w:p w:rsidR="0077410C" w:rsidRDefault="0077410C" w:rsidP="0077410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Fonte:</w:t>
      </w:r>
      <w:r>
        <w:rPr>
          <w:rFonts w:ascii="Arial" w:hAnsi="Arial" w:cs="Arial"/>
          <w:b/>
          <w:sz w:val="18"/>
          <w:szCs w:val="18"/>
        </w:rPr>
        <w:t xml:space="preserve"> </w:t>
      </w:r>
      <w:hyperlink r:id="rId7" w:history="1">
        <w:r w:rsidRPr="00B6096C">
          <w:rPr>
            <w:rStyle w:val="Hyperlink"/>
            <w:rFonts w:ascii="Arial" w:hAnsi="Arial" w:cs="Arial"/>
            <w:b/>
            <w:sz w:val="18"/>
            <w:szCs w:val="18"/>
          </w:rPr>
          <w:t>http://stackoverflow.com/questions/11408130/hcommandbutton-hcommandlink-does-not-work-on-first-click-works-only-on-second</w:t>
        </w:r>
      </w:hyperlink>
    </w:p>
    <w:p w:rsidR="0077410C" w:rsidRDefault="0077410C" w:rsidP="0077410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Observação: Não testada, indicado no link da Solução </w:t>
      </w:r>
      <w:proofErr w:type="gramStart"/>
      <w:r>
        <w:rPr>
          <w:rFonts w:ascii="Arial" w:hAnsi="Arial" w:cs="Arial"/>
          <w:b/>
          <w:sz w:val="18"/>
          <w:szCs w:val="18"/>
        </w:rPr>
        <w:t>1</w:t>
      </w:r>
      <w:proofErr w:type="gramEnd"/>
      <w:r>
        <w:rPr>
          <w:rFonts w:ascii="Arial" w:hAnsi="Arial" w:cs="Arial"/>
          <w:b/>
          <w:sz w:val="18"/>
          <w:szCs w:val="18"/>
        </w:rPr>
        <w:t>.</w:t>
      </w:r>
    </w:p>
    <w:p w:rsidR="0077410C" w:rsidRPr="0077410C" w:rsidRDefault="0077410C" w:rsidP="0077410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</w:pP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You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can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use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following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script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to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fix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Mojarra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2.0/2.1/2.2 bug (note: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this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doesn't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manifest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in </w:t>
      </w:r>
      <w:proofErr w:type="spellStart"/>
      <w:proofErr w:type="gram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MyFaces</w:t>
      </w:r>
      <w:proofErr w:type="spellEnd"/>
      <w:proofErr w:type="gram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).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This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script </w:t>
      </w:r>
      <w:proofErr w:type="spellStart"/>
      <w:proofErr w:type="gram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will</w:t>
      </w:r>
      <w:proofErr w:type="spellEnd"/>
      <w:proofErr w:type="gram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create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proofErr w:type="spell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javax.faces.ViewState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hidden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field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for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forms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which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did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not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retrieve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any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view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state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after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ajax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update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.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proofErr w:type="spellStart"/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jsf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.ajax.addOnEvent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proofErr w:type="spell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function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(data)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if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(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data.status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== 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proofErr w:type="spell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success</w:t>
      </w:r>
      <w:proofErr w:type="spell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fixViewState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data.responseXML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function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fixViewState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responseXML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var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viewState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=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getViewState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responseXML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if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(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viewState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</w:t>
      </w:r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(</w:t>
      </w:r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var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i = 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0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; i &lt;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document.forms.length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; i++)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    </w:t>
      </w:r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var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form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=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document.forms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[i];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if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(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form.method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== 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"post"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    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if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(!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hasViewState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form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        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createViewState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form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,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viewState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        </w:t>
      </w: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    </w:t>
      </w: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else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{ </w:t>
      </w:r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// 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PrimeFaces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also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adds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them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to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GET 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forms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!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    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removeViewState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form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    </w:t>
      </w: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</w:t>
      </w: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lastRenderedPageBreak/>
        <w:t>function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getViewState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responseXML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var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updates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=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responseXML.getElementsByTagName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proofErr w:type="spell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update</w:t>
      </w:r>
      <w:proofErr w:type="spell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(</w:t>
      </w:r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var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i = 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0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; i &lt;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updates.length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; i++)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</w:t>
      </w:r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var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update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=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updates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[i];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if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(update.getAttribute(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"id"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).match(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/^([\w]+:)?javax\.faces\.ViewState(:[0-9]+)?$/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return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update.firstChild.nodeValue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</w:t>
      </w: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return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null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function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hasViewState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form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(</w:t>
      </w:r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var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i = 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0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; i &lt;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form.elements.length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; i++)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if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(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form.elements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[i].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name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== 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proofErr w:type="spell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javax.faces.ViewState</w:t>
      </w:r>
      <w:proofErr w:type="spell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return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true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</w:t>
      </w: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return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false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function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createViewState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form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,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viewState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var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hidden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try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hidden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=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document.createElement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"&lt;input </w:t>
      </w:r>
      <w:proofErr w:type="spell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name</w:t>
      </w:r>
      <w:proofErr w:type="spell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='</w:t>
      </w:r>
      <w:proofErr w:type="spell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javax.faces.ViewState</w:t>
      </w:r>
      <w:proofErr w:type="spell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'&gt;"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); </w:t>
      </w:r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// IE6-8.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catch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(e)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hidden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=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document.createElement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"input"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hidden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.setAttribute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proofErr w:type="spell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name</w:t>
      </w:r>
      <w:proofErr w:type="spell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, 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proofErr w:type="spell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javax.faces.ViewState</w:t>
      </w:r>
      <w:proofErr w:type="spell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hidden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.setAttribute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proofErr w:type="spell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type</w:t>
      </w:r>
      <w:proofErr w:type="spell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, 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proofErr w:type="spell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hidden</w:t>
      </w:r>
      <w:proofErr w:type="spell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hidden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.setAttribute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proofErr w:type="spell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value</w:t>
      </w:r>
      <w:proofErr w:type="spell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,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viewState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hidden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.setAttribute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proofErr w:type="spell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autocomplete</w:t>
      </w:r>
      <w:proofErr w:type="spell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, 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"off"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form.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appendChild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hidden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function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removeViewState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form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(</w:t>
      </w:r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var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i = 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0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; i &lt;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form.elements.length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; i++)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</w:t>
      </w:r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var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element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=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form.elements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[i];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if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(element.name == 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proofErr w:type="spell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javax.faces.ViewState</w:t>
      </w:r>
      <w:proofErr w:type="spell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element</w:t>
      </w:r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.parentNode.removeChild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element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</w:t>
      </w: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pt-BR"/>
        </w:rPr>
      </w:pP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</w:pP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Just include it as </w:t>
      </w:r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proofErr w:type="spellStart"/>
      <w:proofErr w:type="gram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h:</w:t>
      </w:r>
      <w:proofErr w:type="gram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outputScript</w:t>
      </w:r>
      <w:proofErr w:type="spell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name</w:t>
      </w:r>
      <w:proofErr w:type="spell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="some.js" </w:t>
      </w:r>
      <w:proofErr w:type="spell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target</w:t>
      </w:r>
      <w:proofErr w:type="spell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="</w:t>
      </w:r>
      <w:proofErr w:type="spell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head</w:t>
      </w:r>
      <w:proofErr w:type="spell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"&gt;</w:t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inside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proofErr w:type="spell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h:body</w:t>
      </w:r>
      <w:proofErr w:type="spell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&gt;</w:t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of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error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page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. </w:t>
      </w:r>
      <w:proofErr w:type="spellStart"/>
      <w:proofErr w:type="gram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If</w:t>
      </w:r>
      <w:proofErr w:type="spellEnd"/>
      <w:proofErr w:type="gram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you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can't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guarantee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that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page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in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question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uses JSF </w:t>
      </w:r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proofErr w:type="spell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f:ajax</w:t>
      </w:r>
      <w:proofErr w:type="spell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&gt;</w:t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,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which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would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trigger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auto-inclusion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of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jsf.js</w:t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,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then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you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might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want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to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add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an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additional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proofErr w:type="spell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if</w:t>
      </w:r>
      <w:proofErr w:type="spell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(</w:t>
      </w:r>
      <w:proofErr w:type="spell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typeof</w:t>
      </w:r>
      <w:proofErr w:type="spell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jsf</w:t>
      </w:r>
      <w:proofErr w:type="spell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!== '</w:t>
      </w:r>
      <w:proofErr w:type="spell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undefined</w:t>
      </w:r>
      <w:proofErr w:type="spell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')</w:t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check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before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proofErr w:type="spell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jsf.ajax.addOnEvent</w:t>
      </w:r>
      <w:proofErr w:type="spell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()</w:t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call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,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or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to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explicitly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include it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by</w:t>
      </w:r>
      <w:proofErr w:type="spell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pt-BR"/>
        </w:rPr>
      </w:pP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proofErr w:type="spellStart"/>
      <w:proofErr w:type="gram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h:</w:t>
      </w:r>
      <w:proofErr w:type="gram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outputScript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library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=</w:t>
      </w:r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proofErr w:type="spellStart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javax.faces</w:t>
      </w:r>
      <w:proofErr w:type="spellEnd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name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=</w:t>
      </w:r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"jsf.js"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target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=</w:t>
      </w:r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proofErr w:type="spellStart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head</w:t>
      </w:r>
      <w:proofErr w:type="spellEnd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/&gt;</w:t>
      </w:r>
    </w:p>
    <w:p w:rsidR="0077410C" w:rsidRPr="0077410C" w:rsidRDefault="0077410C" w:rsidP="0077410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</w:pP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Note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that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proofErr w:type="spellStart"/>
      <w:proofErr w:type="gram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jsf.</w:t>
      </w:r>
      <w:proofErr w:type="gram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ajax.addOnEvent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only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covers standard JSF </w:t>
      </w:r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proofErr w:type="spell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f:ajax</w:t>
      </w:r>
      <w:proofErr w:type="spell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&gt;</w:t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and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not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e.g.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PrimeFaces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proofErr w:type="spell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p:ajax</w:t>
      </w:r>
      <w:proofErr w:type="spell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&gt;</w:t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or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proofErr w:type="spell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p:commandXxx</w:t>
      </w:r>
      <w:proofErr w:type="spell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&gt;</w:t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 as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they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use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under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covers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jQuery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for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job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.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To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cover </w:t>
      </w:r>
      <w:proofErr w:type="spellStart"/>
      <w:proofErr w:type="gram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PrimeFaces</w:t>
      </w:r>
      <w:proofErr w:type="spellEnd"/>
      <w:proofErr w:type="gram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ajax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requests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as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well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,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add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following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: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$</w:t>
      </w: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proofErr w:type="spellStart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document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).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ajaxComplete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proofErr w:type="spell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function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event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,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xhr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,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options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 {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if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(</w:t>
      </w:r>
      <w:proofErr w:type="spellStart"/>
      <w:r w:rsidRPr="0077410C">
        <w:rPr>
          <w:rFonts w:ascii="Consolas" w:eastAsia="Times New Roman" w:hAnsi="Consolas" w:cs="Consolas"/>
          <w:color w:val="00008B"/>
          <w:sz w:val="20"/>
          <w:szCs w:val="20"/>
          <w:bdr w:val="none" w:sz="0" w:space="0" w:color="auto" w:frame="1"/>
          <w:shd w:val="clear" w:color="auto" w:fill="EEEEEE"/>
          <w:lang w:eastAsia="pt-BR"/>
        </w:rPr>
        <w:t>typeof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xhr.responseXML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!= 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'</w:t>
      </w:r>
      <w:proofErr w:type="spell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undefined</w:t>
      </w:r>
      <w:proofErr w:type="spell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'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) { </w:t>
      </w:r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// 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It's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undefined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when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plain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$.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ajax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(), $.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get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(), 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etc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is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used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instead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of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PrimeFaces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ajax</w:t>
      </w:r>
      <w:proofErr w:type="spellEnd"/>
      <w:r w:rsidRPr="0077410C">
        <w:rPr>
          <w:rFonts w:ascii="Consolas" w:eastAsia="Times New Roman" w:hAnsi="Consolas" w:cs="Consolas"/>
          <w:color w:val="808080"/>
          <w:sz w:val="20"/>
          <w:szCs w:val="20"/>
          <w:bdr w:val="none" w:sz="0" w:space="0" w:color="auto" w:frame="1"/>
          <w:shd w:val="clear" w:color="auto" w:fill="EEEEEE"/>
          <w:lang w:eastAsia="pt-BR"/>
        </w:rPr>
        <w:t>.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    </w:t>
      </w:r>
      <w:proofErr w:type="spellStart"/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fixViewState</w:t>
      </w:r>
      <w:proofErr w:type="spellEnd"/>
      <w:proofErr w:type="gram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(</w:t>
      </w:r>
      <w:proofErr w:type="spell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xhr.responseXML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);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pt-BR"/>
        </w:rPr>
      </w:pPr>
      <w:proofErr w:type="gramStart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}</w:t>
      </w:r>
      <w:proofErr w:type="gramEnd"/>
    </w:p>
    <w:p w:rsidR="0077410C" w:rsidRPr="0077410C" w:rsidRDefault="0077410C" w:rsidP="0077410C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</w:pP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pict>
          <v:rect id="_x0000_i1025" style="width:0;height:.75pt" o:hralign="center" o:hrstd="t" o:hrnoshade="t" o:hr="t" fillcolor="#ddd" stroked="f"/>
        </w:pict>
      </w:r>
    </w:p>
    <w:p w:rsidR="0077410C" w:rsidRPr="0077410C" w:rsidRDefault="0077410C" w:rsidP="0077410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</w:pPr>
      <w:r w:rsidRPr="0077410C">
        <w:rPr>
          <w:rFonts w:ascii="Helvetica" w:eastAsia="Times New Roman" w:hAnsi="Helvetica" w:cs="Times New Roman"/>
          <w:b/>
          <w:bCs/>
          <w:color w:val="222222"/>
          <w:sz w:val="23"/>
          <w:szCs w:val="23"/>
          <w:bdr w:val="none" w:sz="0" w:space="0" w:color="auto" w:frame="1"/>
          <w:lang w:eastAsia="pt-BR"/>
        </w:rPr>
        <w:lastRenderedPageBreak/>
        <w:t>Update</w:t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proofErr w:type="spellStart"/>
      <w:proofErr w:type="gram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if</w:t>
      </w:r>
      <w:proofErr w:type="spellEnd"/>
      <w:proofErr w:type="gram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you're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using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JSF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utility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library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fldChar w:fldCharType="begin"/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instrText xml:space="preserve"> HYPERLINK "http://omnifaces.org/" </w:instrText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fldChar w:fldCharType="separate"/>
      </w:r>
      <w:r w:rsidRPr="0077410C">
        <w:rPr>
          <w:rFonts w:ascii="Helvetica" w:eastAsia="Times New Roman" w:hAnsi="Helvetica" w:cs="Times New Roman"/>
          <w:color w:val="0C65A5"/>
          <w:sz w:val="23"/>
          <w:szCs w:val="23"/>
          <w:bdr w:val="none" w:sz="0" w:space="0" w:color="auto" w:frame="1"/>
          <w:lang w:eastAsia="pt-BR"/>
        </w:rPr>
        <w:t>OmniFaces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fldChar w:fldCharType="end"/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,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it's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good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to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know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that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above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has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since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1.7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become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part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of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OmniFaces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.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It's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proofErr w:type="gram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just</w:t>
      </w:r>
      <w:proofErr w:type="spellEnd"/>
      <w:proofErr w:type="gram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a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matter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of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declaring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following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script in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proofErr w:type="spellStart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h:body</w:t>
      </w:r>
      <w:proofErr w:type="spellEnd"/>
      <w:r w:rsidRPr="0077410C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  <w:lang w:eastAsia="pt-BR"/>
        </w:rPr>
        <w:t>&gt;</w:t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.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See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also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 xml:space="preserve"> 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the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 </w:t>
      </w:r>
      <w:proofErr w:type="spellStart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fldChar w:fldCharType="begin"/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instrText xml:space="preserve"> HYPERLINK "http://showcase.omnifaces.org/scripts/FixViewState" </w:instrText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fldChar w:fldCharType="separate"/>
      </w:r>
      <w:r w:rsidRPr="0077410C">
        <w:rPr>
          <w:rFonts w:ascii="Helvetica" w:eastAsia="Times New Roman" w:hAnsi="Helvetica" w:cs="Times New Roman"/>
          <w:color w:val="0C65A5"/>
          <w:sz w:val="23"/>
          <w:szCs w:val="23"/>
          <w:bdr w:val="none" w:sz="0" w:space="0" w:color="auto" w:frame="1"/>
          <w:lang w:eastAsia="pt-BR"/>
        </w:rPr>
        <w:t>showcase</w:t>
      </w:r>
      <w:proofErr w:type="spellEnd"/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fldChar w:fldCharType="end"/>
      </w:r>
      <w:r w:rsidRPr="0077410C">
        <w:rPr>
          <w:rFonts w:ascii="Helvetica" w:eastAsia="Times New Roman" w:hAnsi="Helvetica" w:cs="Times New Roman"/>
          <w:color w:val="222222"/>
          <w:sz w:val="23"/>
          <w:szCs w:val="23"/>
          <w:lang w:eastAsia="pt-BR"/>
        </w:rPr>
        <w:t>.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proofErr w:type="spellStart"/>
      <w:proofErr w:type="gram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h:</w:t>
      </w:r>
      <w:proofErr w:type="gram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body</w:t>
      </w:r>
      <w:proofErr w:type="spell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&gt;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</w:t>
      </w:r>
      <w:proofErr w:type="spellStart"/>
      <w:proofErr w:type="gram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h:</w:t>
      </w:r>
      <w:proofErr w:type="gram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outputScript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library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=</w:t>
      </w:r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proofErr w:type="spellStart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omnifaces</w:t>
      </w:r>
      <w:proofErr w:type="spellEnd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name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=</w:t>
      </w:r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"fixviewstate.js"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proofErr w:type="spellStart"/>
      <w:r w:rsidRPr="0077410C">
        <w:rPr>
          <w:rFonts w:ascii="Consolas" w:eastAsia="Times New Roman" w:hAnsi="Consolas" w:cs="Consolas"/>
          <w:color w:val="FF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target</w:t>
      </w:r>
      <w:proofErr w:type="spellEnd"/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=</w:t>
      </w:r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proofErr w:type="spellStart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head</w:t>
      </w:r>
      <w:proofErr w:type="spellEnd"/>
      <w:r w:rsidRPr="0077410C">
        <w:rPr>
          <w:rFonts w:ascii="Consolas" w:eastAsia="Times New Roman" w:hAnsi="Consolas" w:cs="Consolas"/>
          <w:color w:val="0000FF"/>
          <w:sz w:val="20"/>
          <w:szCs w:val="20"/>
          <w:bdr w:val="none" w:sz="0" w:space="0" w:color="auto" w:frame="1"/>
          <w:shd w:val="clear" w:color="auto" w:fill="EEEEEE"/>
          <w:lang w:eastAsia="pt-BR"/>
        </w:rPr>
        <w:t>"</w:t>
      </w: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</w:t>
      </w: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/&gt;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</w:pPr>
      <w:r w:rsidRPr="0077410C">
        <w:rPr>
          <w:rFonts w:ascii="Consolas" w:eastAsia="Times New Roman" w:hAnsi="Consolas" w:cs="Consolas"/>
          <w:color w:val="0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 xml:space="preserve">    ...</w:t>
      </w:r>
    </w:p>
    <w:p w:rsidR="0077410C" w:rsidRPr="0077410C" w:rsidRDefault="0077410C" w:rsidP="0077410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pt-BR"/>
        </w:rPr>
      </w:pPr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&lt;/</w:t>
      </w:r>
      <w:proofErr w:type="spellStart"/>
      <w:proofErr w:type="gramStart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h:</w:t>
      </w:r>
      <w:proofErr w:type="gram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body</w:t>
      </w:r>
      <w:proofErr w:type="spellEnd"/>
      <w:r w:rsidRPr="0077410C">
        <w:rPr>
          <w:rFonts w:ascii="Consolas" w:eastAsia="Times New Roman" w:hAnsi="Consolas" w:cs="Consolas"/>
          <w:color w:val="800000"/>
          <w:sz w:val="20"/>
          <w:szCs w:val="20"/>
          <w:bdr w:val="none" w:sz="0" w:space="0" w:color="auto" w:frame="1"/>
          <w:shd w:val="clear" w:color="auto" w:fill="EEEEEE"/>
          <w:lang w:eastAsia="pt-BR"/>
        </w:rPr>
        <w:t>&gt;</w:t>
      </w:r>
    </w:p>
    <w:p w:rsidR="0077410C" w:rsidRPr="0077410C" w:rsidRDefault="0077410C" w:rsidP="0077410C">
      <w:pPr>
        <w:rPr>
          <w:rFonts w:ascii="Arial" w:hAnsi="Arial" w:cs="Arial"/>
          <w:b/>
          <w:sz w:val="18"/>
          <w:szCs w:val="18"/>
        </w:rPr>
      </w:pPr>
    </w:p>
    <w:sectPr w:rsidR="0077410C" w:rsidRPr="0077410C" w:rsidSect="007741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10C"/>
    <w:rsid w:val="0068024C"/>
    <w:rsid w:val="0077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7410C"/>
  </w:style>
  <w:style w:type="character" w:styleId="Hyperlink">
    <w:name w:val="Hyperlink"/>
    <w:basedOn w:val="Fontepargpadro"/>
    <w:uiPriority w:val="99"/>
    <w:unhideWhenUsed/>
    <w:rsid w:val="0077410C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7410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4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410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77410C"/>
  </w:style>
  <w:style w:type="character" w:customStyle="1" w:styleId="pln">
    <w:name w:val="pln"/>
    <w:basedOn w:val="Fontepargpadro"/>
    <w:rsid w:val="0077410C"/>
  </w:style>
  <w:style w:type="character" w:customStyle="1" w:styleId="atn">
    <w:name w:val="atn"/>
    <w:basedOn w:val="Fontepargpadro"/>
    <w:rsid w:val="0077410C"/>
  </w:style>
  <w:style w:type="character" w:customStyle="1" w:styleId="pun">
    <w:name w:val="pun"/>
    <w:basedOn w:val="Fontepargpadro"/>
    <w:rsid w:val="0077410C"/>
  </w:style>
  <w:style w:type="character" w:customStyle="1" w:styleId="atv">
    <w:name w:val="atv"/>
    <w:basedOn w:val="Fontepargpadro"/>
    <w:rsid w:val="0077410C"/>
  </w:style>
  <w:style w:type="character" w:customStyle="1" w:styleId="kwd">
    <w:name w:val="kwd"/>
    <w:basedOn w:val="Fontepargpadro"/>
    <w:rsid w:val="0077410C"/>
  </w:style>
  <w:style w:type="character" w:customStyle="1" w:styleId="str">
    <w:name w:val="str"/>
    <w:basedOn w:val="Fontepargpadro"/>
    <w:rsid w:val="0077410C"/>
  </w:style>
  <w:style w:type="character" w:customStyle="1" w:styleId="lit">
    <w:name w:val="lit"/>
    <w:basedOn w:val="Fontepargpadro"/>
    <w:rsid w:val="0077410C"/>
  </w:style>
  <w:style w:type="character" w:customStyle="1" w:styleId="com">
    <w:name w:val="com"/>
    <w:basedOn w:val="Fontepargpadro"/>
    <w:rsid w:val="0077410C"/>
  </w:style>
  <w:style w:type="character" w:styleId="Forte">
    <w:name w:val="Strong"/>
    <w:basedOn w:val="Fontepargpadro"/>
    <w:uiPriority w:val="22"/>
    <w:qFormat/>
    <w:rsid w:val="0077410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77410C"/>
  </w:style>
  <w:style w:type="character" w:styleId="Hyperlink">
    <w:name w:val="Hyperlink"/>
    <w:basedOn w:val="Fontepargpadro"/>
    <w:uiPriority w:val="99"/>
    <w:unhideWhenUsed/>
    <w:rsid w:val="0077410C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7410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4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410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77410C"/>
  </w:style>
  <w:style w:type="character" w:customStyle="1" w:styleId="pln">
    <w:name w:val="pln"/>
    <w:basedOn w:val="Fontepargpadro"/>
    <w:rsid w:val="0077410C"/>
  </w:style>
  <w:style w:type="character" w:customStyle="1" w:styleId="atn">
    <w:name w:val="atn"/>
    <w:basedOn w:val="Fontepargpadro"/>
    <w:rsid w:val="0077410C"/>
  </w:style>
  <w:style w:type="character" w:customStyle="1" w:styleId="pun">
    <w:name w:val="pun"/>
    <w:basedOn w:val="Fontepargpadro"/>
    <w:rsid w:val="0077410C"/>
  </w:style>
  <w:style w:type="character" w:customStyle="1" w:styleId="atv">
    <w:name w:val="atv"/>
    <w:basedOn w:val="Fontepargpadro"/>
    <w:rsid w:val="0077410C"/>
  </w:style>
  <w:style w:type="character" w:customStyle="1" w:styleId="kwd">
    <w:name w:val="kwd"/>
    <w:basedOn w:val="Fontepargpadro"/>
    <w:rsid w:val="0077410C"/>
  </w:style>
  <w:style w:type="character" w:customStyle="1" w:styleId="str">
    <w:name w:val="str"/>
    <w:basedOn w:val="Fontepargpadro"/>
    <w:rsid w:val="0077410C"/>
  </w:style>
  <w:style w:type="character" w:customStyle="1" w:styleId="lit">
    <w:name w:val="lit"/>
    <w:basedOn w:val="Fontepargpadro"/>
    <w:rsid w:val="0077410C"/>
  </w:style>
  <w:style w:type="character" w:customStyle="1" w:styleId="com">
    <w:name w:val="com"/>
    <w:basedOn w:val="Fontepargpadro"/>
    <w:rsid w:val="0077410C"/>
  </w:style>
  <w:style w:type="character" w:styleId="Forte">
    <w:name w:val="Strong"/>
    <w:basedOn w:val="Fontepargpadro"/>
    <w:uiPriority w:val="22"/>
    <w:qFormat/>
    <w:rsid w:val="00774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58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11408130/hcommandbutton-hcommandlink-does-not-work-on-first-click-works-only-on-secon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java.net/jira/browse/JAVASERVERFACES_SPEC_PUBLIC-790" TargetMode="External"/><Relationship Id="rId5" Type="http://schemas.openxmlformats.org/officeDocument/2006/relationships/hyperlink" Target="http://stackoverflow.com/questions/10094615/a4jcommandbutton-action-is-only-invoked-on-second-cli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821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Ivanoff Takats</dc:creator>
  <cp:lastModifiedBy>Igor Ivanoff Takats</cp:lastModifiedBy>
  <cp:revision>1</cp:revision>
  <dcterms:created xsi:type="dcterms:W3CDTF">2015-07-23T13:49:00Z</dcterms:created>
  <dcterms:modified xsi:type="dcterms:W3CDTF">2015-07-23T13:58:00Z</dcterms:modified>
</cp:coreProperties>
</file>