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3EA" w:rsidRPr="005773EA" w:rsidRDefault="005773EA" w:rsidP="005773EA">
      <w:pPr>
        <w:shd w:val="clear" w:color="auto" w:fill="FFFFFF"/>
        <w:spacing w:after="150" w:line="360" w:lineRule="atLeast"/>
        <w:textAlignment w:val="baseline"/>
        <w:outlineLvl w:val="0"/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</w:pPr>
      <w:bookmarkStart w:id="0" w:name="_GoBack"/>
      <w:proofErr w:type="spellStart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>How</w:t>
      </w:r>
      <w:proofErr w:type="spellEnd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 xml:space="preserve"> </w:t>
      </w:r>
      <w:proofErr w:type="spellStart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>to</w:t>
      </w:r>
      <w:proofErr w:type="spellEnd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 xml:space="preserve"> </w:t>
      </w:r>
      <w:proofErr w:type="spellStart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>create</w:t>
      </w:r>
      <w:proofErr w:type="spellEnd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 xml:space="preserve"> </w:t>
      </w:r>
      <w:proofErr w:type="spellStart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>an</w:t>
      </w:r>
      <w:proofErr w:type="spellEnd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 xml:space="preserve"> </w:t>
      </w:r>
      <w:proofErr w:type="spellStart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>executable</w:t>
      </w:r>
      <w:proofErr w:type="spellEnd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 xml:space="preserve"> </w:t>
      </w:r>
      <w:proofErr w:type="spellStart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>jar</w:t>
      </w:r>
      <w:proofErr w:type="spellEnd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 xml:space="preserve"> in </w:t>
      </w:r>
      <w:proofErr w:type="spellStart"/>
      <w:proofErr w:type="gramStart"/>
      <w:r w:rsidRPr="005773EA">
        <w:rPr>
          <w:rFonts w:ascii="Helvetica" w:eastAsia="Times New Roman" w:hAnsi="Helvetica" w:cs="Helvetica"/>
          <w:color w:val="444444"/>
          <w:spacing w:val="-15"/>
          <w:kern w:val="36"/>
          <w:sz w:val="63"/>
          <w:szCs w:val="63"/>
          <w:lang w:eastAsia="pt-BR"/>
        </w:rPr>
        <w:t>java</w:t>
      </w:r>
      <w:proofErr w:type="spellEnd"/>
      <w:proofErr w:type="gramEnd"/>
    </w:p>
    <w:bookmarkEnd w:id="0"/>
    <w:p w:rsid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A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if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it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contains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least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one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entry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point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with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method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. In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tutorial,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define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different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ways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create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.</w:t>
      </w:r>
    </w:p>
    <w:p w:rsidR="005773EA" w:rsidRPr="005773EA" w:rsidRDefault="005773EA" w:rsidP="005773EA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1. Eclipse </w:t>
      </w:r>
      <w:proofErr w:type="spellStart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>export</w:t>
      </w:r>
      <w:proofErr w:type="spellEnd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 tool</w:t>
      </w: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Let’s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consider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typical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hello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world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example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as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following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>
        <w:rPr>
          <w:rFonts w:ascii="inherit" w:eastAsia="Times New Roman" w:hAnsi="inherit" w:cs="Helvetica"/>
          <w:noProof/>
          <w:sz w:val="27"/>
          <w:szCs w:val="27"/>
          <w:lang w:eastAsia="pt-BR"/>
        </w:rPr>
        <w:drawing>
          <wp:inline distT="0" distB="0" distL="0" distR="0">
            <wp:extent cx="3771900" cy="1095375"/>
            <wp:effectExtent l="0" t="0" r="0" b="9525"/>
            <wp:docPr id="4" name="Imagem 4" descr="https://i1.wp.com/programmergate.com/wp-content/uploads/2017/07/hello-world.png?resize=396%2C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programmergate.com/wp-content/uploads/2017/07/hello-world.png?resize=396%2C1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Eclipse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provides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 tool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generate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out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standalone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application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do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proofErr w:type="gram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right</w:t>
      </w:r>
      <w:proofErr w:type="spellEnd"/>
      <w:proofErr w:type="gram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click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HelloWorld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-&gt;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Export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,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get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following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screen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>
        <w:rPr>
          <w:rFonts w:ascii="inherit" w:eastAsia="Times New Roman" w:hAnsi="inherit" w:cs="Helvetica"/>
          <w:noProof/>
          <w:sz w:val="27"/>
          <w:szCs w:val="27"/>
          <w:lang w:eastAsia="pt-BR"/>
        </w:rPr>
        <w:drawing>
          <wp:inline distT="0" distB="0" distL="0" distR="0">
            <wp:extent cx="4895850" cy="5172075"/>
            <wp:effectExtent l="0" t="0" r="0" b="9525"/>
            <wp:docPr id="3" name="Imagem 3" descr="https://i1.wp.com/programmergate.com/wp-content/uploads/2017/07/eclipse-export.png?resize=514%2C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programmergate.com/wp-content/uploads/2017/07/eclipse-export.png?resize=514%2C5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lastRenderedPageBreak/>
        <w:t>Search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for 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Runnable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 xml:space="preserve"> JAR </w:t>
      </w:r>
      <w:proofErr w:type="gram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file ,</w:t>
      </w:r>
      <w:proofErr w:type="gram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click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next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. In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next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page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select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(</w:t>
      </w:r>
      <w:proofErr w:type="spellStart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Launch</w:t>
      </w:r>
      <w:proofErr w:type="spellEnd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configuration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)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name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as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following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>
        <w:rPr>
          <w:rFonts w:ascii="inherit" w:eastAsia="Times New Roman" w:hAnsi="inherit" w:cs="Helvetica"/>
          <w:b/>
          <w:bCs/>
          <w:noProof/>
          <w:sz w:val="27"/>
          <w:szCs w:val="27"/>
          <w:bdr w:val="none" w:sz="0" w:space="0" w:color="auto" w:frame="1"/>
          <w:lang w:eastAsia="pt-BR"/>
        </w:rPr>
        <w:drawing>
          <wp:inline distT="0" distB="0" distL="0" distR="0">
            <wp:extent cx="4876800" cy="5200650"/>
            <wp:effectExtent l="0" t="0" r="0" b="0"/>
            <wp:docPr id="2" name="Imagem 2" descr="https://i2.wp.com/programmergate.com/wp-content/uploads/2017/07/eclipse-export-1.png?resize=512%2C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programmergate.com/wp-content/uploads/2017/07/eclipse-export-1.png?resize=512%2C5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select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“</w:t>
      </w:r>
      <w:proofErr w:type="spellStart"/>
      <w:proofErr w:type="gram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HelloWorld</w:t>
      </w:r>
      <w:proofErr w:type="spellEnd"/>
      <w:proofErr w:type="gram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” 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 click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finish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eclipse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generates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called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executable.jar. </w:t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If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open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executable.jar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(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using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winrar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7-zip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 tools),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will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get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something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like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>
        <w:rPr>
          <w:rFonts w:ascii="inherit" w:eastAsia="Times New Roman" w:hAnsi="inherit" w:cs="Helvetica"/>
          <w:noProof/>
          <w:sz w:val="27"/>
          <w:szCs w:val="27"/>
          <w:lang w:eastAsia="pt-BR"/>
        </w:rPr>
        <w:drawing>
          <wp:inline distT="0" distB="0" distL="0" distR="0">
            <wp:extent cx="5153025" cy="1209675"/>
            <wp:effectExtent l="0" t="0" r="9525" b="9525"/>
            <wp:docPr id="1" name="Imagem 1" descr="https://i0.wp.com/programmergate.com/wp-content/uploads/2017/07/executableJar.png?resize=541%2C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wp.com/programmergate.com/wp-content/uploads/2017/07/executableJar.png?resize=541%2C1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The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holds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all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compiled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classes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along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with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their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packages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in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addition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 folder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named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as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META-INF</w:t>
      </w:r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which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holds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called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gram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MANIFEST.</w:t>
      </w:r>
      <w:proofErr w:type="gram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MF,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which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makes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since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it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holds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path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application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without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cannot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be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.</w:t>
      </w:r>
    </w:p>
    <w:p w:rsidR="005773EA" w:rsidRPr="005773EA" w:rsidRDefault="005773EA" w:rsidP="005773EA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2. </w:t>
      </w:r>
      <w:proofErr w:type="spellStart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>Command</w:t>
      </w:r>
      <w:proofErr w:type="spellEnd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>line</w:t>
      </w:r>
      <w:proofErr w:type="spellEnd"/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In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section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consider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that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have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already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installed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java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machine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already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added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java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path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PATH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environment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variable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.</w:t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2.1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Using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file</w:t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Another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way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create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through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using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‘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’</w:t>
      </w:r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command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 in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command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line</w:t>
      </w:r>
      <w:proofErr w:type="spellEnd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. 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The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command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accepts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as input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as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well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as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list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compiled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classes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be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packaged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in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.</w:t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Going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back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example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move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gram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bin</w:t>
      </w:r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directory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project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create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called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manifest.txt 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as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following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646"/>
      </w:tblGrid>
      <w:tr w:rsidR="005773EA" w:rsidRPr="005773EA" w:rsidTr="00577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3EA" w:rsidRPr="005773EA" w:rsidRDefault="005773EA" w:rsidP="005773E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proofErr w:type="gramStart"/>
            <w:r w:rsidRPr="005773EA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t>1</w:t>
            </w:r>
            <w:proofErr w:type="gramEnd"/>
          </w:p>
        </w:tc>
        <w:tc>
          <w:tcPr>
            <w:tcW w:w="1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3EA" w:rsidRPr="005773EA" w:rsidRDefault="005773EA" w:rsidP="005773E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Main-Class</w:t>
            </w:r>
            <w:proofErr w:type="spell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: 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com.</w:t>
            </w:r>
            <w:proofErr w:type="gram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programmer.</w:t>
            </w:r>
            <w:proofErr w:type="gram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gate.HelloWorld</w:t>
            </w:r>
            <w:proofErr w:type="spellEnd"/>
          </w:p>
        </w:tc>
      </w:tr>
    </w:tbl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P.S: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it’s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necessary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insert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a new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line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at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end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file in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order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successfully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generate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file,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otherwise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 xml:space="preserve">‘no 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attribute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’ 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error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is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thrown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.</w:t>
      </w:r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Here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set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path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entry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point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application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com.</w:t>
      </w:r>
      <w:proofErr w:type="gramStart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programmer.</w:t>
      </w:r>
      <w:proofErr w:type="gramEnd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gate.HelloWorld</w:t>
      </w:r>
      <w:proofErr w:type="spellEnd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, 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note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that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it’s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recommended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create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inside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bin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directory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that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java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find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while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without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need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explicitly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set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classpath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.</w:t>
      </w: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After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creating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file, open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cmd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as administrator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run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following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command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646"/>
      </w:tblGrid>
      <w:tr w:rsidR="005773EA" w:rsidRPr="005773EA" w:rsidTr="00577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:rsidR="005773EA" w:rsidRPr="005773EA" w:rsidRDefault="005773EA" w:rsidP="005773E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proofErr w:type="gramStart"/>
            <w:r w:rsidRPr="005773EA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t>1</w:t>
            </w:r>
            <w:proofErr w:type="gramEnd"/>
          </w:p>
        </w:tc>
        <w:tc>
          <w:tcPr>
            <w:tcW w:w="14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773EA" w:rsidRPr="005773EA" w:rsidRDefault="005773EA" w:rsidP="005773E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jar</w:t>
            </w:r>
            <w:proofErr w:type="spellEnd"/>
            <w:proofErr w:type="gram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cfm</w:t>
            </w:r>
            <w:proofErr w:type="spell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 executable.jar manifest.txt com/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programmer</w:t>
            </w:r>
            <w:proofErr w:type="spell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gate</w:t>
            </w:r>
            <w:proofErr w:type="spell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/*.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class</w:t>
            </w:r>
            <w:proofErr w:type="spellEnd"/>
          </w:p>
        </w:tc>
      </w:tr>
    </w:tbl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2.2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Explicitly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setting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 </w:t>
      </w: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still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generate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without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creating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just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set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application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tool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automatically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creates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following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command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does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job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tbl>
      <w:tblPr>
        <w:tblW w:w="0" w:type="auto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"/>
        <w:gridCol w:w="10646"/>
      </w:tblGrid>
      <w:tr w:rsidR="005773EA" w:rsidRPr="005773EA" w:rsidTr="005773E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5773EA" w:rsidRPr="005773EA" w:rsidRDefault="005773EA" w:rsidP="005773EA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</w:pPr>
            <w:proofErr w:type="gramStart"/>
            <w:r w:rsidRPr="005773EA">
              <w:rPr>
                <w:rFonts w:ascii="inherit" w:eastAsia="Times New Roman" w:hAnsi="inherit" w:cs="Times New Roman"/>
                <w:sz w:val="21"/>
                <w:szCs w:val="21"/>
                <w:lang w:eastAsia="pt-BR"/>
              </w:rPr>
              <w:t>1</w:t>
            </w:r>
            <w:proofErr w:type="gramEnd"/>
          </w:p>
        </w:tc>
        <w:tc>
          <w:tcPr>
            <w:tcW w:w="14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773EA" w:rsidRPr="005773EA" w:rsidRDefault="005773EA" w:rsidP="005773EA">
            <w:pPr>
              <w:wordWrap w:val="0"/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jar</w:t>
            </w:r>
            <w:proofErr w:type="spellEnd"/>
            <w:proofErr w:type="gram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 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cfe</w:t>
            </w:r>
            <w:proofErr w:type="spell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 executable.jar 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com.programmer.gate.HelloWorld</w:t>
            </w:r>
            <w:proofErr w:type="spell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 xml:space="preserve"> com/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programmer</w:t>
            </w:r>
            <w:proofErr w:type="spell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/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gate</w:t>
            </w:r>
            <w:proofErr w:type="spellEnd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/*.</w:t>
            </w:r>
            <w:proofErr w:type="spellStart"/>
            <w:r w:rsidRPr="005773EA">
              <w:rPr>
                <w:rFonts w:ascii="inherit" w:eastAsia="Times New Roman" w:hAnsi="inherit" w:cs="Times New Roman"/>
                <w:color w:val="000000"/>
                <w:sz w:val="21"/>
                <w:szCs w:val="21"/>
                <w:bdr w:val="none" w:sz="0" w:space="0" w:color="auto" w:frame="1"/>
                <w:lang w:eastAsia="pt-BR"/>
              </w:rPr>
              <w:t>class</w:t>
            </w:r>
            <w:proofErr w:type="spellEnd"/>
          </w:p>
        </w:tc>
      </w:tr>
    </w:tbl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where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com.programmer.gate.HelloWorld</w:t>
      </w:r>
      <w:proofErr w:type="spellEnd"/>
      <w:r w:rsidRPr="005773EA">
        <w:rPr>
          <w:rFonts w:ascii="inherit" w:eastAsia="Times New Roman" w:hAnsi="inherit" w:cs="Helvetica"/>
          <w:i/>
          <w:iCs/>
          <w:sz w:val="27"/>
          <w:szCs w:val="27"/>
          <w:bdr w:val="none" w:sz="0" w:space="0" w:color="auto" w:frame="1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be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added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in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generated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MANIFEST.MF</w:t>
      </w:r>
    </w:p>
    <w:p w:rsidR="005773EA" w:rsidRPr="005773EA" w:rsidRDefault="005773EA" w:rsidP="005773EA">
      <w:pPr>
        <w:shd w:val="clear" w:color="auto" w:fill="FFFFFF"/>
        <w:spacing w:after="210" w:line="312" w:lineRule="atLeast"/>
        <w:textAlignment w:val="baseline"/>
        <w:outlineLvl w:val="2"/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</w:pPr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3. </w:t>
      </w:r>
      <w:proofErr w:type="spellStart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>Make</w:t>
      </w:r>
      <w:proofErr w:type="spellEnd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>an</w:t>
      </w:r>
      <w:proofErr w:type="spellEnd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>existing</w:t>
      </w:r>
      <w:proofErr w:type="spellEnd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color w:val="444444"/>
          <w:sz w:val="27"/>
          <w:szCs w:val="27"/>
          <w:lang w:eastAsia="pt-BR"/>
        </w:rPr>
        <w:t>executable</w:t>
      </w:r>
      <w:proofErr w:type="spellEnd"/>
    </w:p>
    <w:p w:rsidR="005773EA" w:rsidRPr="005773EA" w:rsidRDefault="005773EA" w:rsidP="005773EA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Normally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if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try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execute a non-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get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‘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Failed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load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Main-Class</w:t>
      </w:r>
      <w:proofErr w:type="spellEnd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 xml:space="preserve">’ </w:t>
      </w:r>
      <w:proofErr w:type="spellStart"/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error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.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This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message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means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that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doesn’t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explicitly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set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path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application’s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entry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point.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in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order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make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directly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update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through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following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steps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:</w:t>
      </w:r>
    </w:p>
    <w:p w:rsidR="005773EA" w:rsidRPr="005773EA" w:rsidRDefault="005773EA" w:rsidP="005773E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change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extension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JAR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ZIP, e.g.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just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rename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non-executable.jar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non-executable.zip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.</w:t>
      </w:r>
    </w:p>
    <w:p w:rsidR="005773EA" w:rsidRPr="005773EA" w:rsidRDefault="005773EA" w:rsidP="005773E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unzip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file.</w:t>
      </w:r>
    </w:p>
    <w:p w:rsidR="005773EA" w:rsidRPr="005773EA" w:rsidRDefault="005773EA" w:rsidP="005773E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edit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manifest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MANIFEST.MF</w:t>
      </w:r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using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text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editor, e.g.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notepad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++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set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main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class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as per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section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sz w:val="27"/>
          <w:szCs w:val="27"/>
          <w:bdr w:val="none" w:sz="0" w:space="0" w:color="auto" w:frame="1"/>
          <w:lang w:eastAsia="pt-BR"/>
        </w:rPr>
        <w:t>2.1</w:t>
      </w:r>
    </w:p>
    <w:p w:rsidR="005773EA" w:rsidRPr="005773EA" w:rsidRDefault="005773EA" w:rsidP="005773E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zip</w:t>
      </w:r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contents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of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unzipped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folder.</w:t>
      </w:r>
    </w:p>
    <w:p w:rsidR="005773EA" w:rsidRPr="005773EA" w:rsidRDefault="005773EA" w:rsidP="005773E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rename</w:t>
      </w:r>
      <w:proofErr w:type="spellEnd"/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the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zipped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file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to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 </w:t>
      </w:r>
      <w:r w:rsidRPr="005773EA">
        <w:rPr>
          <w:rFonts w:ascii="inherit" w:eastAsia="Times New Roman" w:hAnsi="inherit" w:cs="Helvetica"/>
          <w:b/>
          <w:bCs/>
          <w:i/>
          <w:iCs/>
          <w:sz w:val="27"/>
          <w:szCs w:val="27"/>
          <w:bdr w:val="none" w:sz="0" w:space="0" w:color="auto" w:frame="1"/>
          <w:lang w:eastAsia="pt-BR"/>
        </w:rPr>
        <w:t>executable.jar</w:t>
      </w:r>
    </w:p>
    <w:p w:rsidR="005773EA" w:rsidRPr="005773EA" w:rsidRDefault="005773EA" w:rsidP="005773EA">
      <w:pPr>
        <w:shd w:val="clear" w:color="auto" w:fill="FFFFFF"/>
        <w:spacing w:after="240" w:line="384" w:lineRule="atLeast"/>
        <w:textAlignment w:val="baseline"/>
        <w:rPr>
          <w:rFonts w:ascii="inherit" w:eastAsia="Times New Roman" w:hAnsi="inherit" w:cs="Helvetica"/>
          <w:sz w:val="27"/>
          <w:szCs w:val="27"/>
          <w:lang w:eastAsia="pt-BR"/>
        </w:rPr>
      </w:pP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Here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we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gram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go</w:t>
      </w:r>
      <w:proofErr w:type="gram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,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you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get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an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executable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</w:t>
      </w:r>
      <w:proofErr w:type="spellStart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>jar</w:t>
      </w:r>
      <w:proofErr w:type="spellEnd"/>
      <w:r w:rsidRPr="005773EA">
        <w:rPr>
          <w:rFonts w:ascii="inherit" w:eastAsia="Times New Roman" w:hAnsi="inherit" w:cs="Helvetica"/>
          <w:sz w:val="27"/>
          <w:szCs w:val="27"/>
          <w:lang w:eastAsia="pt-BR"/>
        </w:rPr>
        <w:t xml:space="preserve"> !!</w:t>
      </w:r>
    </w:p>
    <w:p w:rsidR="00484527" w:rsidRDefault="00B37F37"/>
    <w:sectPr w:rsidR="00484527" w:rsidSect="00577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041EB"/>
    <w:multiLevelType w:val="multilevel"/>
    <w:tmpl w:val="1F7A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3EA"/>
    <w:rsid w:val="00046160"/>
    <w:rsid w:val="00052BE8"/>
    <w:rsid w:val="00053C8B"/>
    <w:rsid w:val="000C6A54"/>
    <w:rsid w:val="00115DFC"/>
    <w:rsid w:val="00164BED"/>
    <w:rsid w:val="001B0B50"/>
    <w:rsid w:val="001C48F4"/>
    <w:rsid w:val="00211016"/>
    <w:rsid w:val="0030036E"/>
    <w:rsid w:val="00385384"/>
    <w:rsid w:val="0039048B"/>
    <w:rsid w:val="003D1C51"/>
    <w:rsid w:val="004B2C0A"/>
    <w:rsid w:val="004C10FE"/>
    <w:rsid w:val="0054361D"/>
    <w:rsid w:val="00571783"/>
    <w:rsid w:val="005773EA"/>
    <w:rsid w:val="005E1F8D"/>
    <w:rsid w:val="00616B0B"/>
    <w:rsid w:val="006502C1"/>
    <w:rsid w:val="006B6007"/>
    <w:rsid w:val="006C115D"/>
    <w:rsid w:val="0075515C"/>
    <w:rsid w:val="00823046"/>
    <w:rsid w:val="008310D8"/>
    <w:rsid w:val="00865501"/>
    <w:rsid w:val="008D5295"/>
    <w:rsid w:val="00970F09"/>
    <w:rsid w:val="00974C62"/>
    <w:rsid w:val="009A46A3"/>
    <w:rsid w:val="009B1875"/>
    <w:rsid w:val="009C3353"/>
    <w:rsid w:val="00A068B7"/>
    <w:rsid w:val="00A37AC1"/>
    <w:rsid w:val="00A97988"/>
    <w:rsid w:val="00AB0BBC"/>
    <w:rsid w:val="00B37F37"/>
    <w:rsid w:val="00B73555"/>
    <w:rsid w:val="00BD61EA"/>
    <w:rsid w:val="00BF402D"/>
    <w:rsid w:val="00C75CC7"/>
    <w:rsid w:val="00C9091A"/>
    <w:rsid w:val="00CB017A"/>
    <w:rsid w:val="00D1619E"/>
    <w:rsid w:val="00D22A1E"/>
    <w:rsid w:val="00D2463A"/>
    <w:rsid w:val="00D25BA1"/>
    <w:rsid w:val="00D52980"/>
    <w:rsid w:val="00D551F8"/>
    <w:rsid w:val="00D858A2"/>
    <w:rsid w:val="00DE02CB"/>
    <w:rsid w:val="00DE71A0"/>
    <w:rsid w:val="00E56EEC"/>
    <w:rsid w:val="00F52F03"/>
    <w:rsid w:val="00F84E28"/>
    <w:rsid w:val="00FC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7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7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3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73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ost-byline">
    <w:name w:val="post-byline"/>
    <w:basedOn w:val="Normal"/>
    <w:rsid w:val="0057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card">
    <w:name w:val="vcard"/>
    <w:basedOn w:val="Fontepargpadro"/>
    <w:rsid w:val="005773EA"/>
  </w:style>
  <w:style w:type="character" w:customStyle="1" w:styleId="fn">
    <w:name w:val="fn"/>
    <w:basedOn w:val="Fontepargpadro"/>
    <w:rsid w:val="005773EA"/>
  </w:style>
  <w:style w:type="character" w:styleId="Hyperlink">
    <w:name w:val="Hyperlink"/>
    <w:basedOn w:val="Fontepargpadro"/>
    <w:uiPriority w:val="99"/>
    <w:semiHidden/>
    <w:unhideWhenUsed/>
    <w:rsid w:val="005773EA"/>
    <w:rPr>
      <w:color w:val="0000FF"/>
      <w:u w:val="single"/>
    </w:rPr>
  </w:style>
  <w:style w:type="character" w:customStyle="1" w:styleId="published">
    <w:name w:val="published"/>
    <w:basedOn w:val="Fontepargpadro"/>
    <w:rsid w:val="005773EA"/>
  </w:style>
  <w:style w:type="paragraph" w:styleId="NormalWeb">
    <w:name w:val="Normal (Web)"/>
    <w:basedOn w:val="Normal"/>
    <w:uiPriority w:val="99"/>
    <w:semiHidden/>
    <w:unhideWhenUsed/>
    <w:rsid w:val="0057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73EA"/>
    <w:rPr>
      <w:b/>
      <w:bCs/>
    </w:rPr>
  </w:style>
  <w:style w:type="character" w:styleId="nfase">
    <w:name w:val="Emphasis"/>
    <w:basedOn w:val="Fontepargpadro"/>
    <w:uiPriority w:val="20"/>
    <w:qFormat/>
    <w:rsid w:val="005773EA"/>
    <w:rPr>
      <w:i/>
      <w:iCs/>
    </w:rPr>
  </w:style>
  <w:style w:type="character" w:customStyle="1" w:styleId="crayon-v">
    <w:name w:val="crayon-v"/>
    <w:basedOn w:val="Fontepargpadro"/>
    <w:rsid w:val="005773EA"/>
  </w:style>
  <w:style w:type="character" w:customStyle="1" w:styleId="crayon-o">
    <w:name w:val="crayon-o"/>
    <w:basedOn w:val="Fontepargpadro"/>
    <w:rsid w:val="005773EA"/>
  </w:style>
  <w:style w:type="character" w:customStyle="1" w:styleId="crayon-t">
    <w:name w:val="crayon-t"/>
    <w:basedOn w:val="Fontepargpadro"/>
    <w:rsid w:val="005773EA"/>
  </w:style>
  <w:style w:type="character" w:customStyle="1" w:styleId="crayon-h">
    <w:name w:val="crayon-h"/>
    <w:basedOn w:val="Fontepargpadro"/>
    <w:rsid w:val="005773EA"/>
  </w:style>
  <w:style w:type="character" w:customStyle="1" w:styleId="crayon-sy">
    <w:name w:val="crayon-sy"/>
    <w:basedOn w:val="Fontepargpadro"/>
    <w:rsid w:val="005773EA"/>
  </w:style>
  <w:style w:type="character" w:customStyle="1" w:styleId="crayon-e">
    <w:name w:val="crayon-e"/>
    <w:basedOn w:val="Fontepargpadro"/>
    <w:rsid w:val="005773EA"/>
  </w:style>
  <w:style w:type="paragraph" w:styleId="Textodebalo">
    <w:name w:val="Balloon Text"/>
    <w:basedOn w:val="Normal"/>
    <w:link w:val="TextodebaloChar"/>
    <w:uiPriority w:val="99"/>
    <w:semiHidden/>
    <w:unhideWhenUsed/>
    <w:rsid w:val="005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7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7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73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73E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post-byline">
    <w:name w:val="post-byline"/>
    <w:basedOn w:val="Normal"/>
    <w:rsid w:val="0057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vcard">
    <w:name w:val="vcard"/>
    <w:basedOn w:val="Fontepargpadro"/>
    <w:rsid w:val="005773EA"/>
  </w:style>
  <w:style w:type="character" w:customStyle="1" w:styleId="fn">
    <w:name w:val="fn"/>
    <w:basedOn w:val="Fontepargpadro"/>
    <w:rsid w:val="005773EA"/>
  </w:style>
  <w:style w:type="character" w:styleId="Hyperlink">
    <w:name w:val="Hyperlink"/>
    <w:basedOn w:val="Fontepargpadro"/>
    <w:uiPriority w:val="99"/>
    <w:semiHidden/>
    <w:unhideWhenUsed/>
    <w:rsid w:val="005773EA"/>
    <w:rPr>
      <w:color w:val="0000FF"/>
      <w:u w:val="single"/>
    </w:rPr>
  </w:style>
  <w:style w:type="character" w:customStyle="1" w:styleId="published">
    <w:name w:val="published"/>
    <w:basedOn w:val="Fontepargpadro"/>
    <w:rsid w:val="005773EA"/>
  </w:style>
  <w:style w:type="paragraph" w:styleId="NormalWeb">
    <w:name w:val="Normal (Web)"/>
    <w:basedOn w:val="Normal"/>
    <w:uiPriority w:val="99"/>
    <w:semiHidden/>
    <w:unhideWhenUsed/>
    <w:rsid w:val="00577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73EA"/>
    <w:rPr>
      <w:b/>
      <w:bCs/>
    </w:rPr>
  </w:style>
  <w:style w:type="character" w:styleId="nfase">
    <w:name w:val="Emphasis"/>
    <w:basedOn w:val="Fontepargpadro"/>
    <w:uiPriority w:val="20"/>
    <w:qFormat/>
    <w:rsid w:val="005773EA"/>
    <w:rPr>
      <w:i/>
      <w:iCs/>
    </w:rPr>
  </w:style>
  <w:style w:type="character" w:customStyle="1" w:styleId="crayon-v">
    <w:name w:val="crayon-v"/>
    <w:basedOn w:val="Fontepargpadro"/>
    <w:rsid w:val="005773EA"/>
  </w:style>
  <w:style w:type="character" w:customStyle="1" w:styleId="crayon-o">
    <w:name w:val="crayon-o"/>
    <w:basedOn w:val="Fontepargpadro"/>
    <w:rsid w:val="005773EA"/>
  </w:style>
  <w:style w:type="character" w:customStyle="1" w:styleId="crayon-t">
    <w:name w:val="crayon-t"/>
    <w:basedOn w:val="Fontepargpadro"/>
    <w:rsid w:val="005773EA"/>
  </w:style>
  <w:style w:type="character" w:customStyle="1" w:styleId="crayon-h">
    <w:name w:val="crayon-h"/>
    <w:basedOn w:val="Fontepargpadro"/>
    <w:rsid w:val="005773EA"/>
  </w:style>
  <w:style w:type="character" w:customStyle="1" w:styleId="crayon-sy">
    <w:name w:val="crayon-sy"/>
    <w:basedOn w:val="Fontepargpadro"/>
    <w:rsid w:val="005773EA"/>
  </w:style>
  <w:style w:type="character" w:customStyle="1" w:styleId="crayon-e">
    <w:name w:val="crayon-e"/>
    <w:basedOn w:val="Fontepargpadro"/>
    <w:rsid w:val="005773EA"/>
  </w:style>
  <w:style w:type="paragraph" w:styleId="Textodebalo">
    <w:name w:val="Balloon Text"/>
    <w:basedOn w:val="Normal"/>
    <w:link w:val="TextodebaloChar"/>
    <w:uiPriority w:val="99"/>
    <w:semiHidden/>
    <w:unhideWhenUsed/>
    <w:rsid w:val="0057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2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54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7995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3188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548</Words>
  <Characters>2963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How to create an executable jar in java</vt:lpstr>
      <vt:lpstr>        1. Eclipse export tool</vt:lpstr>
      <vt:lpstr>        2. Command line</vt:lpstr>
      <vt:lpstr>        3. Make an existing jar file executable</vt:lpstr>
    </vt:vector>
  </TitlesOfParts>
  <Company/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Ivanoff Takats</dc:creator>
  <cp:lastModifiedBy>Igor Ivanoff Takats</cp:lastModifiedBy>
  <cp:revision>1</cp:revision>
  <dcterms:created xsi:type="dcterms:W3CDTF">2018-04-24T14:25:00Z</dcterms:created>
  <dcterms:modified xsi:type="dcterms:W3CDTF">2018-04-24T15:51:00Z</dcterms:modified>
</cp:coreProperties>
</file>