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Centro de Engenharia Elétrica e Informática – CEEI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5219700</wp:posOffset>
            </wp:positionH>
            <wp:positionV relativeFrom="paragraph">
              <wp:posOffset>114300</wp:posOffset>
            </wp:positionV>
            <wp:extent cx="1083150" cy="1181618"/>
            <wp:effectExtent b="0" l="0" r="0" t="0"/>
            <wp:wrapSquare wrapText="bothSides" distB="114300" distT="114300" distL="114300" distR="1143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3150" cy="11816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Unidade Acadêmica de Sistemas e Computação – UASC 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Disciplina: Laboratório de Programação 2 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spacing w:after="0" w:lineRule="auto"/>
        <w:rPr>
          <w:b w:val="1"/>
        </w:rPr>
      </w:pPr>
      <w:bookmarkStart w:colFirst="0" w:colLast="0" w:name="_1xifyn3j80za" w:id="0"/>
      <w:bookmarkEnd w:id="0"/>
      <w:r w:rsidDel="00000000" w:rsidR="00000000" w:rsidRPr="00000000">
        <w:rPr>
          <w:rFonts w:ascii="Roboto Black" w:cs="Roboto Black" w:eastAsia="Roboto Black" w:hAnsi="Roboto Black"/>
          <w:color w:val="1c4587"/>
          <w:sz w:val="48"/>
          <w:szCs w:val="48"/>
          <w:rtl w:val="0"/>
        </w:rPr>
        <w:t xml:space="preserve">Laboratório 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92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23"/>
        <w:tblGridChange w:id="0">
          <w:tblGrid>
            <w:gridCol w:w="99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both"/>
              <w:rPr/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Como usar esse guia: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5305425</wp:posOffset>
                  </wp:positionH>
                  <wp:positionV relativeFrom="paragraph">
                    <wp:posOffset>219075</wp:posOffset>
                  </wp:positionV>
                  <wp:extent cx="759777" cy="759777"/>
                  <wp:effectExtent b="0" l="0" r="0" t="0"/>
                  <wp:wrapSquare wrapText="bothSides" distB="114300" distT="114300" distL="114300" distR="114300"/>
                  <wp:docPr descr="Image result for important" id="6" name="image3.png"/>
                  <a:graphic>
                    <a:graphicData uri="http://schemas.openxmlformats.org/drawingml/2006/picture">
                      <pic:pic>
                        <pic:nvPicPr>
                          <pic:cNvPr descr="Image result for important"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777" cy="75977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A">
            <w:pPr>
              <w:numPr>
                <w:ilvl w:val="0"/>
                <w:numId w:val="5"/>
              </w:numPr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Leia atentamente cada etapa</w:t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5"/>
              </w:numPr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Quadros com dicas tem leitura opcional, use-os conforme achar necessário</w:t>
            </w:r>
          </w:p>
          <w:p w:rsidR="00000000" w:rsidDel="00000000" w:rsidP="00000000" w:rsidRDefault="00000000" w:rsidRPr="00000000" w14:paraId="0000000C">
            <w:pPr>
              <w:numPr>
                <w:ilvl w:val="0"/>
                <w:numId w:val="5"/>
              </w:numPr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Preste atenção nos trechos marcados como importante (ou com uma exclamação)!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jc w:val="both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Sumário</w:t>
            </w:r>
          </w:p>
          <w:p w:rsidR="00000000" w:rsidDel="00000000" w:rsidP="00000000" w:rsidRDefault="00000000" w:rsidRPr="00000000" w14:paraId="0000000E">
            <w:pPr>
              <w:jc w:val="both"/>
              <w:rPr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sdt>
            <w:sdtPr>
              <w:docPartObj>
                <w:docPartGallery w:val="Table of Contents"/>
                <w:docPartUnique w:val="1"/>
              </w:docPartObj>
            </w:sdtPr>
            <w:sdtContent>
              <w:p w:rsidR="00000000" w:rsidDel="00000000" w:rsidP="00000000" w:rsidRDefault="00000000" w:rsidRPr="00000000" w14:paraId="0000000F">
                <w:pPr>
                  <w:tabs>
                    <w:tab w:val="right" w:pos="9705"/>
                  </w:tabs>
                  <w:spacing w:before="80" w:line="240" w:lineRule="auto"/>
                  <w:ind w:left="0" w:firstLine="0"/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fldChar w:fldCharType="begin"/>
                  <w:instrText xml:space="preserve"> TOC \h \u \z </w:instrText>
                  <w:fldChar w:fldCharType="separate"/>
                </w:r>
                <w:hyperlink w:anchor="_dkq04zb5lq0y"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Acompanhe o seu aprendizado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fldChar w:fldCharType="begin"/>
                  <w:instrText xml:space="preserve"> PAGEREF _dkq04zb5lq0y \h </w:instrText>
                  <w:fldChar w:fldCharType="separate"/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 xml:space="preserve">2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0">
                <w:pPr>
                  <w:tabs>
                    <w:tab w:val="right" w:pos="9705"/>
                  </w:tabs>
                  <w:spacing w:before="60" w:line="240" w:lineRule="auto"/>
                  <w:ind w:left="360" w:firstLine="0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o3l0n2tb3dmu"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Conteúdo sendo exercitado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fldChar w:fldCharType="begin"/>
                  <w:instrText xml:space="preserve"> PAGEREF _o3l0n2tb3dmu \h </w:instrText>
                  <w:fldChar w:fldCharType="separate"/>
                </w: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 xml:space="preserve">2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1">
                <w:pPr>
                  <w:tabs>
                    <w:tab w:val="right" w:pos="9705"/>
                  </w:tabs>
                  <w:spacing w:before="60" w:line="240" w:lineRule="auto"/>
                  <w:ind w:left="360" w:firstLine="0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z1wgsoghczv6"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Objetivos de aprendizagem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fldChar w:fldCharType="begin"/>
                  <w:instrText xml:space="preserve"> PAGEREF _z1wgsoghczv6 \h </w:instrText>
                  <w:fldChar w:fldCharType="separate"/>
                </w: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 xml:space="preserve">2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2">
                <w:pPr>
                  <w:tabs>
                    <w:tab w:val="right" w:pos="9705"/>
                  </w:tabs>
                  <w:spacing w:before="60" w:line="240" w:lineRule="auto"/>
                  <w:ind w:left="360" w:firstLine="0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6j7d6urq8f"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Perguntas que você deveria saber responder após este lab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fldChar w:fldCharType="begin"/>
                  <w:instrText xml:space="preserve"> PAGEREF _6j7d6urq8f \h </w:instrText>
                  <w:fldChar w:fldCharType="separate"/>
                </w: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 xml:space="preserve">2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3">
                <w:pPr>
                  <w:tabs>
                    <w:tab w:val="right" w:pos="9705"/>
                  </w:tabs>
                  <w:spacing w:before="60" w:line="240" w:lineRule="auto"/>
                  <w:ind w:left="360" w:firstLine="0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sc3yxmltlhkx"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Para se aprofundar mais...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fldChar w:fldCharType="begin"/>
                  <w:instrText xml:space="preserve"> PAGEREF _sc3yxmltlhkx \h </w:instrText>
                  <w:fldChar w:fldCharType="separate"/>
                </w: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 xml:space="preserve">2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4">
                <w:pPr>
                  <w:tabs>
                    <w:tab w:val="right" w:pos="9705"/>
                  </w:tabs>
                  <w:spacing w:before="60" w:line="240" w:lineRule="auto"/>
                  <w:ind w:left="360" w:firstLine="0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wibkzri4fcet"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Introdução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fldChar w:fldCharType="begin"/>
                  <w:instrText xml:space="preserve"> PAGEREF _wibkzri4fcet \h </w:instrText>
                  <w:fldChar w:fldCharType="separate"/>
                </w: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 xml:space="preserve">3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5">
                <w:pPr>
                  <w:tabs>
                    <w:tab w:val="right" w:pos="9705"/>
                  </w:tabs>
                  <w:spacing w:before="60" w:line="240" w:lineRule="auto"/>
                  <w:ind w:left="720" w:firstLine="0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8mqibnkod4h0"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1. Listas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fldChar w:fldCharType="begin"/>
                  <w:instrText xml:space="preserve"> PAGEREF _8mqibnkod4h0 \h </w:instrText>
                  <w:fldChar w:fldCharType="separate"/>
                </w: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 xml:space="preserve">4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6">
                <w:pPr>
                  <w:tabs>
                    <w:tab w:val="right" w:pos="9705"/>
                  </w:tabs>
                  <w:spacing w:before="60" w:line="240" w:lineRule="auto"/>
                  <w:ind w:left="720" w:firstLine="0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k7q3tgjlhjcl"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2. Conjunto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fldChar w:fldCharType="begin"/>
                  <w:instrText xml:space="preserve"> PAGEREF _k7q3tgjlhjcl \h </w:instrText>
                  <w:fldChar w:fldCharType="separate"/>
                </w: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 xml:space="preserve">6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7">
                <w:pPr>
                  <w:tabs>
                    <w:tab w:val="right" w:pos="9705"/>
                  </w:tabs>
                  <w:spacing w:before="60" w:line="240" w:lineRule="auto"/>
                  <w:ind w:left="720" w:firstLine="0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skybfzky4c2z"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3. Mapas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fldChar w:fldCharType="begin"/>
                  <w:instrText xml:space="preserve"> PAGEREF _skybfzky4c2z \h </w:instrText>
                  <w:fldChar w:fldCharType="separate"/>
                </w: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 xml:space="preserve">8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8">
                <w:pPr>
                  <w:tabs>
                    <w:tab w:val="right" w:pos="9705"/>
                  </w:tabs>
                  <w:spacing w:before="60" w:line="240" w:lineRule="auto"/>
                  <w:ind w:left="360" w:firstLine="0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5ty7jk84ei8c"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Controle de Alunos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fldChar w:fldCharType="begin"/>
                  <w:instrText xml:space="preserve"> PAGEREF _5ty7jk84ei8c \h </w:instrText>
                  <w:fldChar w:fldCharType="separate"/>
                </w: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 xml:space="preserve">9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9">
                <w:pPr>
                  <w:tabs>
                    <w:tab w:val="right" w:pos="9705"/>
                  </w:tabs>
                  <w:spacing w:before="60" w:line="240" w:lineRule="auto"/>
                  <w:ind w:left="720" w:firstLine="0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43miwrg6q3n9"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1. Cadastrar Aluno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fldChar w:fldCharType="begin"/>
                  <w:instrText xml:space="preserve"> PAGEREF _43miwrg6q3n9 \h </w:instrText>
                  <w:fldChar w:fldCharType="separate"/>
                </w: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 xml:space="preserve">10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A">
                <w:pPr>
                  <w:tabs>
                    <w:tab w:val="right" w:pos="9705"/>
                  </w:tabs>
                  <w:spacing w:before="60" w:line="240" w:lineRule="auto"/>
                  <w:ind w:left="720" w:firstLine="0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sog3bqxps4vh"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2. Consultar Aluno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fldChar w:fldCharType="begin"/>
                  <w:instrText xml:space="preserve"> PAGEREF _sog3bqxps4vh \h </w:instrText>
                  <w:fldChar w:fldCharType="separate"/>
                </w: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 xml:space="preserve">10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B">
                <w:pPr>
                  <w:tabs>
                    <w:tab w:val="right" w:pos="9705"/>
                  </w:tabs>
                  <w:spacing w:before="60" w:line="240" w:lineRule="auto"/>
                  <w:ind w:left="720" w:firstLine="0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kmhffv262u8d"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3. Cadastrar Grupo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fldChar w:fldCharType="begin"/>
                  <w:instrText xml:space="preserve"> PAGEREF _kmhffv262u8d \h </w:instrText>
                  <w:fldChar w:fldCharType="separate"/>
                </w: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 xml:space="preserve">11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C">
                <w:pPr>
                  <w:tabs>
                    <w:tab w:val="right" w:pos="9705"/>
                  </w:tabs>
                  <w:spacing w:before="60" w:line="240" w:lineRule="auto"/>
                  <w:ind w:left="720" w:firstLine="0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14k1z030a8nd"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4. Alocar Alunos em Grupos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fldChar w:fldCharType="begin"/>
                  <w:instrText xml:space="preserve"> PAGEREF _14k1z030a8nd \h </w:instrText>
                  <w:fldChar w:fldCharType="separate"/>
                </w: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 xml:space="preserve">11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D">
                <w:pPr>
                  <w:tabs>
                    <w:tab w:val="right" w:pos="9705"/>
                  </w:tabs>
                  <w:spacing w:before="60" w:line="240" w:lineRule="auto"/>
                  <w:ind w:left="720" w:firstLine="0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ey03kyhfwk0q"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5. Pertinência a Grupos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fldChar w:fldCharType="begin"/>
                  <w:instrText xml:space="preserve"> PAGEREF _ey03kyhfwk0q \h </w:instrText>
                  <w:fldChar w:fldCharType="separate"/>
                </w: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 xml:space="preserve">11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E">
                <w:pPr>
                  <w:tabs>
                    <w:tab w:val="right" w:pos="9705"/>
                  </w:tabs>
                  <w:spacing w:before="60" w:line="240" w:lineRule="auto"/>
                  <w:ind w:left="720" w:firstLine="0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mnqswh2y16th"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6. Cadastrar Alunos que Respondem Questões no Quadro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fldChar w:fldCharType="begin"/>
                  <w:instrText xml:space="preserve"> PAGEREF _mnqswh2y16th \h </w:instrText>
                  <w:fldChar w:fldCharType="separate"/>
                </w: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 xml:space="preserve">12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F">
                <w:pPr>
                  <w:tabs>
                    <w:tab w:val="right" w:pos="9705"/>
                  </w:tabs>
                  <w:spacing w:before="60" w:line="240" w:lineRule="auto"/>
                  <w:ind w:left="720" w:firstLine="0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98dj2ho5g33d"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7. Imprimir Alunos que Respondem Questões no Quadro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fldChar w:fldCharType="begin"/>
                  <w:instrText xml:space="preserve"> PAGEREF _98dj2ho5g33d \h </w:instrText>
                  <w:fldChar w:fldCharType="separate"/>
                </w: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 xml:space="preserve">12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0">
                <w:pPr>
                  <w:tabs>
                    <w:tab w:val="right" w:pos="9705"/>
                  </w:tabs>
                  <w:spacing w:before="60" w:line="240" w:lineRule="auto"/>
                  <w:ind w:left="720" w:firstLine="0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4ipcsb2lx1cz"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8. Checagem dos Grupos dos Alunos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fldChar w:fldCharType="begin"/>
                  <w:instrText xml:space="preserve"> PAGEREF _4ipcsb2lx1cz \h </w:instrText>
                  <w:fldChar w:fldCharType="separate"/>
                </w: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 xml:space="preserve">12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1">
                <w:pPr>
                  <w:tabs>
                    <w:tab w:val="right" w:pos="9705"/>
                  </w:tabs>
                  <w:spacing w:before="60" w:line="240" w:lineRule="auto"/>
                  <w:ind w:left="360" w:firstLine="0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ubd8vp4dq3en"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Bônus 1. Estatísticas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fldChar w:fldCharType="begin"/>
                  <w:instrText xml:space="preserve"> PAGEREF _ubd8vp4dq3en \h </w:instrText>
                  <w:fldChar w:fldCharType="separate"/>
                </w: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 xml:space="preserve">12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2">
                <w:pPr>
                  <w:tabs>
                    <w:tab w:val="right" w:pos="9705"/>
                  </w:tabs>
                  <w:spacing w:before="60" w:line="240" w:lineRule="auto"/>
                  <w:ind w:left="360" w:firstLine="0"/>
                  <w:rPr/>
                </w:pPr>
                <w:hyperlink w:anchor="_2jybj1gsnanb">
                  <w:r w:rsidDel="00000000" w:rsidR="00000000" w:rsidRPr="00000000">
                    <w:rPr>
                      <w:rtl w:val="0"/>
                    </w:rPr>
                    <w:t xml:space="preserve">Testando o sistema</w:t>
                  </w:r>
                </w:hyperlink>
                <w:r w:rsidDel="00000000" w:rsidR="00000000" w:rsidRPr="00000000">
                  <w:rPr>
                    <w:rtl w:val="0"/>
                  </w:rPr>
                  <w:tab/>
                </w:r>
                <w:r w:rsidDel="00000000" w:rsidR="00000000" w:rsidRPr="00000000">
                  <w:fldChar w:fldCharType="begin"/>
                  <w:instrText xml:space="preserve"> PAGEREF _2jybj1gsnanb \h </w:instrText>
                  <w:fldChar w:fldCharType="separate"/>
                </w:r>
                <w:r w:rsidDel="00000000" w:rsidR="00000000" w:rsidRPr="00000000">
                  <w:rPr>
                    <w:rtl w:val="0"/>
                  </w:rPr>
                  <w:t xml:space="preserve">13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3">
                <w:pPr>
                  <w:tabs>
                    <w:tab w:val="right" w:pos="9705"/>
                  </w:tabs>
                  <w:spacing w:after="80" w:before="200" w:line="240" w:lineRule="auto"/>
                  <w:ind w:left="0" w:firstLine="0"/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xlmm7tcmthtb"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Entrega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fldChar w:fldCharType="begin"/>
                  <w:instrText xml:space="preserve"> PAGEREF _xlmm7tcmthtb \h </w:instrText>
                  <w:fldChar w:fldCharType="separate"/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 xml:space="preserve">14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  <w:r w:rsidDel="00000000" w:rsidR="00000000" w:rsidRPr="00000000">
                  <w:fldChar w:fldCharType="end"/>
                </w:r>
              </w:p>
            </w:sdtContent>
          </w:sdt>
          <w:p w:rsidR="00000000" w:rsidDel="00000000" w:rsidP="00000000" w:rsidRDefault="00000000" w:rsidRPr="00000000" w14:paraId="00000024">
            <w:pPr>
              <w:jc w:val="both"/>
              <w:rPr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pStyle w:val="Heading2"/>
        <w:rPr/>
      </w:pPr>
      <w:bookmarkStart w:colFirst="0" w:colLast="0" w:name="_i9lzflk7rf6f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spacing w:after="0" w:before="0" w:lineRule="auto"/>
        <w:rPr>
          <w:rFonts w:ascii="Roboto" w:cs="Roboto" w:eastAsia="Roboto" w:hAnsi="Roboto"/>
        </w:rPr>
      </w:pPr>
      <w:bookmarkStart w:colFirst="0" w:colLast="0" w:name="_dkq04zb5lq0y" w:id="2"/>
      <w:bookmarkEnd w:id="2"/>
      <w:r w:rsidDel="00000000" w:rsidR="00000000" w:rsidRPr="00000000">
        <w:rPr>
          <w:rFonts w:ascii="Roboto Black" w:cs="Roboto Black" w:eastAsia="Roboto Black" w:hAnsi="Roboto Black"/>
          <w:color w:val="1c4587"/>
          <w:rtl w:val="0"/>
        </w:rPr>
        <w:t xml:space="preserve">Acompanhe o seu aprendizado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spacing w:after="80" w:before="320" w:lineRule="auto"/>
        <w:rPr/>
      </w:pPr>
      <w:bookmarkStart w:colFirst="0" w:colLast="0" w:name="_o3l0n2tb3dmu" w:id="3"/>
      <w:bookmarkEnd w:id="3"/>
      <w:r w:rsidDel="00000000" w:rsidR="00000000" w:rsidRPr="00000000">
        <w:rPr>
          <w:rFonts w:ascii="Roboto Condensed" w:cs="Roboto Condensed" w:eastAsia="Roboto Condensed" w:hAnsi="Roboto Condensed"/>
          <w:color w:val="3d85c6"/>
          <w:rtl w:val="0"/>
        </w:rPr>
        <w:t xml:space="preserve">Conteúdo sendo exercitado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7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Coleções como objetos que armazenam outros objetos</w:t>
      </w:r>
    </w:p>
    <w:p w:rsidR="00000000" w:rsidDel="00000000" w:rsidP="00000000" w:rsidRDefault="00000000" w:rsidRPr="00000000" w14:paraId="00000029">
      <w:pPr>
        <w:numPr>
          <w:ilvl w:val="0"/>
          <w:numId w:val="17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Operações básicas sobre coleções: adicionar, remover, pesquisar e iterar</w:t>
      </w:r>
    </w:p>
    <w:p w:rsidR="00000000" w:rsidDel="00000000" w:rsidP="00000000" w:rsidRDefault="00000000" w:rsidRPr="00000000" w14:paraId="0000002A">
      <w:pPr>
        <w:numPr>
          <w:ilvl w:val="0"/>
          <w:numId w:val="17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Coleções em Java: listas, conjuntos, mapas </w:t>
      </w:r>
    </w:p>
    <w:p w:rsidR="00000000" w:rsidDel="00000000" w:rsidP="00000000" w:rsidRDefault="00000000" w:rsidRPr="00000000" w14:paraId="0000002B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 conceito de generics aplicado a coleções Java</w:t>
      </w:r>
    </w:p>
    <w:p w:rsidR="00000000" w:rsidDel="00000000" w:rsidP="00000000" w:rsidRDefault="00000000" w:rsidRPr="00000000" w14:paraId="0000002C">
      <w:pPr>
        <w:numPr>
          <w:ilvl w:val="0"/>
          <w:numId w:val="17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Implementações de coleções baseadas em tabelas hash</w:t>
      </w:r>
    </w:p>
    <w:p w:rsidR="00000000" w:rsidDel="00000000" w:rsidP="00000000" w:rsidRDefault="00000000" w:rsidRPr="00000000" w14:paraId="0000002D">
      <w:pPr>
        <w:numPr>
          <w:ilvl w:val="0"/>
          <w:numId w:val="17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O “contrato” hashcode+equals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spacing w:after="80" w:before="320" w:lineRule="auto"/>
        <w:rPr/>
      </w:pPr>
      <w:bookmarkStart w:colFirst="0" w:colLast="0" w:name="_z1wgsoghczv6" w:id="4"/>
      <w:bookmarkEnd w:id="4"/>
      <w:r w:rsidDel="00000000" w:rsidR="00000000" w:rsidRPr="00000000">
        <w:rPr>
          <w:rFonts w:ascii="Roboto Condensed" w:cs="Roboto Condensed" w:eastAsia="Roboto Condensed" w:hAnsi="Roboto Condensed"/>
          <w:color w:val="3d85c6"/>
          <w:rtl w:val="0"/>
        </w:rPr>
        <w:t xml:space="preserve">Objetivos de aprendizagem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Ao final desse lab você deve conseguir:</w:t>
      </w:r>
    </w:p>
    <w:p w:rsidR="00000000" w:rsidDel="00000000" w:rsidP="00000000" w:rsidRDefault="00000000" w:rsidRPr="00000000" w14:paraId="00000031">
      <w:pPr>
        <w:numPr>
          <w:ilvl w:val="0"/>
          <w:numId w:val="8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Entender coleções como uma estrutura de dados representada como um objeto de objetos;</w:t>
      </w:r>
    </w:p>
    <w:p w:rsidR="00000000" w:rsidDel="00000000" w:rsidP="00000000" w:rsidRDefault="00000000" w:rsidRPr="00000000" w14:paraId="00000032">
      <w:pPr>
        <w:numPr>
          <w:ilvl w:val="0"/>
          <w:numId w:val="8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Conhecer o funcionamento e a implementação das  operações básicas de estruturas de dados (adicionar, remover, pesquisar e iterar) no contexto de objetos;</w:t>
      </w:r>
    </w:p>
    <w:p w:rsidR="00000000" w:rsidDel="00000000" w:rsidP="00000000" w:rsidRDefault="00000000" w:rsidRPr="00000000" w14:paraId="00000033">
      <w:pPr>
        <w:numPr>
          <w:ilvl w:val="0"/>
          <w:numId w:val="8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Usar a API de Java de coleções com generics, especialmente para as estruturas ArrayList, HashSet e HashMap.</w:t>
      </w:r>
    </w:p>
    <w:p w:rsidR="00000000" w:rsidDel="00000000" w:rsidP="00000000" w:rsidRDefault="00000000" w:rsidRPr="00000000" w14:paraId="00000034">
      <w:pPr>
        <w:pStyle w:val="Heading2"/>
        <w:spacing w:after="80" w:before="320" w:lineRule="auto"/>
        <w:rPr/>
      </w:pPr>
      <w:bookmarkStart w:colFirst="0" w:colLast="0" w:name="_6j7d6urq8f" w:id="5"/>
      <w:bookmarkEnd w:id="5"/>
      <w:r w:rsidDel="00000000" w:rsidR="00000000" w:rsidRPr="00000000">
        <w:rPr>
          <w:rFonts w:ascii="Roboto Condensed" w:cs="Roboto Condensed" w:eastAsia="Roboto Condensed" w:hAnsi="Roboto Condensed"/>
          <w:color w:val="3d85c6"/>
          <w:rtl w:val="0"/>
        </w:rPr>
        <w:t xml:space="preserve">Perguntas que você deveria saber responder após este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5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Como se diferenciam as listas, conjuntos e mapas oferecidos em Java? Explique com exemplos.</w:t>
      </w:r>
    </w:p>
    <w:p w:rsidR="00000000" w:rsidDel="00000000" w:rsidP="00000000" w:rsidRDefault="00000000" w:rsidRPr="00000000" w14:paraId="00000036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Qual a semântica de funcionamento de um ArrayList? Por exemplo, você entende o que acontece internamente quando chamamos a operação add() sobre um objeto do tipo ArrayList?</w:t>
      </w:r>
    </w:p>
    <w:p w:rsidR="00000000" w:rsidDel="00000000" w:rsidP="00000000" w:rsidRDefault="00000000" w:rsidRPr="00000000" w14:paraId="00000037">
      <w:pPr>
        <w:numPr>
          <w:ilvl w:val="0"/>
          <w:numId w:val="15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Qual a semântica de funcionamento de um HashSet?</w:t>
      </w:r>
    </w:p>
    <w:p w:rsidR="00000000" w:rsidDel="00000000" w:rsidP="00000000" w:rsidRDefault="00000000" w:rsidRPr="00000000" w14:paraId="00000038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Qual a semântica de funcionamento de um HashMap?</w:t>
      </w:r>
    </w:p>
    <w:p w:rsidR="00000000" w:rsidDel="00000000" w:rsidP="00000000" w:rsidRDefault="00000000" w:rsidRPr="00000000" w14:paraId="00000039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Considerando as implementações de coleções de Java, em quais situações cada coleção é mais apropriada para ser usada?</w:t>
      </w:r>
    </w:p>
    <w:p w:rsidR="00000000" w:rsidDel="00000000" w:rsidP="00000000" w:rsidRDefault="00000000" w:rsidRPr="00000000" w14:paraId="0000003A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 que é generics? E qual a sua vantagem no contexto de coleções?</w:t>
      </w:r>
    </w:p>
    <w:p w:rsidR="00000000" w:rsidDel="00000000" w:rsidP="00000000" w:rsidRDefault="00000000" w:rsidRPr="00000000" w14:paraId="0000003B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Explique o “contrato” entre equals e hashcode e porque é importante. </w:t>
      </w:r>
    </w:p>
    <w:p w:rsidR="00000000" w:rsidDel="00000000" w:rsidP="00000000" w:rsidRDefault="00000000" w:rsidRPr="00000000" w14:paraId="0000003C">
      <w:pPr>
        <w:pStyle w:val="Heading2"/>
        <w:spacing w:after="80" w:before="320" w:lineRule="auto"/>
        <w:rPr/>
      </w:pPr>
      <w:bookmarkStart w:colFirst="0" w:colLast="0" w:name="_sc3yxmltlhkx" w:id="6"/>
      <w:bookmarkEnd w:id="6"/>
      <w:r w:rsidDel="00000000" w:rsidR="00000000" w:rsidRPr="00000000">
        <w:rPr>
          <w:rFonts w:ascii="Roboto Condensed" w:cs="Roboto Condensed" w:eastAsia="Roboto Condensed" w:hAnsi="Roboto Condensed"/>
          <w:color w:val="3d85c6"/>
          <w:rtl w:val="0"/>
        </w:rPr>
        <w:t xml:space="preserve">Para se aprofundar mais...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1"/>
        </w:numPr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Referências bibliográficas incluem:</w:t>
      </w:r>
    </w:p>
    <w:p w:rsidR="00000000" w:rsidDel="00000000" w:rsidP="00000000" w:rsidRDefault="00000000" w:rsidRPr="00000000" w14:paraId="0000003E">
      <w:pPr>
        <w:numPr>
          <w:ilvl w:val="1"/>
          <w:numId w:val="11"/>
        </w:numPr>
        <w:ind w:left="1440" w:hanging="360"/>
        <w:jc w:val="both"/>
        <w:rPr>
          <w:sz w:val="22"/>
          <w:szCs w:val="22"/>
        </w:rPr>
      </w:pPr>
      <w:r w:rsidDel="00000000" w:rsidR="00000000" w:rsidRPr="00000000">
        <w:rPr>
          <w:u w:val="single"/>
          <w:rtl w:val="0"/>
        </w:rPr>
        <w:t xml:space="preserve">material de referência</w:t>
      </w:r>
      <w:r w:rsidDel="00000000" w:rsidR="00000000" w:rsidRPr="00000000">
        <w:rPr>
          <w:rtl w:val="0"/>
        </w:rPr>
        <w:t xml:space="preserve"> desenvolvido por professores de p2/lp2 em semestres anteriores (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ONLINE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3F">
      <w:pPr>
        <w:numPr>
          <w:ilvl w:val="1"/>
          <w:numId w:val="11"/>
        </w:numPr>
        <w:ind w:left="1440" w:hanging="36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o livro </w:t>
      </w:r>
      <w:r w:rsidDel="00000000" w:rsidR="00000000" w:rsidRPr="00000000">
        <w:rPr>
          <w:u w:val="single"/>
          <w:rtl w:val="0"/>
        </w:rPr>
        <w:t xml:space="preserve">Use a cabeça, Java</w:t>
      </w:r>
      <w:r w:rsidDel="00000000" w:rsidR="00000000" w:rsidRPr="00000000">
        <w:rPr>
          <w:rtl w:val="0"/>
        </w:rPr>
        <w:t xml:space="preserve"> (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LIVRO-UseCabecaJava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40">
      <w:pPr>
        <w:numPr>
          <w:ilvl w:val="1"/>
          <w:numId w:val="11"/>
        </w:numPr>
        <w:ind w:left="1440" w:hanging="36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o livro </w:t>
      </w:r>
      <w:r w:rsidDel="00000000" w:rsidR="00000000" w:rsidRPr="00000000">
        <w:rPr>
          <w:u w:val="single"/>
          <w:rtl w:val="0"/>
        </w:rPr>
        <w:t xml:space="preserve">Java para Iniciantes</w:t>
      </w:r>
      <w:r w:rsidDel="00000000" w:rsidR="00000000" w:rsidRPr="00000000">
        <w:rPr>
          <w:rtl w:val="0"/>
        </w:rPr>
        <w:t xml:space="preserve"> (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Livro-JavaIniciantes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41">
      <w:pPr>
        <w:numPr>
          <w:ilvl w:val="0"/>
          <w:numId w:val="11"/>
        </w:numPr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Tudo que você precisava saber sobre o framework de coleções Java (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https://docs.oracle.com/javase/8/docs/technotes/guides/collections/overview.html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42">
      <w:pPr>
        <w:numPr>
          <w:ilvl w:val="0"/>
          <w:numId w:val="1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Entenda a relação entre hashcode e equals (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http://blog.algaworks.com/entendendo-o-equals-e-hashcode/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43">
      <w:pPr>
        <w:pStyle w:val="Heading2"/>
        <w:rPr/>
      </w:pPr>
      <w:bookmarkStart w:colFirst="0" w:colLast="0" w:name="_wibkzri4fcet" w:id="7"/>
      <w:bookmarkEnd w:id="7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No laboratório anterior, a maioria dos alunos controlaram o número de itens a serem inseridos a partir de um array. Um array é uma estrutura de dados rápida e eficiente, fácil de ser trabalhada mas apresenta suas limitações.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Um problema do array é que, para o mesmo ser eficiente, ele não é capaz de ser expandido ou reduzido. Um array de 10 elementos sempre terá 10 elementos. Existem duas alternativas para essa situação, simplesmente não adicionar o elemento ou expandir o array. Essas duas soluções são descritas no código abaixo: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92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23"/>
        <w:tblGridChange w:id="0">
          <w:tblGrid>
            <w:gridCol w:w="99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// Alternativa 1: Não adicionar o elemento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private Object[] elementos = new Object[10];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public boolean adicionarElemento(Object elemento) {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for (int i = 0; i &lt; this.elementos.length; i++) {</w:t>
              <w:br w:type="textWrapping"/>
              <w:t xml:space="preserve">        if (this.elementos[i] == null) {</w:t>
              <w:br w:type="textWrapping"/>
              <w:t xml:space="preserve">            this.elementos[i] = elemento;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        return true;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     }</w:t>
              <w:br w:type="textWrapping"/>
              <w:t xml:space="preserve">    }</w:t>
              <w:br w:type="textWrapping"/>
              <w:t xml:space="preserve">    return false;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// Alternativa 2: Expandir o array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private Object[] elementos = new Object[10];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public boolean adicionarElemento(Object elemento) {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for (int i = 0; i &lt; this.elementos.length; i++) {</w:t>
              <w:br w:type="textWrapping"/>
              <w:t xml:space="preserve">        if (this.elementos[i] == null) {</w:t>
              <w:br w:type="textWrapping"/>
              <w:t xml:space="preserve">            this.elementos[i] = elemento;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        return true;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    }</w:t>
              <w:br w:type="textWrapping"/>
              <w:t xml:space="preserve">    }</w:t>
              <w:br w:type="textWrapping"/>
              <w:t xml:space="preserve">    Object[] novoElementos = new </w:t>
            </w: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Object</w:t>
            </w: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[this.elementos.length * 2];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novoElementos[this.elementos.length] = elemento;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System.arraycopy(elementos, 0, novoElementos, 0, this.elementos.length);</w:t>
              <w:br w:type="textWrapping"/>
              <w:t xml:space="preserve">    this.elementos = novoElementos;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A necessidade de ter estruturas de dados automaticamente expansíveis é tão comum que Java (e demais linguagens) oferece classes básicas para tais entidades. Estas entidades fazem parte da API (interface de programação) de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coleções de Java</w:t>
        </w:r>
      </w:hyperlink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que fazem parte do pacote de utilitários de java (java.util).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Dizemos assim que tais coleções encapsulam </w:t>
      </w:r>
      <w:r w:rsidDel="00000000" w:rsidR="00000000" w:rsidRPr="00000000">
        <w:rPr>
          <w:u w:val="single"/>
          <w:rtl w:val="0"/>
        </w:rPr>
        <w:t xml:space="preserve">os dados que as compõem e as operações a serem realizadas sobre essa estrutura</w:t>
      </w:r>
      <w:r w:rsidDel="00000000" w:rsidR="00000000" w:rsidRPr="00000000">
        <w:rPr>
          <w:rtl w:val="0"/>
        </w:rPr>
        <w:t xml:space="preserve">. Em OO, o conceito de encapsulamento rege todo comportamento e estrutura de código.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5540850</wp:posOffset>
            </wp:positionH>
            <wp:positionV relativeFrom="paragraph">
              <wp:posOffset>285750</wp:posOffset>
            </wp:positionV>
            <wp:extent cx="759777" cy="759777"/>
            <wp:effectExtent b="0" l="0" r="0" t="0"/>
            <wp:wrapSquare wrapText="bothSides" distB="114300" distT="114300" distL="114300" distR="114300"/>
            <wp:docPr descr="Image result for important" id="5" name="image3.png"/>
            <a:graphic>
              <a:graphicData uri="http://schemas.openxmlformats.org/drawingml/2006/picture">
                <pic:pic>
                  <pic:nvPicPr>
                    <pic:cNvPr descr="Image result for important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9777" cy="7597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Das diferentes estruturas de dados descritas nas coleções de Java, três são de maior importância: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Listas:</w:t>
      </w:r>
      <w:r w:rsidDel="00000000" w:rsidR="00000000" w:rsidRPr="00000000">
        <w:rPr>
          <w:rtl w:val="0"/>
        </w:rPr>
        <w:t xml:space="preserve"> representa uma coleção de elementos (com possibilidade de repetição) e com ordem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Conjunto:</w:t>
      </w:r>
      <w:r w:rsidDel="00000000" w:rsidR="00000000" w:rsidRPr="00000000">
        <w:rPr>
          <w:rtl w:val="0"/>
        </w:rPr>
        <w:t xml:space="preserve"> representa uma coleção de elementos (sem repetição) e sem ordem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Mapa:</w:t>
      </w:r>
      <w:r w:rsidDel="00000000" w:rsidR="00000000" w:rsidRPr="00000000">
        <w:rPr>
          <w:rtl w:val="0"/>
        </w:rPr>
        <w:t xml:space="preserve"> representa uma associação entre dois conjuntos (chave e valor)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Abaixo, descreveremos uma classe de cada tipo de coleções.</w:t>
      </w:r>
    </w:p>
    <w:p w:rsidR="00000000" w:rsidDel="00000000" w:rsidP="00000000" w:rsidRDefault="00000000" w:rsidRPr="00000000" w14:paraId="00000065">
      <w:pPr>
        <w:pStyle w:val="Heading3"/>
        <w:rPr/>
      </w:pPr>
      <w:bookmarkStart w:colFirst="0" w:colLast="0" w:name="_8mqibnkod4h0" w:id="8"/>
      <w:bookmarkEnd w:id="8"/>
      <w:r w:rsidDel="00000000" w:rsidR="00000000" w:rsidRPr="00000000">
        <w:rPr>
          <w:rtl w:val="0"/>
        </w:rPr>
        <w:t xml:space="preserve">1. Listas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Enquanto um array é também uma lista, as listas das coleções de Java oferecem métodos que facilitam a manipulação de tais listas. Um exemplo é o java.util.ArrayList que apresenta os métodos abaixo: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92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23"/>
        <w:tblGridChange w:id="0">
          <w:tblGrid>
            <w:gridCol w:w="99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private ArrayList listaElementos = new ArrayList();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public boolean adicionarElemento(Object elemento) {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return listaElementos.add(elemento);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public void removerElemento(Object elemento) {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listaElementos.remove(elemento);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public Object pegarElemento(int posicao) {</w:t>
              <w:br w:type="textWrapping"/>
              <w:t xml:space="preserve">    return listaElementos.get(posicao);</w:t>
              <w:br w:type="textWrapping"/>
              <w:t xml:space="preserve">}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public boolean pertence(Object elemento) {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return listaElementos.contains(elemento);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public int pegaPosicao(Object elemento) {</w:t>
              <w:br w:type="textWrapping"/>
              <w:t xml:space="preserve">    return (Integer) listaElementos.indexOf(elemento);</w:t>
              <w:br w:type="textWrapping"/>
              <w:t xml:space="preserve">}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public int tamanho() {</w:t>
              <w:br w:type="textWrapping"/>
              <w:t xml:space="preserve">    return listaElementos.size();</w:t>
              <w:br w:type="textWrapping"/>
              <w:t xml:space="preserve">}</w:t>
            </w:r>
          </w:p>
        </w:tc>
      </w:tr>
    </w:tbl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Para detectar se um objeto pertence ou não a um ArrayList, java simplesmente faz uso da comparação de igualdade já existente em cada objeto, como mostra o código-fonte da classe ArrayList: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92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23"/>
        <w:tblGridChange w:id="0">
          <w:tblGrid>
            <w:gridCol w:w="99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public int indexOf(Object o) {</w:t>
              <w:br w:type="textWrapping"/>
              <w:t xml:space="preserve">    if (o == null) {</w:t>
              <w:br w:type="textWrapping"/>
              <w:t xml:space="preserve">        for (int i = 0; i &lt; size; i++)</w:t>
              <w:br w:type="textWrapping"/>
              <w:t xml:space="preserve">            if (elementData[i]==null)</w:t>
              <w:br w:type="textWrapping"/>
              <w:t xml:space="preserve">                return i;</w:t>
              <w:br w:type="textWrapping"/>
              <w:t xml:space="preserve">    } else {</w:t>
              <w:br w:type="textWrapping"/>
              <w:t xml:space="preserve">        for (int i = 0; i &lt; size; i++)</w:t>
              <w:br w:type="textWrapping"/>
              <w:t xml:space="preserve">            if (o.equals(elementData[i]))</w:t>
              <w:br w:type="textWrapping"/>
              <w:t xml:space="preserve">                return i;</w:t>
              <w:br w:type="textWrapping"/>
              <w:t xml:space="preserve">    }</w:t>
              <w:br w:type="textWrapping"/>
              <w:t xml:space="preserve">    return -1;</w:t>
              <w:br w:type="textWrapping"/>
              <w:t xml:space="preserve">}</w:t>
            </w:r>
          </w:p>
        </w:tc>
      </w:tr>
    </w:tbl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shd w:fill="ead1dc" w:val="clear"/>
          <w:rtl w:val="0"/>
        </w:rPr>
        <w:t xml:space="preserve">Listas devem ser usadas quando a ordem dos elementos é importante</w:t>
      </w:r>
      <w:r w:rsidDel="00000000" w:rsidR="00000000" w:rsidRPr="00000000">
        <w:rPr>
          <w:rtl w:val="0"/>
        </w:rPr>
        <w:t xml:space="preserve">. Existem três formas distintas de manipular tais coleções: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92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23"/>
        <w:tblGridChange w:id="0">
          <w:tblGrid>
            <w:gridCol w:w="99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// Alternativa 1: For-each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private ArrayList elementos = new ArrayList();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public int somarElementos() {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i</w:t>
            </w: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nt</w:t>
            </w: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soma = 0;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for (Object o : elementos) {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    Integer i = (Integer) o;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    soma += i;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return soma;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// Alternativa 2: Utilizando um objeto Iterator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private ArrayList elementos = new ArrayList();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public int somarElementos() {</w:t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int soma = 0;</w:t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Iterator itr = elementos.iterator();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while (itr.hasNext()) {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    Integer i = (Integer) itr.next();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    soma += i;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return soma</w:t>
              <w:br w:type="textWrapping"/>
              <w:t xml:space="preserve">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// Alternativa 3: Utilizando o índice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private ArrayList elementos = new ArrayList();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public int somarElementos() {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i</w:t>
            </w: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nt</w:t>
            </w: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soma = 0;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for (int i = 0; i &lt; elementos.size(); i++) {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    Integer i = (Integer) elementos.get(i);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    soma += i;</w:t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return soma;</w:t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O iterável, apesar de ser mais complexo de ser usado, é útil especialmente nas situações em que é preciso remover um elemento da lista (itr.remove()).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9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10"/>
        <w:gridCol w:w="8520"/>
        <w:tblGridChange w:id="0">
          <w:tblGrid>
            <w:gridCol w:w="1410"/>
            <w:gridCol w:w="852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Importante!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u w:val="single"/>
                <w:rtl w:val="0"/>
              </w:rPr>
              <w:t xml:space="preserve">GENERICS</w:t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5474175</wp:posOffset>
                  </wp:positionH>
                  <wp:positionV relativeFrom="paragraph">
                    <wp:posOffset>200025</wp:posOffset>
                  </wp:positionV>
                  <wp:extent cx="759777" cy="759777"/>
                  <wp:effectExtent b="0" l="0" r="0" t="0"/>
                  <wp:wrapSquare wrapText="bothSides" distB="114300" distT="114300" distL="114300" distR="114300"/>
                  <wp:docPr descr="Image result for important" id="1" name="image3.png"/>
                  <a:graphic>
                    <a:graphicData uri="http://schemas.openxmlformats.org/drawingml/2006/picture">
                      <pic:pic>
                        <pic:nvPicPr>
                          <pic:cNvPr descr="Image result for important"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777" cy="75977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Nos exemplos acima, o ArrayList manipulou a classe Object (ou seja, a classe mais básica de Java). Como todos os objetos de Java são do tipo Object, é possível inserir qualquer objeto nessa lista e recuperar tais objetos realizando uma operação de conversão (cast).</w:t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shd w:fill="ead1dc" w:val="clear"/>
              </w:rPr>
            </w:pPr>
            <w:r w:rsidDel="00000000" w:rsidR="00000000" w:rsidRPr="00000000">
              <w:rPr>
                <w:rtl w:val="0"/>
              </w:rPr>
              <w:t xml:space="preserve">Entretanto, </w:t>
            </w:r>
            <w:r w:rsidDel="00000000" w:rsidR="00000000" w:rsidRPr="00000000">
              <w:rPr>
                <w:shd w:fill="ead1dc" w:val="clear"/>
                <w:rtl w:val="0"/>
              </w:rPr>
              <w:t xml:space="preserve">para facilitar a manipulação de objetos compostos (como as listas, conjuntos e mapas), Java criou uma estrutura chamada GENERICS.</w:t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Generics é um artifício da linguagem java em que o código feito para classes de composição são feitos de forma genérica, mas especializadas durante a sua codificação. Por exemplo, para criar um ArrayList que apenas opere com Integer, devemos usar a notação descrita a seguir: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private ArrayList</w:t>
            </w:r>
            <w:r w:rsidDel="00000000" w:rsidR="00000000" w:rsidRPr="00000000">
              <w:rPr>
                <w:rFonts w:ascii="Inconsolata" w:cs="Inconsolata" w:eastAsia="Inconsolata" w:hAnsi="Inconsolata"/>
                <w:b w:val="1"/>
                <w:rtl w:val="0"/>
              </w:rPr>
              <w:t xml:space="preserve">&lt;Integer&gt;</w:t>
            </w: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elementos = new ArrayList</w:t>
            </w:r>
            <w:r w:rsidDel="00000000" w:rsidR="00000000" w:rsidRPr="00000000">
              <w:rPr>
                <w:rFonts w:ascii="Inconsolata" w:cs="Inconsolata" w:eastAsia="Inconsolata" w:hAnsi="Inconsolata"/>
                <w:b w:val="1"/>
                <w:rtl w:val="0"/>
              </w:rPr>
              <w:t xml:space="preserve">&lt;&gt;</w:t>
            </w: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public int somarElementos() {</w:t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int soma = 0;</w:t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for (Integer i : elementos) {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    soma += i;</w:t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return soma;</w:t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}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shd w:fill="f4cccc" w:val="clear"/>
              </w:rPr>
            </w:pPr>
            <w:r w:rsidDel="00000000" w:rsidR="00000000" w:rsidRPr="00000000">
              <w:rPr>
                <w:shd w:fill="f4cccc" w:val="clear"/>
                <w:rtl w:val="0"/>
              </w:rPr>
              <w:t xml:space="preserve">A importância do uso de generics é que ele permite evitar erros de tipagem. Uma classe com generics só vai permitir a inserção, captura e teste de objetos do tipo indicado no generics.</w:t>
            </w:r>
          </w:p>
        </w:tc>
      </w:tr>
    </w:tbl>
    <w:p w:rsidR="00000000" w:rsidDel="00000000" w:rsidP="00000000" w:rsidRDefault="00000000" w:rsidRPr="00000000" w14:paraId="000000BA">
      <w:pPr>
        <w:pStyle w:val="Heading3"/>
        <w:rPr/>
      </w:pPr>
      <w:bookmarkStart w:colFirst="0" w:colLast="0" w:name="_k7q3tgjlhjcl" w:id="9"/>
      <w:bookmarkEnd w:id="9"/>
      <w:r w:rsidDel="00000000" w:rsidR="00000000" w:rsidRPr="00000000">
        <w:rPr>
          <w:rtl w:val="0"/>
        </w:rPr>
        <w:t xml:space="preserve">2. Conjunto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Um conjunto representa uma composição de elementos sem ordem e que evita a repetição. Ao contrário de listas, um conjunto é extremamente rápido para checar a </w:t>
      </w:r>
      <w:r w:rsidDel="00000000" w:rsidR="00000000" w:rsidRPr="00000000">
        <w:rPr>
          <w:rtl w:val="0"/>
        </w:rPr>
        <w:t xml:space="preserve">relação de pertence</w:t>
      </w:r>
      <w:r w:rsidDel="00000000" w:rsidR="00000000" w:rsidRPr="00000000">
        <w:rPr>
          <w:rtl w:val="0"/>
        </w:rPr>
        <w:t xml:space="preserve">. Vamos ver abaixo um exemplo de uso do conjunto básico de Java, o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java.util.HashSet</w:t>
        </w:r>
      </w:hyperlink>
      <w:r w:rsidDel="00000000" w:rsidR="00000000" w:rsidRPr="00000000">
        <w:rPr>
          <w:rtl w:val="0"/>
        </w:rPr>
        <w:t xml:space="preserve"> e já aplicando um exemplo de generics.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92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23"/>
        <w:tblGridChange w:id="0">
          <w:tblGrid>
            <w:gridCol w:w="99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private HashSet&lt;String&gt; palavras = new HashSet&lt;&gt;();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public boolean adicionarElemento(String elemento) {</w:t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return palavras.add(elemento);</w:t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public boolean pertence(String elemento) {</w:t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return palavras.contains(elemento);</w:t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public boolean remove(String elemento) {</w:t>
              <w:br w:type="textWrapping"/>
              <w:t xml:space="preserve">    return palavras.remove(elemento);</w:t>
              <w:br w:type="textWrapping"/>
              <w:t xml:space="preserve">}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public int tamanho() {</w:t>
              <w:br w:type="textWrapping"/>
              <w:t xml:space="preserve">    return palavras.size();</w:t>
              <w:br w:type="textWrapping"/>
              <w:t xml:space="preserve">}</w:t>
            </w:r>
          </w:p>
        </w:tc>
      </w:tr>
    </w:tbl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O conjunto é chamado de </w:t>
      </w:r>
      <w:r w:rsidDel="00000000" w:rsidR="00000000" w:rsidRPr="00000000">
        <w:rPr>
          <w:b w:val="1"/>
          <w:u w:val="single"/>
          <w:rtl w:val="0"/>
        </w:rPr>
        <w:t xml:space="preserve">HASH</w:t>
      </w:r>
      <w:r w:rsidDel="00000000" w:rsidR="00000000" w:rsidRPr="00000000">
        <w:rPr>
          <w:rtl w:val="0"/>
        </w:rPr>
        <w:t xml:space="preserve">SET pois faz uso da informação de hashcode para escolher onde e como armazenar um elemento dentro do conjunto. Por esse motivo, </w:t>
      </w:r>
      <w:r w:rsidDel="00000000" w:rsidR="00000000" w:rsidRPr="00000000">
        <w:rPr>
          <w:shd w:fill="ead1dc" w:val="clear"/>
          <w:rtl w:val="0"/>
        </w:rPr>
        <w:t xml:space="preserve">é extremamente importante que ao implementar um equals próprio para uma classe, o hashcode também seja implementado.</w:t>
      </w:r>
      <w:r w:rsidDel="00000000" w:rsidR="00000000" w:rsidRPr="00000000">
        <w:rPr>
          <w:rtl w:val="0"/>
        </w:rPr>
        <w:t xml:space="preserve"> Via de regra, é importante garantir que: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5540850</wp:posOffset>
            </wp:positionH>
            <wp:positionV relativeFrom="paragraph">
              <wp:posOffset>600075</wp:posOffset>
            </wp:positionV>
            <wp:extent cx="759777" cy="759777"/>
            <wp:effectExtent b="0" l="0" r="0" t="0"/>
            <wp:wrapSquare wrapText="bothSides" distB="114300" distT="114300" distL="114300" distR="114300"/>
            <wp:docPr descr="Image result for important" id="3" name="image3.png"/>
            <a:graphic>
              <a:graphicData uri="http://schemas.openxmlformats.org/drawingml/2006/picture">
                <pic:pic>
                  <pic:nvPicPr>
                    <pic:cNvPr descr="Image result for important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9777" cy="7597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center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Se o1.equals(o2), então o1.hashcode() tem o mesmo valor de o2.hashcode()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Observe que dois objetos podem ter o mesmo hashcode e ser diferentes, no entanto, todo objeto </w:t>
      </w:r>
      <w:r w:rsidDel="00000000" w:rsidR="00000000" w:rsidRPr="00000000">
        <w:rPr>
          <w:u w:val="single"/>
          <w:rtl w:val="0"/>
        </w:rPr>
        <w:t xml:space="preserve">igual deve ter o mesmo hashcode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9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20"/>
        <w:gridCol w:w="8310"/>
        <w:tblGridChange w:id="0">
          <w:tblGrid>
            <w:gridCol w:w="1620"/>
            <w:gridCol w:w="831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dott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Dicas - Como funciona um hashset por baixo dos panos?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dott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Imagine que você tem N posições na memória e quer armazenar um número X entre 0 e N. Uma maneira bem fácil de armazenar esse número, seria colocá-lo na posição X da memória. Assim, para checar se esse número está ou não na memória, basta olhar se a memória na posição X está ocupada.</w:t>
            </w:r>
          </w:p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Ou seja:</w:t>
            </w:r>
          </w:p>
          <w:p w:rsidR="00000000" w:rsidDel="00000000" w:rsidP="00000000" w:rsidRDefault="00000000" w:rsidRPr="00000000" w14:paraId="000000D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Pegue o número X, coloque o bit 1 na posição X da memória</w:t>
            </w:r>
          </w:p>
          <w:p w:rsidR="00000000" w:rsidDel="00000000" w:rsidP="00000000" w:rsidRDefault="00000000" w:rsidRPr="00000000" w14:paraId="000000D7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a posição X da memória está ocupada com o bit 1, este número foi armazenado.</w:t>
            </w:r>
          </w:p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Agora imagine que você não quer armazenar números, mas objetos. O mesmo princípio pode ser usado para armazenar tal objeto:</w:t>
            </w:r>
          </w:p>
          <w:p w:rsidR="00000000" w:rsidDel="00000000" w:rsidP="00000000" w:rsidRDefault="00000000" w:rsidRPr="00000000" w14:paraId="000000D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Gere um número X entre 0 e N que representa o objeto O</w:t>
            </w:r>
          </w:p>
          <w:p w:rsidR="00000000" w:rsidDel="00000000" w:rsidP="00000000" w:rsidRDefault="00000000" w:rsidRPr="00000000" w14:paraId="000000D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Coloque uma referência ao objeto O na posição X da memória</w:t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Basicamente, o que o hashcode faz é gerar esse número que representa o objeto O. Entretanto, vários objetos diferentes podem ter o mesmo hashcode. Para resolver o problema de conflito, além do hashcode, o java usa também o equals para verificar se o objeto O que está na memória é igual ao objeto que está sendo passado como parâmetro do </w:t>
            </w:r>
            <w:r w:rsidDel="00000000" w:rsidR="00000000" w:rsidRPr="00000000">
              <w:rPr>
                <w:i w:val="1"/>
                <w:rtl w:val="0"/>
              </w:rPr>
              <w:t xml:space="preserve">contains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shd w:fill="ead1dc" w:val="clear"/>
        </w:rPr>
      </w:pPr>
      <w:r w:rsidDel="00000000" w:rsidR="00000000" w:rsidRPr="00000000">
        <w:rPr>
          <w:rtl w:val="0"/>
        </w:rPr>
        <w:t xml:space="preserve">Conjuntos podem ser processados da mesma forma de que listas através do for-each ou de objetos Iterators. </w:t>
      </w:r>
      <w:r w:rsidDel="00000000" w:rsidR="00000000" w:rsidRPr="00000000">
        <w:rPr>
          <w:shd w:fill="ead1dc" w:val="clear"/>
          <w:rtl w:val="0"/>
        </w:rPr>
        <w:t xml:space="preserve">Um HashSet deve ser usado quando deseja-se armazenar elementos, ignorando a ordem que são inseridos e descartando repetições.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Existem duas formas de processar conjuntos. A primeira alternativa é através de um for-each e a segunda através de um iterator. Veja os exemplos de uso abaixo.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92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23"/>
        <w:tblGridChange w:id="0">
          <w:tblGrid>
            <w:gridCol w:w="99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// Alternativa 1: For-each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private HashSet&lt;String&gt; palavras = new HashSet&lt;&gt;();</w:t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public int contarPalavrasComecandoEmVogais() {</w:t>
            </w:r>
          </w:p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i</w:t>
            </w: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nt</w:t>
            </w: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conta = 0;</w:t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for (String palavra : palavras) {</w:t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    i</w:t>
            </w: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f</w:t>
            </w: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(palavra.startswith(“a”) || palavra.startswith(“e”) || palavra.startswith(“i”) || palavra.startswith(“o”) || palavra.startswith(“u”)) {</w:t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        </w:t>
            </w: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c</w:t>
            </w: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onta += 1;</w:t>
            </w:r>
          </w:p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return conta;</w:t>
            </w:r>
          </w:p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// Alternativa 2: Utilizando um objeto Iterable</w:t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private HashSet&lt;String&gt; palavras = new HashSet&lt;&gt;();</w:t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public int contarPalavrasComecandoEmVogais() {</w:t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i</w:t>
            </w: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nt</w:t>
            </w: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conta = 0;</w:t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Iterator&lt;String&gt; itr = palavras.iterator();</w:t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while (itr.hasNext()) {</w:t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    String palavra = itr.next();</w:t>
            </w:r>
          </w:p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    i</w:t>
            </w: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f</w:t>
            </w: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(palavra.startswith(“a”) || palavra.startswith(“e”) || palavra.startswith(“i”) || palavra.startswith(“o”) || palavra.startswith(“u”)) {</w:t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        conta += 1;</w:t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return conta;</w:t>
            </w:r>
          </w:p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3"/>
        <w:rPr/>
      </w:pPr>
      <w:bookmarkStart w:colFirst="0" w:colLast="0" w:name="_skybfzky4c2z" w:id="10"/>
      <w:bookmarkEnd w:id="10"/>
      <w:r w:rsidDel="00000000" w:rsidR="00000000" w:rsidRPr="00000000">
        <w:rPr>
          <w:rtl w:val="0"/>
        </w:rPr>
        <w:t xml:space="preserve">3. Mapas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Um mapa é uma estrutura de dados que associa elementos (chaves) a outros elementos (valores). Por exemplo, é possível associar uma string (como matrícula) a um objeto (como aluno). Veja o código abaixo que faz uso da classe mapa básica, o java.util.HashMap:</w:t>
      </w:r>
    </w:p>
    <w:tbl>
      <w:tblPr>
        <w:tblStyle w:val="Table10"/>
        <w:tblW w:w="992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23"/>
        <w:tblGridChange w:id="0">
          <w:tblGrid>
            <w:gridCol w:w="99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private HashMap&lt;String, Aluno&gt; mapaMatriculaAlunos = new HashMap&lt;&gt;();</w:t>
            </w:r>
          </w:p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public Aluno adicionaAluno(String matricula, Aluno aluno) {</w:t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return this.mapaMatriculaAlunos.put(matricula, aluno);</w:t>
            </w:r>
          </w:p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// retorna o aluno anteriormente associado a essa matricula, ou nulo se não existia tal aluno</w:t>
            </w:r>
          </w:p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public boolean</w:t>
            </w: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existeAluno</w:t>
            </w: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(String matricula) {</w:t>
              <w:br w:type="textWrapping"/>
              <w:t xml:space="preserve">    return this.mapaMatriculaAlunos.containsKey(matricula);</w:t>
              <w:br w:type="textWrapping"/>
              <w:t xml:space="preserve">}</w:t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public boolean existeAluno(Aluno aluno) {</w:t>
              <w:br w:type="textWrapping"/>
              <w:t xml:space="preserve">    return this.mapaMatriculaAlunos.containsValue(aluno);</w:t>
              <w:br w:type="textWrapping"/>
              <w:t xml:space="preserve">}</w:t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p</w:t>
            </w: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ublic Aluno recuperaAluno(String matricula) {</w:t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</w:t>
            </w: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r</w:t>
            </w: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eturn this.mapaMatriculaAlunos.get(matricula);</w:t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public Aluno remove(String matricula) {</w:t>
            </w:r>
          </w:p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return this.mapaMatriculaAlunos.remove(matricula);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public int numeroDeAlunos() {</w:t>
              <w:br w:type="textWrapping"/>
              <w:t xml:space="preserve">    return this.mapaMatriculaAlunos.size();</w:t>
              <w:br w:type="textWrapping"/>
              <w:t xml:space="preserve">}</w:t>
            </w:r>
          </w:p>
        </w:tc>
      </w:tr>
    </w:tbl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Comumente, para processar um mapa existem três formas diferentes de fazer isto, dependendo do seu objetivo.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92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23"/>
        <w:tblGridChange w:id="0">
          <w:tblGrid>
            <w:gridCol w:w="99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// Alternativa 1: Pelas chaves</w:t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private HashMap&lt;String, Aluno&gt; mapaMatriculaAlunos = new HashMap&lt;&gt;();</w:t>
            </w:r>
          </w:p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public void alterarTurma(String turma) {</w:t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</w:t>
            </w: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f</w:t>
            </w: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or (String matricula : this.mapaMatriculaAlunos.keySet()) {</w:t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    Aluno aluno = this.mapaMatriculaAlunos.get(matricula);</w:t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    aluno.setTurma(turma);</w:t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// Alternativa 2: Pelos valores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private HashMap&lt;String, Aluno&gt; mapaMatriculaAlunos = new HashMap&lt;&gt;();</w:t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public void alterarTurma(String turma) {</w:t>
            </w:r>
          </w:p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for (Aluno aluno : this.mapaMatriculaAlunos.values()) {</w:t>
            </w:r>
          </w:p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    aluno.setTurma(turma);</w:t>
            </w:r>
          </w:p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// Alternativa 3: Pelas chaves e valores</w:t>
            </w:r>
          </w:p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private HashMap&lt;String, Aluno&gt; mapaMatriculaAlunos = new HashMap&lt;&gt;();</w:t>
            </w:r>
          </w:p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public void alterarTurma(String turma) {</w:t>
            </w:r>
          </w:p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for (Entry&lt;String, Aluno&gt; entry : this.mapaMatriculaAlunos.entrySet()) {</w:t>
            </w:r>
          </w:p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    Aluno aluno = entry.getValue();</w:t>
            </w:r>
          </w:p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    aluno.setTurma(turma);</w:t>
            </w:r>
          </w:p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Para o objetivo acima (setar a turma de todos os alunos) o uso do processamento dos valores (alternativa 2) teria sido a melhor alternativa.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2"/>
        <w:rPr/>
      </w:pPr>
      <w:bookmarkStart w:colFirst="0" w:colLast="0" w:name="_5ty7jk84ei8c" w:id="11"/>
      <w:bookmarkEnd w:id="11"/>
      <w:r w:rsidDel="00000000" w:rsidR="00000000" w:rsidRPr="00000000">
        <w:rPr>
          <w:rtl w:val="0"/>
        </w:rPr>
        <w:t xml:space="preserve">Controle de Alunos                                                       </w:t>
      </w:r>
      <w:r w:rsidDel="00000000" w:rsidR="00000000" w:rsidRPr="00000000">
        <w:rPr/>
        <w:drawing>
          <wp:inline distB="114300" distT="114300" distL="114300" distR="114300">
            <wp:extent cx="1023565" cy="1049587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 b="0" l="2671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3565" cy="1049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135">
      <w:pPr>
        <w:jc w:val="both"/>
        <w:rPr/>
      </w:pPr>
      <w:r w:rsidDel="00000000" w:rsidR="00000000" w:rsidRPr="00000000">
        <w:rPr>
          <w:rtl w:val="0"/>
        </w:rPr>
        <w:t xml:space="preserve">Neste laboratório, construiremos um sistema que será a base do controle de alunos de Programação II. Como sistema, deve ser possível primeiramente cadastrar e consultar alunos. Cada aluno tem uma matrícula, nome e curso (todos Strings). Cada consulta deve procurar o aluno a partir de sua matrícula. O aluno é identificado unicamente pela matrícula e não deve ser possível alterar os dados dos alunos uma vez cadastrado.</w:t>
      </w:r>
    </w:p>
    <w:p w:rsidR="00000000" w:rsidDel="00000000" w:rsidP="00000000" w:rsidRDefault="00000000" w:rsidRPr="00000000" w14:paraId="0000013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jc w:val="both"/>
        <w:rPr/>
      </w:pPr>
      <w:r w:rsidDel="00000000" w:rsidR="00000000" w:rsidRPr="00000000">
        <w:rPr>
          <w:rtl w:val="0"/>
        </w:rPr>
        <w:t xml:space="preserve">Os alunos podem se juntar em grupos de estudo. Cada grupo de estudo tem um tema (descrito por uma String, como por exemplo o tema “Coleções”) e é formado por um conjunto de alunos. O aluno pode estar em mais de um grupo de estudo. Deve ser possível colocar alunos em tais grupos a partir de sua matrícula. Cada grupo é identificado unicamente a partir do nome do grupo, ignorando a diferença entre maiúsculas e minúsculas. Os grupos também apresentam uma restrição de tamanho.</w:t>
      </w:r>
    </w:p>
    <w:p w:rsidR="00000000" w:rsidDel="00000000" w:rsidP="00000000" w:rsidRDefault="00000000" w:rsidRPr="00000000" w14:paraId="0000013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jc w:val="both"/>
        <w:rPr/>
      </w:pPr>
      <w:r w:rsidDel="00000000" w:rsidR="00000000" w:rsidRPr="00000000">
        <w:rPr>
          <w:rtl w:val="0"/>
        </w:rPr>
        <w:t xml:space="preserve">Por fim, durante as aulas, os alunos costumam fazer exercícios em quadro e responder perguntas feitas pelo professor. O professor deseja manter um registro dos alunos que responderam tais perguntas. É possível que o mesmo aluno seja questionado mais de uma vez e preciso registrar a ordem que os mesmos responderam.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O programa deve iniciar com um menu como indicado abaixo.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92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23"/>
        <w:tblGridChange w:id="0">
          <w:tblGrid>
            <w:gridCol w:w="99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(C)adastrar Aluno</w:t>
            </w:r>
          </w:p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(E)xibir Aluno</w:t>
            </w:r>
          </w:p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(N)ovo Grupo</w:t>
            </w:r>
          </w:p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(A)locar Aluno no Grupo e Verificar pertinência a Grupos</w:t>
            </w:r>
          </w:p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(R)egistrar 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Aluno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que Respondeu</w:t>
            </w:r>
          </w:p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(I)mprimir Alunos que Responderam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(O)lhaí quais Grupos o Aluno Tá.</w:t>
            </w:r>
          </w:p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(S)im, quero Fechar o Programa!</w:t>
            </w:r>
          </w:p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Opção&gt;</w:t>
            </w:r>
          </w:p>
        </w:tc>
      </w:tr>
    </w:tbl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Ao longo da execução do sistema, caso o usuário passe uma entrada inválida (nula ou vazia) o sistema deve lançar uma exceção e ser encerrado. Após cada ação do sistema, o menu deve ser novamente impresso e uma opção deve ser novamente selecionada.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Abaixo, seguem mais detalhes do que deve ser feito neste laboratório.</w:t>
      </w:r>
    </w:p>
    <w:p w:rsidR="00000000" w:rsidDel="00000000" w:rsidP="00000000" w:rsidRDefault="00000000" w:rsidRPr="00000000" w14:paraId="0000014A">
      <w:pPr>
        <w:pStyle w:val="Heading3"/>
        <w:rPr/>
      </w:pPr>
      <w:bookmarkStart w:colFirst="0" w:colLast="0" w:name="_43miwrg6q3n9" w:id="12"/>
      <w:bookmarkEnd w:id="12"/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rtl w:val="0"/>
        </w:rPr>
        <w:t xml:space="preserve">Cadastrar Aluno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Ao selecionar a opção para cadastrar um aluno, o sistema deve pedir informações como a matrícula, nome e curso.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92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23"/>
        <w:tblGridChange w:id="0">
          <w:tblGrid>
            <w:gridCol w:w="99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Matrícula: 250</w:t>
            </w:r>
          </w:p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Nome: Gabriel Reyes</w:t>
            </w:r>
          </w:p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Curso: Computação</w:t>
            </w:r>
          </w:p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CADASTRO REALIZADO!</w:t>
            </w:r>
          </w:p>
        </w:tc>
      </w:tr>
    </w:tbl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Quando a matrícula cadastrada já existe, o aluno não deve ser cadastrado e uma mensagem deve ser exibida como mostra o exemplo abaixo.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92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23"/>
        <w:tblGridChange w:id="0">
          <w:tblGrid>
            <w:gridCol w:w="99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Matrícula: 250</w:t>
            </w:r>
          </w:p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Nome: Mei-Ling Zhou</w:t>
            </w:r>
          </w:p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Curso: Computação</w:t>
            </w:r>
          </w:p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MATRÍCULA JÁ CADASTRADA!</w:t>
            </w:r>
          </w:p>
        </w:tc>
      </w:tr>
    </w:tbl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3"/>
        <w:rPr/>
      </w:pPr>
      <w:bookmarkStart w:colFirst="0" w:colLast="0" w:name="_sog3bqxps4vh" w:id="13"/>
      <w:bookmarkEnd w:id="13"/>
      <w:r w:rsidDel="00000000" w:rsidR="00000000" w:rsidRPr="00000000">
        <w:rPr>
          <w:rtl w:val="0"/>
        </w:rPr>
        <w:t xml:space="preserve">2. Consultar Aluno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Para consultar alunos, apenas a matrícula deve ser pedida como entrada e a saída abaixo deve ser produzida em caso do aluno daquela matrícula existir: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92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23"/>
        <w:tblGridChange w:id="0">
          <w:tblGrid>
            <w:gridCol w:w="99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Matrícula: 250</w:t>
            </w:r>
          </w:p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Aluno: 250 - Gabriel Reyes - Computação</w:t>
            </w:r>
          </w:p>
        </w:tc>
      </w:tr>
    </w:tbl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Caso o aluno não exista, uma mensagem indicando que o aluno não foi cadastrado deve ser exibida: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92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23"/>
        <w:tblGridChange w:id="0">
          <w:tblGrid>
            <w:gridCol w:w="99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Matrícula: 2500</w:t>
            </w:r>
          </w:p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Aluno não cadastrado.</w:t>
            </w:r>
          </w:p>
        </w:tc>
      </w:tr>
    </w:tbl>
    <w:p w:rsidR="00000000" w:rsidDel="00000000" w:rsidP="00000000" w:rsidRDefault="00000000" w:rsidRPr="00000000" w14:paraId="00000165">
      <w:pPr>
        <w:pStyle w:val="Heading3"/>
        <w:rPr/>
      </w:pPr>
      <w:bookmarkStart w:colFirst="0" w:colLast="0" w:name="_kmhffv262u8d" w:id="14"/>
      <w:bookmarkEnd w:id="14"/>
      <w:r w:rsidDel="00000000" w:rsidR="00000000" w:rsidRPr="00000000">
        <w:rPr>
          <w:rtl w:val="0"/>
        </w:rPr>
        <w:t xml:space="preserve">3. Cadastrar Grupo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Para cadastrar um grupo deve-se colocar um nome associado a este grupo</w:t>
      </w:r>
      <w:r w:rsidDel="00000000" w:rsidR="00000000" w:rsidRPr="00000000">
        <w:rPr>
          <w:rtl w:val="0"/>
        </w:rPr>
        <w:t xml:space="preserve"> e a indicação da restrição de tamanho do grupo, que é opcional, ou seja, caso não seja definido, não há limite de pessoas a serem cadastradas no grupo</w:t>
      </w:r>
      <w:r w:rsidDel="00000000" w:rsidR="00000000" w:rsidRPr="00000000">
        <w:rPr>
          <w:rtl w:val="0"/>
        </w:rPr>
        <w:t xml:space="preserve">. Maiúsculas e minúsculas são indistintas (i.e. o grupo “Listas” é igual ao grupo “listas”). Uma mensagem de sucesso deve ser exibida como a indicada abaixo: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92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23"/>
        <w:tblGridChange w:id="0">
          <w:tblGrid>
            <w:gridCol w:w="99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Grupo: Listas</w:t>
            </w:r>
          </w:p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Tamanho: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10</w:t>
            </w:r>
          </w:p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CADASTRO REALIZADO!</w:t>
            </w:r>
          </w:p>
        </w:tc>
      </w:tr>
    </w:tbl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Caso o usuário cadastre um grupo com um nome já existente, a mensagem “GRUPO JÁ CADASTRADO!” deve ser exibida.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Style w:val="Heading3"/>
        <w:rPr/>
      </w:pPr>
      <w:bookmarkStart w:colFirst="0" w:colLast="0" w:name="_14k1z030a8nd" w:id="15"/>
      <w:bookmarkEnd w:id="15"/>
      <w:r w:rsidDel="00000000" w:rsidR="00000000" w:rsidRPr="00000000">
        <w:rPr>
          <w:rtl w:val="0"/>
        </w:rPr>
        <w:t xml:space="preserve">4. Alocar Alunos em Grupos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Ao selecionar a opção  (A) correspondente a alocação, o usuário é perguntado se ele deseja alocar ou checar pertinência a um grupo (verificar se um aluno faz parte do grupo).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992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23"/>
        <w:tblGridChange w:id="0">
          <w:tblGrid>
            <w:gridCol w:w="99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(A)locar Aluno ou (P)ertinência a Grupo? A</w:t>
            </w:r>
          </w:p>
        </w:tc>
      </w:tr>
    </w:tbl>
    <w:p w:rsidR="00000000" w:rsidDel="00000000" w:rsidP="00000000" w:rsidRDefault="00000000" w:rsidRPr="00000000" w14:paraId="00000171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b w:val="1"/>
          <w:u w:val="single"/>
        </w:rPr>
      </w:pPr>
      <w:r w:rsidDel="00000000" w:rsidR="00000000" w:rsidRPr="00000000">
        <w:rPr>
          <w:rtl w:val="0"/>
        </w:rPr>
        <w:t xml:space="preserve">Caso o usuário selecione alocar, ele segue para o pedido de entrada apresentado abaixo.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Para alocar alunos em grupos, basta informar uma matrícula e nome do grupo para realizar a alocação. Em caso de sucesso, a mensagem "ALUNO ALOCADO" deve ser exibida em seguida. Caso o aluno já esteja no grupo, a mesma mensagem pode ser repetida e nada é alterado na sua alocação.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992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23"/>
        <w:tblGridChange w:id="0">
          <w:tblGrid>
            <w:gridCol w:w="99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Matricula: 250</w:t>
            </w:r>
          </w:p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Grupo: LISTAS</w:t>
            </w:r>
          </w:p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ALUNO ALOCADO!</w:t>
            </w:r>
          </w:p>
        </w:tc>
      </w:tr>
    </w:tbl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Caso o aluno não esteja cadastrado ou o grupo não esteja cadastrado, as mensagens: “Aluno não cadastrado.” e “Grupo não cadastrado.” devem ser impressas, respectivamente. </w:t>
      </w:r>
      <w:r w:rsidDel="00000000" w:rsidR="00000000" w:rsidRPr="00000000">
        <w:rPr>
          <w:rtl w:val="0"/>
        </w:rPr>
        <w:t xml:space="preserve">E se o grupo tiver atingido o limite de pessoas, deve-se mostrar a mensagem “GRUPO CHEIO”.</w:t>
      </w:r>
    </w:p>
    <w:p w:rsidR="00000000" w:rsidDel="00000000" w:rsidP="00000000" w:rsidRDefault="00000000" w:rsidRPr="00000000" w14:paraId="0000017B">
      <w:pPr>
        <w:pStyle w:val="Heading3"/>
        <w:rPr/>
      </w:pPr>
      <w:bookmarkStart w:colFirst="0" w:colLast="0" w:name="_ey03kyhfwk0q" w:id="16"/>
      <w:bookmarkEnd w:id="16"/>
      <w:r w:rsidDel="00000000" w:rsidR="00000000" w:rsidRPr="00000000">
        <w:rPr>
          <w:rtl w:val="0"/>
        </w:rPr>
        <w:t xml:space="preserve">5. Pertinência a Grupos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Caso o usuário deseje verificar se um aluno pertence a um grupo, o sistema deve pedir como entrada o nome do grupo e a matrícula do aluno e informar se tal aluno está ou não naquele grupo.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992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23"/>
        <w:tblGridChange w:id="0">
          <w:tblGrid>
            <w:gridCol w:w="99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Grupo: listas</w:t>
            </w:r>
          </w:p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Aluno: 250</w:t>
            </w:r>
          </w:p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ALUNO PERTENCE AO GRUPO</w:t>
            </w:r>
          </w:p>
        </w:tc>
      </w:tr>
    </w:tbl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Caso o grupo de estudo não esteja cadastrado, a mensagem “GRUPO NÃO CADASTRADO.” deve ser exibida em tela. E se o aluno não pertencer ao grupo a mensagem “ALUNO NÃO PERTENCE AO GRUPO” deve ser exibida.</w:t>
      </w:r>
    </w:p>
    <w:p w:rsidR="00000000" w:rsidDel="00000000" w:rsidP="00000000" w:rsidRDefault="00000000" w:rsidRPr="00000000" w14:paraId="00000183">
      <w:pPr>
        <w:pStyle w:val="Heading3"/>
        <w:rPr/>
      </w:pPr>
      <w:bookmarkStart w:colFirst="0" w:colLast="0" w:name="_mnqswh2y16th" w:id="17"/>
      <w:bookmarkEnd w:id="17"/>
      <w:r w:rsidDel="00000000" w:rsidR="00000000" w:rsidRPr="00000000">
        <w:rPr>
          <w:rtl w:val="0"/>
        </w:rPr>
        <w:t xml:space="preserve">6. Cadastrar Alunos que Respondem Questões no Quadro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Para cadastrar os alunos que respondem questões, o usuário basta apenas colocar a matrícula do aluno que respondeu uma questão. Novamente a mensagem “Aluno não cadastrado.” deve ser exibida caso uma matrícula não tenha aluno associado. Abaixo um exemplo de uma alocação de sucesso.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992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23"/>
        <w:tblGridChange w:id="0">
          <w:tblGrid>
            <w:gridCol w:w="99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Matricula: 250</w:t>
            </w:r>
          </w:p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ALUNO REGISTRADO!</w:t>
            </w:r>
          </w:p>
        </w:tc>
      </w:tr>
    </w:tbl>
    <w:p w:rsidR="00000000" w:rsidDel="00000000" w:rsidP="00000000" w:rsidRDefault="00000000" w:rsidRPr="00000000" w14:paraId="00000188">
      <w:pPr>
        <w:pStyle w:val="Heading3"/>
        <w:rPr/>
      </w:pPr>
      <w:bookmarkStart w:colFirst="0" w:colLast="0" w:name="_98dj2ho5g33d" w:id="18"/>
      <w:bookmarkEnd w:id="18"/>
      <w:r w:rsidDel="00000000" w:rsidR="00000000" w:rsidRPr="00000000">
        <w:rPr>
          <w:rtl w:val="0"/>
        </w:rPr>
        <w:t xml:space="preserve">7. Imprimir Alunos que Respondem Questões no Quadro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Ao imprimir os alunos que responderam questões, a lista de alunos deve ser impressa juntamente com a ordem que os alunos responderam questões, como indicado no exemplo abaixo.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992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23"/>
        <w:tblGridChange w:id="0">
          <w:tblGrid>
            <w:gridCol w:w="99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Alunos:</w:t>
            </w:r>
          </w:p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1. 250 - Gabriel Reyes - Computação</w:t>
            </w:r>
          </w:p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2. 202 - Angela Ziegler - Medicina</w:t>
            </w:r>
          </w:p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3. 250 - Gabriel Reyes - Computação</w:t>
            </w:r>
          </w:p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4. 201 - Torbjorn Lindholm - Engenharia Mecanica</w:t>
            </w:r>
          </w:p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5. 200 - Lili Camposh - Computação</w:t>
            </w:r>
          </w:p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6. 201 - Torbjorn Lindholm - Engenharia Mecanica</w:t>
            </w:r>
          </w:p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7. 200 - Lili Camposh - Computação</w:t>
            </w:r>
          </w:p>
        </w:tc>
      </w:tr>
    </w:tbl>
    <w:p w:rsidR="00000000" w:rsidDel="00000000" w:rsidP="00000000" w:rsidRDefault="00000000" w:rsidRPr="00000000" w14:paraId="00000193">
      <w:pPr>
        <w:pStyle w:val="Heading3"/>
        <w:rPr/>
      </w:pPr>
      <w:bookmarkStart w:colFirst="0" w:colLast="0" w:name="_4ipcsb2lx1cz" w:id="19"/>
      <w:bookmarkEnd w:id="19"/>
      <w:r w:rsidDel="00000000" w:rsidR="00000000" w:rsidRPr="00000000">
        <w:rPr>
          <w:rtl w:val="0"/>
        </w:rPr>
        <w:t xml:space="preserve">8. Checagem dos Grupos dos Alunos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Por fim, deve-se imprimir os grupos nas quais um aluno faz parte.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992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23"/>
        <w:tblGridChange w:id="0">
          <w:tblGrid>
            <w:gridCol w:w="99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Aluno: 250</w:t>
            </w:r>
          </w:p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Grupos:</w:t>
            </w:r>
          </w:p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- LISTAS</w:t>
            </w:r>
          </w:p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- Mapas</w:t>
            </w:r>
          </w:p>
        </w:tc>
      </w:tr>
    </w:tbl>
    <w:p w:rsidR="00000000" w:rsidDel="00000000" w:rsidP="00000000" w:rsidRDefault="00000000" w:rsidRPr="00000000" w14:paraId="0000019A">
      <w:pPr>
        <w:pStyle w:val="Heading2"/>
        <w:rPr/>
      </w:pPr>
      <w:bookmarkStart w:colFirst="0" w:colLast="0" w:name="_ubd8vp4dq3en" w:id="20"/>
      <w:bookmarkEnd w:id="20"/>
      <w:r w:rsidDel="00000000" w:rsidR="00000000" w:rsidRPr="00000000">
        <w:rPr>
          <w:rtl w:val="0"/>
        </w:rPr>
        <w:t xml:space="preserve">Bônus 1. Estatísticas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Considerando os Alunos que Responde Questões no Quadro, adicione ao menu uma opção de Mostrar Estatísticas que deve exibir:</w:t>
      </w:r>
    </w:p>
    <w:p w:rsidR="00000000" w:rsidDel="00000000" w:rsidP="00000000" w:rsidRDefault="00000000" w:rsidRPr="00000000" w14:paraId="0000019C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 aluno mais chamado (ou os alunos, em caso de empate) e a quantidade de vezes que ele(s) foram chamados</w:t>
      </w:r>
    </w:p>
    <w:p w:rsidR="00000000" w:rsidDel="00000000" w:rsidP="00000000" w:rsidRDefault="00000000" w:rsidRPr="00000000" w14:paraId="0000019D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Quantidade de alunos chamados por curso (exibir apenas os cursos em que pelo menos 1 aluno respondeu) -- Exibir do curso mais chamado ao menos chamado</w:t>
      </w:r>
    </w:p>
    <w:p w:rsidR="00000000" w:rsidDel="00000000" w:rsidP="00000000" w:rsidRDefault="00000000" w:rsidRPr="00000000" w14:paraId="0000019E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Exibir alunos cadastrados no sistema mas que não foram chamados</w:t>
      </w:r>
    </w:p>
    <w:p w:rsidR="00000000" w:rsidDel="00000000" w:rsidP="00000000" w:rsidRDefault="00000000" w:rsidRPr="00000000" w14:paraId="0000019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ind w:left="0" w:firstLine="0"/>
        <w:rPr/>
      </w:pPr>
      <w:r w:rsidDel="00000000" w:rsidR="00000000" w:rsidRPr="00000000">
        <w:rPr>
          <w:rtl w:val="0"/>
        </w:rPr>
        <w:t xml:space="preserve">Lembre-se de fazer testes associados ao bônus.</w:t>
      </w:r>
    </w:p>
    <w:p w:rsidR="00000000" w:rsidDel="00000000" w:rsidP="00000000" w:rsidRDefault="00000000" w:rsidRPr="00000000" w14:paraId="000001A1">
      <w:pPr>
        <w:pStyle w:val="Heading2"/>
        <w:rPr/>
      </w:pPr>
      <w:bookmarkStart w:colFirst="0" w:colLast="0" w:name="_2jybj1gsnanb" w:id="21"/>
      <w:bookmarkEnd w:id="21"/>
      <w:r w:rsidDel="00000000" w:rsidR="00000000" w:rsidRPr="00000000">
        <w:rPr>
          <w:rtl w:val="0"/>
        </w:rPr>
        <w:t xml:space="preserve">Testando o sistema</w:t>
      </w:r>
    </w:p>
    <w:p w:rsidR="00000000" w:rsidDel="00000000" w:rsidP="00000000" w:rsidRDefault="00000000" w:rsidRPr="00000000" w14:paraId="000001A2">
      <w:pPr>
        <w:ind w:left="0" w:firstLine="0"/>
        <w:rPr/>
      </w:pPr>
      <w:r w:rsidDel="00000000" w:rsidR="00000000" w:rsidRPr="00000000">
        <w:rPr>
          <w:rtl w:val="0"/>
        </w:rPr>
        <w:t xml:space="preserve">Já sabemos que testar o software é uma forma de garantir a sua corretude, ou seja, que ele funciona de acordo com a especificação dada. Além disso, um bom teste é aquele que:</w:t>
      </w:r>
    </w:p>
    <w:p w:rsidR="00000000" w:rsidDel="00000000" w:rsidP="00000000" w:rsidRDefault="00000000" w:rsidRPr="00000000" w14:paraId="000001A3">
      <w:pPr>
        <w:numPr>
          <w:ilvl w:val="0"/>
          <w:numId w:val="20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É capaz de encontrar erros no programa;</w:t>
      </w:r>
    </w:p>
    <w:p w:rsidR="00000000" w:rsidDel="00000000" w:rsidP="00000000" w:rsidRDefault="00000000" w:rsidRPr="00000000" w14:paraId="000001A4">
      <w:pPr>
        <w:numPr>
          <w:ilvl w:val="0"/>
          <w:numId w:val="20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É simples;</w:t>
      </w:r>
    </w:p>
    <w:p w:rsidR="00000000" w:rsidDel="00000000" w:rsidP="00000000" w:rsidRDefault="00000000" w:rsidRPr="00000000" w14:paraId="000001A5">
      <w:pPr>
        <w:numPr>
          <w:ilvl w:val="0"/>
          <w:numId w:val="20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Não é redundante.</w:t>
      </w:r>
    </w:p>
    <w:p w:rsidR="00000000" w:rsidDel="00000000" w:rsidP="00000000" w:rsidRDefault="00000000" w:rsidRPr="00000000" w14:paraId="000001A6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O sistema Controle de Alunos oferece as seguintes funcionalidades: cadastrar alunos, exibir alunos, criar novo grupo, alocar aluno no grupo, verificar pertinência a grupos, registrar aluno que respondeu, imprimir alunos que responderam e mostrar grupos de um aluno. </w:t>
      </w:r>
      <w:r w:rsidDel="00000000" w:rsidR="00000000" w:rsidRPr="00000000">
        <w:rPr>
          <w:b w:val="1"/>
          <w:rtl w:val="0"/>
        </w:rPr>
        <w:t xml:space="preserve">Para testar esse sistema precisamos de um plano de testes que envolve casos de testes, as entradas a serem usadas em cada caso e as saídas esperadas.</w:t>
      </w:r>
      <w:r w:rsidDel="00000000" w:rsidR="00000000" w:rsidRPr="00000000">
        <w:rPr>
          <w:rtl w:val="0"/>
        </w:rPr>
        <w:t xml:space="preserve"> A seguir vamos discutir um</w:t>
      </w:r>
      <w:r w:rsidDel="00000000" w:rsidR="00000000" w:rsidRPr="00000000">
        <w:rPr>
          <w:b w:val="1"/>
          <w:rtl w:val="0"/>
        </w:rPr>
        <w:t xml:space="preserve"> plano de testes</w:t>
      </w:r>
      <w:r w:rsidDel="00000000" w:rsidR="00000000" w:rsidRPr="00000000">
        <w:rPr>
          <w:rtl w:val="0"/>
        </w:rPr>
        <w:t xml:space="preserve"> para o sistema envolvendo as</w:t>
      </w:r>
      <w:r w:rsidDel="00000000" w:rsidR="00000000" w:rsidRPr="00000000">
        <w:rPr>
          <w:b w:val="1"/>
          <w:rtl w:val="0"/>
        </w:rPr>
        <w:t xml:space="preserve"> funcionalidades sobre grupos de alunos</w:t>
      </w:r>
      <w:r w:rsidDel="00000000" w:rsidR="00000000" w:rsidRPr="00000000">
        <w:rPr>
          <w:rtl w:val="0"/>
        </w:rPr>
        <w:t xml:space="preserve">; esse plano de testes deve ser implementado no JUnit.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Para prosseguirmos, vamos considerar que existe uma </w:t>
      </w:r>
      <w:r w:rsidDel="00000000" w:rsidR="00000000" w:rsidRPr="00000000">
        <w:rPr>
          <w:b w:val="1"/>
          <w:rtl w:val="0"/>
        </w:rPr>
        <w:t xml:space="preserve">classe Sistema que gerencia todos os grupos e alunos cadastrados e as operações sobre os mesmos</w:t>
      </w:r>
      <w:r w:rsidDel="00000000" w:rsidR="00000000" w:rsidRPr="00000000">
        <w:rPr>
          <w:rtl w:val="0"/>
        </w:rPr>
        <w:t xml:space="preserve">. Então, as coleções de grupos e alunos serão atributos dessa classe e você pode pensar que existirá uma outra classe Main que irá conter o método main e operar sobre um objeto do tipo Sistema para realizar as funcionalidades de Controle de Alunos.</w:t>
      </w:r>
    </w:p>
    <w:p w:rsidR="00000000" w:rsidDel="00000000" w:rsidP="00000000" w:rsidRDefault="00000000" w:rsidRPr="00000000" w14:paraId="000001A9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Considere a existência de 4 alunos no sistema:</w:t>
      </w:r>
    </w:p>
    <w:p w:rsidR="00000000" w:rsidDel="00000000" w:rsidP="00000000" w:rsidRDefault="00000000" w:rsidRPr="00000000" w14:paraId="000001AB">
      <w:pPr>
        <w:numPr>
          <w:ilvl w:val="0"/>
          <w:numId w:val="1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Gabriel Reyes, matrícula 250, curso Computação</w:t>
      </w:r>
    </w:p>
    <w:p w:rsidR="00000000" w:rsidDel="00000000" w:rsidP="00000000" w:rsidRDefault="00000000" w:rsidRPr="00000000" w14:paraId="000001AC">
      <w:pPr>
        <w:numPr>
          <w:ilvl w:val="0"/>
          <w:numId w:val="1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Lili Camposh, matrícula 200, curso Computação</w:t>
      </w:r>
    </w:p>
    <w:p w:rsidR="00000000" w:rsidDel="00000000" w:rsidP="00000000" w:rsidRDefault="00000000" w:rsidRPr="00000000" w14:paraId="000001AD">
      <w:pPr>
        <w:numPr>
          <w:ilvl w:val="0"/>
          <w:numId w:val="1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Angela Ziegler, matrícula 202, curso Medicina</w:t>
      </w:r>
    </w:p>
    <w:p w:rsidR="00000000" w:rsidDel="00000000" w:rsidP="00000000" w:rsidRDefault="00000000" w:rsidRPr="00000000" w14:paraId="000001AE">
      <w:pPr>
        <w:widowControl w:val="0"/>
        <w:numPr>
          <w:ilvl w:val="0"/>
          <w:numId w:val="1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Torbjorn Lindholm, matrícula 201, Engenharia Mecânica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b w:val="1"/>
          <w:rtl w:val="0"/>
        </w:rPr>
        <w:t xml:space="preserve">Caso 1:</w:t>
      </w:r>
      <w:r w:rsidDel="00000000" w:rsidR="00000000" w:rsidRPr="00000000">
        <w:rPr>
          <w:rtl w:val="0"/>
        </w:rPr>
        <w:t xml:space="preserve"> Cadastrar um grupo sem restrição</w:t>
      </w:r>
    </w:p>
    <w:p w:rsidR="00000000" w:rsidDel="00000000" w:rsidP="00000000" w:rsidRDefault="00000000" w:rsidRPr="00000000" w14:paraId="000001B1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Cadastrar o grupo com nome Programação OO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numPr>
          <w:ilvl w:val="1"/>
          <w:numId w:val="18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Grupo cadastrado com sucesso</w:t>
      </w:r>
    </w:p>
    <w:p w:rsidR="00000000" w:rsidDel="00000000" w:rsidP="00000000" w:rsidRDefault="00000000" w:rsidRPr="00000000" w14:paraId="000001B3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Caso 2: Cadastrar um grupo com restrição</w:t>
      </w:r>
    </w:p>
    <w:p w:rsidR="00000000" w:rsidDel="00000000" w:rsidP="00000000" w:rsidRDefault="00000000" w:rsidRPr="00000000" w14:paraId="000001B4">
      <w:pPr>
        <w:numPr>
          <w:ilvl w:val="0"/>
          <w:numId w:val="19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Cadastrar o grupo com nome Listas e restrição de tamanho</w:t>
      </w:r>
    </w:p>
    <w:p w:rsidR="00000000" w:rsidDel="00000000" w:rsidP="00000000" w:rsidRDefault="00000000" w:rsidRPr="00000000" w14:paraId="000001B5">
      <w:pPr>
        <w:numPr>
          <w:ilvl w:val="1"/>
          <w:numId w:val="19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Grupo cadastrado com sucesso</w:t>
      </w:r>
    </w:p>
    <w:p w:rsidR="00000000" w:rsidDel="00000000" w:rsidP="00000000" w:rsidRDefault="00000000" w:rsidRPr="00000000" w14:paraId="000001B6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Caso 3: Cadastrar um grupo com nome existente</w:t>
      </w:r>
    </w:p>
    <w:p w:rsidR="00000000" w:rsidDel="00000000" w:rsidP="00000000" w:rsidRDefault="00000000" w:rsidRPr="00000000" w14:paraId="000001B7">
      <w:pPr>
        <w:numPr>
          <w:ilvl w:val="0"/>
          <w:numId w:val="19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Cadastrar o grupo com nome Listas e restrição de tamanho</w:t>
      </w:r>
    </w:p>
    <w:p w:rsidR="00000000" w:rsidDel="00000000" w:rsidP="00000000" w:rsidRDefault="00000000" w:rsidRPr="00000000" w14:paraId="000001B8">
      <w:pPr>
        <w:numPr>
          <w:ilvl w:val="0"/>
          <w:numId w:val="1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Cadastrar o grupo com nome Listas</w:t>
      </w:r>
    </w:p>
    <w:p w:rsidR="00000000" w:rsidDel="00000000" w:rsidP="00000000" w:rsidRDefault="00000000" w:rsidRPr="00000000" w14:paraId="000001B9">
      <w:pPr>
        <w:numPr>
          <w:ilvl w:val="1"/>
          <w:numId w:val="16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Grupo já cadastrado</w:t>
      </w:r>
    </w:p>
    <w:p w:rsidR="00000000" w:rsidDel="00000000" w:rsidP="00000000" w:rsidRDefault="00000000" w:rsidRPr="00000000" w14:paraId="000001BA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Caso 4: Alocar aluno a um grupo</w:t>
      </w:r>
    </w:p>
    <w:p w:rsidR="00000000" w:rsidDel="00000000" w:rsidP="00000000" w:rsidRDefault="00000000" w:rsidRPr="00000000" w14:paraId="000001BB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Cadastrar o grupo com nome Programação OO</w:t>
      </w:r>
    </w:p>
    <w:p w:rsidR="00000000" w:rsidDel="00000000" w:rsidP="00000000" w:rsidRDefault="00000000" w:rsidRPr="00000000" w14:paraId="000001BC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Alocar a aluna de matrícula 200 no grupo de nome Programação OO</w:t>
      </w:r>
    </w:p>
    <w:p w:rsidR="00000000" w:rsidDel="00000000" w:rsidP="00000000" w:rsidRDefault="00000000" w:rsidRPr="00000000" w14:paraId="000001BD">
      <w:pPr>
        <w:numPr>
          <w:ilvl w:val="1"/>
          <w:numId w:val="6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Aluna alocada com sucesso</w:t>
      </w:r>
    </w:p>
    <w:p w:rsidR="00000000" w:rsidDel="00000000" w:rsidP="00000000" w:rsidRDefault="00000000" w:rsidRPr="00000000" w14:paraId="000001BE">
      <w:pPr>
        <w:numPr>
          <w:ilvl w:val="0"/>
          <w:numId w:val="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Alocar a aluna de matrícula 202 no grupo de nome Programação OO</w:t>
      </w:r>
    </w:p>
    <w:p w:rsidR="00000000" w:rsidDel="00000000" w:rsidP="00000000" w:rsidRDefault="00000000" w:rsidRPr="00000000" w14:paraId="000001BF">
      <w:pPr>
        <w:numPr>
          <w:ilvl w:val="1"/>
          <w:numId w:val="6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Aluna alocada com sucesso</w:t>
      </w:r>
    </w:p>
    <w:p w:rsidR="00000000" w:rsidDel="00000000" w:rsidP="00000000" w:rsidRDefault="00000000" w:rsidRPr="00000000" w14:paraId="000001C0">
      <w:pPr>
        <w:jc w:val="both"/>
        <w:rPr/>
      </w:pPr>
      <w:r w:rsidDel="00000000" w:rsidR="00000000" w:rsidRPr="00000000">
        <w:rPr>
          <w:rtl w:val="0"/>
        </w:rPr>
        <w:t xml:space="preserve">Caso 5: Alocar aluno a um grupo onde le já foi alocado</w:t>
      </w:r>
    </w:p>
    <w:p w:rsidR="00000000" w:rsidDel="00000000" w:rsidP="00000000" w:rsidRDefault="00000000" w:rsidRPr="00000000" w14:paraId="000001C1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Cadastrar o grupo com nome Programação OO</w:t>
      </w:r>
    </w:p>
    <w:p w:rsidR="00000000" w:rsidDel="00000000" w:rsidP="00000000" w:rsidRDefault="00000000" w:rsidRPr="00000000" w14:paraId="000001C2">
      <w:pPr>
        <w:numPr>
          <w:ilvl w:val="0"/>
          <w:numId w:val="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Alocar a aluna de matrícula 200 no grupo de nome Programação OO</w:t>
      </w:r>
    </w:p>
    <w:p w:rsidR="00000000" w:rsidDel="00000000" w:rsidP="00000000" w:rsidRDefault="00000000" w:rsidRPr="00000000" w14:paraId="000001C3">
      <w:pPr>
        <w:numPr>
          <w:ilvl w:val="1"/>
          <w:numId w:val="6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Aluna alocada com sucesso</w:t>
      </w:r>
    </w:p>
    <w:p w:rsidR="00000000" w:rsidDel="00000000" w:rsidP="00000000" w:rsidRDefault="00000000" w:rsidRPr="00000000" w14:paraId="000001C4">
      <w:pPr>
        <w:numPr>
          <w:ilvl w:val="0"/>
          <w:numId w:val="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Alocar a aluna de matrícula 202 no grupo de nome Programação OO</w:t>
      </w:r>
    </w:p>
    <w:p w:rsidR="00000000" w:rsidDel="00000000" w:rsidP="00000000" w:rsidRDefault="00000000" w:rsidRPr="00000000" w14:paraId="000001C5">
      <w:pPr>
        <w:numPr>
          <w:ilvl w:val="1"/>
          <w:numId w:val="6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Aluna alocada com sucesso</w:t>
      </w:r>
    </w:p>
    <w:p w:rsidR="00000000" w:rsidDel="00000000" w:rsidP="00000000" w:rsidRDefault="00000000" w:rsidRPr="00000000" w14:paraId="000001C6">
      <w:pPr>
        <w:numPr>
          <w:ilvl w:val="0"/>
          <w:numId w:val="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Alocar a aluna de matrícula 200 no grupo de nome Programação OO</w:t>
      </w:r>
    </w:p>
    <w:p w:rsidR="00000000" w:rsidDel="00000000" w:rsidP="00000000" w:rsidRDefault="00000000" w:rsidRPr="00000000" w14:paraId="000001C7">
      <w:pPr>
        <w:numPr>
          <w:ilvl w:val="1"/>
          <w:numId w:val="6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O sistema informa que a aluna foi alocada com sucesso, mas, não será inserido novamente no grupo</w:t>
      </w:r>
    </w:p>
    <w:p w:rsidR="00000000" w:rsidDel="00000000" w:rsidP="00000000" w:rsidRDefault="00000000" w:rsidRPr="00000000" w14:paraId="000001C8">
      <w:pPr>
        <w:jc w:val="both"/>
        <w:rPr/>
      </w:pPr>
      <w:r w:rsidDel="00000000" w:rsidR="00000000" w:rsidRPr="00000000">
        <w:rPr>
          <w:rtl w:val="0"/>
        </w:rPr>
        <w:t xml:space="preserve">Caso 6: Alocar aluno a um grupo quando aluno não existe.</w:t>
      </w:r>
    </w:p>
    <w:p w:rsidR="00000000" w:rsidDel="00000000" w:rsidP="00000000" w:rsidRDefault="00000000" w:rsidRPr="00000000" w14:paraId="000001C9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Cadastrar o grupo com nome Programação OO</w:t>
      </w:r>
    </w:p>
    <w:p w:rsidR="00000000" w:rsidDel="00000000" w:rsidP="00000000" w:rsidRDefault="00000000" w:rsidRPr="00000000" w14:paraId="000001CA">
      <w:pPr>
        <w:numPr>
          <w:ilvl w:val="0"/>
          <w:numId w:val="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Alocar a aluna de matrícula 100 no grupo de nome Programação OO</w:t>
      </w:r>
    </w:p>
    <w:p w:rsidR="00000000" w:rsidDel="00000000" w:rsidP="00000000" w:rsidRDefault="00000000" w:rsidRPr="00000000" w14:paraId="000001CB">
      <w:pPr>
        <w:numPr>
          <w:ilvl w:val="1"/>
          <w:numId w:val="6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Aluna não cadastrada</w:t>
      </w:r>
    </w:p>
    <w:p w:rsidR="00000000" w:rsidDel="00000000" w:rsidP="00000000" w:rsidRDefault="00000000" w:rsidRPr="00000000" w14:paraId="000001CC">
      <w:pPr>
        <w:jc w:val="both"/>
        <w:rPr/>
      </w:pPr>
      <w:r w:rsidDel="00000000" w:rsidR="00000000" w:rsidRPr="00000000">
        <w:rPr>
          <w:rtl w:val="0"/>
        </w:rPr>
        <w:t xml:space="preserve">Caso 7: Alocar aluno a um grupo quando o grupo não existe</w:t>
      </w:r>
    </w:p>
    <w:p w:rsidR="00000000" w:rsidDel="00000000" w:rsidP="00000000" w:rsidRDefault="00000000" w:rsidRPr="00000000" w14:paraId="000001CD">
      <w:pPr>
        <w:numPr>
          <w:ilvl w:val="0"/>
          <w:numId w:val="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Alocar a aluna de matrícula 200 no grupo de nome Anatomia</w:t>
      </w:r>
    </w:p>
    <w:p w:rsidR="00000000" w:rsidDel="00000000" w:rsidP="00000000" w:rsidRDefault="00000000" w:rsidRPr="00000000" w14:paraId="000001CE">
      <w:pPr>
        <w:numPr>
          <w:ilvl w:val="1"/>
          <w:numId w:val="6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Grupo não cadastrado</w:t>
      </w:r>
    </w:p>
    <w:p w:rsidR="00000000" w:rsidDel="00000000" w:rsidP="00000000" w:rsidRDefault="00000000" w:rsidRPr="00000000" w14:paraId="000001CF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Caso 8: Alocar aluno a um grupo com restrição de tamanho (1 pessoa)</w:t>
      </w:r>
    </w:p>
    <w:p w:rsidR="00000000" w:rsidDel="00000000" w:rsidP="00000000" w:rsidRDefault="00000000" w:rsidRPr="00000000" w14:paraId="000001D0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Cadastrar o grupo com nome listas</w:t>
      </w:r>
    </w:p>
    <w:p w:rsidR="00000000" w:rsidDel="00000000" w:rsidP="00000000" w:rsidRDefault="00000000" w:rsidRPr="00000000" w14:paraId="000001D1">
      <w:pPr>
        <w:numPr>
          <w:ilvl w:val="0"/>
          <w:numId w:val="1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Alocar o aluno de matrícula 250 no grupo de nome Listas</w:t>
      </w:r>
    </w:p>
    <w:p w:rsidR="00000000" w:rsidDel="00000000" w:rsidP="00000000" w:rsidRDefault="00000000" w:rsidRPr="00000000" w14:paraId="000001D2">
      <w:pPr>
        <w:numPr>
          <w:ilvl w:val="1"/>
          <w:numId w:val="12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Aluno alocado com sucesso</w:t>
      </w:r>
    </w:p>
    <w:p w:rsidR="00000000" w:rsidDel="00000000" w:rsidP="00000000" w:rsidRDefault="00000000" w:rsidRPr="00000000" w14:paraId="000001D3">
      <w:pPr>
        <w:numPr>
          <w:ilvl w:val="0"/>
          <w:numId w:val="1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Alocar a aluna de matrícula 202 no grupo de nome Listas</w:t>
      </w:r>
    </w:p>
    <w:p w:rsidR="00000000" w:rsidDel="00000000" w:rsidP="00000000" w:rsidRDefault="00000000" w:rsidRPr="00000000" w14:paraId="000001D4">
      <w:pPr>
        <w:numPr>
          <w:ilvl w:val="1"/>
          <w:numId w:val="1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Aluna não alocada por conta da restrição</w:t>
      </w:r>
    </w:p>
    <w:p w:rsidR="00000000" w:rsidDel="00000000" w:rsidP="00000000" w:rsidRDefault="00000000" w:rsidRPr="00000000" w14:paraId="000001D5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Caso 9: Pertinência a grupo</w:t>
      </w:r>
    </w:p>
    <w:p w:rsidR="00000000" w:rsidDel="00000000" w:rsidP="00000000" w:rsidRDefault="00000000" w:rsidRPr="00000000" w14:paraId="000001D6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Cadastrar o grupo com nome listas</w:t>
      </w:r>
    </w:p>
    <w:p w:rsidR="00000000" w:rsidDel="00000000" w:rsidP="00000000" w:rsidRDefault="00000000" w:rsidRPr="00000000" w14:paraId="000001D7">
      <w:pPr>
        <w:numPr>
          <w:ilvl w:val="0"/>
          <w:numId w:val="1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Alocar aluno 250 ao grupo Listas</w:t>
      </w:r>
    </w:p>
    <w:p w:rsidR="00000000" w:rsidDel="00000000" w:rsidP="00000000" w:rsidRDefault="00000000" w:rsidRPr="00000000" w14:paraId="000001D8">
      <w:pPr>
        <w:numPr>
          <w:ilvl w:val="0"/>
          <w:numId w:val="1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Checar pertinência do aluno 250 ao grupo Listas</w:t>
      </w:r>
    </w:p>
    <w:p w:rsidR="00000000" w:rsidDel="00000000" w:rsidP="00000000" w:rsidRDefault="00000000" w:rsidRPr="00000000" w14:paraId="000001D9">
      <w:pPr>
        <w:numPr>
          <w:ilvl w:val="1"/>
          <w:numId w:val="14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É verdade que o aluno pertence ao grupo</w:t>
      </w:r>
    </w:p>
    <w:p w:rsidR="00000000" w:rsidDel="00000000" w:rsidP="00000000" w:rsidRDefault="00000000" w:rsidRPr="00000000" w14:paraId="000001DA">
      <w:pPr>
        <w:numPr>
          <w:ilvl w:val="0"/>
          <w:numId w:val="1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Checar pertinência da aluna 202 ao grupo Listas</w:t>
      </w:r>
    </w:p>
    <w:p w:rsidR="00000000" w:rsidDel="00000000" w:rsidP="00000000" w:rsidRDefault="00000000" w:rsidRPr="00000000" w14:paraId="000001DB">
      <w:pPr>
        <w:numPr>
          <w:ilvl w:val="1"/>
          <w:numId w:val="14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É falso que a aluna pertence ao grupo</w:t>
      </w:r>
    </w:p>
    <w:p w:rsidR="00000000" w:rsidDel="00000000" w:rsidP="00000000" w:rsidRDefault="00000000" w:rsidRPr="00000000" w14:paraId="000001DC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Caso 10: Pertinência a grupo não cadastrado</w:t>
      </w:r>
    </w:p>
    <w:p w:rsidR="00000000" w:rsidDel="00000000" w:rsidP="00000000" w:rsidRDefault="00000000" w:rsidRPr="00000000" w14:paraId="000001DD">
      <w:pPr>
        <w:numPr>
          <w:ilvl w:val="0"/>
          <w:numId w:val="3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Checar pertinência da aluna de matrícula 200 no grupo de nome Anatomia</w:t>
      </w:r>
    </w:p>
    <w:p w:rsidR="00000000" w:rsidDel="00000000" w:rsidP="00000000" w:rsidRDefault="00000000" w:rsidRPr="00000000" w14:paraId="000001DE">
      <w:pPr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Grupo não cadastrado </w:t>
      </w:r>
    </w:p>
    <w:p w:rsidR="00000000" w:rsidDel="00000000" w:rsidP="00000000" w:rsidRDefault="00000000" w:rsidRPr="00000000" w14:paraId="000001DF">
      <w:pPr>
        <w:jc w:val="both"/>
        <w:rPr/>
      </w:pPr>
      <w:r w:rsidDel="00000000" w:rsidR="00000000" w:rsidRPr="00000000">
        <w:rPr>
          <w:rtl w:val="0"/>
        </w:rPr>
        <w:t xml:space="preserve">Caso 11: Pertinência a aluno não cadastrado</w:t>
      </w:r>
    </w:p>
    <w:p w:rsidR="00000000" w:rsidDel="00000000" w:rsidP="00000000" w:rsidRDefault="00000000" w:rsidRPr="00000000" w14:paraId="000001E0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Cadastrar o grupo com nome Programação OO</w:t>
      </w:r>
    </w:p>
    <w:p w:rsidR="00000000" w:rsidDel="00000000" w:rsidP="00000000" w:rsidRDefault="00000000" w:rsidRPr="00000000" w14:paraId="000001E1">
      <w:pPr>
        <w:numPr>
          <w:ilvl w:val="0"/>
          <w:numId w:val="3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Checar pertinência da aluna de matrícula 100 no grupo de nome Programação OO</w:t>
      </w:r>
    </w:p>
    <w:p w:rsidR="00000000" w:rsidDel="00000000" w:rsidP="00000000" w:rsidRDefault="00000000" w:rsidRPr="00000000" w14:paraId="000001E2">
      <w:pPr>
        <w:numPr>
          <w:ilvl w:val="1"/>
          <w:numId w:val="3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Aluna não cadastrada</w:t>
      </w:r>
    </w:p>
    <w:p w:rsidR="00000000" w:rsidDel="00000000" w:rsidP="00000000" w:rsidRDefault="00000000" w:rsidRPr="00000000" w14:paraId="000001E3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Caso 12: Exibir grupos de aluno sem grupos</w:t>
      </w:r>
    </w:p>
    <w:p w:rsidR="00000000" w:rsidDel="00000000" w:rsidP="00000000" w:rsidRDefault="00000000" w:rsidRPr="00000000" w14:paraId="000001E4">
      <w:pPr>
        <w:numPr>
          <w:ilvl w:val="0"/>
          <w:numId w:val="9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Exibir grupos do aluno 202</w:t>
      </w:r>
    </w:p>
    <w:p w:rsidR="00000000" w:rsidDel="00000000" w:rsidP="00000000" w:rsidRDefault="00000000" w:rsidRPr="00000000" w14:paraId="000001E5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Caso 13: Exibir grupos de aluno com grupos</w:t>
      </w:r>
    </w:p>
    <w:p w:rsidR="00000000" w:rsidDel="00000000" w:rsidP="00000000" w:rsidRDefault="00000000" w:rsidRPr="00000000" w14:paraId="000001E6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Cadastrar o grupo com nome Programação OO</w:t>
      </w:r>
    </w:p>
    <w:p w:rsidR="00000000" w:rsidDel="00000000" w:rsidP="00000000" w:rsidRDefault="00000000" w:rsidRPr="00000000" w14:paraId="000001E7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Cadastrar o grupo com nome Listas</w:t>
      </w:r>
    </w:p>
    <w:p w:rsidR="00000000" w:rsidDel="00000000" w:rsidP="00000000" w:rsidRDefault="00000000" w:rsidRPr="00000000" w14:paraId="000001E8">
      <w:pPr>
        <w:numPr>
          <w:ilvl w:val="0"/>
          <w:numId w:val="9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Cadastrar aluno 250 no grupo listas</w:t>
      </w:r>
    </w:p>
    <w:p w:rsidR="00000000" w:rsidDel="00000000" w:rsidP="00000000" w:rsidRDefault="00000000" w:rsidRPr="00000000" w14:paraId="000001E9">
      <w:pPr>
        <w:numPr>
          <w:ilvl w:val="0"/>
          <w:numId w:val="9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Cadastrar aluno 250 no grupo programação OO</w:t>
      </w:r>
    </w:p>
    <w:p w:rsidR="00000000" w:rsidDel="00000000" w:rsidP="00000000" w:rsidRDefault="00000000" w:rsidRPr="00000000" w14:paraId="000001EA">
      <w:pPr>
        <w:numPr>
          <w:ilvl w:val="0"/>
          <w:numId w:val="9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Exibir grupos do aluno 250</w:t>
      </w:r>
    </w:p>
    <w:p w:rsidR="00000000" w:rsidDel="00000000" w:rsidP="00000000" w:rsidRDefault="00000000" w:rsidRPr="00000000" w14:paraId="000001EB">
      <w:pPr>
        <w:numPr>
          <w:ilvl w:val="1"/>
          <w:numId w:val="9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Sistema retorna listas</w:t>
      </w:r>
    </w:p>
    <w:p w:rsidR="00000000" w:rsidDel="00000000" w:rsidP="00000000" w:rsidRDefault="00000000" w:rsidRPr="00000000" w14:paraId="000001EC">
      <w:pPr>
        <w:numPr>
          <w:ilvl w:val="1"/>
          <w:numId w:val="9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Sistema retorna programação OO</w:t>
      </w:r>
    </w:p>
    <w:p w:rsidR="00000000" w:rsidDel="00000000" w:rsidP="00000000" w:rsidRDefault="00000000" w:rsidRPr="00000000" w14:paraId="000001E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ind w:left="0" w:firstLine="0"/>
        <w:rPr/>
      </w:pPr>
      <w:r w:rsidDel="00000000" w:rsidR="00000000" w:rsidRPr="00000000">
        <w:rPr>
          <w:highlight w:val="yellow"/>
          <w:rtl w:val="0"/>
        </w:rPr>
        <w:t xml:space="preserve">ATENÇÃO:</w:t>
      </w:r>
      <w:r w:rsidDel="00000000" w:rsidR="00000000" w:rsidRPr="00000000">
        <w:rPr>
          <w:rtl w:val="0"/>
        </w:rPr>
        <w:t xml:space="preserve"> Os casos de teste apresentados acima serão convertidos em testes JUnit para a classe Sistema sugerida. Além disso, remetem para apenas algumas funcionalidades dessa classe, ou seja, existem outras funcionalidades a serem testadas e você deve gerar esses testes no JUnit, bem como para as demais classes implementadas.</w:t>
      </w:r>
    </w:p>
    <w:p w:rsidR="00000000" w:rsidDel="00000000" w:rsidP="00000000" w:rsidRDefault="00000000" w:rsidRPr="00000000" w14:paraId="000001EF">
      <w:pPr>
        <w:pStyle w:val="Heading1"/>
        <w:rPr/>
      </w:pPr>
      <w:bookmarkStart w:colFirst="0" w:colLast="0" w:name="_xlmm7tcmthtb" w:id="22"/>
      <w:bookmarkEnd w:id="22"/>
      <w:r w:rsidDel="00000000" w:rsidR="00000000" w:rsidRPr="00000000">
        <w:rPr>
          <w:rtl w:val="0"/>
        </w:rPr>
        <w:t xml:space="preserve">Entrega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Faça o</w:t>
      </w:r>
      <w:r w:rsidDel="00000000" w:rsidR="00000000" w:rsidRPr="00000000">
        <w:rPr>
          <w:rtl w:val="0"/>
        </w:rPr>
        <w:t xml:space="preserve"> programa de Controle de Alunos que atenda as funcionalidades descritas anteriormente. Lembre-se de lançar as exceções apropriadas e considerar todos os fluxos alternativos de execução (ex.: o que acontece quando tenta-se imprimir um grupo que não existe, etc.).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É importante que o código esteja devidamente documentado (com javadoc).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Ainda, você deve entregar um programa com testes para as classes com lógica testável (isso exclui a classe do main(...)). Tente fazer um programa que possa ser devidamente testado e que explore as condições limite; observe os casos de teste definidos para guiar a implementação dos testes com JUnit.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Para a entrega, faça um </w:t>
      </w:r>
      <w:r w:rsidDel="00000000" w:rsidR="00000000" w:rsidRPr="00000000">
        <w:rPr>
          <w:b w:val="1"/>
          <w:u w:val="single"/>
          <w:rtl w:val="0"/>
        </w:rPr>
        <w:t xml:space="preserve">zip</w:t>
      </w:r>
      <w:r w:rsidDel="00000000" w:rsidR="00000000" w:rsidRPr="00000000">
        <w:rPr>
          <w:rtl w:val="0"/>
        </w:rPr>
        <w:t xml:space="preserve"> da pasta do seu projeto. Coloque o nome do projeto para: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u w:val="single"/>
          <w:rtl w:val="0"/>
        </w:rPr>
        <w:t xml:space="preserve">LAB4_SEU_NOME</w:t>
      </w:r>
      <w:r w:rsidDel="00000000" w:rsidR="00000000" w:rsidRPr="00000000">
        <w:rPr>
          <w:rtl w:val="0"/>
        </w:rPr>
        <w:t xml:space="preserve"> e o nome do zip para </w:t>
      </w:r>
      <w:r w:rsidDel="00000000" w:rsidR="00000000" w:rsidRPr="00000000">
        <w:rPr>
          <w:u w:val="single"/>
          <w:rtl w:val="0"/>
        </w:rPr>
        <w:t xml:space="preserve">LAB4_SEU_NOME.ZIP</w:t>
      </w:r>
      <w:r w:rsidDel="00000000" w:rsidR="00000000" w:rsidRPr="00000000">
        <w:rPr>
          <w:rtl w:val="0"/>
        </w:rPr>
        <w:t xml:space="preserve">. Exemplo de projeto: LAB4_MATHEUS_GAUDENCIO.ZIP. Este </w:t>
      </w:r>
      <w:r w:rsidDel="00000000" w:rsidR="00000000" w:rsidRPr="00000000">
        <w:rPr>
          <w:u w:val="single"/>
          <w:rtl w:val="0"/>
        </w:rPr>
        <w:t xml:space="preserve">zip</w:t>
      </w:r>
      <w:r w:rsidDel="00000000" w:rsidR="00000000" w:rsidRPr="00000000">
        <w:rPr>
          <w:rtl w:val="0"/>
        </w:rPr>
        <w:t xml:space="preserve"> deve ser submetido pelo Canvas.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Seu programa será avaliado pela corretude e, principalmente, pelo DESIGN do sistema. É importante:</w:t>
      </w:r>
    </w:p>
    <w:p w:rsidR="00000000" w:rsidDel="00000000" w:rsidP="00000000" w:rsidRDefault="00000000" w:rsidRPr="00000000" w14:paraId="000001F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Usar nomes adequados de variáveis, classes, métodos e parâmetros.</w:t>
      </w:r>
    </w:p>
    <w:p w:rsidR="00000000" w:rsidDel="00000000" w:rsidP="00000000" w:rsidRDefault="00000000" w:rsidRPr="00000000" w14:paraId="000001F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Fazer um design simples, legível e que funciona. É importante saber, apenas olhando o nome das classes e o nome dos métodos existentes, identificar quem faz o que no código.</w:t>
      </w:r>
    </w:p>
    <w:sectPr>
      <w:headerReference r:id="rId16" w:type="default"/>
      <w:headerReference r:id="rId17" w:type="first"/>
      <w:footerReference r:id="rId18" w:type="first"/>
      <w:pgSz w:h="16838" w:w="11906" w:orient="portrait"/>
      <w:pgMar w:bottom="850.3937007874016" w:top="850.3937007874016" w:left="1133.8582677165355" w:right="850.3937007874016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Inconsolata">
    <w:embedRegular w:fontKey="{00000000-0000-0000-0000-000000000000}" r:id="rId7" w:subsetted="0"/>
    <w:embedBold w:fontKey="{00000000-0000-0000-0000-000000000000}" r:id="rId8" w:subsetted="0"/>
  </w:font>
  <w:font w:name="Roboto Condense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C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D">
    <w:pPr>
      <w:rPr/>
    </w:pPr>
    <w:r w:rsidDel="00000000" w:rsidR="00000000" w:rsidRPr="00000000">
      <w:rPr/>
      <w:drawing>
        <wp:inline distB="114300" distT="114300" distL="114300" distR="114300">
          <wp:extent cx="2863215" cy="900113"/>
          <wp:effectExtent b="0" l="0" r="0" t="0"/>
          <wp:docPr id="2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863215" cy="9001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ocs.oracle.com/javase/8/docs/technotes/guides/collections/overview.html" TargetMode="External"/><Relationship Id="rId10" Type="http://schemas.openxmlformats.org/officeDocument/2006/relationships/hyperlink" Target="https://books.google.com.br/books/about/Java_para_Iniciantes_6ed.html?id=s73xBwAAQBAJ&amp;redir_esc=y" TargetMode="External"/><Relationship Id="rId13" Type="http://schemas.openxmlformats.org/officeDocument/2006/relationships/hyperlink" Target="https://docs.oracle.com/javase/7/docs/technotes/guides/collections/index.html" TargetMode="External"/><Relationship Id="rId12" Type="http://schemas.openxmlformats.org/officeDocument/2006/relationships/hyperlink" Target="http://blog.algaworks.com/entendendo-o-equals-e-hashcode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altabooks.com.br/use-a-cabeca-java-2-ed..html" TargetMode="External"/><Relationship Id="rId15" Type="http://schemas.openxmlformats.org/officeDocument/2006/relationships/image" Target="media/image2.jpg"/><Relationship Id="rId14" Type="http://schemas.openxmlformats.org/officeDocument/2006/relationships/hyperlink" Target="https://docs.oracle.com/javase/7/docs/api/java/util/HashSet.html" TargetMode="External"/><Relationship Id="rId17" Type="http://schemas.openxmlformats.org/officeDocument/2006/relationships/header" Target="head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18" Type="http://schemas.openxmlformats.org/officeDocument/2006/relationships/footer" Target="footer1.xml"/><Relationship Id="rId7" Type="http://schemas.openxmlformats.org/officeDocument/2006/relationships/image" Target="media/image3.png"/><Relationship Id="rId8" Type="http://schemas.openxmlformats.org/officeDocument/2006/relationships/hyperlink" Target="http://www.dsc.ufcg.edu.br/~livia/disciplinas/p2-atual/1.introducao.ht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1" Type="http://schemas.openxmlformats.org/officeDocument/2006/relationships/font" Target="fonts/RobotoCondensed-italic.ttf"/><Relationship Id="rId10" Type="http://schemas.openxmlformats.org/officeDocument/2006/relationships/font" Target="fonts/RobotoCondensed-bold.ttf"/><Relationship Id="rId12" Type="http://schemas.openxmlformats.org/officeDocument/2006/relationships/font" Target="fonts/RobotoCondensed-boldItalic.ttf"/><Relationship Id="rId9" Type="http://schemas.openxmlformats.org/officeDocument/2006/relationships/font" Target="fonts/RobotoCondensed-regular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Inconsolata-regular.ttf"/><Relationship Id="rId8" Type="http://schemas.openxmlformats.org/officeDocument/2006/relationships/font" Target="fonts/Inconsolata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