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0E5" w:rsidRDefault="00C850E5" w:rsidP="00C850E5">
      <w:pPr>
        <w:pStyle w:val="1"/>
        <w:spacing w:line="360" w:lineRule="auto"/>
        <w:contextualSpacing/>
        <w:rPr>
          <w:lang w:val="uk-UA"/>
        </w:rPr>
      </w:pPr>
      <w:bookmarkStart w:id="0" w:name="_Toc27936636"/>
      <w:r>
        <w:t xml:space="preserve">2 </w:t>
      </w:r>
      <w:r>
        <w:rPr>
          <w:lang w:val="uk-UA"/>
        </w:rPr>
        <w:t>ПОСТАНОВКА ЗАДАЧІ</w:t>
      </w:r>
      <w:bookmarkEnd w:id="0"/>
    </w:p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C850E5" w:rsidRPr="000E699D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Основна відмінність простої автоматизації робочого процесу від пропонованого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мікросервісу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тому, що будемо здобувати корисну інформацію та робити дослідження. Наприклад, психотипу людини від жанрів мелодій, які замовляє користувач.</w:t>
      </w:r>
    </w:p>
    <w:p w:rsidR="00C850E5" w:rsidRDefault="00C850E5" w:rsidP="00C850E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Основна функція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мікросервісу</w:t>
      </w:r>
      <w:proofErr w:type="spellEnd"/>
      <w:r>
        <w:rPr>
          <w:rFonts w:ascii="Times New Roman" w:hAnsi="Times New Roman" w:cs="Times New Roman"/>
          <w:sz w:val="28"/>
          <w:lang w:val="uk-UA"/>
        </w:rPr>
        <w:t>: враховуючи побажання, надавати аудіо-файли.</w:t>
      </w:r>
    </w:p>
    <w:p w:rsidR="00C850E5" w:rsidRDefault="00C850E5" w:rsidP="00C850E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Вхідні дані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мікросервісу</w:t>
      </w:r>
      <w:proofErr w:type="spellEnd"/>
      <w:r>
        <w:rPr>
          <w:rFonts w:ascii="Times New Roman" w:hAnsi="Times New Roman" w:cs="Times New Roman"/>
          <w:sz w:val="28"/>
          <w:lang w:val="uk-UA"/>
        </w:rPr>
        <w:t>: критерій відбору (жанр, виконавець).</w:t>
      </w:r>
    </w:p>
    <w:p w:rsidR="00C850E5" w:rsidRDefault="00C850E5" w:rsidP="00C850E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Приклад структури вхідних даних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мікросервісу</w:t>
      </w:r>
      <w:proofErr w:type="spellEnd"/>
      <w:r>
        <w:rPr>
          <w:rFonts w:ascii="Times New Roman" w:hAnsi="Times New Roman" w:cs="Times New Roman"/>
          <w:sz w:val="28"/>
          <w:lang w:val="uk-UA"/>
        </w:rPr>
        <w:t>: меню або текстове повідомлення (стосується вже інтерфейсу безпосередньо у телеграм-боті). Словник: користувач – замовлення.</w:t>
      </w:r>
    </w:p>
    <w:p w:rsidR="00C850E5" w:rsidRDefault="00C850E5" w:rsidP="00C850E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Результат роботи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мікросервісу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: дата – файл. </w:t>
      </w:r>
    </w:p>
    <w:p w:rsidR="00C850E5" w:rsidRDefault="00C850E5" w:rsidP="00C850E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Задача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  <w:lang w:val="uk-UA"/>
        </w:rPr>
        <w:t>: залежність між психотипами та жанрами використовувати для аналізу студентів факультету.</w:t>
      </w:r>
    </w:p>
    <w:p w:rsidR="00C850E5" w:rsidRDefault="00C850E5" w:rsidP="00C850E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Мета задачі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кластеризації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поставленої задачі: для того, щоб будувати правила залежності між психотипами людей та мелодією.</w:t>
      </w:r>
    </w:p>
    <w:p w:rsidR="00C850E5" w:rsidRDefault="00C850E5" w:rsidP="00C850E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Задача кореляційного аналізу: пов’язувати піки виходу нових треків виконавця та частоту замовлень на радіо.</w:t>
      </w:r>
    </w:p>
    <w:p w:rsidR="00C850E5" w:rsidRDefault="00C850E5" w:rsidP="00C850E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Визначити мету кореляційного аналізу та для яких атрибутів: щоб на основі психотипу та правил залежності прогнозувати мелодію.</w:t>
      </w:r>
    </w:p>
    <w:p w:rsidR="00C850E5" w:rsidRDefault="00C850E5" w:rsidP="00C850E5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 розглянемо основні категорії користувачів сервісу, класи даних та елементарні події, що відбуваються у ході користування системою.</w:t>
      </w:r>
    </w:p>
    <w:p w:rsidR="00C850E5" w:rsidRPr="00D81CD5" w:rsidRDefault="00C850E5" w:rsidP="00C850E5">
      <w:pPr>
        <w:pStyle w:val="2"/>
        <w:spacing w:line="360" w:lineRule="auto"/>
        <w:ind w:firstLine="708"/>
        <w:contextualSpacing/>
      </w:pPr>
      <w:bookmarkStart w:id="1" w:name="_Toc27936637"/>
      <w:r>
        <w:rPr>
          <w:lang w:val="uk-UA"/>
        </w:rPr>
        <w:t>2.1 Категорії користувачів</w:t>
      </w:r>
      <w:bookmarkEnd w:id="1"/>
    </w:p>
    <w:p w:rsidR="00C850E5" w:rsidRDefault="00C850E5" w:rsidP="00C850E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0E699D">
        <w:rPr>
          <w:rFonts w:ascii="Times New Roman" w:hAnsi="Times New Roman" w:cs="Times New Roman"/>
          <w:sz w:val="28"/>
          <w:lang w:val="uk-UA"/>
        </w:rPr>
        <w:t xml:space="preserve">У сервісі, що реалізовано в курсовому проекті є тільки одна категорія користувачів. Звичайно, сервіс можна розширити з додаванням авторизації та різних ролей. Тоді до різних сутностей та дій будуть різні права доступу. </w:t>
      </w:r>
    </w:p>
    <w:p w:rsidR="00C850E5" w:rsidRDefault="00C850E5" w:rsidP="00C850E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0E699D">
        <w:rPr>
          <w:rFonts w:ascii="Times New Roman" w:hAnsi="Times New Roman" w:cs="Times New Roman"/>
          <w:sz w:val="28"/>
          <w:lang w:val="uk-UA"/>
        </w:rPr>
        <w:lastRenderedPageBreak/>
        <w:t xml:space="preserve">Наприклад, адміністратор зможе робити будь-які </w:t>
      </w:r>
      <w:r w:rsidRPr="000E699D">
        <w:rPr>
          <w:rFonts w:ascii="Times New Roman" w:hAnsi="Times New Roman" w:cs="Times New Roman"/>
          <w:sz w:val="28"/>
          <w:lang w:val="en-US"/>
        </w:rPr>
        <w:t>CRUD</w:t>
      </w:r>
      <w:r w:rsidRPr="000E699D">
        <w:rPr>
          <w:rFonts w:ascii="Times New Roman" w:hAnsi="Times New Roman" w:cs="Times New Roman"/>
          <w:sz w:val="28"/>
        </w:rPr>
        <w:t xml:space="preserve"> </w:t>
      </w:r>
      <w:r w:rsidRPr="000E699D">
        <w:rPr>
          <w:rFonts w:ascii="Times New Roman" w:hAnsi="Times New Roman" w:cs="Times New Roman"/>
          <w:sz w:val="28"/>
          <w:lang w:val="uk-UA"/>
        </w:rPr>
        <w:t xml:space="preserve">операції прямо на сервісі, не дістаючись при цьому до інтерфейсу </w:t>
      </w:r>
      <w:proofErr w:type="spellStart"/>
      <w:r w:rsidRPr="000E699D">
        <w:rPr>
          <w:rFonts w:ascii="Times New Roman" w:hAnsi="Times New Roman" w:cs="Times New Roman"/>
          <w:sz w:val="28"/>
          <w:lang w:val="en-US"/>
        </w:rPr>
        <w:t>PostgreSQL</w:t>
      </w:r>
      <w:proofErr w:type="spellEnd"/>
      <w:r w:rsidRPr="000E699D">
        <w:rPr>
          <w:rFonts w:ascii="Times New Roman" w:hAnsi="Times New Roman" w:cs="Times New Roman"/>
          <w:sz w:val="28"/>
        </w:rPr>
        <w:t xml:space="preserve">, </w:t>
      </w:r>
      <w:r w:rsidRPr="000E699D">
        <w:rPr>
          <w:rFonts w:ascii="Times New Roman" w:hAnsi="Times New Roman" w:cs="Times New Roman"/>
          <w:sz w:val="28"/>
          <w:lang w:val="uk-UA"/>
        </w:rPr>
        <w:t xml:space="preserve">все буде повністю автоматизовано. Також можна розробити інтерфейс для спілкування із базою. </w:t>
      </w:r>
    </w:p>
    <w:p w:rsidR="00C850E5" w:rsidRDefault="00C850E5" w:rsidP="00C850E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0E699D">
        <w:rPr>
          <w:rFonts w:ascii="Times New Roman" w:hAnsi="Times New Roman" w:cs="Times New Roman"/>
          <w:sz w:val="28"/>
          <w:lang w:val="uk-UA"/>
        </w:rPr>
        <w:t xml:space="preserve">Наприклад, при натисканні на певну кнопку буде проходити аналіз таблиці «Побажання», вибирати серед них ті, на основі яких може формуватись </w:t>
      </w:r>
      <w:proofErr w:type="spellStart"/>
      <w:r w:rsidRPr="000E699D">
        <w:rPr>
          <w:rFonts w:ascii="Times New Roman" w:hAnsi="Times New Roman" w:cs="Times New Roman"/>
          <w:sz w:val="28"/>
          <w:lang w:val="uk-UA"/>
        </w:rPr>
        <w:t>плейліст</w:t>
      </w:r>
      <w:proofErr w:type="spellEnd"/>
      <w:r w:rsidRPr="000E699D">
        <w:rPr>
          <w:rFonts w:ascii="Times New Roman" w:hAnsi="Times New Roman" w:cs="Times New Roman"/>
          <w:sz w:val="28"/>
          <w:lang w:val="uk-UA"/>
        </w:rPr>
        <w:t xml:space="preserve"> та пропонуватиметься композиція. Зараз же повної цілісності для цієї таблиці немає, не можна залишити пусті критерії та побажання можуть бути фіксованими, не відповідати дійсності. </w:t>
      </w:r>
    </w:p>
    <w:p w:rsidR="00C850E5" w:rsidRDefault="00C850E5" w:rsidP="00C850E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0E699D">
        <w:rPr>
          <w:rFonts w:ascii="Times New Roman" w:hAnsi="Times New Roman" w:cs="Times New Roman"/>
          <w:sz w:val="28"/>
          <w:lang w:val="uk-UA"/>
        </w:rPr>
        <w:t xml:space="preserve">Для користувача тоді ж буде логічно реєструватися, додавати нові записи до таблиці побажання. </w:t>
      </w:r>
    </w:p>
    <w:p w:rsidR="00C850E5" w:rsidRPr="006665A5" w:rsidRDefault="00C850E5" w:rsidP="00C850E5">
      <w:pPr>
        <w:pStyle w:val="2"/>
        <w:spacing w:line="360" w:lineRule="auto"/>
        <w:ind w:firstLine="708"/>
        <w:contextualSpacing/>
        <w:jc w:val="both"/>
        <w:rPr>
          <w:rFonts w:cs="Times New Roman"/>
          <w:szCs w:val="28"/>
          <w:lang w:val="uk-UA"/>
        </w:rPr>
      </w:pPr>
      <w:bookmarkStart w:id="2" w:name="_Toc27936638"/>
      <w:r w:rsidRPr="006665A5">
        <w:rPr>
          <w:rFonts w:cs="Times New Roman"/>
          <w:szCs w:val="28"/>
          <w:lang w:val="uk-UA"/>
        </w:rPr>
        <w:t>2.2 Класи даних</w:t>
      </w:r>
      <w:bookmarkEnd w:id="2"/>
    </w:p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5A5">
        <w:rPr>
          <w:rFonts w:ascii="Times New Roman" w:hAnsi="Times New Roman" w:cs="Times New Roman"/>
          <w:sz w:val="28"/>
          <w:szCs w:val="28"/>
          <w:lang w:val="uk-UA"/>
        </w:rPr>
        <w:tab/>
        <w:t>Опишемо наявні у системі класи даних у таблицях 2.1</w:t>
      </w:r>
      <w:r w:rsidRPr="006665A5">
        <w:rPr>
          <w:rFonts w:ascii="Times New Roman" w:hAnsi="Times New Roman" w:cs="Times New Roman"/>
          <w:sz w:val="28"/>
          <w:szCs w:val="28"/>
        </w:rPr>
        <w:t xml:space="preserve"> </w:t>
      </w:r>
      <w:r w:rsidRPr="006665A5">
        <w:rPr>
          <w:rFonts w:ascii="Times New Roman" w:hAnsi="Times New Roman" w:cs="Times New Roman"/>
          <w:sz w:val="28"/>
          <w:szCs w:val="28"/>
          <w:lang w:val="uk-UA"/>
        </w:rPr>
        <w:t>–2.6.</w:t>
      </w:r>
    </w:p>
    <w:p w:rsidR="00C850E5" w:rsidRPr="006665A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5A5">
        <w:rPr>
          <w:rFonts w:ascii="Times New Roman" w:hAnsi="Times New Roman" w:cs="Times New Roman"/>
          <w:sz w:val="28"/>
          <w:szCs w:val="28"/>
          <w:lang w:val="uk-UA"/>
        </w:rPr>
        <w:t>Таблиця 2.1 – Клас даних «Студент»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14"/>
        <w:gridCol w:w="3430"/>
        <w:gridCol w:w="3418"/>
      </w:tblGrid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6948" w:type="dxa"/>
            <w:gridSpan w:val="2"/>
          </w:tcPr>
          <w:p w:rsidR="00C850E5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сутності</w:t>
            </w:r>
          </w:p>
        </w:tc>
        <w:tc>
          <w:tcPr>
            <w:tcW w:w="6948" w:type="dxa"/>
            <w:gridSpan w:val="2"/>
          </w:tcPr>
          <w:p w:rsidR="00C850E5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Студент, що є основним користувачем системи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Атрибути сутності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атрибуту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Пов’язана сутність із атрибутом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Універсальний ідентифікатор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Побажання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Факультет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Факультет, на якому навчається студент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Група, в якій навчається студент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Прізвище студента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 студента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Нікнейм</w:t>
            </w:r>
            <w:proofErr w:type="spellEnd"/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Псевдонім у Телеграм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</w:tbl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P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5A5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2.2 – Клас даних «Жанр»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13"/>
        <w:gridCol w:w="3783"/>
        <w:gridCol w:w="3066"/>
      </w:tblGrid>
      <w:tr w:rsidR="00C850E5" w:rsidTr="00C850E5">
        <w:tc>
          <w:tcPr>
            <w:tcW w:w="341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6849" w:type="dxa"/>
            <w:gridSpan w:val="2"/>
          </w:tcPr>
          <w:p w:rsidR="00C850E5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Жанр</w:t>
            </w:r>
          </w:p>
        </w:tc>
      </w:tr>
      <w:tr w:rsidR="00C850E5" w:rsidTr="00C850E5">
        <w:tc>
          <w:tcPr>
            <w:tcW w:w="341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сутності</w:t>
            </w:r>
          </w:p>
        </w:tc>
        <w:tc>
          <w:tcPr>
            <w:tcW w:w="6849" w:type="dxa"/>
            <w:gridSpan w:val="2"/>
          </w:tcPr>
          <w:p w:rsidR="00C850E5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Жанр мелодії</w:t>
            </w:r>
          </w:p>
        </w:tc>
      </w:tr>
      <w:tr w:rsidR="00C850E5" w:rsidRPr="006665A5" w:rsidTr="00C850E5">
        <w:tc>
          <w:tcPr>
            <w:tcW w:w="341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Атрибути сутності</w:t>
            </w:r>
          </w:p>
        </w:tc>
        <w:tc>
          <w:tcPr>
            <w:tcW w:w="378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атрибуту</w:t>
            </w:r>
          </w:p>
        </w:tc>
        <w:tc>
          <w:tcPr>
            <w:tcW w:w="3066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Пов’язана сутність із атрибутом</w:t>
            </w:r>
          </w:p>
        </w:tc>
      </w:tr>
      <w:tr w:rsidR="00C850E5" w:rsidRPr="006665A5" w:rsidTr="00C850E5">
        <w:tc>
          <w:tcPr>
            <w:tcW w:w="341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78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Універсальний ідентифікатор</w:t>
            </w:r>
          </w:p>
        </w:tc>
        <w:tc>
          <w:tcPr>
            <w:tcW w:w="3066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Побажання</w:t>
            </w:r>
          </w:p>
        </w:tc>
      </w:tr>
      <w:tr w:rsidR="00C850E5" w:rsidRPr="006665A5" w:rsidTr="00C850E5">
        <w:tc>
          <w:tcPr>
            <w:tcW w:w="341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78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називається жанр</w:t>
            </w:r>
          </w:p>
        </w:tc>
        <w:tc>
          <w:tcPr>
            <w:tcW w:w="3066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Побажання</w:t>
            </w:r>
          </w:p>
        </w:tc>
      </w:tr>
      <w:tr w:rsidR="00C850E5" w:rsidRPr="006665A5" w:rsidTr="00C850E5">
        <w:tc>
          <w:tcPr>
            <w:tcW w:w="341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Психотип</w:t>
            </w:r>
          </w:p>
        </w:tc>
        <w:tc>
          <w:tcPr>
            <w:tcW w:w="378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 якого психотипу відноситься людина, що слухає мелодію цього жанру</w:t>
            </w:r>
          </w:p>
        </w:tc>
        <w:tc>
          <w:tcPr>
            <w:tcW w:w="3066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</w:p>
        </w:tc>
      </w:tr>
    </w:tbl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Pr="006665A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5A5">
        <w:rPr>
          <w:rFonts w:ascii="Times New Roman" w:hAnsi="Times New Roman" w:cs="Times New Roman"/>
          <w:sz w:val="28"/>
          <w:szCs w:val="28"/>
          <w:lang w:val="uk-UA"/>
        </w:rPr>
        <w:t>Таблиця 2.3 – Клас даних «Виконавець»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15"/>
        <w:gridCol w:w="3430"/>
        <w:gridCol w:w="3417"/>
      </w:tblGrid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6948" w:type="dxa"/>
            <w:gridSpan w:val="2"/>
          </w:tcPr>
          <w:p w:rsidR="00C850E5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сутності</w:t>
            </w:r>
          </w:p>
        </w:tc>
        <w:tc>
          <w:tcPr>
            <w:tcW w:w="6948" w:type="dxa"/>
            <w:gridSpan w:val="2"/>
          </w:tcPr>
          <w:p w:rsidR="00C850E5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Співаки та гурти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Атрибути сутності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атрибуту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Пов’язана сутність із атрибутом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Універсальний ідентифікатор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Альбом, мелодія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Псевдонім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називається жанр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Мелодія</w:t>
            </w:r>
          </w:p>
        </w:tc>
      </w:tr>
    </w:tbl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Pr="006665A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5A5">
        <w:rPr>
          <w:rFonts w:ascii="Times New Roman" w:hAnsi="Times New Roman" w:cs="Times New Roman"/>
          <w:sz w:val="28"/>
          <w:szCs w:val="28"/>
          <w:lang w:val="uk-UA"/>
        </w:rPr>
        <w:t>Таблиця 2.4 – Клас даних «Мелодія»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19"/>
        <w:gridCol w:w="3419"/>
        <w:gridCol w:w="3424"/>
      </w:tblGrid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6948" w:type="dxa"/>
            <w:gridSpan w:val="2"/>
          </w:tcPr>
          <w:p w:rsidR="00C850E5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Мелодія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сутності</w:t>
            </w:r>
          </w:p>
        </w:tc>
        <w:tc>
          <w:tcPr>
            <w:tcW w:w="6948" w:type="dxa"/>
            <w:gridSpan w:val="2"/>
          </w:tcPr>
          <w:p w:rsidR="00C850E5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Пісні, що належать виконавцям та містяться в альбомах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Атрибути сутності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(1)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атрибуту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(2)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Пов’язана сутність із атрибутом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(3)</w:t>
            </w:r>
          </w:p>
        </w:tc>
      </w:tr>
    </w:tbl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 2.4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16"/>
        <w:gridCol w:w="3429"/>
        <w:gridCol w:w="3417"/>
      </w:tblGrid>
      <w:tr w:rsidR="00C850E5" w:rsidRPr="006665A5" w:rsidTr="0026636A">
        <w:tc>
          <w:tcPr>
            <w:tcW w:w="3473" w:type="dxa"/>
            <w:vAlign w:val="center"/>
          </w:tcPr>
          <w:p w:rsidR="00C850E5" w:rsidRPr="00F97142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474" w:type="dxa"/>
            <w:vAlign w:val="center"/>
          </w:tcPr>
          <w:p w:rsidR="00C850E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Універсальний ідентифікатор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Альбом, побажання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мелодії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Альбом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Жанр</w:t>
            </w:r>
          </w:p>
        </w:tc>
        <w:tc>
          <w:tcPr>
            <w:tcW w:w="3474" w:type="dxa"/>
            <w:vAlign w:val="center"/>
          </w:tcPr>
          <w:p w:rsidR="00C850E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 якого жанру належить мелодія</w:t>
            </w:r>
          </w:p>
        </w:tc>
        <w:tc>
          <w:tcPr>
            <w:tcW w:w="3474" w:type="dxa"/>
            <w:vAlign w:val="center"/>
          </w:tcPr>
          <w:p w:rsidR="00C850E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Жанр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релізу</w:t>
            </w:r>
          </w:p>
        </w:tc>
        <w:tc>
          <w:tcPr>
            <w:tcW w:w="3474" w:type="dxa"/>
            <w:vAlign w:val="center"/>
          </w:tcPr>
          <w:p w:rsidR="00C850E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Коли мелодія була випущена</w:t>
            </w:r>
          </w:p>
        </w:tc>
        <w:tc>
          <w:tcPr>
            <w:tcW w:w="3474" w:type="dxa"/>
            <w:vAlign w:val="center"/>
          </w:tcPr>
          <w:p w:rsidR="00C850E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3474" w:type="dxa"/>
            <w:vAlign w:val="center"/>
          </w:tcPr>
          <w:p w:rsidR="00C850E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Який співак/гурт виконує</w:t>
            </w:r>
          </w:p>
        </w:tc>
        <w:tc>
          <w:tcPr>
            <w:tcW w:w="3474" w:type="dxa"/>
            <w:vAlign w:val="center"/>
          </w:tcPr>
          <w:p w:rsidR="00C850E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Альбом</w:t>
            </w:r>
          </w:p>
        </w:tc>
        <w:tc>
          <w:tcPr>
            <w:tcW w:w="3474" w:type="dxa"/>
            <w:vAlign w:val="center"/>
          </w:tcPr>
          <w:p w:rsidR="00C850E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 якому альбомі міститься</w:t>
            </w:r>
          </w:p>
        </w:tc>
        <w:tc>
          <w:tcPr>
            <w:tcW w:w="3474" w:type="dxa"/>
            <w:vAlign w:val="center"/>
          </w:tcPr>
          <w:p w:rsidR="00C850E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Альбом</w:t>
            </w:r>
          </w:p>
        </w:tc>
      </w:tr>
    </w:tbl>
    <w:p w:rsidR="00C850E5" w:rsidRPr="00F97142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Pr="006665A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5A5">
        <w:rPr>
          <w:rFonts w:ascii="Times New Roman" w:hAnsi="Times New Roman" w:cs="Times New Roman"/>
          <w:sz w:val="28"/>
          <w:szCs w:val="28"/>
          <w:lang w:val="uk-UA"/>
        </w:rPr>
        <w:t>Таблиця 2.5 – Клас даних «Альбом»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16"/>
        <w:gridCol w:w="3429"/>
        <w:gridCol w:w="3417"/>
      </w:tblGrid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6948" w:type="dxa"/>
            <w:gridSpan w:val="2"/>
          </w:tcPr>
          <w:p w:rsidR="00C850E5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Альбом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сутності</w:t>
            </w:r>
          </w:p>
        </w:tc>
        <w:tc>
          <w:tcPr>
            <w:tcW w:w="6948" w:type="dxa"/>
            <w:gridSpan w:val="2"/>
          </w:tcPr>
          <w:p w:rsidR="00C850E5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Альбом, що об’єднує пісні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Атрибути сутності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атрибуту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Пов’язана сутність із атрибутом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Універсальний ідентифікатор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Мелодія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 називається альбом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3474" w:type="dxa"/>
            <w:vAlign w:val="center"/>
          </w:tcPr>
          <w:p w:rsidR="00C850E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Який співак/гурт випустив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</w:tbl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Pr="006665A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665A5">
        <w:rPr>
          <w:rFonts w:ascii="Times New Roman" w:hAnsi="Times New Roman" w:cs="Times New Roman"/>
          <w:sz w:val="28"/>
          <w:szCs w:val="28"/>
          <w:lang w:val="uk-UA"/>
        </w:rPr>
        <w:t>Таблиця 2.6 – Клас даних «Побажання»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19"/>
        <w:gridCol w:w="3419"/>
        <w:gridCol w:w="3424"/>
      </w:tblGrid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6948" w:type="dxa"/>
            <w:gridSpan w:val="2"/>
          </w:tcPr>
          <w:p w:rsidR="00C850E5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Побажання</w:t>
            </w:r>
          </w:p>
        </w:tc>
      </w:tr>
      <w:tr w:rsidR="00C850E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сутності</w:t>
            </w:r>
          </w:p>
        </w:tc>
        <w:tc>
          <w:tcPr>
            <w:tcW w:w="6948" w:type="dxa"/>
            <w:gridSpan w:val="2"/>
          </w:tcPr>
          <w:p w:rsidR="00C850E5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Замовлення, яке робить студент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Атрибути сутності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(1)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 атрибуту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(2)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Пов’язана сутність із атрибутом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(3)</w:t>
            </w:r>
          </w:p>
        </w:tc>
      </w:tr>
    </w:tbl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 2.6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15"/>
        <w:gridCol w:w="3429"/>
        <w:gridCol w:w="3418"/>
      </w:tblGrid>
      <w:tr w:rsidR="00C850E5" w:rsidRPr="006665A5" w:rsidTr="0026636A">
        <w:tc>
          <w:tcPr>
            <w:tcW w:w="3473" w:type="dxa"/>
            <w:vAlign w:val="center"/>
          </w:tcPr>
          <w:p w:rsidR="00C850E5" w:rsidRPr="00F97142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D0764C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побажання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Універсальний ідентифікатор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D0764C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студента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студента, що зробив замовлення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побажання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утворення замовлення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665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Жанр побажання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Жанр, мелодії в якому бажає отримати користувач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Жанр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Мелодія побажання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мелодії, яку бажає почути користувач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Мелодія</w:t>
            </w:r>
          </w:p>
        </w:tc>
      </w:tr>
      <w:tr w:rsidR="00C850E5" w:rsidRPr="006665A5" w:rsidTr="0026636A">
        <w:tc>
          <w:tcPr>
            <w:tcW w:w="3473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Бажаний виконавець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Виконавець, пісні якого хоче побачити користувач</w:t>
            </w:r>
          </w:p>
        </w:tc>
        <w:tc>
          <w:tcPr>
            <w:tcW w:w="3474" w:type="dxa"/>
            <w:vAlign w:val="center"/>
          </w:tcPr>
          <w:p w:rsidR="00C850E5" w:rsidRPr="006665A5" w:rsidRDefault="00C850E5" w:rsidP="0026636A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</w:tr>
    </w:tbl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Default="00C850E5" w:rsidP="00C850E5">
      <w:pPr>
        <w:pStyle w:val="2"/>
        <w:spacing w:line="360" w:lineRule="auto"/>
        <w:ind w:firstLine="708"/>
        <w:contextualSpacing/>
        <w:jc w:val="both"/>
        <w:rPr>
          <w:lang w:val="uk-UA"/>
        </w:rPr>
      </w:pPr>
      <w:bookmarkStart w:id="3" w:name="_Toc27936639"/>
      <w:r>
        <w:rPr>
          <w:lang w:val="uk-UA"/>
        </w:rPr>
        <w:t>2.3 Бізнес-правила</w:t>
      </w:r>
      <w:bookmarkEnd w:id="3"/>
    </w:p>
    <w:p w:rsidR="00C850E5" w:rsidRDefault="00C850E5" w:rsidP="00C850E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 слід визначити  бізнес-правила для інформаційної системи:</w:t>
      </w:r>
    </w:p>
    <w:p w:rsidR="00C850E5" w:rsidRDefault="00C850E5" w:rsidP="00C850E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а) студент повинен мати факультет, групу, де він навчається;</w:t>
      </w:r>
    </w:p>
    <w:p w:rsidR="00C850E5" w:rsidRDefault="00C850E5" w:rsidP="00C850E5">
      <w:pPr>
        <w:spacing w:line="360" w:lineRule="auto"/>
        <w:ind w:left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б) студент повинен мати прізвище, ім’я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нікнейм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 Телеграм;</w:t>
      </w:r>
    </w:p>
    <w:p w:rsidR="00C850E5" w:rsidRDefault="00C850E5" w:rsidP="00C850E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в) користувач не може замовити мелодію, якої немає в базі даних;</w:t>
      </w:r>
    </w:p>
    <w:p w:rsidR="00C850E5" w:rsidRDefault="00C850E5" w:rsidP="00C850E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г) мелодія може бути визначена лише жанром, що міститься у базі;</w:t>
      </w:r>
    </w:p>
    <w:p w:rsidR="00C850E5" w:rsidRDefault="00C850E5" w:rsidP="00C850E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д) мелодія може належати лише альбомам, що у базі;</w:t>
      </w:r>
    </w:p>
    <w:p w:rsidR="00C850E5" w:rsidRDefault="00C850E5" w:rsidP="00C850E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е) дивитися можна статистику психотипів лише на тих факультетах, що наявні у базі.</w:t>
      </w:r>
    </w:p>
    <w:p w:rsidR="00C850E5" w:rsidRDefault="00C850E5" w:rsidP="00C850E5">
      <w:pPr>
        <w:pStyle w:val="2"/>
        <w:spacing w:line="360" w:lineRule="auto"/>
        <w:ind w:firstLine="709"/>
        <w:contextualSpacing/>
        <w:jc w:val="both"/>
        <w:rPr>
          <w:lang w:val="uk-UA"/>
        </w:rPr>
      </w:pPr>
      <w:bookmarkStart w:id="4" w:name="_Toc27936640"/>
      <w:r>
        <w:rPr>
          <w:lang w:val="uk-UA"/>
        </w:rPr>
        <w:t>2.4 Матриця елементарних події (сценарії)</w:t>
      </w:r>
      <w:bookmarkEnd w:id="4"/>
    </w:p>
    <w:p w:rsidR="00C850E5" w:rsidRDefault="00C850E5" w:rsidP="00C850E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046E">
        <w:rPr>
          <w:rFonts w:ascii="Times New Roman" w:hAnsi="Times New Roman" w:cs="Times New Roman"/>
          <w:sz w:val="28"/>
          <w:szCs w:val="28"/>
          <w:lang w:val="uk-UA"/>
        </w:rPr>
        <w:t>Перший рівень містить багато однотипних процесів, тому в їх рамках будемо описувати лише один, а інші  – аналогічні.</w:t>
      </w:r>
    </w:p>
    <w:p w:rsidR="00C850E5" w:rsidRPr="00B1046E" w:rsidRDefault="00C850E5" w:rsidP="00C850E5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Pr="00F97142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142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2.7 – Процес створення нового запису в сутності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6"/>
        <w:gridCol w:w="5136"/>
      </w:tblGrid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Додавання запису до сутності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Відповідно кожна із сутностей, зазначена у таблицях 2.1–2.6 цього розділу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атрибути сутності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 процесі додавання вхідні атрибути пусті, бо запис ще не вставлено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функціоналу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Дані з форми на </w:t>
            </w:r>
            <w:proofErr w:type="spellStart"/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веб-сторінці</w:t>
            </w:r>
            <w:proofErr w:type="spellEnd"/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записуються у поля класу, що відповідають сутності та відправляються на сервер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Змінені атрибути сутності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Рядок вставлених даних</w:t>
            </w:r>
          </w:p>
        </w:tc>
      </w:tr>
    </w:tbl>
    <w:p w:rsidR="00C850E5" w:rsidRPr="00F97142" w:rsidRDefault="00C850E5" w:rsidP="00C850E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Pr="00F97142" w:rsidRDefault="00C850E5" w:rsidP="00C850E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Pr="00F97142" w:rsidRDefault="00C850E5" w:rsidP="00C850E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97142">
        <w:rPr>
          <w:rFonts w:ascii="Times New Roman" w:hAnsi="Times New Roman" w:cs="Times New Roman"/>
          <w:sz w:val="28"/>
          <w:szCs w:val="28"/>
          <w:lang w:val="uk-UA"/>
        </w:rPr>
        <w:t>Таблиця 2.8 – Процес редагування запису в сутності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44"/>
        <w:gridCol w:w="5618"/>
      </w:tblGrid>
      <w:tr w:rsidR="00C850E5" w:rsidRPr="00F97142" w:rsidTr="00C850E5">
        <w:tc>
          <w:tcPr>
            <w:tcW w:w="4644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618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Редагування запису у сутності</w:t>
            </w:r>
          </w:p>
        </w:tc>
      </w:tr>
      <w:tr w:rsidR="00C850E5" w:rsidRPr="00F97142" w:rsidTr="00C850E5">
        <w:tc>
          <w:tcPr>
            <w:tcW w:w="4644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5618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Студент/Жанр</w:t>
            </w:r>
          </w:p>
        </w:tc>
      </w:tr>
      <w:tr w:rsidR="00C850E5" w:rsidRPr="00F97142" w:rsidTr="00C850E5">
        <w:tc>
          <w:tcPr>
            <w:tcW w:w="4644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атрибути сутності</w:t>
            </w:r>
          </w:p>
        </w:tc>
        <w:tc>
          <w:tcPr>
            <w:tcW w:w="5618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Рядок, отриманий за </w:t>
            </w:r>
            <w:r w:rsidRPr="00F971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F9714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поля, яке збираємося відредагувати</w:t>
            </w:r>
          </w:p>
        </w:tc>
      </w:tr>
      <w:tr w:rsidR="00C850E5" w:rsidRPr="00F97142" w:rsidTr="00C850E5">
        <w:tc>
          <w:tcPr>
            <w:tcW w:w="4644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функціоналу</w:t>
            </w:r>
          </w:p>
        </w:tc>
        <w:tc>
          <w:tcPr>
            <w:tcW w:w="5618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приходять із серверу та пишуться у поля форми. Після цього у формі користувач змінює значення атрибутів. Дані зчитуються та відправляються на сервер</w:t>
            </w:r>
          </w:p>
        </w:tc>
      </w:tr>
      <w:tr w:rsidR="00C850E5" w:rsidRPr="00F97142" w:rsidTr="00C850E5">
        <w:tc>
          <w:tcPr>
            <w:tcW w:w="4644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Змінені атрибути сутності</w:t>
            </w:r>
          </w:p>
        </w:tc>
        <w:tc>
          <w:tcPr>
            <w:tcW w:w="5618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Рядок відредагованих даних</w:t>
            </w:r>
          </w:p>
        </w:tc>
      </w:tr>
    </w:tbl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50E5" w:rsidRPr="00F97142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142">
        <w:rPr>
          <w:rFonts w:ascii="Times New Roman" w:hAnsi="Times New Roman" w:cs="Times New Roman"/>
          <w:sz w:val="28"/>
          <w:szCs w:val="28"/>
          <w:lang w:val="uk-UA"/>
        </w:rPr>
        <w:t>Таблиця 2.9 – Процес видалення запису із сутності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8"/>
        <w:gridCol w:w="5134"/>
      </w:tblGrid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запису із сутності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</w:p>
        </w:tc>
      </w:tr>
    </w:tbl>
    <w:p w:rsidR="00C850E5" w:rsidRDefault="00C850E5" w:rsidP="00C850E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C850E5" w:rsidRDefault="00C850E5" w:rsidP="00C850E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 2.9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6"/>
        <w:gridCol w:w="5476"/>
      </w:tblGrid>
      <w:tr w:rsidR="00C850E5" w:rsidRPr="00F97142" w:rsidTr="00C850E5">
        <w:tc>
          <w:tcPr>
            <w:tcW w:w="4786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атрибути сутності</w:t>
            </w:r>
          </w:p>
        </w:tc>
        <w:tc>
          <w:tcPr>
            <w:tcW w:w="5476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</w:t>
            </w:r>
          </w:p>
        </w:tc>
      </w:tr>
      <w:tr w:rsidR="00C850E5" w:rsidRPr="00F97142" w:rsidTr="00C850E5">
        <w:tc>
          <w:tcPr>
            <w:tcW w:w="4786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функціоналу</w:t>
            </w:r>
          </w:p>
        </w:tc>
        <w:tc>
          <w:tcPr>
            <w:tcW w:w="5476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Отримуємо запис сутності за </w:t>
            </w:r>
            <w:r w:rsidRPr="00F971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F9714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що надійшов після натискання на відповідну кнопку, та видаляємо запис за цим </w:t>
            </w:r>
            <w:r w:rsidRPr="00F971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C850E5" w:rsidRPr="00F97142" w:rsidTr="00C850E5">
        <w:tc>
          <w:tcPr>
            <w:tcW w:w="4786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Змінені атрибути сутності</w:t>
            </w:r>
          </w:p>
        </w:tc>
        <w:tc>
          <w:tcPr>
            <w:tcW w:w="5476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Тепер рядок за цим ідентифікатором відсутній</w:t>
            </w:r>
          </w:p>
        </w:tc>
      </w:tr>
    </w:tbl>
    <w:p w:rsidR="00C850E5" w:rsidRPr="00F97142" w:rsidRDefault="00C850E5" w:rsidP="00C850E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Pr="00F97142" w:rsidRDefault="00C850E5" w:rsidP="00C850E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Pr="00F97142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142">
        <w:rPr>
          <w:rFonts w:ascii="Times New Roman" w:hAnsi="Times New Roman" w:cs="Times New Roman"/>
          <w:sz w:val="28"/>
          <w:szCs w:val="28"/>
          <w:lang w:val="uk-UA"/>
        </w:rPr>
        <w:t>Таблиця 2.10 – Процес збору побажань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30"/>
        <w:gridCol w:w="5132"/>
      </w:tblGrid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Збір побажань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Побажання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атрибути сутності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Всі атрибути сутності побажання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функціоналу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Обробка побажань, які з них відповідають дійсності (немає конфліктів виконавець-жанр, жанр-мелодія, мелодія-виконавець)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Змінені атрибути сутності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не змінює атрибути</w:t>
            </w:r>
          </w:p>
        </w:tc>
      </w:tr>
    </w:tbl>
    <w:p w:rsidR="00C850E5" w:rsidRPr="00F97142" w:rsidRDefault="00C850E5" w:rsidP="00C850E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Pr="00F97142" w:rsidRDefault="00C850E5" w:rsidP="00C850E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Pr="00F97142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97142">
        <w:rPr>
          <w:rFonts w:ascii="Times New Roman" w:hAnsi="Times New Roman" w:cs="Times New Roman"/>
          <w:sz w:val="28"/>
          <w:szCs w:val="28"/>
          <w:lang w:val="uk-UA"/>
        </w:rPr>
        <w:t>Таблиця 2.11 – Процес пошуку психотипів факультету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30"/>
        <w:gridCol w:w="5132"/>
      </w:tblGrid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психотипів факультету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Студент, Побажання, Мелодія, Жанр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атрибути сутності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Факультет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функціоналу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обирає факультет з </w:t>
            </w:r>
            <w:proofErr w:type="spellStart"/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випадаючого</w:t>
            </w:r>
            <w:proofErr w:type="spellEnd"/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списку та натискає кнопку пошуку. Відбувається операція </w:t>
            </w:r>
            <w:r w:rsidRPr="00F971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</w:t>
            </w: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із об’єднання сутностей по ключам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Змінені атрибути сутності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Сутність не змінює атрибутів</w:t>
            </w:r>
          </w:p>
        </w:tc>
      </w:tr>
    </w:tbl>
    <w:p w:rsidR="00C850E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50E5" w:rsidRPr="00F97142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GoBack"/>
      <w:bookmarkEnd w:id="5"/>
      <w:r w:rsidRPr="00F97142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2.12 – Процес перегляду психотипів факультету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26"/>
        <w:gridCol w:w="5136"/>
      </w:tblGrid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Перегляд психотипів факультету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Студент, Жанр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атрибути сутності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Факультет, Психотип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функціоналу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вигляді графіку відображаються кількості студентів факультету за психотипами</w:t>
            </w:r>
          </w:p>
        </w:tc>
      </w:tr>
      <w:tr w:rsidR="00C850E5" w:rsidRPr="00F97142" w:rsidTr="0026636A">
        <w:tc>
          <w:tcPr>
            <w:tcW w:w="5210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Змінені атрибути сутності</w:t>
            </w:r>
          </w:p>
        </w:tc>
        <w:tc>
          <w:tcPr>
            <w:tcW w:w="5211" w:type="dxa"/>
          </w:tcPr>
          <w:p w:rsidR="00C850E5" w:rsidRPr="00F97142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971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Сутність не змінює атрибутів</w:t>
            </w:r>
          </w:p>
        </w:tc>
      </w:tr>
    </w:tbl>
    <w:p w:rsidR="00C850E5" w:rsidRPr="00F97142" w:rsidRDefault="00C850E5" w:rsidP="00C850E5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C850E5" w:rsidRDefault="00C850E5" w:rsidP="00C850E5">
      <w:pPr>
        <w:spacing w:line="360" w:lineRule="auto"/>
        <w:contextualSpacing/>
        <w:rPr>
          <w:sz w:val="28"/>
          <w:lang w:val="uk-UA"/>
        </w:rPr>
      </w:pPr>
    </w:p>
    <w:p w:rsidR="00C850E5" w:rsidRPr="00DE4955" w:rsidRDefault="00C850E5" w:rsidP="00C850E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2.12</w:t>
      </w:r>
      <w:r w:rsidRPr="00330774">
        <w:rPr>
          <w:rFonts w:ascii="Times New Roman" w:hAnsi="Times New Roman" w:cs="Times New Roman"/>
          <w:sz w:val="28"/>
          <w:szCs w:val="28"/>
          <w:lang w:val="uk-UA"/>
        </w:rPr>
        <w:t xml:space="preserve"> – Процес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мелодії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плейліст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107"/>
        <w:gridCol w:w="5155"/>
      </w:tblGrid>
      <w:tr w:rsidR="00C850E5" w:rsidRPr="00330774" w:rsidTr="0026636A">
        <w:tc>
          <w:tcPr>
            <w:tcW w:w="5210" w:type="dxa"/>
          </w:tcPr>
          <w:p w:rsidR="00C850E5" w:rsidRPr="00330774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07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211" w:type="dxa"/>
          </w:tcPr>
          <w:p w:rsidR="00C850E5" w:rsidRPr="00330774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мелодії 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плейліст</w:t>
            </w:r>
            <w:proofErr w:type="spellEnd"/>
          </w:p>
        </w:tc>
      </w:tr>
      <w:tr w:rsidR="00C850E5" w:rsidRPr="00330774" w:rsidTr="0026636A">
        <w:tc>
          <w:tcPr>
            <w:tcW w:w="5210" w:type="dxa"/>
          </w:tcPr>
          <w:p w:rsidR="00C850E5" w:rsidRPr="00330774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07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5211" w:type="dxa"/>
          </w:tcPr>
          <w:p w:rsidR="00C850E5" w:rsidRPr="00330774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Побажання</w:t>
            </w:r>
          </w:p>
        </w:tc>
      </w:tr>
      <w:tr w:rsidR="00C850E5" w:rsidRPr="00330774" w:rsidTr="0026636A">
        <w:tc>
          <w:tcPr>
            <w:tcW w:w="5210" w:type="dxa"/>
          </w:tcPr>
          <w:p w:rsidR="00C850E5" w:rsidRPr="00330774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07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атрибути сутності</w:t>
            </w:r>
          </w:p>
        </w:tc>
        <w:tc>
          <w:tcPr>
            <w:tcW w:w="5211" w:type="dxa"/>
          </w:tcPr>
          <w:p w:rsidR="00C850E5" w:rsidRPr="00330774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мелодії/Жанр/Виконавець</w:t>
            </w:r>
          </w:p>
        </w:tc>
      </w:tr>
      <w:tr w:rsidR="00C850E5" w:rsidRPr="00330774" w:rsidTr="0026636A">
        <w:tc>
          <w:tcPr>
            <w:tcW w:w="5210" w:type="dxa"/>
          </w:tcPr>
          <w:p w:rsidR="00C850E5" w:rsidRPr="00330774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07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функціоналу</w:t>
            </w:r>
          </w:p>
        </w:tc>
        <w:tc>
          <w:tcPr>
            <w:tcW w:w="5211" w:type="dxa"/>
          </w:tcPr>
          <w:p w:rsidR="00C850E5" w:rsidRPr="00C850E5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Оброблені в процесі з таблиці 2.10 побажання формують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плейлист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основі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</w:t>
            </w:r>
            <w:r w:rsidRPr="00E626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</w:p>
        </w:tc>
      </w:tr>
      <w:tr w:rsidR="00C850E5" w:rsidRPr="00330774" w:rsidTr="0026636A">
        <w:tc>
          <w:tcPr>
            <w:tcW w:w="5210" w:type="dxa"/>
          </w:tcPr>
          <w:p w:rsidR="00C850E5" w:rsidRPr="00330774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3077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Змінені атрибути сутності</w:t>
            </w:r>
          </w:p>
        </w:tc>
        <w:tc>
          <w:tcPr>
            <w:tcW w:w="5211" w:type="dxa"/>
          </w:tcPr>
          <w:p w:rsidR="00C850E5" w:rsidRPr="00330774" w:rsidRDefault="00C850E5" w:rsidP="0026636A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Сутність не змінює атрибутів</w:t>
            </w:r>
          </w:p>
        </w:tc>
      </w:tr>
    </w:tbl>
    <w:p w:rsidR="00C850E5" w:rsidRDefault="00C850E5" w:rsidP="00C850E5">
      <w:pPr>
        <w:pStyle w:val="1"/>
        <w:contextualSpacing/>
        <w:rPr>
          <w:lang w:val="uk-UA"/>
        </w:rPr>
      </w:pPr>
    </w:p>
    <w:p w:rsidR="00C850E5" w:rsidRDefault="00C850E5" w:rsidP="00C850E5">
      <w:pPr>
        <w:contextualSpacing/>
        <w:rPr>
          <w:lang w:val="uk-UA"/>
        </w:rPr>
      </w:pPr>
    </w:p>
    <w:p w:rsidR="00C850E5" w:rsidRDefault="00C850E5" w:rsidP="00C850E5">
      <w:pPr>
        <w:contextualSpacing/>
        <w:rPr>
          <w:lang w:val="uk-UA"/>
        </w:rPr>
      </w:pPr>
    </w:p>
    <w:p w:rsidR="00C850E5" w:rsidRDefault="00C850E5" w:rsidP="00C850E5">
      <w:pPr>
        <w:rPr>
          <w:lang w:val="uk-UA"/>
        </w:rPr>
      </w:pPr>
    </w:p>
    <w:p w:rsidR="00C850E5" w:rsidRDefault="00C850E5" w:rsidP="00C850E5">
      <w:pPr>
        <w:rPr>
          <w:lang w:val="uk-UA"/>
        </w:rPr>
      </w:pPr>
    </w:p>
    <w:p w:rsidR="00C850E5" w:rsidRDefault="00C850E5" w:rsidP="00C850E5">
      <w:pPr>
        <w:rPr>
          <w:lang w:val="uk-UA"/>
        </w:rPr>
      </w:pPr>
    </w:p>
    <w:p w:rsidR="00C850E5" w:rsidRDefault="00C850E5" w:rsidP="00C850E5">
      <w:pPr>
        <w:rPr>
          <w:lang w:val="uk-UA"/>
        </w:rPr>
      </w:pPr>
    </w:p>
    <w:p w:rsidR="00C850E5" w:rsidRDefault="00C850E5" w:rsidP="00C850E5">
      <w:pPr>
        <w:rPr>
          <w:lang w:val="uk-UA"/>
        </w:rPr>
      </w:pPr>
    </w:p>
    <w:p w:rsidR="00C850E5" w:rsidRDefault="00C850E5" w:rsidP="00C850E5">
      <w:pPr>
        <w:rPr>
          <w:lang w:val="uk-UA"/>
        </w:rPr>
      </w:pPr>
    </w:p>
    <w:p w:rsidR="00AF0169" w:rsidRPr="00C850E5" w:rsidRDefault="00C850E5" w:rsidP="00C850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F0169" w:rsidRPr="00C850E5" w:rsidSect="003A20C3">
      <w:pgSz w:w="11906" w:h="16838"/>
      <w:pgMar w:top="1134" w:right="72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C3"/>
    <w:rsid w:val="00182DB1"/>
    <w:rsid w:val="00220F88"/>
    <w:rsid w:val="00274DC3"/>
    <w:rsid w:val="00353B9C"/>
    <w:rsid w:val="0037770D"/>
    <w:rsid w:val="003A20C3"/>
    <w:rsid w:val="003A2C55"/>
    <w:rsid w:val="003C13E4"/>
    <w:rsid w:val="005611D9"/>
    <w:rsid w:val="006B7F02"/>
    <w:rsid w:val="00757F8A"/>
    <w:rsid w:val="00924414"/>
    <w:rsid w:val="00934CDE"/>
    <w:rsid w:val="00937EF0"/>
    <w:rsid w:val="00944F40"/>
    <w:rsid w:val="009C731F"/>
    <w:rsid w:val="00C850E5"/>
    <w:rsid w:val="00E46B3F"/>
    <w:rsid w:val="00E72724"/>
    <w:rsid w:val="00FA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0C3"/>
  </w:style>
  <w:style w:type="paragraph" w:styleId="1">
    <w:name w:val="heading 1"/>
    <w:basedOn w:val="a"/>
    <w:next w:val="a"/>
    <w:link w:val="10"/>
    <w:uiPriority w:val="9"/>
    <w:qFormat/>
    <w:rsid w:val="003A20C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50E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0C3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A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0C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850E5"/>
    <w:rPr>
      <w:rFonts w:ascii="Times New Roman" w:eastAsiaTheme="majorEastAsia" w:hAnsi="Times New Roman" w:cstheme="majorBidi"/>
      <w:bCs/>
      <w:sz w:val="28"/>
      <w:szCs w:val="26"/>
    </w:rPr>
  </w:style>
  <w:style w:type="table" w:styleId="a5">
    <w:name w:val="Table Grid"/>
    <w:basedOn w:val="a1"/>
    <w:uiPriority w:val="59"/>
    <w:rsid w:val="00C85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0C3"/>
  </w:style>
  <w:style w:type="paragraph" w:styleId="1">
    <w:name w:val="heading 1"/>
    <w:basedOn w:val="a"/>
    <w:next w:val="a"/>
    <w:link w:val="10"/>
    <w:uiPriority w:val="9"/>
    <w:qFormat/>
    <w:rsid w:val="003A20C3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50E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20C3"/>
    <w:rPr>
      <w:rFonts w:ascii="Times New Roman" w:eastAsiaTheme="majorEastAsia" w:hAnsi="Times New Roman" w:cstheme="majorBidi"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3A2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20C3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850E5"/>
    <w:rPr>
      <w:rFonts w:ascii="Times New Roman" w:eastAsiaTheme="majorEastAsia" w:hAnsi="Times New Roman" w:cstheme="majorBidi"/>
      <w:bCs/>
      <w:sz w:val="28"/>
      <w:szCs w:val="26"/>
    </w:rPr>
  </w:style>
  <w:style w:type="table" w:styleId="a5">
    <w:name w:val="Table Grid"/>
    <w:basedOn w:val="a1"/>
    <w:uiPriority w:val="59"/>
    <w:rsid w:val="00C850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Khodos</dc:creator>
  <cp:lastModifiedBy>Julia Khodos</cp:lastModifiedBy>
  <cp:revision>2</cp:revision>
  <dcterms:created xsi:type="dcterms:W3CDTF">2019-12-22T18:25:00Z</dcterms:created>
  <dcterms:modified xsi:type="dcterms:W3CDTF">2019-12-22T18:25:00Z</dcterms:modified>
</cp:coreProperties>
</file>