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DDC" w:rsidRDefault="006D3D4F" w:rsidP="00A12415">
      <w:pPr>
        <w:spacing w:after="0"/>
        <w:jc w:val="center"/>
        <w:rPr>
          <w:sz w:val="52"/>
          <w:szCs w:val="52"/>
        </w:rPr>
      </w:pPr>
      <w:bookmarkStart w:id="0" w:name="_GoBack"/>
      <w:bookmarkEnd w:id="0"/>
      <w:r>
        <w:rPr>
          <w:sz w:val="52"/>
          <w:szCs w:val="52"/>
        </w:rPr>
        <w:t>Кафедра математических основ управления</w:t>
      </w:r>
      <w:r w:rsidR="00381CCB">
        <w:rPr>
          <w:sz w:val="52"/>
          <w:szCs w:val="52"/>
        </w:rPr>
        <w:t xml:space="preserve"> ФПМИ</w:t>
      </w:r>
    </w:p>
    <w:p w:rsidR="00946DDC" w:rsidRDefault="006D3D4F" w:rsidP="00A12415">
      <w:pPr>
        <w:spacing w:after="0"/>
        <w:jc w:val="center"/>
      </w:pPr>
      <w:r>
        <w:rPr>
          <w:sz w:val="72"/>
          <w:szCs w:val="72"/>
        </w:rPr>
        <w:t>Основы общей и алгебраической топологии</w:t>
      </w:r>
    </w:p>
    <w:p w:rsidR="00946DDC" w:rsidRPr="00381CCB" w:rsidRDefault="006D3D4F" w:rsidP="004A72F8">
      <w:pPr>
        <w:spacing w:after="0" w:line="240" w:lineRule="auto"/>
        <w:jc w:val="center"/>
        <w:rPr>
          <w:sz w:val="36"/>
          <w:szCs w:val="36"/>
        </w:rPr>
      </w:pPr>
      <w:r w:rsidRPr="00381CCB">
        <w:rPr>
          <w:sz w:val="36"/>
          <w:szCs w:val="36"/>
        </w:rPr>
        <w:t>Семестровый факультативный курс</w:t>
      </w:r>
    </w:p>
    <w:p w:rsidR="00A12415" w:rsidRPr="00381CCB" w:rsidRDefault="00CC1968" w:rsidP="004A72F8">
      <w:pPr>
        <w:spacing w:after="0" w:line="240" w:lineRule="auto"/>
        <w:jc w:val="center"/>
        <w:rPr>
          <w:sz w:val="36"/>
          <w:szCs w:val="36"/>
        </w:rPr>
      </w:pPr>
      <w:r w:rsidRPr="00381CCB">
        <w:rPr>
          <w:sz w:val="36"/>
          <w:szCs w:val="36"/>
        </w:rPr>
        <w:t>в</w:t>
      </w:r>
      <w:r w:rsidR="00A12415" w:rsidRPr="00381CCB">
        <w:rPr>
          <w:sz w:val="36"/>
          <w:szCs w:val="36"/>
        </w:rPr>
        <w:t xml:space="preserve"> рамках факульт</w:t>
      </w:r>
      <w:r w:rsidRPr="00381CCB">
        <w:rPr>
          <w:sz w:val="36"/>
          <w:szCs w:val="36"/>
        </w:rPr>
        <w:t>атива</w:t>
      </w:r>
      <w:r w:rsidR="00A12415" w:rsidRPr="00381CCB">
        <w:rPr>
          <w:sz w:val="36"/>
          <w:szCs w:val="36"/>
        </w:rPr>
        <w:t xml:space="preserve"> «Современные приложения дискретной математики и функционального анализа»</w:t>
      </w:r>
    </w:p>
    <w:p w:rsidR="00946DDC" w:rsidRDefault="006D3D4F" w:rsidP="00A12415">
      <w:pPr>
        <w:spacing w:after="0"/>
        <w:jc w:val="center"/>
      </w:pPr>
      <w:r>
        <w:rPr>
          <w:sz w:val="44"/>
          <w:szCs w:val="44"/>
        </w:rPr>
        <w:t xml:space="preserve">Лектор </w:t>
      </w:r>
      <w:proofErr w:type="spellStart"/>
      <w:r>
        <w:rPr>
          <w:sz w:val="44"/>
          <w:szCs w:val="44"/>
        </w:rPr>
        <w:t>Цюцюрупа</w:t>
      </w:r>
      <w:proofErr w:type="spellEnd"/>
      <w:r>
        <w:rPr>
          <w:sz w:val="44"/>
          <w:szCs w:val="44"/>
        </w:rPr>
        <w:t xml:space="preserve"> И. К. </w:t>
      </w:r>
    </w:p>
    <w:p w:rsidR="00946DDC" w:rsidRDefault="006D3D4F" w:rsidP="00A12415">
      <w:pPr>
        <w:spacing w:after="0"/>
        <w:jc w:val="center"/>
      </w:pPr>
      <w:r>
        <w:rPr>
          <w:sz w:val="44"/>
          <w:szCs w:val="44"/>
        </w:rPr>
        <w:t>(</w:t>
      </w:r>
      <w:proofErr w:type="spellStart"/>
      <w:r>
        <w:rPr>
          <w:sz w:val="44"/>
          <w:szCs w:val="44"/>
          <w:lang w:val="en-US"/>
        </w:rPr>
        <w:t>tsyutsyurupa</w:t>
      </w:r>
      <w:proofErr w:type="spellEnd"/>
      <w:r w:rsidRPr="00A12415">
        <w:rPr>
          <w:sz w:val="44"/>
          <w:szCs w:val="44"/>
        </w:rPr>
        <w:t>.</w:t>
      </w:r>
      <w:proofErr w:type="spellStart"/>
      <w:r>
        <w:rPr>
          <w:sz w:val="44"/>
          <w:szCs w:val="44"/>
          <w:lang w:val="en-US"/>
        </w:rPr>
        <w:t>ik</w:t>
      </w:r>
      <w:proofErr w:type="spellEnd"/>
      <w:r>
        <w:rPr>
          <w:sz w:val="44"/>
          <w:szCs w:val="44"/>
        </w:rPr>
        <w:t>@</w:t>
      </w:r>
      <w:proofErr w:type="spellStart"/>
      <w:r>
        <w:rPr>
          <w:sz w:val="44"/>
          <w:szCs w:val="44"/>
          <w:lang w:val="en-US"/>
        </w:rPr>
        <w:t>phystech</w:t>
      </w:r>
      <w:proofErr w:type="spellEnd"/>
      <w:r w:rsidRPr="00A12415">
        <w:rPr>
          <w:sz w:val="44"/>
          <w:szCs w:val="44"/>
        </w:rPr>
        <w:t>.</w:t>
      </w:r>
      <w:proofErr w:type="spellStart"/>
      <w:r>
        <w:rPr>
          <w:sz w:val="44"/>
          <w:szCs w:val="44"/>
          <w:lang w:val="en-US"/>
        </w:rPr>
        <w:t>edu</w:t>
      </w:r>
      <w:proofErr w:type="spellEnd"/>
      <w:r>
        <w:rPr>
          <w:sz w:val="44"/>
          <w:szCs w:val="44"/>
        </w:rPr>
        <w:t>)</w:t>
      </w:r>
    </w:p>
    <w:p w:rsidR="00A12415" w:rsidRDefault="00A12415">
      <w:pPr>
        <w:jc w:val="both"/>
        <w:rPr>
          <w:sz w:val="30"/>
          <w:szCs w:val="30"/>
        </w:rPr>
      </w:pPr>
      <w:r>
        <w:rPr>
          <w:sz w:val="30"/>
          <w:szCs w:val="30"/>
        </w:rPr>
        <w:t>Курс нач</w:t>
      </w:r>
      <w:r w:rsidR="0060128C">
        <w:rPr>
          <w:sz w:val="30"/>
          <w:szCs w:val="30"/>
        </w:rPr>
        <w:t>нётся</w:t>
      </w:r>
      <w:r w:rsidR="006D3D4F">
        <w:rPr>
          <w:sz w:val="30"/>
          <w:szCs w:val="30"/>
        </w:rPr>
        <w:t xml:space="preserve"> с введения в общую топологию (топология на множестве, непрерывность, компактность, </w:t>
      </w:r>
      <w:proofErr w:type="spellStart"/>
      <w:r w:rsidR="006D3D4F">
        <w:rPr>
          <w:sz w:val="30"/>
          <w:szCs w:val="30"/>
        </w:rPr>
        <w:t>хаусдорфовость</w:t>
      </w:r>
      <w:proofErr w:type="spellEnd"/>
      <w:r w:rsidR="006D3D4F">
        <w:rPr>
          <w:sz w:val="30"/>
          <w:szCs w:val="30"/>
        </w:rPr>
        <w:t xml:space="preserve"> и т.д</w:t>
      </w:r>
      <w:r w:rsidR="00E513ED">
        <w:rPr>
          <w:sz w:val="30"/>
          <w:szCs w:val="30"/>
        </w:rPr>
        <w:t>.</w:t>
      </w:r>
      <w:r w:rsidR="006D3D4F">
        <w:rPr>
          <w:sz w:val="30"/>
          <w:szCs w:val="30"/>
        </w:rPr>
        <w:t xml:space="preserve">) и </w:t>
      </w:r>
      <w:r>
        <w:rPr>
          <w:sz w:val="30"/>
          <w:szCs w:val="30"/>
        </w:rPr>
        <w:t xml:space="preserve">введения в </w:t>
      </w:r>
      <w:r w:rsidR="006D3D4F">
        <w:rPr>
          <w:sz w:val="30"/>
          <w:szCs w:val="30"/>
        </w:rPr>
        <w:t>язык теории категорий</w:t>
      </w:r>
      <w:r>
        <w:rPr>
          <w:sz w:val="30"/>
          <w:szCs w:val="30"/>
        </w:rPr>
        <w:t>.</w:t>
      </w:r>
      <w:r w:rsidR="006D3D4F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Будут </w:t>
      </w:r>
      <w:r w:rsidR="0060128C">
        <w:rPr>
          <w:sz w:val="30"/>
          <w:szCs w:val="30"/>
        </w:rPr>
        <w:t xml:space="preserve">рассмотрены </w:t>
      </w:r>
      <w:r w:rsidR="006D3D4F">
        <w:rPr>
          <w:sz w:val="30"/>
          <w:szCs w:val="30"/>
        </w:rPr>
        <w:t>понятия функтора и универсального объекта</w:t>
      </w:r>
      <w:r>
        <w:rPr>
          <w:sz w:val="30"/>
          <w:szCs w:val="30"/>
        </w:rPr>
        <w:t>.</w:t>
      </w:r>
      <w:r w:rsidR="006D3D4F">
        <w:rPr>
          <w:sz w:val="30"/>
          <w:szCs w:val="30"/>
        </w:rPr>
        <w:t xml:space="preserve"> </w:t>
      </w:r>
      <w:r>
        <w:rPr>
          <w:sz w:val="30"/>
          <w:szCs w:val="30"/>
        </w:rPr>
        <w:t>В</w:t>
      </w:r>
      <w:r w:rsidR="006D3D4F">
        <w:rPr>
          <w:sz w:val="30"/>
          <w:szCs w:val="30"/>
        </w:rPr>
        <w:t xml:space="preserve">сё основное время </w:t>
      </w:r>
      <w:r>
        <w:rPr>
          <w:sz w:val="30"/>
          <w:szCs w:val="30"/>
        </w:rPr>
        <w:t>будет</w:t>
      </w:r>
      <w:r w:rsidR="006D3D4F">
        <w:rPr>
          <w:sz w:val="30"/>
          <w:szCs w:val="30"/>
        </w:rPr>
        <w:t xml:space="preserve"> </w:t>
      </w:r>
      <w:r>
        <w:rPr>
          <w:sz w:val="30"/>
          <w:szCs w:val="30"/>
        </w:rPr>
        <w:t>посвящено</w:t>
      </w:r>
      <w:r w:rsidR="006D3D4F">
        <w:rPr>
          <w:sz w:val="30"/>
          <w:szCs w:val="30"/>
        </w:rPr>
        <w:t xml:space="preserve"> гомотопическим вопросам, </w:t>
      </w:r>
      <w:r>
        <w:rPr>
          <w:sz w:val="30"/>
          <w:szCs w:val="30"/>
        </w:rPr>
        <w:t xml:space="preserve">понятию </w:t>
      </w:r>
      <w:r w:rsidR="006D3D4F">
        <w:rPr>
          <w:sz w:val="30"/>
          <w:szCs w:val="30"/>
        </w:rPr>
        <w:t>фундаментальной групп</w:t>
      </w:r>
      <w:r>
        <w:rPr>
          <w:sz w:val="30"/>
          <w:szCs w:val="30"/>
        </w:rPr>
        <w:t>ы</w:t>
      </w:r>
      <w:r w:rsidR="006D3D4F">
        <w:rPr>
          <w:sz w:val="30"/>
          <w:szCs w:val="30"/>
        </w:rPr>
        <w:t xml:space="preserve"> и её классическим приложениям в анализе</w:t>
      </w:r>
      <w:r>
        <w:rPr>
          <w:sz w:val="30"/>
          <w:szCs w:val="30"/>
        </w:rPr>
        <w:t xml:space="preserve"> (</w:t>
      </w:r>
      <w:r w:rsidR="006D3D4F">
        <w:rPr>
          <w:sz w:val="30"/>
          <w:szCs w:val="30"/>
        </w:rPr>
        <w:t>теорем</w:t>
      </w:r>
      <w:r>
        <w:rPr>
          <w:sz w:val="30"/>
          <w:szCs w:val="30"/>
        </w:rPr>
        <w:t>ы</w:t>
      </w:r>
      <w:r w:rsidR="006D3D4F">
        <w:rPr>
          <w:sz w:val="30"/>
          <w:szCs w:val="30"/>
        </w:rPr>
        <w:t xml:space="preserve"> Брауэра, </w:t>
      </w:r>
      <w:proofErr w:type="spellStart"/>
      <w:r w:rsidR="006D3D4F">
        <w:rPr>
          <w:sz w:val="30"/>
          <w:szCs w:val="30"/>
        </w:rPr>
        <w:t>Борсука-Улама</w:t>
      </w:r>
      <w:proofErr w:type="spellEnd"/>
      <w:r w:rsidR="006D3D4F">
        <w:rPr>
          <w:sz w:val="30"/>
          <w:szCs w:val="30"/>
        </w:rPr>
        <w:t>, основн</w:t>
      </w:r>
      <w:r>
        <w:rPr>
          <w:sz w:val="30"/>
          <w:szCs w:val="30"/>
        </w:rPr>
        <w:t>ая</w:t>
      </w:r>
      <w:r w:rsidR="006D3D4F">
        <w:rPr>
          <w:sz w:val="30"/>
          <w:szCs w:val="30"/>
        </w:rPr>
        <w:t xml:space="preserve"> теорем</w:t>
      </w:r>
      <w:r>
        <w:rPr>
          <w:sz w:val="30"/>
          <w:szCs w:val="30"/>
        </w:rPr>
        <w:t>а</w:t>
      </w:r>
      <w:r w:rsidR="006D3D4F">
        <w:rPr>
          <w:sz w:val="30"/>
          <w:szCs w:val="30"/>
        </w:rPr>
        <w:t xml:space="preserve"> алгебры</w:t>
      </w:r>
      <w:r>
        <w:rPr>
          <w:sz w:val="30"/>
          <w:szCs w:val="30"/>
        </w:rPr>
        <w:t>)</w:t>
      </w:r>
      <w:r w:rsidR="006D3D4F">
        <w:rPr>
          <w:sz w:val="30"/>
          <w:szCs w:val="30"/>
        </w:rPr>
        <w:t xml:space="preserve">. </w:t>
      </w:r>
      <w:r w:rsidR="0060128C">
        <w:rPr>
          <w:sz w:val="30"/>
          <w:szCs w:val="30"/>
        </w:rPr>
        <w:t xml:space="preserve">В заключение </w:t>
      </w:r>
      <w:r>
        <w:rPr>
          <w:sz w:val="30"/>
          <w:szCs w:val="30"/>
        </w:rPr>
        <w:t>будут обсужд</w:t>
      </w:r>
      <w:r w:rsidR="0060128C">
        <w:rPr>
          <w:sz w:val="30"/>
          <w:szCs w:val="30"/>
        </w:rPr>
        <w:t>ены</w:t>
      </w:r>
      <w:r w:rsidR="00CC1968">
        <w:rPr>
          <w:sz w:val="30"/>
          <w:szCs w:val="30"/>
        </w:rPr>
        <w:t xml:space="preserve"> накрытия, расслоения, и</w:t>
      </w:r>
      <w:r w:rsidR="0060128C">
        <w:rPr>
          <w:sz w:val="30"/>
          <w:szCs w:val="30"/>
        </w:rPr>
        <w:t>,</w:t>
      </w:r>
      <w:r w:rsidR="006D3D4F">
        <w:rPr>
          <w:sz w:val="30"/>
          <w:szCs w:val="30"/>
        </w:rPr>
        <w:t xml:space="preserve"> если позволит время, начала теории гомологий. </w:t>
      </w:r>
    </w:p>
    <w:p w:rsidR="0060128C" w:rsidRDefault="006D3D4F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Никаких предварительных знаний </w:t>
      </w:r>
      <w:r>
        <w:rPr>
          <w:b/>
          <w:bCs/>
          <w:sz w:val="30"/>
          <w:szCs w:val="30"/>
        </w:rPr>
        <w:t>не требуется</w:t>
      </w:r>
      <w:r>
        <w:rPr>
          <w:sz w:val="30"/>
          <w:szCs w:val="30"/>
        </w:rPr>
        <w:t xml:space="preserve">. </w:t>
      </w:r>
      <w:r w:rsidR="00A12415">
        <w:rPr>
          <w:sz w:val="30"/>
          <w:szCs w:val="30"/>
        </w:rPr>
        <w:t xml:space="preserve">Факультатив ориентирован на </w:t>
      </w:r>
      <w:r>
        <w:rPr>
          <w:sz w:val="30"/>
          <w:szCs w:val="30"/>
        </w:rPr>
        <w:t>студент</w:t>
      </w:r>
      <w:r w:rsidR="00A12415">
        <w:rPr>
          <w:sz w:val="30"/>
          <w:szCs w:val="30"/>
        </w:rPr>
        <w:t>ов</w:t>
      </w:r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1-3 курсов</w:t>
      </w:r>
      <w:r>
        <w:rPr>
          <w:sz w:val="30"/>
          <w:szCs w:val="30"/>
        </w:rPr>
        <w:t>, желающих углубить свою математическую культуру</w:t>
      </w:r>
      <w:r w:rsidR="00A12415">
        <w:rPr>
          <w:sz w:val="30"/>
          <w:szCs w:val="30"/>
        </w:rPr>
        <w:t>,</w:t>
      </w:r>
      <w:r>
        <w:rPr>
          <w:sz w:val="30"/>
          <w:szCs w:val="30"/>
        </w:rPr>
        <w:t xml:space="preserve"> увидеть новые связи в математике</w:t>
      </w:r>
      <w:r w:rsidR="00A12415">
        <w:rPr>
          <w:sz w:val="30"/>
          <w:szCs w:val="30"/>
        </w:rPr>
        <w:t>.</w:t>
      </w:r>
      <w:r>
        <w:rPr>
          <w:sz w:val="30"/>
          <w:szCs w:val="30"/>
        </w:rPr>
        <w:t xml:space="preserve"> </w:t>
      </w:r>
      <w:r w:rsidR="00CC1968">
        <w:rPr>
          <w:sz w:val="30"/>
          <w:szCs w:val="30"/>
        </w:rPr>
        <w:t xml:space="preserve">Факультатив </w:t>
      </w:r>
      <w:r w:rsidR="00A12415">
        <w:rPr>
          <w:sz w:val="30"/>
          <w:szCs w:val="30"/>
        </w:rPr>
        <w:t xml:space="preserve">особенно полезен </w:t>
      </w:r>
      <w:r>
        <w:rPr>
          <w:sz w:val="30"/>
          <w:szCs w:val="30"/>
        </w:rPr>
        <w:t xml:space="preserve">третьекурсникам, начавшим изучать функциональный анализ. </w:t>
      </w:r>
    </w:p>
    <w:p w:rsidR="00946DDC" w:rsidRDefault="006D3D4F">
      <w:pPr>
        <w:jc w:val="both"/>
      </w:pPr>
      <w:r>
        <w:rPr>
          <w:sz w:val="30"/>
          <w:szCs w:val="30"/>
        </w:rPr>
        <w:t xml:space="preserve">Страница курса: </w:t>
      </w:r>
      <w:r>
        <w:rPr>
          <w:b/>
          <w:bCs/>
          <w:sz w:val="30"/>
          <w:szCs w:val="30"/>
        </w:rPr>
        <w:t>igortsts.github.io</w:t>
      </w:r>
    </w:p>
    <w:p w:rsidR="00946DDC" w:rsidRDefault="006D3D4F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Занятия проводятся по понедельникам </w:t>
      </w:r>
    </w:p>
    <w:p w:rsidR="00A12415" w:rsidRDefault="006D3D4F">
      <w:pPr>
        <w:jc w:val="center"/>
        <w:rPr>
          <w:sz w:val="44"/>
          <w:szCs w:val="44"/>
        </w:rPr>
      </w:pPr>
      <w:proofErr w:type="gramStart"/>
      <w:r>
        <w:rPr>
          <w:sz w:val="44"/>
          <w:szCs w:val="44"/>
        </w:rPr>
        <w:t xml:space="preserve">с  </w:t>
      </w:r>
      <w:r w:rsidRPr="00A12415">
        <w:rPr>
          <w:b/>
          <w:sz w:val="44"/>
          <w:szCs w:val="44"/>
        </w:rPr>
        <w:t>17:05</w:t>
      </w:r>
      <w:proofErr w:type="gramEnd"/>
      <w:r>
        <w:rPr>
          <w:sz w:val="44"/>
          <w:szCs w:val="44"/>
        </w:rPr>
        <w:t xml:space="preserve"> до </w:t>
      </w:r>
      <w:r w:rsidRPr="00A12415">
        <w:rPr>
          <w:b/>
          <w:sz w:val="44"/>
          <w:szCs w:val="44"/>
        </w:rPr>
        <w:t>18:30</w:t>
      </w:r>
      <w:r>
        <w:rPr>
          <w:sz w:val="44"/>
          <w:szCs w:val="44"/>
        </w:rPr>
        <w:t xml:space="preserve"> в аудитории </w:t>
      </w:r>
      <w:r w:rsidR="00A12415" w:rsidRPr="00A12415">
        <w:rPr>
          <w:b/>
          <w:sz w:val="44"/>
          <w:szCs w:val="44"/>
        </w:rPr>
        <w:t xml:space="preserve">415 </w:t>
      </w:r>
      <w:proofErr w:type="spellStart"/>
      <w:r w:rsidR="00A12415" w:rsidRPr="00A12415">
        <w:rPr>
          <w:b/>
          <w:sz w:val="44"/>
          <w:szCs w:val="44"/>
        </w:rPr>
        <w:t>гк</w:t>
      </w:r>
      <w:proofErr w:type="spellEnd"/>
      <w:r w:rsidR="00A12415" w:rsidRPr="00A12415">
        <w:rPr>
          <w:b/>
          <w:sz w:val="44"/>
          <w:szCs w:val="44"/>
        </w:rPr>
        <w:t>.</w:t>
      </w:r>
    </w:p>
    <w:p w:rsidR="00946DDC" w:rsidRDefault="006D3D4F">
      <w:pPr>
        <w:jc w:val="center"/>
      </w:pPr>
      <w:r>
        <w:rPr>
          <w:sz w:val="44"/>
          <w:szCs w:val="44"/>
        </w:rPr>
        <w:t xml:space="preserve">Первое занятие </w:t>
      </w:r>
      <w:r w:rsidR="00A12415">
        <w:rPr>
          <w:sz w:val="44"/>
          <w:szCs w:val="44"/>
        </w:rPr>
        <w:t xml:space="preserve">состоится 16 </w:t>
      </w:r>
      <w:r>
        <w:rPr>
          <w:sz w:val="44"/>
          <w:szCs w:val="44"/>
        </w:rPr>
        <w:t>сентября 2019 г.</w:t>
      </w:r>
    </w:p>
    <w:sectPr w:rsidR="00946DDC">
      <w:headerReference w:type="default" r:id="rId7"/>
      <w:footerReference w:type="default" r:id="rId8"/>
      <w:pgSz w:w="11906" w:h="16838"/>
      <w:pgMar w:top="765" w:right="720" w:bottom="765" w:left="720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405A" w:rsidRDefault="00A6405A">
      <w:pPr>
        <w:spacing w:after="0" w:line="240" w:lineRule="auto"/>
      </w:pPr>
      <w:r>
        <w:separator/>
      </w:r>
    </w:p>
  </w:endnote>
  <w:endnote w:type="continuationSeparator" w:id="0">
    <w:p w:rsidR="00A6405A" w:rsidRDefault="00A64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6DDC" w:rsidRDefault="00946DDC"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405A" w:rsidRDefault="00A6405A">
      <w:pPr>
        <w:spacing w:after="0" w:line="240" w:lineRule="auto"/>
      </w:pPr>
      <w:r>
        <w:separator/>
      </w:r>
    </w:p>
  </w:footnote>
  <w:footnote w:type="continuationSeparator" w:id="0">
    <w:p w:rsidR="00A6405A" w:rsidRDefault="00A64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6DDC" w:rsidRDefault="006D3D4F">
    <w:pPr>
      <w:pStyle w:val="11"/>
    </w:pPr>
    <w:r>
      <w:rPr>
        <w:noProof/>
        <w:lang w:eastAsia="ru-RU"/>
      </w:rPr>
      <w:drawing>
        <wp:anchor distT="0" distB="0" distL="0" distR="0" simplePos="0" relativeHeight="2" behindDoc="1" locked="0" layoutInCell="1" allowOverlap="1">
          <wp:simplePos x="0" y="0"/>
          <wp:positionH relativeFrom="column">
            <wp:posOffset>-457200</wp:posOffset>
          </wp:positionH>
          <wp:positionV relativeFrom="paragraph">
            <wp:posOffset>-448945</wp:posOffset>
          </wp:positionV>
          <wp:extent cx="7560310" cy="10691495"/>
          <wp:effectExtent l="0" t="0" r="0" b="0"/>
          <wp:wrapNone/>
          <wp:docPr id="1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6DDC"/>
    <w:rsid w:val="00381CCB"/>
    <w:rsid w:val="004A72F8"/>
    <w:rsid w:val="0060128C"/>
    <w:rsid w:val="006D3D4F"/>
    <w:rsid w:val="00946DDC"/>
    <w:rsid w:val="00A12415"/>
    <w:rsid w:val="00A6405A"/>
    <w:rsid w:val="00CC1968"/>
    <w:rsid w:val="00E5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4D01063-8B70-4A7D-9E4A-75A051B6A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6B05"/>
    <w:pPr>
      <w:suppressAutoHyphens/>
      <w:spacing w:after="200" w:line="276" w:lineRule="auto"/>
    </w:pPr>
    <w:rPr>
      <w:color w:val="00000A"/>
      <w:sz w:val="22"/>
      <w:szCs w:val="22"/>
      <w:lang w:val="ru-RU" w:eastAsia="en-US" w:bidi="ar-SA"/>
    </w:rPr>
  </w:style>
  <w:style w:type="paragraph" w:styleId="1">
    <w:name w:val="heading 1"/>
    <w:basedOn w:val="Heading"/>
    <w:qFormat/>
    <w:rsid w:val="00F56B05"/>
    <w:pPr>
      <w:outlineLvl w:val="0"/>
    </w:pPr>
  </w:style>
  <w:style w:type="paragraph" w:styleId="2">
    <w:name w:val="heading 2"/>
    <w:basedOn w:val="Heading"/>
    <w:qFormat/>
    <w:rsid w:val="00F56B05"/>
    <w:pPr>
      <w:outlineLvl w:val="1"/>
    </w:pPr>
  </w:style>
  <w:style w:type="paragraph" w:styleId="3">
    <w:name w:val="heading 3"/>
    <w:basedOn w:val="Heading"/>
    <w:qFormat/>
    <w:rsid w:val="00F56B05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alloonTextChar">
    <w:name w:val="Balloon Text Char"/>
    <w:basedOn w:val="a0"/>
    <w:uiPriority w:val="99"/>
    <w:semiHidden/>
    <w:qFormat/>
    <w:rsid w:val="00F56B05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uiPriority w:val="99"/>
    <w:semiHidden/>
    <w:qFormat/>
    <w:rsid w:val="00F56B05"/>
  </w:style>
  <w:style w:type="character" w:customStyle="1" w:styleId="FooterChar">
    <w:name w:val="Footer Char"/>
    <w:basedOn w:val="a0"/>
    <w:uiPriority w:val="99"/>
    <w:semiHidden/>
    <w:qFormat/>
    <w:rsid w:val="00F56B05"/>
  </w:style>
  <w:style w:type="paragraph" w:customStyle="1" w:styleId="Heading">
    <w:name w:val="Heading"/>
    <w:basedOn w:val="a"/>
    <w:next w:val="10"/>
    <w:qFormat/>
    <w:rsid w:val="00F56B05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10">
    <w:name w:val="Основной текст1"/>
    <w:basedOn w:val="a"/>
    <w:qFormat/>
    <w:rsid w:val="00F56B05"/>
    <w:pPr>
      <w:spacing w:after="140" w:line="288" w:lineRule="auto"/>
    </w:pPr>
  </w:style>
  <w:style w:type="paragraph" w:styleId="a3">
    <w:name w:val="List"/>
    <w:basedOn w:val="10"/>
    <w:rsid w:val="00F56B05"/>
    <w:rPr>
      <w:rFonts w:cs="FreeSans"/>
    </w:rPr>
  </w:style>
  <w:style w:type="paragraph" w:styleId="a4">
    <w:name w:val="caption"/>
    <w:basedOn w:val="a"/>
    <w:qFormat/>
    <w:rsid w:val="00F56B05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rsid w:val="00F56B05"/>
    <w:pPr>
      <w:suppressLineNumbers/>
    </w:pPr>
    <w:rPr>
      <w:rFonts w:cs="FreeSans"/>
    </w:rPr>
  </w:style>
  <w:style w:type="paragraph" w:styleId="a5">
    <w:name w:val="Balloon Text"/>
    <w:basedOn w:val="a"/>
    <w:uiPriority w:val="99"/>
    <w:unhideWhenUsed/>
    <w:qFormat/>
    <w:rsid w:val="00F56B0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11">
    <w:name w:val="Верхний колонтитул1"/>
    <w:basedOn w:val="a"/>
    <w:uiPriority w:val="99"/>
    <w:unhideWhenUsed/>
    <w:qFormat/>
    <w:rsid w:val="00F56B05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2">
    <w:name w:val="Нижний колонтитул1"/>
    <w:basedOn w:val="a"/>
    <w:uiPriority w:val="99"/>
    <w:unhideWhenUsed/>
    <w:qFormat/>
    <w:rsid w:val="00F56B05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3">
    <w:name w:val="Заголовок1"/>
    <w:basedOn w:val="a"/>
    <w:qFormat/>
    <w:rsid w:val="00F56B0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14">
    <w:name w:val="Основной текст1"/>
    <w:basedOn w:val="a"/>
    <w:qFormat/>
    <w:rsid w:val="00F56B05"/>
    <w:pPr>
      <w:spacing w:after="140" w:line="288" w:lineRule="auto"/>
    </w:pPr>
  </w:style>
  <w:style w:type="paragraph" w:customStyle="1" w:styleId="15">
    <w:name w:val="Список1"/>
    <w:basedOn w:val="14"/>
    <w:qFormat/>
    <w:rsid w:val="00F56B05"/>
    <w:pPr>
      <w:widowControl w:val="0"/>
      <w:spacing w:line="276" w:lineRule="auto"/>
    </w:pPr>
    <w:rPr>
      <w:rFonts w:cs="Mangal"/>
    </w:rPr>
  </w:style>
  <w:style w:type="paragraph" w:customStyle="1" w:styleId="16">
    <w:name w:val="Название1"/>
    <w:basedOn w:val="a"/>
    <w:qFormat/>
    <w:rsid w:val="00F56B05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7">
    <w:name w:val="Указатель1"/>
    <w:basedOn w:val="a"/>
    <w:qFormat/>
    <w:rsid w:val="00F56B05"/>
    <w:pPr>
      <w:suppressLineNumbers/>
    </w:pPr>
    <w:rPr>
      <w:rFonts w:cs="Mangal"/>
    </w:rPr>
  </w:style>
  <w:style w:type="paragraph" w:styleId="a6">
    <w:name w:val="header"/>
    <w:basedOn w:val="a"/>
    <w:rsid w:val="00F56B05"/>
  </w:style>
  <w:style w:type="paragraph" w:styleId="a7">
    <w:name w:val="footer"/>
    <w:basedOn w:val="a"/>
    <w:rsid w:val="00F56B05"/>
  </w:style>
  <w:style w:type="paragraph" w:customStyle="1" w:styleId="Quotations">
    <w:name w:val="Quotations"/>
    <w:basedOn w:val="a"/>
    <w:qFormat/>
    <w:rsid w:val="00F56B05"/>
  </w:style>
  <w:style w:type="paragraph" w:styleId="a8">
    <w:name w:val="Title"/>
    <w:basedOn w:val="Heading"/>
    <w:qFormat/>
    <w:rsid w:val="00F56B05"/>
  </w:style>
  <w:style w:type="paragraph" w:styleId="a9">
    <w:name w:val="Subtitle"/>
    <w:basedOn w:val="Heading"/>
    <w:qFormat/>
    <w:rsid w:val="00F56B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dc:description/>
  <cp:lastModifiedBy>Ольга</cp:lastModifiedBy>
  <cp:revision>37</cp:revision>
  <cp:lastPrinted>2019-09-10T08:49:00Z</cp:lastPrinted>
  <dcterms:created xsi:type="dcterms:W3CDTF">2016-09-11T19:32:00Z</dcterms:created>
  <dcterms:modified xsi:type="dcterms:W3CDTF">2019-09-10T09:26:00Z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