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Relatório de Atividade Extensionista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Projeto Integrador I  •  ADS  •  1º Semestre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3864" w:val="clear"/>
        <w:spacing w:befor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 1.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rtl w:val="0"/>
        </w:rPr>
        <w:t xml:space="preserve"> Identificação do Projeto e da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360"/>
        <w:tblGridChange w:id="0">
          <w:tblGrid>
            <w:gridCol w:w="24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Título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color="2e5fa3" w:space="1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color w:val="aaaaa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de Controle Organizacional 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bottom w:color="2e5fa3" w:space="1" w:sz="4" w:val="single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Bruno dos Santos Domingues</w:t>
            </w:r>
          </w:p>
          <w:p w:rsidR="00000000" w:rsidDel="00000000" w:rsidP="00000000" w:rsidRDefault="00000000" w:rsidRPr="00000000" w14:paraId="0000000A">
            <w:pPr>
              <w:pBdr>
                <w:bottom w:color="2e5fa3" w:space="1" w:sz="4" w:val="single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Dyego Adilcio Santos</w:t>
            </w:r>
          </w:p>
          <w:p w:rsidR="00000000" w:rsidDel="00000000" w:rsidP="00000000" w:rsidRDefault="00000000" w:rsidRPr="00000000" w14:paraId="0000000B">
            <w:pPr>
              <w:pBdr>
                <w:bottom w:color="2e5fa3" w:space="1" w:sz="4" w:val="single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Igor Albuquerque Uiehara</w:t>
            </w:r>
          </w:p>
          <w:p w:rsidR="00000000" w:rsidDel="00000000" w:rsidP="00000000" w:rsidRDefault="00000000" w:rsidRPr="00000000" w14:paraId="0000000C">
            <w:pPr>
              <w:pBdr>
                <w:bottom w:color="2e5fa3" w:space="1" w:sz="4" w:val="single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Kelvyn Santana de Goes Viera</w:t>
            </w:r>
          </w:p>
          <w:p w:rsidR="00000000" w:rsidDel="00000000" w:rsidP="00000000" w:rsidRDefault="00000000" w:rsidRPr="00000000" w14:paraId="0000000D">
            <w:pPr>
              <w:pBdr>
                <w:bottom w:color="2e5fa3" w:space="1" w:sz="4" w:val="single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Miguel Belizario Amaro Lopes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Parceiro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bottom w:color="2e5fa3" w:space="1" w:sz="4" w:val="single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Panificadora Central Parque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Responsável na 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bottom w:color="2e5fa3" w:space="1" w:sz="4" w:val="single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Roseli Benedetti</w:t>
            </w:r>
          </w:p>
        </w:tc>
      </w:tr>
    </w:tbl>
    <w:p w:rsidR="00000000" w:rsidDel="00000000" w:rsidP="00000000" w:rsidRDefault="00000000" w:rsidRPr="00000000" w14:paraId="00000012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3864" w:val="clear"/>
        <w:spacing w:befor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rtl w:val="0"/>
        </w:rPr>
        <w:t xml:space="preserve">  2.  Diagnóstico e Problema Identificado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d6e4f7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 Nesta seção, descrevam qual dor da comunidade vocês observaram e como ela afeta o dia a dia do parceiro.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Descrição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e5fa3" w:space="1" w:sz="4" w:val="single"/>
        </w:pBdr>
        <w:spacing w:after="10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Atualmente ocorre a saída de clientes sem pagamento devido à falhas no sistema das catracas,também há filas no caixa em horários de pico devido ao  uso ineficaz de comandas de papel, junto d uma falta de integração entre os balcões de atendimento em tempo real o que facilita a omissão de comandas ou até mesmo o furto de alimentos, também há falta de um controle de estoque automatizado, o que pode ocasionar em erros na falta de produtos ou até mesmo perdas.</w:t>
      </w:r>
    </w:p>
    <w:p w:rsidR="00000000" w:rsidDel="00000000" w:rsidP="00000000" w:rsidRDefault="00000000" w:rsidRPr="00000000" w14:paraId="00000018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Público impactado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2e5fa3" w:space="1" w:sz="4" w:val="single"/>
        </w:pBdr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94tsqlbjf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Os problemas impactam diretamente na organização e eficiência dos processos e na experiência do cliente, </w:t>
      </w:r>
    </w:p>
    <w:p w:rsidR="00000000" w:rsidDel="00000000" w:rsidP="00000000" w:rsidRDefault="00000000" w:rsidRPr="00000000" w14:paraId="0000001A">
      <w:pPr>
        <w:spacing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3864" w:val="clear"/>
        <w:spacing w:befor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rtl w:val="0"/>
        </w:rPr>
        <w:t xml:space="preserve">  3.  Ação Extensionista Realizada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d6e4f7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 Relate como foi o contato com 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Data(s) da(s) Visita(s) / Entrevista(s)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5fa3" w:space="1" w:sz="4" w:val="single"/>
        </w:pBdr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20/03/2026</w:t>
      </w:r>
    </w:p>
    <w:p w:rsidR="00000000" w:rsidDel="00000000" w:rsidP="00000000" w:rsidRDefault="00000000" w:rsidRPr="00000000" w14:paraId="00000020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Resumo da Interação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2e5fa3" w:space="1" w:sz="4" w:val="single"/>
        </w:pBdr>
        <w:spacing w:after="1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Comunicação e proposta de parceria com o cliente.</w:t>
      </w:r>
    </w:p>
    <w:p w:rsidR="00000000" w:rsidDel="00000000" w:rsidP="00000000" w:rsidRDefault="00000000" w:rsidRPr="00000000" w14:paraId="00000022">
      <w:pPr>
        <w:spacing w:after="40" w:before="120" w:lineRule="auto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Data(s) da(s) Visita(s) / Entrevista(s)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2e5fa3" w:space="1" w:sz="4" w:val="single"/>
        </w:pBdr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03/04/2026</w:t>
      </w:r>
    </w:p>
    <w:p w:rsidR="00000000" w:rsidDel="00000000" w:rsidP="00000000" w:rsidRDefault="00000000" w:rsidRPr="00000000" w14:paraId="00000025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Resumo da Interação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2e5fa3" w:space="1" w:sz="4" w:val="single"/>
        </w:pBdr>
        <w:spacing w:after="1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Análise da situação atual e levantamento de requisitos.</w:t>
      </w:r>
    </w:p>
    <w:p w:rsidR="00000000" w:rsidDel="00000000" w:rsidP="00000000" w:rsidRDefault="00000000" w:rsidRPr="00000000" w14:paraId="00000027">
      <w:pPr>
        <w:spacing w:after="40" w:before="120" w:lineRule="auto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120" w:lineRule="auto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Data(s) da(s) Visita(s) / Entrevista(s)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2e5fa3" w:space="1" w:sz="4" w:val="single"/>
        </w:pBdr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13/05/2026</w:t>
      </w:r>
    </w:p>
    <w:p w:rsidR="00000000" w:rsidDel="00000000" w:rsidP="00000000" w:rsidRDefault="00000000" w:rsidRPr="00000000" w14:paraId="0000002B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Resumo da Interação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2e5fa3" w:space="1" w:sz="4" w:val="single"/>
        </w:pBd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Alinhamento e organização da documentação.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3864" w:val="clear"/>
        <w:spacing w:befor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rtl w:val="0"/>
        </w:rPr>
        <w:t xml:space="preserve">  4.  Descrição Técnica da Solução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d6e4f7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 Resumo do que foi desenvolvido na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Requisitos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e5fa3" w:space="1" w:sz="4" w:val="single"/>
        </w:pBdr>
        <w:spacing w:after="1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sistema deverá implementar o uso de comandas eletrônicas com identificação única para cada cliente que ingressar no estabelecimento, Além disso, deverá integrar todos os pontos de atendimento da padaria, incluindo o balcão e o setor de autosserviço. </w:t>
      </w:r>
    </w:p>
    <w:p w:rsidR="00000000" w:rsidDel="00000000" w:rsidP="00000000" w:rsidRDefault="00000000" w:rsidRPr="00000000" w14:paraId="00000033">
      <w:pPr>
        <w:pBdr>
          <w:bottom w:color="2e5fa3" w:space="1" w:sz="4" w:val="single"/>
        </w:pBdr>
        <w:spacing w:after="100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sistema deverá oferecer suporte a diferentes modalidades de pagamento, garantindo maior flexibilidade e agilidade no processo de finalização das compras, também deverá possuir um módulo de controle de estoque integrado às operações de venda, permitindo a atualização automática das quantidades disponíveis sempre que um produto for registrado em uma comanda. O sistema deverá disponibilizar informações gerenciais por meio de relatórios e dashboards, permitindo uma visão ampla e detalhada das operações do estabelecimento.</w:t>
      </w:r>
    </w:p>
    <w:p w:rsidR="00000000" w:rsidDel="00000000" w:rsidP="00000000" w:rsidRDefault="00000000" w:rsidRPr="00000000" w14:paraId="00000034">
      <w:pPr>
        <w:pBdr>
          <w:bottom w:color="2e5fa3" w:space="1" w:sz="4" w:val="single"/>
        </w:pBdr>
        <w:spacing w:after="100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Por fim, o sistema deverá implementar um mecanismo de controle de saída por meio de catracas integradas, garantindo que apenas clientes com pagamento confirmado possam deixar o estabelecimento.</w:t>
      </w:r>
    </w:p>
    <w:p w:rsidR="00000000" w:rsidDel="00000000" w:rsidP="00000000" w:rsidRDefault="00000000" w:rsidRPr="00000000" w14:paraId="00000035">
      <w:pPr>
        <w:pBdr>
          <w:bottom w:color="2e5fa3" w:space="1" w:sz="4" w:val="single"/>
        </w:pBd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Link do Protótipo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2e5fa3" w:space="1" w:sz="4" w:val="single"/>
        </w:pBdr>
        <w:spacing w:after="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https://lovable.dev/dashboard</w:t>
      </w:r>
    </w:p>
    <w:p w:rsidR="00000000" w:rsidDel="00000000" w:rsidP="00000000" w:rsidRDefault="00000000" w:rsidRPr="00000000" w14:paraId="00000038">
      <w:pPr>
        <w:spacing w:after="40" w:before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Resumo da Solução</w:t>
      </w:r>
    </w:p>
    <w:p w:rsidR="00000000" w:rsidDel="00000000" w:rsidP="00000000" w:rsidRDefault="00000000" w:rsidRPr="00000000" w14:paraId="0000003A">
      <w:pPr>
        <w:spacing w:after="40" w:before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2e5fa3" w:space="1" w:sz="4" w:val="single"/>
        </w:pBdr>
        <w:spacing w:after="1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  <w:t xml:space="preserve">A solução proposta consiste em um sistema integrado de gestão para padarias, baseado no uso de comandas eletrônicas com identificação única para cada cliente. O sistema conecta todos os pontos de atendimento, como balcão e autosserviço, garantindo maior organização e agilidade no registro de pedidos. Além disso, oferece suporte a diferentes formas de pagamento, tornando o processo de compra mais rápido e flexível. Também realizará o controle em tempo real, atualizando toda saída e entrada de produtos, além de um controle de catraca integrado com o caixa, conseguindo barrar ou permitir a entrada ou saída de clientes.</w:t>
      </w:r>
    </w:p>
    <w:p w:rsidR="00000000" w:rsidDel="00000000" w:rsidP="00000000" w:rsidRDefault="00000000" w:rsidRPr="00000000" w14:paraId="0000003C">
      <w:pPr>
        <w:pBdr>
          <w:bottom w:color="2e5fa3" w:space="1" w:sz="4" w:val="single"/>
        </w:pBdr>
        <w:spacing w:after="1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2e5fa3" w:space="1" w:sz="4" w:val="single"/>
        </w:pBdr>
        <w:spacing w:after="1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3864" w:val="clear"/>
        <w:spacing w:befor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rtl w:val="0"/>
        </w:rPr>
        <w:t xml:space="preserve">  5.  Resultados e Impacto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d6e4f7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  Como essa solução pode ajudar o parceiro?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Benefício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2e5fa3" w:space="1" w:sz="4" w:val="single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Otimização dos processos, redução de perdas e furtos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A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lém de uma melhora na organização e administração da empresa.</w:t>
      </w:r>
    </w:p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do Cliente</w:t>
      </w:r>
    </w:p>
    <w:p w:rsidR="00000000" w:rsidDel="00000000" w:rsidP="00000000" w:rsidRDefault="00000000" w:rsidRPr="00000000" w14:paraId="00000043">
      <w:pPr>
        <w:pBdr>
          <w:bottom w:color="2e5fa3" w:space="1" w:sz="4" w:val="single"/>
        </w:pBdr>
        <w:spacing w:after="1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Gostou, espera um bom impacto nas mudanças e ideias sugeridas.</w:t>
      </w:r>
    </w:p>
    <w:p w:rsidR="00000000" w:rsidDel="00000000" w:rsidP="00000000" w:rsidRDefault="00000000" w:rsidRPr="00000000" w14:paraId="00000044">
      <w:pPr>
        <w:spacing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3864" w:val="clear"/>
        <w:spacing w:befor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rtl w:val="0"/>
        </w:rPr>
        <w:t xml:space="preserve">  6.  Reflexão da Equipe (Autoavaliação)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Maiores desafios ao lidar com um cliente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2e5fa3" w:space="1" w:sz="4" w:val="single"/>
        </w:pBdr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Entender as necessidades do cliente e aplicá-las à um projeto, além de alinhar as ações com os prazos e entregas.</w:t>
      </w:r>
    </w:p>
    <w:p w:rsidR="00000000" w:rsidDel="00000000" w:rsidP="00000000" w:rsidRDefault="00000000" w:rsidRPr="00000000" w14:paraId="00000048">
      <w:pPr>
        <w:spacing w:after="40" w:before="120" w:lineRule="auto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Contribuição para a formação como tecnólogo em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2e5fa3" w:space="1" w:sz="4" w:val="single"/>
        </w:pBdr>
        <w:spacing w:after="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projeto nos faz colocar o conteúdo teórico em prática, em um ambiente real com situações e problemas práticos.</w:t>
      </w:r>
    </w:p>
    <w:p w:rsidR="00000000" w:rsidDel="00000000" w:rsidP="00000000" w:rsidRDefault="00000000" w:rsidRPr="00000000" w14:paraId="0000004B">
      <w:pPr>
        <w:pBdr>
          <w:bottom w:color="2e5fa3" w:space="1" w:sz="4" w:val="single"/>
        </w:pBd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3864" w:val="clear"/>
        <w:spacing w:befor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rtl w:val="0"/>
        </w:rPr>
        <w:t xml:space="preserve">  7.  Anexos (Comprovação)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Marque os itens entregues: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 X  )</w:t>
        <w:tab/>
        <w:t xml:space="preserve">Foto da visita ou captura de tela da reunião online</w:t>
      </w:r>
    </w:p>
    <w:p w:rsidR="00000000" w:rsidDel="00000000" w:rsidP="00000000" w:rsidRDefault="00000000" w:rsidRPr="00000000" w14:paraId="00000050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 X  )</w:t>
        <w:tab/>
        <w:t xml:space="preserve">Prints das principais telas do protótipo</w:t>
      </w:r>
    </w:p>
    <w:p w:rsidR="00000000" w:rsidDel="00000000" w:rsidP="00000000" w:rsidRDefault="00000000" w:rsidRPr="00000000" w14:paraId="00000051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   )</w:t>
        <w:tab/>
        <w:t xml:space="preserve">Documento de Visão assinado/validado (opcional)</w:t>
      </w:r>
    </w:p>
    <w:p w:rsidR="00000000" w:rsidDel="00000000" w:rsidP="00000000" w:rsidRDefault="00000000" w:rsidRPr="00000000" w14:paraId="00000052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5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br w:type="textWrapping"/>
        <w:tab/>
      </w:r>
    </w:p>
    <w:p w:rsidR="00000000" w:rsidDel="00000000" w:rsidP="00000000" w:rsidRDefault="00000000" w:rsidRPr="00000000" w14:paraId="0000005A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 Telas do protótipo.</w:t>
      </w:r>
    </w:p>
    <w:p w:rsidR="00000000" w:rsidDel="00000000" w:rsidP="00000000" w:rsidRDefault="00000000" w:rsidRPr="00000000" w14:paraId="00000061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7.2.1 Tela de login</w:t>
      </w:r>
    </w:p>
    <w:p w:rsidR="00000000" w:rsidDel="00000000" w:rsidP="00000000" w:rsidRDefault="00000000" w:rsidRPr="00000000" w14:paraId="00000063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5686459" cy="206790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10943" l="9137" r="8629" t="13584"/>
                    <a:stretch>
                      <a:fillRect/>
                    </a:stretch>
                  </pic:blipFill>
                  <pic:spPr>
                    <a:xfrm>
                      <a:off x="0" y="0"/>
                      <a:ext cx="5686459" cy="206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Nesta o usuário realizará o acesso, sendo o gerente o principal usuário. A tela de acesso de funcionários segue o mesmo padrão. Sendo a principal diferença a opção de adicionar funcionários.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7.2.2 Tela de menu do protótipo</w:t>
      </w:r>
    </w:p>
    <w:p w:rsidR="00000000" w:rsidDel="00000000" w:rsidP="00000000" w:rsidRDefault="00000000" w:rsidRPr="00000000" w14:paraId="00000067">
      <w:pPr>
        <w:spacing w:after="20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691063" cy="201174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011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Depois de logar no sistema, o usuário poderá escolher entre as funcionalidades do sistema.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7.2.3 Tela de pedidos - balcão</w:t>
      </w:r>
    </w:p>
    <w:p w:rsidR="00000000" w:rsidDel="00000000" w:rsidP="00000000" w:rsidRDefault="00000000" w:rsidRPr="00000000" w14:paraId="0000006B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681538" cy="199214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104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1992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Nesta tela ficará todas as comandas ativas, ao ler ou digitar o código da comando, poderá ser visualizado seu itens, em quantidade e tipo, podendo alterar suas quantidades. Também da para ver o valor final do pedido.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7.2.4  Tela de comandas no caixa.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957763" cy="1958521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012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1958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Após acessar o caixa, o usuário poderá Escanear/Digitar o código da comanda. Automaticamente irá aparecer todos os itens dela, quantidade e seus valores finais. Além disso, terá o espaço para adicionar os produtos de autosserviço, por Escanear ou Digitar. E enfim, finalizar o pagamento.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7.2.5 Tela de opções de pagamento.</w:t>
      </w:r>
    </w:p>
    <w:p w:rsidR="00000000" w:rsidDel="00000000" w:rsidP="00000000" w:rsidRDefault="00000000" w:rsidRPr="00000000" w14:paraId="00000074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891088" cy="2318436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318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usuário irá escolher o meio de pagamento que o cliente realizará.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7.2.6 Tela de confirmação de pagamento.</w:t>
      </w:r>
    </w:p>
    <w:p w:rsidR="00000000" w:rsidDel="00000000" w:rsidP="00000000" w:rsidRDefault="00000000" w:rsidRPr="00000000" w14:paraId="00000077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348163" cy="207646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076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Após o cliente efetuar o pagamento, será emitida uma imagem confirmando o pagamento e liberando a saída do cliente.</w:t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7.2.7 Tela de bloqueio de saída</w:t>
      </w:r>
    </w:p>
    <w:p w:rsidR="00000000" w:rsidDel="00000000" w:rsidP="00000000" w:rsidRDefault="00000000" w:rsidRPr="00000000" w14:paraId="0000007B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329113" cy="205853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058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 acontecer casos como por exemplo, perda de comanda, poderá ser feita uma liberação manual da catraca, após seguir as devidas medidas, será necessário digitar a justificativa da liberação e utilizar a senha de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7.2.8 Tela de liberação de saída manual</w:t>
      </w:r>
    </w:p>
    <w:p w:rsidR="00000000" w:rsidDel="00000000" w:rsidP="00000000" w:rsidRDefault="00000000" w:rsidRPr="00000000" w14:paraId="0000007E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329113" cy="1897327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1897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276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 acontecer casos como por exemplo, perda de comanda, poderá ser feita uma liberação manual da catraca, após seguir as devidas medidas, será necessário digitar a justificativa da liberação e utilizar a senha de login.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Tela 2.6.9 Tela de confirmação de pagamento.</w:t>
      </w:r>
    </w:p>
    <w:p w:rsidR="00000000" w:rsidDel="00000000" w:rsidP="00000000" w:rsidRDefault="00000000" w:rsidRPr="00000000" w14:paraId="00000081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795838" cy="1854919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1903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1854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Após a confirmação do pagamento, a catraca será liberada.</w:t>
        <w:br w:type="textWrapping"/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Tela 2.6.10 Tela do estoque</w:t>
      </w:r>
    </w:p>
    <w:p w:rsidR="00000000" w:rsidDel="00000000" w:rsidP="00000000" w:rsidRDefault="00000000" w:rsidRPr="00000000" w14:paraId="00000085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805363" cy="231134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31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Em "Estoque", o usuário poderá ver todos os produtos disponíveis em loja, suas quantidades, categorias, códigos, valores e se a quantidade no estoque satisfaz o mínimo necessário na loja.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Tela 2.6.11 Tela de estoque.</w:t>
      </w:r>
    </w:p>
    <w:p w:rsidR="00000000" w:rsidDel="00000000" w:rsidP="00000000" w:rsidRDefault="00000000" w:rsidRPr="00000000" w14:paraId="00000088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843463" cy="232966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32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Tela 2.6.12 Tela de adicionar\alterar  produtos ao\do estoque.</w:t>
      </w:r>
    </w:p>
    <w:p w:rsidR="00000000" w:rsidDel="00000000" w:rsidP="00000000" w:rsidRDefault="00000000" w:rsidRPr="00000000" w14:paraId="0000008B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929188" cy="2159066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159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Caso o usuário deseje, ele poderá alterar as informações do estoque ou adicionar algum produto ao estoque.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Tela 2.6.13 Tela de relatório</w:t>
      </w:r>
    </w:p>
    <w:p w:rsidR="00000000" w:rsidDel="00000000" w:rsidP="00000000" w:rsidRDefault="00000000" w:rsidRPr="00000000" w14:paraId="0000008E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929188" cy="2199803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199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Caso o usuário entre na opção “Relatórios”, ele poderá ver o total de vendas, comandas pagas, valor total em dinheiro, em pix+cartão, e cada detalhe das comandas. Diariamente, semanalmente e mensalmente.</w:t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diferença de login entre o gerente e funcionário, é o acesso à “Dashboard”, “Estoque” e “Relatórios”, que ele não tem acesso, as demais telas seguem o mesmo padrão.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8 - Imagens sobre o estabelecimento e reuniões</w:t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2833688" cy="5017612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5017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2844081" cy="5075450"/>
            <wp:effectExtent b="0" l="0" r="0" t="0"/>
            <wp:docPr id="1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081" cy="507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2824917" cy="5016207"/>
            <wp:effectExtent b="0" l="0" r="0" t="0"/>
            <wp:docPr id="1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917" cy="5016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2795588" cy="4968112"/>
            <wp:effectExtent b="0" l="0" r="0" t="0"/>
            <wp:docPr id="1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4968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2947200" cy="5235282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200" cy="523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2814798" cy="4997157"/>
            <wp:effectExtent b="0" l="0" r="0" t="0"/>
            <wp:docPr id="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798" cy="4997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2884335" cy="5140032"/>
            <wp:effectExtent b="0" l="0" r="0" t="0"/>
            <wp:docPr id="2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4335" cy="514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2919413" cy="5180177"/>
            <wp:effectExtent b="0" l="0" r="0" t="0"/>
            <wp:docPr id="1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5180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sectPr>
      <w:headerReference r:id="rId27" w:type="default"/>
      <w:footerReference r:id="rId28" w:type="default"/>
      <w:pgSz w:h="16838" w:w="11906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Bdr>
        <w:top w:color="2e5fa3" w:space="4" w:sz="8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sz w:val="18"/>
        <w:szCs w:val="18"/>
        <w:rtl w:val="0"/>
      </w:rPr>
      <w:tab/>
    </w:r>
    <w:r w:rsidDel="00000000" w:rsidR="00000000" w:rsidRPr="00000000">
      <w:rPr>
        <w:color w:val="aaaaaa"/>
        <w:sz w:val="18"/>
        <w:szCs w:val="18"/>
        <w:rtl w:val="0"/>
      </w:rPr>
      <w:t xml:space="preserve">Página </w:t>
    </w:r>
    <w:r w:rsidDel="00000000" w:rsidR="00000000" w:rsidRPr="00000000">
      <w:rPr>
        <w:color w:val="2e5fa3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bottom w:color="e8520a" w:space="3" w:sz="8" w:val="single"/>
      </w:pBdr>
      <w:tabs>
        <w:tab w:val="right" w:leader="none" w:pos="9026"/>
      </w:tabs>
      <w:spacing w:after="60" w:lineRule="auto"/>
      <w:rPr>
        <w:color w:val="000000"/>
      </w:rPr>
    </w:pPr>
    <w:r w:rsidDel="00000000" w:rsidR="00000000" w:rsidRPr="00000000">
      <w:rPr>
        <w:b w:val="1"/>
        <w:bCs w:val="1"/>
        <w:color w:val="000000"/>
        <w:sz w:val="18"/>
        <w:szCs w:val="18"/>
        <w:rtl w:val="0"/>
      </w:rPr>
      <w:t xml:space="preserve">FATEC  Sorocaba|  Projeto Integrador 1</w:t>
    </w:r>
    <w:r w:rsidDel="00000000" w:rsidR="00000000" w:rsidRPr="00000000">
      <w:rPr>
        <w:color w:val="000000"/>
        <w:sz w:val="18"/>
        <w:szCs w:val="18"/>
        <w:rtl w:val="0"/>
      </w:rPr>
      <w:tab/>
      <w:t xml:space="preserve">Relatório de atividades Extensionistas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a4a4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a4a4a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a4a4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g"/><Relationship Id="rId8" Type="http://schemas.openxmlformats.org/officeDocument/2006/relationships/image" Target="media/image7.png"/><Relationship Id="rId13" Type="http://schemas.openxmlformats.org/officeDocument/2006/relationships/image" Target="media/image6.png"/><Relationship Id="rId18" Type="http://schemas.openxmlformats.org/officeDocument/2006/relationships/image" Target="media/image12.png"/><Relationship Id="rId21" Type="http://schemas.openxmlformats.org/officeDocument/2006/relationships/image" Target="media/image11.jpg"/><Relationship Id="rId3" Type="http://schemas.openxmlformats.org/officeDocument/2006/relationships/fontTable" Target="fontTable.xml"/><Relationship Id="rId25" Type="http://schemas.openxmlformats.org/officeDocument/2006/relationships/image" Target="media/image18.jpg"/><Relationship Id="rId7" Type="http://schemas.openxmlformats.org/officeDocument/2006/relationships/image" Target="media/image9.png"/><Relationship Id="rId12" Type="http://schemas.openxmlformats.org/officeDocument/2006/relationships/image" Target="media/image4.png"/><Relationship Id="rId17" Type="http://schemas.openxmlformats.org/officeDocument/2006/relationships/image" Target="media/image10.png"/><Relationship Id="rId20" Type="http://schemas.openxmlformats.org/officeDocument/2006/relationships/image" Target="media/image19.jpg"/><Relationship Id="rId2" Type="http://schemas.openxmlformats.org/officeDocument/2006/relationships/settings" Target="settings.xml"/><Relationship Id="rId16" Type="http://schemas.openxmlformats.org/officeDocument/2006/relationships/image" Target="media/image20.png"/><Relationship Id="rId29" Type="http://schemas.openxmlformats.org/officeDocument/2006/relationships/customXml" Target="../customXml/item1.xml"/><Relationship Id="rId24" Type="http://schemas.openxmlformats.org/officeDocument/2006/relationships/image" Target="media/image21.jpg"/><Relationship Id="rId1" Type="http://schemas.openxmlformats.org/officeDocument/2006/relationships/theme" Target="theme/theme1.xml"/><Relationship Id="rId6" Type="http://schemas.openxmlformats.org/officeDocument/2006/relationships/image" Target="media/image8.png"/><Relationship Id="rId11" Type="http://schemas.openxmlformats.org/officeDocument/2006/relationships/image" Target="media/image3.png"/><Relationship Id="rId23" Type="http://schemas.openxmlformats.org/officeDocument/2006/relationships/image" Target="media/image2.jpg"/><Relationship Id="rId28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13.png"/><Relationship Id="rId10" Type="http://schemas.openxmlformats.org/officeDocument/2006/relationships/image" Target="media/image15.png"/><Relationship Id="rId19" Type="http://schemas.openxmlformats.org/officeDocument/2006/relationships/image" Target="media/image14.jpg"/><Relationship Id="rId31" Type="http://schemas.openxmlformats.org/officeDocument/2006/relationships/customXml" Target="../customXml/item3.xml"/><Relationship Id="rId22" Type="http://schemas.openxmlformats.org/officeDocument/2006/relationships/image" Target="media/image16.jpg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7" Type="http://schemas.openxmlformats.org/officeDocument/2006/relationships/header" Target="header1.xml"/><Relationship Id="rId14" Type="http://schemas.openxmlformats.org/officeDocument/2006/relationships/image" Target="media/image1.png"/><Relationship Id="rId30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82A78646919E4A9B9C63A3CDA0BEC6" ma:contentTypeVersion="9" ma:contentTypeDescription="Crie um novo documento." ma:contentTypeScope="" ma:versionID="9fd0085c571ce814049766cf950952a6">
  <xsd:schema xmlns:xsd="http://www.w3.org/2001/XMLSchema" xmlns:xs="http://www.w3.org/2001/XMLSchema" xmlns:p="http://schemas.microsoft.com/office/2006/metadata/properties" xmlns:ns2="3b7d4ec4-947d-4577-9bb3-22bc43e55488" targetNamespace="http://schemas.microsoft.com/office/2006/metadata/properties" ma:root="true" ma:fieldsID="5dbe2f05119c27c877632342cd7fda9e" ns2:_="">
    <xsd:import namespace="3b7d4ec4-947d-4577-9bb3-22bc43e55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d4ec4-947d-4577-9bb3-22bc43e55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d4ec4-947d-4577-9bb3-22bc43e554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512AB8-48D6-4A7A-A28E-07B3CFF0DE91}"/>
</file>

<file path=customXml/itemProps2.xml><?xml version="1.0" encoding="utf-8"?>
<ds:datastoreItem xmlns:ds="http://schemas.openxmlformats.org/officeDocument/2006/customXml" ds:itemID="{264899A9-7681-4566-95A3-F06DF4CA1BD0}"/>
</file>

<file path=customXml/itemProps3.xml><?xml version="1.0" encoding="utf-8"?>
<ds:datastoreItem xmlns:ds="http://schemas.openxmlformats.org/officeDocument/2006/customXml" ds:itemID="{79CF9201-7EA4-4BFA-8C7F-C1C10EB67B3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0x010100CC82A78646919E4A9B9C63A3CDA0BEC6</vt:lpwstr>
  </property>
</Properties>
</file>