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C2D" w:rsidRPr="00976702" w:rsidRDefault="00F236F8" w:rsidP="009767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Assessing </w:t>
      </w:r>
      <w:r w:rsidR="00E76478" w:rsidRPr="00F236F8">
        <w:rPr>
          <w:b/>
          <w:sz w:val="28"/>
          <w:szCs w:val="28"/>
        </w:rPr>
        <w:t xml:space="preserve">risk factors </w:t>
      </w:r>
      <w:r>
        <w:rPr>
          <w:b/>
          <w:sz w:val="28"/>
          <w:szCs w:val="28"/>
        </w:rPr>
        <w:t>linked to</w:t>
      </w:r>
      <w:r w:rsidR="00E76478" w:rsidRPr="00F236F8">
        <w:rPr>
          <w:b/>
          <w:sz w:val="28"/>
          <w:szCs w:val="28"/>
        </w:rPr>
        <w:t xml:space="preserve"> cardiovascular diseases</w:t>
      </w:r>
      <w:r>
        <w:rPr>
          <w:b/>
          <w:sz w:val="28"/>
          <w:szCs w:val="28"/>
        </w:rPr>
        <w:t xml:space="preserve"> among US population </w:t>
      </w:r>
      <w:r w:rsidR="00737AC4">
        <w:rPr>
          <w:b/>
          <w:sz w:val="28"/>
          <w:szCs w:val="28"/>
        </w:rPr>
        <w:t>in the light of socioeconomic and geographic factors</w:t>
      </w:r>
    </w:p>
    <w:p w:rsidR="00B1475A" w:rsidRDefault="000A2753" w:rsidP="00F71316">
      <w:pPr>
        <w:ind w:firstLine="284"/>
        <w:jc w:val="both"/>
      </w:pPr>
      <w:r w:rsidRPr="000A2753">
        <w:rPr>
          <w:b/>
        </w:rPr>
        <w:t>Problem:</w:t>
      </w:r>
      <w:r>
        <w:t xml:space="preserve"> </w:t>
      </w:r>
      <w:r w:rsidR="00EF720D" w:rsidRPr="00EF720D">
        <w:t>Cardiovascular disease</w:t>
      </w:r>
      <w:r w:rsidR="00EF720D">
        <w:t>s</w:t>
      </w:r>
      <w:r w:rsidR="00001ADF">
        <w:t xml:space="preserve"> (CVD)</w:t>
      </w:r>
      <w:r w:rsidR="00EF720D">
        <w:t xml:space="preserve"> </w:t>
      </w:r>
      <w:r w:rsidR="00001ADF">
        <w:t xml:space="preserve">including </w:t>
      </w:r>
      <w:r w:rsidR="00EF720D">
        <w:t>are</w:t>
      </w:r>
      <w:r w:rsidR="00EF720D" w:rsidRPr="00EF720D">
        <w:t xml:space="preserve"> estimated to be the leading cause of death and disability-adjusted life years lost worldwide</w:t>
      </w:r>
      <w:r w:rsidR="00D7440C">
        <w:t>.</w:t>
      </w:r>
      <w:r w:rsidR="00D7440C" w:rsidRPr="00D7440C">
        <w:rPr>
          <w:vertAlign w:val="superscript"/>
        </w:rPr>
        <w:t>1</w:t>
      </w:r>
      <w:r w:rsidR="00D7440C">
        <w:t xml:space="preserve"> </w:t>
      </w:r>
      <w:r w:rsidR="00D7440C" w:rsidRPr="00D7440C">
        <w:t>According to the World Health Organization (WHO) global estimates of mortality and burden of disease, around 17.3 million people died from CVD in 2008 represent</w:t>
      </w:r>
      <w:r w:rsidR="00D7440C">
        <w:t>ing 30% of all global deaths.</w:t>
      </w:r>
      <w:r w:rsidR="00D7440C" w:rsidRPr="00D7440C">
        <w:rPr>
          <w:vertAlign w:val="superscript"/>
        </w:rPr>
        <w:t>2,</w:t>
      </w:r>
      <w:r w:rsidR="00F3723C">
        <w:rPr>
          <w:vertAlign w:val="superscript"/>
        </w:rPr>
        <w:t xml:space="preserve"> </w:t>
      </w:r>
      <w:r w:rsidR="00D7440C" w:rsidRPr="00D7440C">
        <w:rPr>
          <w:vertAlign w:val="superscript"/>
        </w:rPr>
        <w:t>3</w:t>
      </w:r>
      <w:r w:rsidR="008A4B43">
        <w:t xml:space="preserve"> Coronary heart disease</w:t>
      </w:r>
      <w:r w:rsidR="00A34118">
        <w:t xml:space="preserve"> (CHD)</w:t>
      </w:r>
      <w:r w:rsidR="008A4B43" w:rsidRPr="008A4B43">
        <w:t xml:space="preserve"> is the second cause of death in people aged under 59 years after HIV/AIDS, reaching the first position i</w:t>
      </w:r>
      <w:r w:rsidR="00A34118">
        <w:t xml:space="preserve">n those aged 60 years and above </w:t>
      </w:r>
      <w:r w:rsidR="008A4B43" w:rsidRPr="008A4B43">
        <w:t>(</w:t>
      </w:r>
      <w:hyperlink r:id="rId6" w:history="1">
        <w:r w:rsidR="00A34118" w:rsidRPr="00967C65">
          <w:rPr>
            <w:rStyle w:val="Hyperlink"/>
          </w:rPr>
          <w:t>http://www.who.int/cardiovascular_diseases</w:t>
        </w:r>
      </w:hyperlink>
      <w:r w:rsidR="008A4B43" w:rsidRPr="008A4B43">
        <w:t>).</w:t>
      </w:r>
      <w:r w:rsidR="00707F35">
        <w:t xml:space="preserve"> </w:t>
      </w:r>
      <w:r w:rsidR="00707F35" w:rsidRPr="00707F35">
        <w:t>An estimated one in three U.S. adults (about 71.3 million)</w:t>
      </w:r>
      <w:r w:rsidR="00B877B7">
        <w:t xml:space="preserve"> has</w:t>
      </w:r>
      <w:r w:rsidR="00707F35">
        <w:t xml:space="preserve"> one or more types of CVD.</w:t>
      </w:r>
      <w:r w:rsidR="00707F35" w:rsidRPr="00707F35">
        <w:t xml:space="preserve"> The prevalence increases with advancing age and varies within racial, ethnic, geographic, and sociodemographic groups.</w:t>
      </w:r>
    </w:p>
    <w:p w:rsidR="009A62C1" w:rsidRDefault="00B1475A" w:rsidP="00F71316">
      <w:pPr>
        <w:ind w:firstLine="284"/>
        <w:jc w:val="both"/>
      </w:pPr>
      <w:r w:rsidRPr="00B1475A">
        <w:t>CVD is</w:t>
      </w:r>
      <w:r w:rsidR="00262D14">
        <w:t xml:space="preserve"> the most costly disease in U.S</w:t>
      </w:r>
      <w:r w:rsidRPr="00B1475A">
        <w:t>.</w:t>
      </w:r>
      <w:r>
        <w:t xml:space="preserve"> </w:t>
      </w:r>
      <w:r w:rsidR="00A34118">
        <w:t>I</w:t>
      </w:r>
      <w:r w:rsidR="00A34118" w:rsidRPr="00A34118">
        <w:t>t is estimated that by 2030, more than 23.3 million people will die annually from CVDs.</w:t>
      </w:r>
      <w:r w:rsidR="00A34118">
        <w:rPr>
          <w:vertAlign w:val="superscript"/>
        </w:rPr>
        <w:t xml:space="preserve">4 </w:t>
      </w:r>
      <w:r w:rsidR="00A34118" w:rsidRPr="00A34118">
        <w:t xml:space="preserve">By 2030, annual direct medical costs associated with </w:t>
      </w:r>
      <w:r w:rsidR="00A34118">
        <w:t xml:space="preserve">CVDs </w:t>
      </w:r>
      <w:r w:rsidR="00A34118" w:rsidRPr="00A34118">
        <w:t xml:space="preserve">are projected to rise to more than $818 billion, while lost productivity </w:t>
      </w:r>
      <w:r w:rsidR="00A34118">
        <w:t>costs could exceed $275 billion.</w:t>
      </w:r>
      <w:r w:rsidR="00A34118">
        <w:rPr>
          <w:vertAlign w:val="superscript"/>
        </w:rPr>
        <w:t>5</w:t>
      </w:r>
      <w:r w:rsidR="00EE532B">
        <w:t xml:space="preserve"> </w:t>
      </w:r>
      <w:r w:rsidR="00E859B2">
        <w:t>R</w:t>
      </w:r>
      <w:r w:rsidR="00EE532B">
        <w:t xml:space="preserve">educing </w:t>
      </w:r>
      <w:r w:rsidR="00490DFC">
        <w:t xml:space="preserve">CVD-associated </w:t>
      </w:r>
      <w:r w:rsidR="00EE532B">
        <w:t xml:space="preserve">medical costs </w:t>
      </w:r>
      <w:r w:rsidR="00E859B2">
        <w:t>would substantially decrease the economic burden on the healthcare system</w:t>
      </w:r>
      <w:r w:rsidR="009A62C1">
        <w:t>.</w:t>
      </w:r>
    </w:p>
    <w:p w:rsidR="005954FE" w:rsidRDefault="009A62C1" w:rsidP="00F71316">
      <w:pPr>
        <w:ind w:firstLine="284"/>
        <w:jc w:val="both"/>
      </w:pPr>
      <w:r w:rsidRPr="00EF720D">
        <w:t xml:space="preserve">The underlying cause of </w:t>
      </w:r>
      <w:r>
        <w:t>CVDs</w:t>
      </w:r>
      <w:r w:rsidRPr="00EF720D">
        <w:t xml:space="preserve"> is atherosclerosis, a process mainly</w:t>
      </w:r>
      <w:r>
        <w:t xml:space="preserve"> governed by lifestyle factors (risk factors)</w:t>
      </w:r>
      <w:r w:rsidRPr="00EF720D">
        <w:t xml:space="preserve">. Identification </w:t>
      </w:r>
      <w:r>
        <w:t>of such global risk factors has</w:t>
      </w:r>
      <w:r w:rsidRPr="00EF720D">
        <w:t xml:space="preserve"> led</w:t>
      </w:r>
      <w:r>
        <w:t xml:space="preserve"> </w:t>
      </w:r>
      <w:r w:rsidRPr="00EF720D">
        <w:t>to the development of risk-prediction algorithms and cardiovascular risk models for men and women.</w:t>
      </w:r>
      <w:r>
        <w:t xml:space="preserve"> However, they </w:t>
      </w:r>
      <w:r w:rsidRPr="00EF720D">
        <w:t xml:space="preserve">cannot fully explain the excess cardiovascular risk, and at least 25% of all future events occur in individuals with only one of the classical risk factors. </w:t>
      </w:r>
      <w:r w:rsidRPr="008C727A">
        <w:t>Moreover, the prevalence of risk factors is almost as high in individuals without the disease as in patients affected by it</w:t>
      </w:r>
      <w:r>
        <w:t>.</w:t>
      </w:r>
      <w:r w:rsidR="00F71316" w:rsidRPr="00F71316">
        <w:t xml:space="preserve"> </w:t>
      </w:r>
      <w:r w:rsidR="00F71316">
        <w:t>S</w:t>
      </w:r>
      <w:r w:rsidR="00F71316" w:rsidRPr="00164310">
        <w:t xml:space="preserve">ocio-economic inequalities </w:t>
      </w:r>
      <w:r w:rsidR="00F71316">
        <w:t xml:space="preserve">also </w:t>
      </w:r>
      <w:r w:rsidR="00F71316" w:rsidRPr="00164310">
        <w:t>have been associated with greater subsequent socio-economic differences in cardiovascular disease</w:t>
      </w:r>
      <w:r w:rsidR="00F71316">
        <w:t xml:space="preserve">. </w:t>
      </w:r>
      <w:r w:rsidR="00164310">
        <w:t>W</w:t>
      </w:r>
      <w:r w:rsidR="00164310" w:rsidRPr="00164310">
        <w:t>ithin high-income countries</w:t>
      </w:r>
      <w:r w:rsidR="00164310">
        <w:t>,</w:t>
      </w:r>
      <w:r w:rsidR="00164310" w:rsidRPr="00164310">
        <w:t xml:space="preserve"> low income and low educational status are consistently associated with greater risk of cardiovascular disease.</w:t>
      </w:r>
    </w:p>
    <w:p w:rsidR="00F71316" w:rsidRDefault="00F71316" w:rsidP="00F71316">
      <w:pPr>
        <w:ind w:firstLine="284"/>
        <w:jc w:val="both"/>
      </w:pPr>
      <w:r w:rsidRPr="00E934ED">
        <w:rPr>
          <w:b/>
        </w:rPr>
        <w:t>Approach:</w:t>
      </w:r>
      <w:r>
        <w:t xml:space="preserve"> </w:t>
      </w:r>
      <w:r w:rsidR="004C6751">
        <w:t xml:space="preserve">Previously published findings on the risk factors for CVDs have been reported for either traditional risk </w:t>
      </w:r>
      <w:r w:rsidR="00C60864">
        <w:t xml:space="preserve">or socioeconomic </w:t>
      </w:r>
      <w:r w:rsidR="004C6751">
        <w:t>factors</w:t>
      </w:r>
      <w:r w:rsidR="00C60864">
        <w:t xml:space="preserve">, and the role of geographic factors has been poorly studied. </w:t>
      </w:r>
      <w:r w:rsidR="004C6751">
        <w:t xml:space="preserve">  </w:t>
      </w:r>
      <w:r w:rsidR="00536269">
        <w:t xml:space="preserve">Analysis of </w:t>
      </w:r>
      <w:r w:rsidR="008B65E4">
        <w:t xml:space="preserve">the whole </w:t>
      </w:r>
      <w:r w:rsidR="00482E83">
        <w:t>spectrum</w:t>
      </w:r>
      <w:r w:rsidR="008B65E4">
        <w:t xml:space="preserve"> of</w:t>
      </w:r>
      <w:r w:rsidR="00536269">
        <w:t xml:space="preserve"> factors</w:t>
      </w:r>
      <w:r w:rsidR="008B65E4">
        <w:t xml:space="preserve"> in one study has never been reported</w:t>
      </w:r>
      <w:r w:rsidR="007B5662">
        <w:t xml:space="preserve"> neither for U.S. nor any other country</w:t>
      </w:r>
      <w:r w:rsidR="008B65E4">
        <w:t>.</w:t>
      </w:r>
      <w:r w:rsidR="00536269">
        <w:t xml:space="preserve"> </w:t>
      </w:r>
      <w:r w:rsidR="001C4CDD">
        <w:t>U</w:t>
      </w:r>
      <w:r w:rsidR="007B5662">
        <w:t>.</w:t>
      </w:r>
      <w:r w:rsidR="001C4CDD">
        <w:t>S</w:t>
      </w:r>
      <w:r w:rsidR="007B5662">
        <w:t>.</w:t>
      </w:r>
      <w:r w:rsidR="001C4CDD">
        <w:t xml:space="preserve"> data on CVDs </w:t>
      </w:r>
      <w:r w:rsidR="001C4CDD">
        <w:t>represent</w:t>
      </w:r>
      <w:r w:rsidR="00482E83">
        <w:t>s</w:t>
      </w:r>
      <w:r w:rsidR="001C4CDD">
        <w:t xml:space="preserve"> a good </w:t>
      </w:r>
      <w:r w:rsidR="00482E83">
        <w:t>data</w:t>
      </w:r>
      <w:r w:rsidR="001C4CDD">
        <w:t xml:space="preserve"> material for such </w:t>
      </w:r>
      <w:r w:rsidR="001C4CDD">
        <w:t>a study, since</w:t>
      </w:r>
      <w:r w:rsidR="00482E83">
        <w:t xml:space="preserve"> it is</w:t>
      </w:r>
      <w:r w:rsidR="001C4CDD">
        <w:t xml:space="preserve"> available for</w:t>
      </w:r>
      <w:r w:rsidR="0049464B">
        <w:t xml:space="preserve"> public and</w:t>
      </w:r>
      <w:r w:rsidR="001C4CDD">
        <w:t xml:space="preserve"> encompass</w:t>
      </w:r>
      <w:r w:rsidR="00482E83">
        <w:t>es</w:t>
      </w:r>
      <w:r w:rsidR="001C4CDD">
        <w:t xml:space="preserve"> </w:t>
      </w:r>
      <w:r w:rsidR="0049464B">
        <w:t>one-country</w:t>
      </w:r>
      <w:r w:rsidR="0049464B">
        <w:t>, high-magnitude variability in the values of socioeconomic and geographic factors.</w:t>
      </w:r>
      <w:r w:rsidR="001C4CDD">
        <w:t xml:space="preserve"> </w:t>
      </w:r>
      <w:r w:rsidR="00E934ED" w:rsidRPr="00970C2D">
        <w:t xml:space="preserve">The </w:t>
      </w:r>
      <w:r w:rsidR="00E934ED">
        <w:t xml:space="preserve">project </w:t>
      </w:r>
      <w:r w:rsidR="0049464B">
        <w:t xml:space="preserve">will </w:t>
      </w:r>
      <w:r w:rsidR="00E934ED">
        <w:t>ass</w:t>
      </w:r>
      <w:r w:rsidR="0049464B">
        <w:t>ess</w:t>
      </w:r>
      <w:r w:rsidR="00E934ED" w:rsidRPr="00970C2D">
        <w:t xml:space="preserve"> modifiable risk factors</w:t>
      </w:r>
      <w:r w:rsidR="00B04DA7">
        <w:t xml:space="preserve"> </w:t>
      </w:r>
      <w:r w:rsidR="00B04DA7" w:rsidRPr="00B04DA7">
        <w:t>(obesity, physical inactivity, cholesterol level, hyper</w:t>
      </w:r>
      <w:r w:rsidR="00B04DA7">
        <w:t>tension, smoking, diabetes, and nutrition)</w:t>
      </w:r>
      <w:r w:rsidR="00E934ED" w:rsidRPr="00970C2D">
        <w:t xml:space="preserve"> </w:t>
      </w:r>
      <w:r w:rsidR="00B04DA7">
        <w:t xml:space="preserve">linked to CVDs </w:t>
      </w:r>
      <w:r w:rsidR="00B04DA7" w:rsidRPr="00B04DA7">
        <w:t>(</w:t>
      </w:r>
      <w:r w:rsidR="00B04DA7">
        <w:t xml:space="preserve">CHD, </w:t>
      </w:r>
      <w:r w:rsidR="00B04DA7" w:rsidRPr="00B04DA7">
        <w:t>stroke</w:t>
      </w:r>
      <w:r w:rsidR="00482E83">
        <w:t>,</w:t>
      </w:r>
      <w:r w:rsidR="00B04DA7" w:rsidRPr="00B04DA7">
        <w:t xml:space="preserve"> and heart attack) </w:t>
      </w:r>
      <w:r w:rsidR="00E934ED" w:rsidRPr="00970C2D">
        <w:t>among US population</w:t>
      </w:r>
      <w:r w:rsidR="00B04DA7">
        <w:t xml:space="preserve"> (gender, race, </w:t>
      </w:r>
      <w:r w:rsidR="00B04DA7" w:rsidRPr="00B04DA7">
        <w:t>and age group</w:t>
      </w:r>
      <w:r w:rsidR="00B04DA7">
        <w:t>) in different states</w:t>
      </w:r>
      <w:r w:rsidR="005C56B1">
        <w:t xml:space="preserve"> </w:t>
      </w:r>
      <w:r w:rsidR="00482E83">
        <w:t>as well as</w:t>
      </w:r>
      <w:r w:rsidR="005C56B1">
        <w:t xml:space="preserve"> </w:t>
      </w:r>
      <w:r w:rsidR="005C56B1" w:rsidRPr="005C56B1">
        <w:t>socioeconomic</w:t>
      </w:r>
      <w:r w:rsidR="005C56B1">
        <w:t xml:space="preserve"> (education, GDP/income, </w:t>
      </w:r>
      <w:r w:rsidR="00482E83">
        <w:t xml:space="preserve">and </w:t>
      </w:r>
      <w:r w:rsidR="005C56B1">
        <w:t xml:space="preserve">healthcare </w:t>
      </w:r>
      <w:r w:rsidR="005C56B1" w:rsidRPr="00B04DA7">
        <w:t>spending</w:t>
      </w:r>
      <w:r w:rsidR="005C56B1">
        <w:t>)</w:t>
      </w:r>
      <w:r w:rsidR="005C56B1" w:rsidRPr="005C56B1">
        <w:t xml:space="preserve"> and geographic factors</w:t>
      </w:r>
      <w:r w:rsidR="005C56B1">
        <w:t xml:space="preserve"> (climate and location)</w:t>
      </w:r>
      <w:r w:rsidR="00566352">
        <w:t>.</w:t>
      </w:r>
      <w:r w:rsidR="004C6751">
        <w:t xml:space="preserve"> </w:t>
      </w:r>
    </w:p>
    <w:p w:rsidR="00010F47" w:rsidRDefault="000A2753" w:rsidP="00010F47">
      <w:pPr>
        <w:spacing w:after="0"/>
        <w:ind w:firstLine="284"/>
        <w:jc w:val="both"/>
      </w:pPr>
      <w:r w:rsidRPr="000A2753">
        <w:rPr>
          <w:b/>
        </w:rPr>
        <w:t>Proposed Client</w:t>
      </w:r>
      <w:r w:rsidR="007A2991">
        <w:rPr>
          <w:b/>
        </w:rPr>
        <w:t>s</w:t>
      </w:r>
      <w:r w:rsidRPr="000A2753">
        <w:rPr>
          <w:b/>
        </w:rPr>
        <w:t>:</w:t>
      </w:r>
      <w:r>
        <w:t xml:space="preserve"> </w:t>
      </w:r>
    </w:p>
    <w:p w:rsidR="00010F47" w:rsidRDefault="007A2991" w:rsidP="00010F47">
      <w:pPr>
        <w:spacing w:after="0"/>
        <w:ind w:firstLine="284"/>
        <w:jc w:val="both"/>
      </w:pPr>
      <w:r w:rsidRPr="00010F47">
        <w:rPr>
          <w:i/>
        </w:rPr>
        <w:t>U</w:t>
      </w:r>
      <w:r w:rsidR="007B5662" w:rsidRPr="00010F47">
        <w:rPr>
          <w:i/>
        </w:rPr>
        <w:t>.</w:t>
      </w:r>
      <w:r w:rsidRPr="00010F47">
        <w:rPr>
          <w:i/>
        </w:rPr>
        <w:t>S</w:t>
      </w:r>
      <w:r w:rsidR="007B5662" w:rsidRPr="00010F47">
        <w:rPr>
          <w:i/>
        </w:rPr>
        <w:t>.</w:t>
      </w:r>
      <w:r w:rsidRPr="00010F47">
        <w:rPr>
          <w:i/>
        </w:rPr>
        <w:t xml:space="preserve"> feder</w:t>
      </w:r>
      <w:r w:rsidR="00863EB6" w:rsidRPr="00010F47">
        <w:rPr>
          <w:i/>
        </w:rPr>
        <w:t>al and state health agencies</w:t>
      </w:r>
      <w:r w:rsidR="00010F47">
        <w:t>:</w:t>
      </w:r>
      <w:r w:rsidR="00811867">
        <w:t xml:space="preserve"> </w:t>
      </w:r>
      <w:r w:rsidR="004F03B5">
        <w:t>Health</w:t>
      </w:r>
      <w:r w:rsidR="004F03B5" w:rsidRPr="004F03B5">
        <w:t xml:space="preserve">care spending in </w:t>
      </w:r>
      <w:r w:rsidR="004F03B5">
        <w:t>U.S.</w:t>
      </w:r>
      <w:r w:rsidR="004F03B5" w:rsidRPr="004F03B5">
        <w:t xml:space="preserve"> is characterized as the most costly compared to all </w:t>
      </w:r>
      <w:r w:rsidR="004F03B5">
        <w:t xml:space="preserve">developed countries. </w:t>
      </w:r>
      <w:r w:rsidR="004F03B5" w:rsidRPr="004F03B5">
        <w:t>The Centers for Medicare and Medicaid reported in 2014 that U.S. healthcare costs were 17.4% GDP in 2013</w:t>
      </w:r>
      <w:r w:rsidR="004F03B5">
        <w:t>. Therefore, the economic effect of a</w:t>
      </w:r>
      <w:r w:rsidR="004F03B5" w:rsidRPr="004F03B5">
        <w:t>ccurate budget planning</w:t>
      </w:r>
      <w:r w:rsidR="004F03B5">
        <w:t xml:space="preserve"> and reduction and optimization of healthcare spending is hard to overestimate. In </w:t>
      </w:r>
      <w:r w:rsidR="00811867">
        <w:t>addition,</w:t>
      </w:r>
      <w:r w:rsidR="00BF03FB">
        <w:t xml:space="preserve"> i</w:t>
      </w:r>
      <w:r w:rsidR="00BF03FB" w:rsidRPr="0018258B">
        <w:t xml:space="preserve">ncreased </w:t>
      </w:r>
      <w:r w:rsidR="00BF03FB" w:rsidRPr="0018258B">
        <w:lastRenderedPageBreak/>
        <w:t>adherence to clinical an</w:t>
      </w:r>
      <w:r w:rsidR="007B5662">
        <w:t>d community-level guidelines as well as</w:t>
      </w:r>
      <w:r w:rsidR="00BF03FB" w:rsidRPr="0018258B">
        <w:t xml:space="preserve"> renewed emphasis on policy, environmental, and lifestyle</w:t>
      </w:r>
      <w:r w:rsidR="00BF03FB">
        <w:t xml:space="preserve"> changes will be crucial for</w:t>
      </w:r>
      <w:r w:rsidR="00BF03FB" w:rsidRPr="0018258B">
        <w:t xml:space="preserve"> e</w:t>
      </w:r>
      <w:r w:rsidR="00BF03FB">
        <w:t>ffective prevention and control of CVDs</w:t>
      </w:r>
      <w:r w:rsidR="00010F47">
        <w:t>.</w:t>
      </w:r>
    </w:p>
    <w:p w:rsidR="00976702" w:rsidRDefault="00010F47" w:rsidP="00010F47">
      <w:pPr>
        <w:spacing w:after="0"/>
        <w:ind w:firstLine="284"/>
        <w:jc w:val="both"/>
      </w:pPr>
      <w:r w:rsidRPr="00010F47">
        <w:rPr>
          <w:i/>
        </w:rPr>
        <w:t>I</w:t>
      </w:r>
      <w:r w:rsidR="007A2991" w:rsidRPr="00010F47">
        <w:rPr>
          <w:i/>
        </w:rPr>
        <w:t>nsurance companies</w:t>
      </w:r>
      <w:r>
        <w:t>:</w:t>
      </w:r>
      <w:r w:rsidR="002651CB">
        <w:t xml:space="preserve"> </w:t>
      </w:r>
      <w:r>
        <w:t>P</w:t>
      </w:r>
      <w:r w:rsidRPr="00010F47">
        <w:t>remium rates for policyholders</w:t>
      </w:r>
      <w:r>
        <w:t xml:space="preserve"> are calculated with the help of risk assessment, which are based on an individual’s key indicators. However, </w:t>
      </w:r>
      <w:r>
        <w:t>the</w:t>
      </w:r>
      <w:r w:rsidRPr="002651CB">
        <w:t xml:space="preserve"> merits </w:t>
      </w:r>
      <w:r>
        <w:t>of the n</w:t>
      </w:r>
      <w:r w:rsidRPr="002651CB">
        <w:t xml:space="preserve">umerous </w:t>
      </w:r>
      <w:r>
        <w:t xml:space="preserve">composite </w:t>
      </w:r>
      <w:r w:rsidRPr="002651CB">
        <w:t xml:space="preserve">risk scores </w:t>
      </w:r>
      <w:r>
        <w:t>currently used for estimating</w:t>
      </w:r>
      <w:r w:rsidR="002651CB" w:rsidRPr="002651CB">
        <w:t xml:space="preserve"> an individual's future ris</w:t>
      </w:r>
      <w:r w:rsidR="002651CB">
        <w:t xml:space="preserve">k of </w:t>
      </w:r>
      <w:r w:rsidR="007B5662">
        <w:t xml:space="preserve">CVDs </w:t>
      </w:r>
      <w:r>
        <w:t>has been</w:t>
      </w:r>
      <w:r w:rsidR="002651CB" w:rsidRPr="002651CB">
        <w:t xml:space="preserve"> debated</w:t>
      </w:r>
      <w:r w:rsidR="002651CB">
        <w:t>.</w:t>
      </w:r>
      <w:r w:rsidR="00DD07E3">
        <w:t xml:space="preserve"> Correct risk assessment could save millions of dollars for them.</w:t>
      </w:r>
      <w:bookmarkStart w:id="0" w:name="_GoBack"/>
      <w:bookmarkEnd w:id="0"/>
    </w:p>
    <w:p w:rsidR="00010F47" w:rsidRDefault="00010F47" w:rsidP="00997AC7">
      <w:pPr>
        <w:spacing w:after="0"/>
        <w:ind w:firstLine="284"/>
        <w:jc w:val="both"/>
        <w:rPr>
          <w:b/>
        </w:rPr>
      </w:pPr>
    </w:p>
    <w:p w:rsidR="00B076A8" w:rsidRDefault="002A70DE" w:rsidP="00997AC7">
      <w:pPr>
        <w:spacing w:after="0"/>
        <w:ind w:firstLine="284"/>
        <w:jc w:val="both"/>
        <w:rPr>
          <w:b/>
        </w:rPr>
      </w:pPr>
      <w:r w:rsidRPr="002A70DE">
        <w:rPr>
          <w:b/>
        </w:rPr>
        <w:t>Data:</w:t>
      </w:r>
    </w:p>
    <w:p w:rsidR="00997AC7" w:rsidRPr="00997AC7" w:rsidRDefault="00997AC7" w:rsidP="00997AC7">
      <w:pPr>
        <w:pStyle w:val="ListParagraph"/>
        <w:numPr>
          <w:ilvl w:val="0"/>
          <w:numId w:val="2"/>
        </w:numPr>
        <w:spacing w:after="0"/>
        <w:jc w:val="both"/>
        <w:rPr>
          <w:rStyle w:val="Hyperlink"/>
          <w:color w:val="auto"/>
          <w:u w:val="none"/>
        </w:rPr>
      </w:pPr>
      <w:r>
        <w:t xml:space="preserve">Prevalence of traditional risk factors and CVDs among U.S. population (state, gender, race, age group, and geolocation for 2013): </w:t>
      </w:r>
      <w:hyperlink r:id="rId7" w:history="1">
        <w:r w:rsidR="005D2C08" w:rsidRPr="009F0489">
          <w:rPr>
            <w:rStyle w:val="Hyperlink"/>
          </w:rPr>
          <w:t>https://catalog.data.gov/dataset/behavioral-risk-factor-data-heart-disease-amp-stroke-prevention</w:t>
        </w:r>
      </w:hyperlink>
    </w:p>
    <w:p w:rsidR="00997AC7" w:rsidRPr="00997AC7" w:rsidRDefault="00997AC7" w:rsidP="00997AC7">
      <w:pPr>
        <w:pStyle w:val="ListParagraph"/>
        <w:numPr>
          <w:ilvl w:val="0"/>
          <w:numId w:val="2"/>
        </w:numPr>
        <w:spacing w:after="0"/>
        <w:jc w:val="both"/>
        <w:rPr>
          <w:rStyle w:val="Hyperlink"/>
          <w:color w:val="000000" w:themeColor="text1"/>
          <w:u w:val="none"/>
        </w:rPr>
      </w:pPr>
      <w:r w:rsidRPr="00997AC7">
        <w:rPr>
          <w:rStyle w:val="Hyperlink"/>
          <w:color w:val="000000" w:themeColor="text1"/>
          <w:u w:val="none"/>
        </w:rPr>
        <w:t>Socioeconomic and geographic data:</w:t>
      </w:r>
      <w:r>
        <w:rPr>
          <w:rStyle w:val="Hyperlink"/>
          <w:color w:val="000000" w:themeColor="text1"/>
          <w:u w:val="none"/>
        </w:rPr>
        <w:t xml:space="preserve"> </w:t>
      </w:r>
      <w:r w:rsidRPr="00997AC7">
        <w:rPr>
          <w:rStyle w:val="Hyperlink"/>
          <w:color w:val="000000" w:themeColor="text1"/>
          <w:u w:val="none"/>
        </w:rPr>
        <w:t>Easily available on the internet</w:t>
      </w:r>
    </w:p>
    <w:p w:rsidR="00997AC7" w:rsidRPr="00997AC7" w:rsidRDefault="00997AC7" w:rsidP="00997AC7">
      <w:pPr>
        <w:spacing w:after="0"/>
        <w:ind w:firstLine="284"/>
        <w:jc w:val="both"/>
        <w:rPr>
          <w:rStyle w:val="Hyperlink"/>
          <w:color w:val="000000" w:themeColor="text1"/>
          <w:u w:val="none"/>
        </w:rPr>
      </w:pPr>
    </w:p>
    <w:p w:rsidR="00F236F8" w:rsidRPr="00A14091" w:rsidRDefault="00BF5DF2" w:rsidP="00BF5DF2">
      <w:pPr>
        <w:ind w:firstLine="284"/>
        <w:jc w:val="both"/>
        <w:rPr>
          <w:color w:val="000000" w:themeColor="text1"/>
        </w:rPr>
      </w:pPr>
      <w:r w:rsidRPr="00BF5DF2">
        <w:rPr>
          <w:b/>
        </w:rPr>
        <w:t>Deliverables:</w:t>
      </w:r>
      <w:r>
        <w:t xml:space="preserve"> The project will include </w:t>
      </w:r>
      <w:proofErr w:type="spellStart"/>
      <w:r w:rsidR="00F236F8" w:rsidRPr="00C349C0">
        <w:t>Jupyter</w:t>
      </w:r>
      <w:proofErr w:type="spellEnd"/>
      <w:r w:rsidR="00F236F8" w:rsidRPr="00C349C0">
        <w:t xml:space="preserve"> notebooks</w:t>
      </w:r>
      <w:r w:rsidRPr="00BF5DF2">
        <w:t xml:space="preserve"> </w:t>
      </w:r>
      <w:r w:rsidRPr="00C349C0">
        <w:t>contain</w:t>
      </w:r>
      <w:r>
        <w:t>ing</w:t>
      </w:r>
      <w:r w:rsidRPr="00C349C0">
        <w:t xml:space="preserve"> </w:t>
      </w:r>
      <w:r>
        <w:t xml:space="preserve">code, </w:t>
      </w:r>
      <w:r w:rsidRPr="00C349C0">
        <w:t>exploratory data in the form of</w:t>
      </w:r>
      <w:r>
        <w:t xml:space="preserve"> plots, graphs, or histograms, </w:t>
      </w:r>
      <w:r w:rsidR="00F236F8" w:rsidRPr="00C349C0">
        <w:t xml:space="preserve">and </w:t>
      </w:r>
      <w:r w:rsidR="00F236F8">
        <w:t xml:space="preserve">a </w:t>
      </w:r>
      <w:r>
        <w:t>paper. The paper will</w:t>
      </w:r>
      <w:r w:rsidR="00F236F8" w:rsidRPr="00C349C0">
        <w:t xml:space="preserve"> include a detailed description of the </w:t>
      </w:r>
      <w:r w:rsidR="00F236F8" w:rsidRPr="00A14091">
        <w:rPr>
          <w:color w:val="000000" w:themeColor="text1"/>
        </w:rPr>
        <w:t>p</w:t>
      </w:r>
      <w:r>
        <w:rPr>
          <w:color w:val="000000" w:themeColor="text1"/>
        </w:rPr>
        <w:t>roject and the algorithm used as well as the conclusion.</w:t>
      </w:r>
    </w:p>
    <w:p w:rsidR="00A14091" w:rsidRPr="00863EB6" w:rsidRDefault="00A14091" w:rsidP="00863EB6">
      <w:pPr>
        <w:ind w:firstLine="284"/>
        <w:jc w:val="both"/>
        <w:rPr>
          <w:b/>
          <w:color w:val="000000" w:themeColor="text1"/>
        </w:rPr>
      </w:pPr>
      <w:r w:rsidRPr="00863EB6">
        <w:rPr>
          <w:b/>
          <w:color w:val="000000" w:themeColor="text1"/>
        </w:rPr>
        <w:t>References:</w:t>
      </w:r>
    </w:p>
    <w:p w:rsidR="00A34118" w:rsidRDefault="00A14091" w:rsidP="00F71316">
      <w:pPr>
        <w:pStyle w:val="ListParagraph"/>
        <w:numPr>
          <w:ilvl w:val="0"/>
          <w:numId w:val="1"/>
        </w:numPr>
        <w:ind w:left="426" w:hanging="426"/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G </w:t>
      </w:r>
      <w:proofErr w:type="spellStart"/>
      <w:r w:rsidRPr="00A14091">
        <w:rPr>
          <w:rStyle w:val="Hyperlink"/>
          <w:color w:val="000000" w:themeColor="text1"/>
          <w:u w:val="none"/>
        </w:rPr>
        <w:t>Vilahur</w:t>
      </w:r>
      <w:proofErr w:type="spellEnd"/>
      <w:r w:rsidR="005D4C20">
        <w:rPr>
          <w:rStyle w:val="Hyperlink"/>
          <w:color w:val="000000" w:themeColor="text1"/>
          <w:u w:val="none"/>
        </w:rPr>
        <w:t xml:space="preserve"> </w:t>
      </w:r>
      <w:proofErr w:type="gramStart"/>
      <w:r w:rsidR="005D4C20">
        <w:rPr>
          <w:rStyle w:val="Hyperlink"/>
          <w:color w:val="000000" w:themeColor="text1"/>
          <w:u w:val="none"/>
        </w:rPr>
        <w:t>et</w:t>
      </w:r>
      <w:proofErr w:type="gramEnd"/>
      <w:r w:rsidR="005D4C20">
        <w:rPr>
          <w:rStyle w:val="Hyperlink"/>
          <w:color w:val="000000" w:themeColor="text1"/>
          <w:u w:val="none"/>
        </w:rPr>
        <w:t xml:space="preserve"> all </w:t>
      </w:r>
      <w:r w:rsidR="00A65DD4">
        <w:rPr>
          <w:rStyle w:val="Hyperlink"/>
          <w:color w:val="000000" w:themeColor="text1"/>
          <w:u w:val="none"/>
        </w:rPr>
        <w:t xml:space="preserve">(2014) </w:t>
      </w:r>
      <w:r w:rsidRPr="00A14091">
        <w:rPr>
          <w:rStyle w:val="Hyperlink"/>
          <w:color w:val="000000" w:themeColor="text1"/>
          <w:u w:val="none"/>
        </w:rPr>
        <w:t xml:space="preserve">Perspectives: The burden of cardiovascular risk factors and coronary heart disease in Europe and worldwide. </w:t>
      </w:r>
      <w:proofErr w:type="spellStart"/>
      <w:r w:rsidR="00A65DD4" w:rsidRPr="00A65DD4">
        <w:rPr>
          <w:rStyle w:val="Hyperlink"/>
          <w:color w:val="000000" w:themeColor="text1"/>
          <w:u w:val="none"/>
        </w:rPr>
        <w:t>Eur</w:t>
      </w:r>
      <w:proofErr w:type="spellEnd"/>
      <w:r w:rsidR="00A65DD4" w:rsidRPr="00A65DD4">
        <w:rPr>
          <w:rStyle w:val="Hyperlink"/>
          <w:color w:val="000000" w:themeColor="text1"/>
          <w:u w:val="none"/>
        </w:rPr>
        <w:t xml:space="preserve"> Heart J </w:t>
      </w:r>
      <w:proofErr w:type="spellStart"/>
      <w:r w:rsidR="00A65DD4" w:rsidRPr="00A65DD4">
        <w:rPr>
          <w:rStyle w:val="Hyperlink"/>
          <w:color w:val="000000" w:themeColor="text1"/>
          <w:u w:val="none"/>
        </w:rPr>
        <w:t>Suppl</w:t>
      </w:r>
      <w:proofErr w:type="spellEnd"/>
      <w:r w:rsidR="00A65DD4" w:rsidRPr="00A65DD4">
        <w:rPr>
          <w:rStyle w:val="Hyperlink"/>
          <w:color w:val="000000" w:themeColor="text1"/>
          <w:u w:val="none"/>
        </w:rPr>
        <w:t xml:space="preserve"> (2014) 16</w:t>
      </w:r>
    </w:p>
    <w:p w:rsidR="00A34118" w:rsidRDefault="005D4C20" w:rsidP="00F71316">
      <w:pPr>
        <w:pStyle w:val="ListParagraph"/>
        <w:numPr>
          <w:ilvl w:val="0"/>
          <w:numId w:val="1"/>
        </w:numPr>
        <w:ind w:left="426" w:hanging="426"/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R Lozano et all (2010) </w:t>
      </w:r>
      <w:r w:rsidRPr="005D4C20">
        <w:rPr>
          <w:rStyle w:val="Hyperlink"/>
          <w:color w:val="000000" w:themeColor="text1"/>
          <w:u w:val="none"/>
        </w:rPr>
        <w:t>Lancet, 2012, vol. 380(pg. 2095-2128)</w:t>
      </w:r>
    </w:p>
    <w:p w:rsidR="00A34118" w:rsidRDefault="005D4C20" w:rsidP="00F71316">
      <w:pPr>
        <w:pStyle w:val="ListParagraph"/>
        <w:numPr>
          <w:ilvl w:val="0"/>
          <w:numId w:val="1"/>
        </w:numPr>
        <w:ind w:left="426" w:hanging="426"/>
        <w:jc w:val="both"/>
        <w:rPr>
          <w:rStyle w:val="Hyperlink"/>
          <w:color w:val="000000" w:themeColor="text1"/>
          <w:u w:val="none"/>
        </w:rPr>
      </w:pPr>
      <w:r w:rsidRPr="005D4C20">
        <w:rPr>
          <w:rStyle w:val="Hyperlink"/>
          <w:color w:val="000000" w:themeColor="text1"/>
          <w:u w:val="none"/>
        </w:rPr>
        <w:t xml:space="preserve">Global Status Report on </w:t>
      </w:r>
      <w:proofErr w:type="spellStart"/>
      <w:r w:rsidRPr="005D4C20">
        <w:rPr>
          <w:rStyle w:val="Hyperlink"/>
          <w:color w:val="000000" w:themeColor="text1"/>
          <w:u w:val="none"/>
        </w:rPr>
        <w:t>Noncommunicable</w:t>
      </w:r>
      <w:proofErr w:type="spellEnd"/>
      <w:r w:rsidRPr="005D4C20">
        <w:rPr>
          <w:rStyle w:val="Hyperlink"/>
          <w:color w:val="000000" w:themeColor="text1"/>
          <w:u w:val="none"/>
        </w:rPr>
        <w:t xml:space="preserve"> Diseases, 2010 Geneva World Health Organization</w:t>
      </w:r>
    </w:p>
    <w:p w:rsidR="00A34118" w:rsidRDefault="005D4C20" w:rsidP="00F71316">
      <w:pPr>
        <w:pStyle w:val="ListParagraph"/>
        <w:numPr>
          <w:ilvl w:val="0"/>
          <w:numId w:val="1"/>
        </w:numPr>
        <w:ind w:left="426" w:hanging="426"/>
        <w:jc w:val="both"/>
        <w:rPr>
          <w:rStyle w:val="Hyperlink"/>
          <w:color w:val="000000" w:themeColor="text1"/>
          <w:u w:val="none"/>
        </w:rPr>
      </w:pPr>
      <w:r w:rsidRPr="005D4C20">
        <w:rPr>
          <w:rStyle w:val="Hyperlink"/>
          <w:color w:val="000000" w:themeColor="text1"/>
          <w:u w:val="none"/>
        </w:rPr>
        <w:t xml:space="preserve">CD Mathers, D </w:t>
      </w:r>
      <w:proofErr w:type="spellStart"/>
      <w:r w:rsidRPr="005D4C20">
        <w:rPr>
          <w:rStyle w:val="Hyperlink"/>
          <w:color w:val="000000" w:themeColor="text1"/>
          <w:u w:val="none"/>
        </w:rPr>
        <w:t>Loncar</w:t>
      </w:r>
      <w:proofErr w:type="spellEnd"/>
      <w:r w:rsidRPr="005D4C20">
        <w:rPr>
          <w:rStyle w:val="Hyperlink"/>
          <w:color w:val="000000" w:themeColor="text1"/>
          <w:u w:val="none"/>
        </w:rPr>
        <w:t xml:space="preserve"> (2006) Projections of global mortality and burden of disease from 2002 to 2030, </w:t>
      </w:r>
      <w:proofErr w:type="spellStart"/>
      <w:r w:rsidRPr="005D4C20">
        <w:rPr>
          <w:rStyle w:val="Hyperlink"/>
          <w:color w:val="000000" w:themeColor="text1"/>
          <w:u w:val="none"/>
        </w:rPr>
        <w:t>PLoS</w:t>
      </w:r>
      <w:proofErr w:type="spellEnd"/>
      <w:r w:rsidRPr="005D4C20">
        <w:rPr>
          <w:rStyle w:val="Hyperlink"/>
          <w:color w:val="000000" w:themeColor="text1"/>
          <w:u w:val="none"/>
        </w:rPr>
        <w:t xml:space="preserve"> Med, vol. 3pg. e442</w:t>
      </w:r>
    </w:p>
    <w:p w:rsidR="00A34118" w:rsidRPr="00997AC7" w:rsidRDefault="00A34118" w:rsidP="00997AC7">
      <w:pPr>
        <w:pStyle w:val="ListParagraph"/>
        <w:numPr>
          <w:ilvl w:val="0"/>
          <w:numId w:val="1"/>
        </w:numPr>
        <w:ind w:left="426" w:hanging="426"/>
        <w:jc w:val="both"/>
        <w:rPr>
          <w:rStyle w:val="Hyperlink"/>
          <w:color w:val="000000" w:themeColor="text1"/>
          <w:u w:val="none"/>
        </w:rPr>
      </w:pPr>
      <w:hyperlink r:id="rId8" w:history="1">
        <w:r w:rsidRPr="00967C65">
          <w:rPr>
            <w:rStyle w:val="Hyperlink"/>
          </w:rPr>
          <w:t>http://www.cdcfoundation.org/pr/2015/heart-disease-and-stroke-cost-america-nearly-1-billion-day-medical-costs-lost-productivity</w:t>
        </w:r>
      </w:hyperlink>
    </w:p>
    <w:p w:rsidR="00F236F8" w:rsidRPr="00A14091" w:rsidRDefault="00F236F8" w:rsidP="00F71316">
      <w:pPr>
        <w:jc w:val="both"/>
        <w:rPr>
          <w:color w:val="000000" w:themeColor="text1"/>
        </w:rPr>
      </w:pPr>
    </w:p>
    <w:p w:rsidR="001526F4" w:rsidRPr="00A14091" w:rsidRDefault="001526F4" w:rsidP="00F71316">
      <w:pPr>
        <w:jc w:val="both"/>
        <w:rPr>
          <w:color w:val="000000" w:themeColor="text1"/>
        </w:rPr>
      </w:pPr>
    </w:p>
    <w:sectPr w:rsidR="001526F4" w:rsidRPr="00A14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00E8"/>
    <w:multiLevelType w:val="hybridMultilevel"/>
    <w:tmpl w:val="60E22B8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25945"/>
    <w:multiLevelType w:val="hybridMultilevel"/>
    <w:tmpl w:val="63483612"/>
    <w:lvl w:ilvl="0" w:tplc="9C4CB1D8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307"/>
    <w:rsid w:val="00001ADF"/>
    <w:rsid w:val="00010F47"/>
    <w:rsid w:val="00023696"/>
    <w:rsid w:val="000526B6"/>
    <w:rsid w:val="000A2753"/>
    <w:rsid w:val="00110F80"/>
    <w:rsid w:val="001526F4"/>
    <w:rsid w:val="00164310"/>
    <w:rsid w:val="0018258B"/>
    <w:rsid w:val="001C4CDD"/>
    <w:rsid w:val="0020107A"/>
    <w:rsid w:val="00262D14"/>
    <w:rsid w:val="002651CB"/>
    <w:rsid w:val="00285265"/>
    <w:rsid w:val="002A70DE"/>
    <w:rsid w:val="00392DEA"/>
    <w:rsid w:val="00431F8B"/>
    <w:rsid w:val="00482E83"/>
    <w:rsid w:val="00490DFC"/>
    <w:rsid w:val="0049464B"/>
    <w:rsid w:val="004C6751"/>
    <w:rsid w:val="004F03B5"/>
    <w:rsid w:val="0052690C"/>
    <w:rsid w:val="00536269"/>
    <w:rsid w:val="00544DFC"/>
    <w:rsid w:val="00566352"/>
    <w:rsid w:val="005747D8"/>
    <w:rsid w:val="005954FE"/>
    <w:rsid w:val="005C56B1"/>
    <w:rsid w:val="005D2C08"/>
    <w:rsid w:val="005D4C20"/>
    <w:rsid w:val="0065470B"/>
    <w:rsid w:val="00707F35"/>
    <w:rsid w:val="00737AC4"/>
    <w:rsid w:val="007A2991"/>
    <w:rsid w:val="007B5662"/>
    <w:rsid w:val="00811867"/>
    <w:rsid w:val="00841292"/>
    <w:rsid w:val="00861C27"/>
    <w:rsid w:val="00863EB6"/>
    <w:rsid w:val="008A4B43"/>
    <w:rsid w:val="008B65E4"/>
    <w:rsid w:val="008C727A"/>
    <w:rsid w:val="00906320"/>
    <w:rsid w:val="00933CD5"/>
    <w:rsid w:val="00970C2D"/>
    <w:rsid w:val="00976702"/>
    <w:rsid w:val="00982AFA"/>
    <w:rsid w:val="00997AC7"/>
    <w:rsid w:val="009A62C1"/>
    <w:rsid w:val="009D7833"/>
    <w:rsid w:val="00A14091"/>
    <w:rsid w:val="00A34118"/>
    <w:rsid w:val="00A65DD4"/>
    <w:rsid w:val="00AB369F"/>
    <w:rsid w:val="00B01447"/>
    <w:rsid w:val="00B04DA7"/>
    <w:rsid w:val="00B076A8"/>
    <w:rsid w:val="00B1475A"/>
    <w:rsid w:val="00B1635C"/>
    <w:rsid w:val="00B60485"/>
    <w:rsid w:val="00B877B7"/>
    <w:rsid w:val="00BF03FB"/>
    <w:rsid w:val="00BF5DF2"/>
    <w:rsid w:val="00C60864"/>
    <w:rsid w:val="00C8668A"/>
    <w:rsid w:val="00CA4757"/>
    <w:rsid w:val="00D13B70"/>
    <w:rsid w:val="00D57857"/>
    <w:rsid w:val="00D65172"/>
    <w:rsid w:val="00D7440C"/>
    <w:rsid w:val="00D82F2C"/>
    <w:rsid w:val="00DD07E3"/>
    <w:rsid w:val="00E177DD"/>
    <w:rsid w:val="00E76478"/>
    <w:rsid w:val="00E859B2"/>
    <w:rsid w:val="00E934ED"/>
    <w:rsid w:val="00EC45F9"/>
    <w:rsid w:val="00EE532B"/>
    <w:rsid w:val="00EF720D"/>
    <w:rsid w:val="00F22046"/>
    <w:rsid w:val="00F236F8"/>
    <w:rsid w:val="00F3723C"/>
    <w:rsid w:val="00F62135"/>
    <w:rsid w:val="00F71316"/>
    <w:rsid w:val="00F8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7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7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cfoundation.org/pr/2015/heart-disease-and-stroke-cost-america-nearly-1-billion-day-medical-costs-lost-productivit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atalog.data.gov/dataset/behavioral-risk-factor-data-heart-disease-amp-stroke-preven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o.int/cardiovascular_disea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55</cp:revision>
  <dcterms:created xsi:type="dcterms:W3CDTF">2017-01-24T01:58:00Z</dcterms:created>
  <dcterms:modified xsi:type="dcterms:W3CDTF">2017-01-24T08:26:00Z</dcterms:modified>
</cp:coreProperties>
</file>