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760" w:rsidRPr="000E14E1" w:rsidRDefault="003548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14E1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№ </w:t>
      </w:r>
      <w:r w:rsidR="000C4C3D" w:rsidRPr="000E14E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:rsidR="00225760" w:rsidRPr="000E14E1" w:rsidRDefault="009417F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17FC">
        <w:rPr>
          <w:rFonts w:ascii="Times New Roman" w:hAnsi="Times New Roman" w:cs="Times New Roman"/>
          <w:b/>
          <w:bCs/>
          <w:sz w:val="28"/>
          <w:szCs w:val="28"/>
        </w:rPr>
        <w:t>Составление технической документации проекта</w:t>
      </w:r>
    </w:p>
    <w:p w:rsidR="00225760" w:rsidRDefault="0022576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C4C3D" w:rsidRPr="000C4C3D" w:rsidRDefault="00431CCA" w:rsidP="000C4C3D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Документирование базы данных подразумевает составление так называемого «словаря данных». Под </w:t>
      </w:r>
      <w:r w:rsidR="000C4C3D" w:rsidRPr="000C4C3D">
        <w:rPr>
          <w:rFonts w:ascii="Times New Roman" w:hAnsi="Times New Roman" w:cs="Times New Roman"/>
          <w:bCs/>
          <w:sz w:val="28"/>
          <w:szCs w:val="28"/>
        </w:rPr>
        <w:t>«словарем данных» (</w:t>
      </w:r>
      <w:proofErr w:type="spellStart"/>
      <w:r w:rsidR="000C4C3D" w:rsidRPr="000C4C3D">
        <w:rPr>
          <w:rFonts w:ascii="Times New Roman" w:hAnsi="Times New Roman" w:cs="Times New Roman"/>
          <w:bCs/>
          <w:sz w:val="28"/>
          <w:szCs w:val="28"/>
        </w:rPr>
        <w:t>data</w:t>
      </w:r>
      <w:proofErr w:type="spellEnd"/>
      <w:r w:rsidR="000C4C3D" w:rsidRPr="000C4C3D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0C4C3D" w:rsidRPr="000C4C3D">
        <w:rPr>
          <w:rFonts w:ascii="Times New Roman" w:hAnsi="Times New Roman" w:cs="Times New Roman"/>
          <w:bCs/>
          <w:sz w:val="28"/>
          <w:szCs w:val="28"/>
        </w:rPr>
        <w:t>dictionary</w:t>
      </w:r>
      <w:proofErr w:type="spellEnd"/>
      <w:r w:rsidR="000C4C3D" w:rsidRPr="000C4C3D"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подразумевается </w:t>
      </w:r>
      <w:r w:rsidR="000C4C3D" w:rsidRPr="000C4C3D">
        <w:rPr>
          <w:rFonts w:ascii="Times New Roman" w:hAnsi="Times New Roman" w:cs="Times New Roman"/>
          <w:sz w:val="28"/>
          <w:szCs w:val="28"/>
        </w:rPr>
        <w:t>справочник или централизованное описание метаданных, дающее представление 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4C3D" w:rsidRPr="000C4C3D">
        <w:rPr>
          <w:rFonts w:ascii="Times New Roman" w:hAnsi="Times New Roman" w:cs="Times New Roman"/>
          <w:sz w:val="28"/>
          <w:szCs w:val="28"/>
        </w:rPr>
        <w:t>структуре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C4C3D" w:rsidRPr="000C4C3D">
        <w:rPr>
          <w:rFonts w:ascii="Times New Roman" w:hAnsi="Times New Roman" w:cs="Times New Roman"/>
          <w:sz w:val="28"/>
          <w:szCs w:val="28"/>
        </w:rPr>
        <w:t xml:space="preserve">содержании данных. </w:t>
      </w:r>
      <w:r>
        <w:rPr>
          <w:rFonts w:ascii="Times New Roman" w:hAnsi="Times New Roman" w:cs="Times New Roman"/>
          <w:sz w:val="28"/>
          <w:szCs w:val="28"/>
        </w:rPr>
        <w:t>Т.е. это та самая техническая документация к проекту базы данных.</w:t>
      </w:r>
    </w:p>
    <w:p w:rsidR="0030268D" w:rsidRDefault="002B5587" w:rsidP="000C4C3D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Словарь данных может содержать: подробное описание структуры каждой таб</w:t>
      </w:r>
      <w:r w:rsidR="009D1C99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ицы, описание ссылочной целостности, доступность пользователю к представлениям, х</w:t>
      </w:r>
      <w:r w:rsidR="009D1C99">
        <w:rPr>
          <w:rFonts w:ascii="Times New Roman" w:hAnsi="Times New Roman" w:cs="Times New Roman"/>
          <w:sz w:val="28"/>
          <w:szCs w:val="28"/>
        </w:rPr>
        <w:t>ранимым процедурам и триггерам</w:t>
      </w:r>
      <w:r w:rsidR="004874EF">
        <w:rPr>
          <w:rFonts w:ascii="Times New Roman" w:hAnsi="Times New Roman" w:cs="Times New Roman"/>
          <w:sz w:val="28"/>
          <w:szCs w:val="28"/>
        </w:rPr>
        <w:t>, ограничение прав доступа к объектам базы данных</w:t>
      </w:r>
      <w:r w:rsidR="009D1C99">
        <w:rPr>
          <w:rFonts w:ascii="Times New Roman" w:hAnsi="Times New Roman" w:cs="Times New Roman"/>
          <w:sz w:val="28"/>
          <w:szCs w:val="28"/>
        </w:rPr>
        <w:t xml:space="preserve"> и так далее. Словарь данных пополняется на протяжении всей разработки базы данных.</w:t>
      </w:r>
    </w:p>
    <w:p w:rsidR="009D1C99" w:rsidRDefault="005E0973" w:rsidP="000C4C3D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Примерные требования к составлению словаря данных.</w:t>
      </w:r>
    </w:p>
    <w:p w:rsidR="00725E39" w:rsidRDefault="00725E39" w:rsidP="00725E39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связей между таблицами:</w:t>
      </w:r>
    </w:p>
    <w:p w:rsidR="00725E39" w:rsidRDefault="00725E39" w:rsidP="00725E39">
      <w:pPr>
        <w:pStyle w:val="af0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отношения между двумя таблицами;</w:t>
      </w:r>
    </w:p>
    <w:p w:rsidR="00725E39" w:rsidRDefault="00725E39" w:rsidP="00725E39">
      <w:pPr>
        <w:pStyle w:val="af0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отношения.</w:t>
      </w:r>
    </w:p>
    <w:p w:rsidR="00725E39" w:rsidRDefault="00725E39" w:rsidP="00725E39">
      <w:pPr>
        <w:pStyle w:val="af0"/>
        <w:numPr>
          <w:ilvl w:val="0"/>
          <w:numId w:val="9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каскадные операции между таблицами.</w:t>
      </w:r>
    </w:p>
    <w:p w:rsidR="00005086" w:rsidRDefault="00CE3100" w:rsidP="000C4C3D">
      <w:pPr>
        <w:pStyle w:val="af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r w:rsidR="00005086">
        <w:rPr>
          <w:rFonts w:ascii="Times New Roman" w:hAnsi="Times New Roman" w:cs="Times New Roman"/>
          <w:sz w:val="28"/>
          <w:szCs w:val="28"/>
        </w:rPr>
        <w:t>таблиц:</w:t>
      </w:r>
    </w:p>
    <w:p w:rsidR="00FB013C" w:rsidRDefault="00FB013C" w:rsidP="00005086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таблицы</w:t>
      </w:r>
      <w:r w:rsidR="005E0973">
        <w:rPr>
          <w:rFonts w:ascii="Times New Roman" w:hAnsi="Times New Roman" w:cs="Times New Roman"/>
          <w:sz w:val="28"/>
          <w:szCs w:val="28"/>
        </w:rPr>
        <w:t xml:space="preserve"> в </w:t>
      </w:r>
      <w:r w:rsidR="005E097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5E0973" w:rsidRPr="005E0973">
        <w:rPr>
          <w:rFonts w:ascii="Times New Roman" w:hAnsi="Times New Roman" w:cs="Times New Roman"/>
          <w:sz w:val="28"/>
          <w:szCs w:val="28"/>
        </w:rPr>
        <w:t>-</w:t>
      </w:r>
      <w:r w:rsidR="005E0973">
        <w:rPr>
          <w:rFonts w:ascii="Times New Roman" w:hAnsi="Times New Roman" w:cs="Times New Roman"/>
          <w:sz w:val="28"/>
          <w:szCs w:val="28"/>
        </w:rPr>
        <w:t>модели и её русскоязычное название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05086" w:rsidRDefault="00005086" w:rsidP="00005086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поля</w:t>
      </w:r>
      <w:r w:rsidR="005E0973">
        <w:rPr>
          <w:rFonts w:ascii="Times New Roman" w:hAnsi="Times New Roman" w:cs="Times New Roman"/>
          <w:sz w:val="28"/>
          <w:szCs w:val="28"/>
        </w:rPr>
        <w:t xml:space="preserve"> в </w:t>
      </w:r>
      <w:r w:rsidR="005E0973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5E0973" w:rsidRPr="005E0973">
        <w:rPr>
          <w:rFonts w:ascii="Times New Roman" w:hAnsi="Times New Roman" w:cs="Times New Roman"/>
          <w:sz w:val="28"/>
          <w:szCs w:val="28"/>
        </w:rPr>
        <w:t>-</w:t>
      </w:r>
      <w:r w:rsidR="005E0973">
        <w:rPr>
          <w:rFonts w:ascii="Times New Roman" w:hAnsi="Times New Roman" w:cs="Times New Roman"/>
          <w:sz w:val="28"/>
          <w:szCs w:val="28"/>
        </w:rPr>
        <w:t>модели и его русскоязычное название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05086" w:rsidRDefault="00005086" w:rsidP="00005086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данных;</w:t>
      </w:r>
    </w:p>
    <w:p w:rsidR="00005086" w:rsidRDefault="00005086" w:rsidP="00005086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размерность;</w:t>
      </w:r>
    </w:p>
    <w:p w:rsidR="005E0973" w:rsidRPr="00186BAF" w:rsidRDefault="00135C14" w:rsidP="005E0973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обязательности поля</w:t>
      </w:r>
      <w:r w:rsidR="005E0973">
        <w:rPr>
          <w:rFonts w:ascii="Times New Roman" w:hAnsi="Times New Roman" w:cs="Times New Roman"/>
          <w:sz w:val="28"/>
          <w:szCs w:val="28"/>
        </w:rPr>
        <w:t>, т.е. может быть пустым или нет</w:t>
      </w:r>
      <w:r>
        <w:rPr>
          <w:rFonts w:ascii="Times New Roman" w:hAnsi="Times New Roman" w:cs="Times New Roman"/>
          <w:sz w:val="28"/>
          <w:szCs w:val="28"/>
        </w:rPr>
        <w:t xml:space="preserve"> (по необходимости);</w:t>
      </w:r>
    </w:p>
    <w:p w:rsidR="00135C14" w:rsidRDefault="00135C14" w:rsidP="00005086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ограничения на ввод данных в поле (по необходимости);</w:t>
      </w:r>
    </w:p>
    <w:p w:rsidR="00005086" w:rsidRDefault="00005086" w:rsidP="00005086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значения по умолчанию (при наличии);</w:t>
      </w:r>
    </w:p>
    <w:p w:rsidR="00005086" w:rsidRDefault="00005086" w:rsidP="00FB013C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указание типа ключа (при наличии)</w:t>
      </w:r>
      <w:r w:rsidR="00FB013C">
        <w:rPr>
          <w:rFonts w:ascii="Times New Roman" w:hAnsi="Times New Roman" w:cs="Times New Roman"/>
          <w:sz w:val="28"/>
          <w:szCs w:val="28"/>
        </w:rPr>
        <w:t>;</w:t>
      </w:r>
    </w:p>
    <w:p w:rsidR="00FB013C" w:rsidRDefault="00FB013C" w:rsidP="00FB013C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комментарий к полю (по необходимости);</w:t>
      </w:r>
    </w:p>
    <w:p w:rsidR="00FB013C" w:rsidRDefault="00FB013C" w:rsidP="00FB013C">
      <w:pPr>
        <w:pStyle w:val="af0"/>
        <w:numPr>
          <w:ilvl w:val="0"/>
          <w:numId w:val="8"/>
        </w:numPr>
        <w:tabs>
          <w:tab w:val="left" w:pos="1134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комментарий к таблице </w:t>
      </w:r>
      <w:r w:rsidR="005E0973">
        <w:rPr>
          <w:rFonts w:ascii="Times New Roman" w:hAnsi="Times New Roman" w:cs="Times New Roman"/>
          <w:sz w:val="28"/>
          <w:szCs w:val="28"/>
        </w:rPr>
        <w:t>(по необходимости).</w:t>
      </w:r>
    </w:p>
    <w:p w:rsidR="00FB013C" w:rsidRDefault="00FB013C" w:rsidP="00FB013C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25E39" w:rsidRPr="00FF260F" w:rsidRDefault="00725E39" w:rsidP="00725E39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FF260F">
        <w:rPr>
          <w:rFonts w:ascii="Times New Roman" w:hAnsi="Times New Roman" w:cs="Times New Roman"/>
          <w:b/>
          <w:sz w:val="28"/>
          <w:szCs w:val="28"/>
        </w:rPr>
        <w:t>П</w:t>
      </w:r>
      <w:r w:rsidR="0075386E">
        <w:rPr>
          <w:rFonts w:ascii="Times New Roman" w:hAnsi="Times New Roman" w:cs="Times New Roman"/>
          <w:b/>
          <w:sz w:val="28"/>
          <w:szCs w:val="28"/>
        </w:rPr>
        <w:t>ример</w:t>
      </w:r>
    </w:p>
    <w:p w:rsidR="00725E39" w:rsidRDefault="00725E39" w:rsidP="00725E39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75386E" w:rsidRDefault="0075386E" w:rsidP="00725E39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связей</w:t>
      </w:r>
    </w:p>
    <w:p w:rsidR="00CE3100" w:rsidRDefault="00CE3100" w:rsidP="00725E39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725E39" w:rsidRDefault="00725E39" w:rsidP="00725E39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базе </w:t>
      </w:r>
      <w:r w:rsidRPr="00D3321C">
        <w:rPr>
          <w:rFonts w:ascii="Times New Roman" w:hAnsi="Times New Roman" w:cs="Times New Roman"/>
          <w:sz w:val="28"/>
          <w:szCs w:val="28"/>
        </w:rPr>
        <w:t xml:space="preserve">данных </w:t>
      </w:r>
      <w:proofErr w:type="spellStart"/>
      <w:r w:rsidRPr="00D3321C"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en-US" w:eastAsia="ru-RU"/>
        </w:rPr>
        <w:t>Knigi</w:t>
      </w:r>
      <w:proofErr w:type="spellEnd"/>
      <w:r w:rsidRPr="00D3321C"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 следующие связи между таблицами:</w:t>
      </w:r>
    </w:p>
    <w:p w:rsidR="009C19A8" w:rsidRDefault="009C19A8" w:rsidP="00725E39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3"/>
        <w:gridCol w:w="2770"/>
        <w:gridCol w:w="2761"/>
        <w:gridCol w:w="2296"/>
      </w:tblGrid>
      <w:tr w:rsidR="009C19A8" w:rsidRPr="00590AB5" w:rsidTr="00590AB5">
        <w:tc>
          <w:tcPr>
            <w:tcW w:w="2593" w:type="dxa"/>
            <w:vAlign w:val="center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Пара таблиц</w:t>
            </w:r>
          </w:p>
        </w:tc>
        <w:tc>
          <w:tcPr>
            <w:tcW w:w="2770" w:type="dxa"/>
            <w:vAlign w:val="center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Тип отношения</w:t>
            </w:r>
          </w:p>
        </w:tc>
        <w:tc>
          <w:tcPr>
            <w:tcW w:w="2761" w:type="dxa"/>
            <w:vAlign w:val="center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Пояснение</w:t>
            </w:r>
          </w:p>
        </w:tc>
        <w:tc>
          <w:tcPr>
            <w:tcW w:w="2296" w:type="dxa"/>
            <w:vAlign w:val="center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Каскадная операция</w:t>
            </w:r>
          </w:p>
        </w:tc>
      </w:tr>
      <w:tr w:rsidR="009C19A8" w:rsidRPr="00590AB5" w:rsidTr="00590AB5">
        <w:tc>
          <w:tcPr>
            <w:tcW w:w="2593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«Автор» – «Книга»</w:t>
            </w:r>
          </w:p>
        </w:tc>
        <w:tc>
          <w:tcPr>
            <w:tcW w:w="2770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один ко многим</w:t>
            </w:r>
          </w:p>
        </w:tc>
        <w:tc>
          <w:tcPr>
            <w:tcW w:w="2761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один автор может написать много книг</w:t>
            </w:r>
          </w:p>
        </w:tc>
        <w:tc>
          <w:tcPr>
            <w:tcW w:w="2296" w:type="dxa"/>
          </w:tcPr>
          <w:p w:rsidR="009C19A8" w:rsidRPr="00590AB5" w:rsidRDefault="000E14E1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szCs w:val="24"/>
                <w:lang w:eastAsia="ru-RU"/>
              </w:rPr>
              <w:t>при удалении или изменении данных</w:t>
            </w:r>
          </w:p>
        </w:tc>
      </w:tr>
      <w:tr w:rsidR="009C19A8" w:rsidRPr="00590AB5" w:rsidTr="00590AB5">
        <w:tc>
          <w:tcPr>
            <w:tcW w:w="2593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«Жанр» – «Книга»</w:t>
            </w:r>
          </w:p>
        </w:tc>
        <w:tc>
          <w:tcPr>
            <w:tcW w:w="2770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один ко многим</w:t>
            </w:r>
          </w:p>
        </w:tc>
        <w:tc>
          <w:tcPr>
            <w:tcW w:w="2761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по одному жанру пишется много книг</w:t>
            </w:r>
          </w:p>
        </w:tc>
        <w:tc>
          <w:tcPr>
            <w:tcW w:w="2296" w:type="dxa"/>
          </w:tcPr>
          <w:p w:rsidR="009C19A8" w:rsidRPr="00590AB5" w:rsidRDefault="000E14E1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szCs w:val="24"/>
                <w:lang w:eastAsia="ru-RU"/>
              </w:rPr>
              <w:t>при удалении или изменении данных в таблице «Жанр» ничего не должно происходить в таблице «Книга»</w:t>
            </w:r>
          </w:p>
        </w:tc>
      </w:tr>
      <w:tr w:rsidR="009C19A8" w:rsidRPr="00590AB5" w:rsidTr="00590AB5">
        <w:tc>
          <w:tcPr>
            <w:tcW w:w="2593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lastRenderedPageBreak/>
              <w:t>«Издательство» – «Книга»</w:t>
            </w:r>
          </w:p>
        </w:tc>
        <w:tc>
          <w:tcPr>
            <w:tcW w:w="2770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один ко многим</w:t>
            </w:r>
          </w:p>
        </w:tc>
        <w:tc>
          <w:tcPr>
            <w:tcW w:w="2761" w:type="dxa"/>
          </w:tcPr>
          <w:p w:rsidR="009C19A8" w:rsidRPr="00590AB5" w:rsidRDefault="009C19A8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одно издательство выпускает много книг</w:t>
            </w:r>
          </w:p>
        </w:tc>
        <w:tc>
          <w:tcPr>
            <w:tcW w:w="2296" w:type="dxa"/>
          </w:tcPr>
          <w:p w:rsidR="009C19A8" w:rsidRPr="00590AB5" w:rsidRDefault="000E14E1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szCs w:val="24"/>
                <w:bdr w:val="none" w:sz="0" w:space="0" w:color="auto" w:frame="1"/>
                <w:lang w:eastAsia="ru-RU"/>
              </w:rPr>
              <w:t>при удалении данных в таблице «Издательство» в таблице «Книга» должно выставляться значение NULL для соответствующих записей</w:t>
            </w:r>
          </w:p>
        </w:tc>
      </w:tr>
    </w:tbl>
    <w:p w:rsidR="00725E39" w:rsidRDefault="00725E39" w:rsidP="00FB013C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CE3100" w:rsidRDefault="00CE3100" w:rsidP="00FF260F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таблиц</w:t>
      </w:r>
    </w:p>
    <w:p w:rsidR="00CE3100" w:rsidRDefault="00CE3100" w:rsidP="00FF260F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E0973" w:rsidRDefault="005E0973" w:rsidP="00FF260F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Salespeople</w:t>
      </w:r>
      <w:r w:rsidR="00947A67" w:rsidRPr="00FF260F">
        <w:rPr>
          <w:rFonts w:ascii="Times New Roman" w:hAnsi="Times New Roman" w:cs="Times New Roman"/>
          <w:sz w:val="28"/>
          <w:szCs w:val="28"/>
        </w:rPr>
        <w:t xml:space="preserve"> – </w:t>
      </w:r>
      <w:r w:rsidR="00947A67">
        <w:rPr>
          <w:rFonts w:ascii="Times New Roman" w:hAnsi="Times New Roman" w:cs="Times New Roman"/>
          <w:sz w:val="28"/>
          <w:szCs w:val="28"/>
        </w:rPr>
        <w:t>Продавцы</w:t>
      </w:r>
    </w:p>
    <w:p w:rsidR="00947A67" w:rsidRDefault="00947A67" w:rsidP="00FB013C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1200"/>
        <w:gridCol w:w="1226"/>
        <w:gridCol w:w="1457"/>
        <w:gridCol w:w="1169"/>
        <w:gridCol w:w="1590"/>
        <w:gridCol w:w="1746"/>
      </w:tblGrid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 xml:space="preserve">Название поля в </w:t>
            </w:r>
            <w:r w:rsidRPr="00590AB5">
              <w:rPr>
                <w:rFonts w:ascii="Times New Roman" w:hAnsi="Times New Roman" w:cs="Times New Roman"/>
                <w:b/>
                <w:szCs w:val="24"/>
                <w:lang w:val="en-US"/>
              </w:rPr>
              <w:t>ER</w:t>
            </w:r>
            <w:r w:rsidRPr="00590AB5">
              <w:rPr>
                <w:rFonts w:ascii="Times New Roman" w:hAnsi="Times New Roman" w:cs="Times New Roman"/>
                <w:b/>
                <w:szCs w:val="24"/>
              </w:rPr>
              <w:t xml:space="preserve">-модели </w:t>
            </w:r>
          </w:p>
        </w:tc>
        <w:tc>
          <w:tcPr>
            <w:tcW w:w="1200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  <w:t>i</w:t>
            </w:r>
            <w:proofErr w:type="spellEnd"/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d_</w:t>
            </w:r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  <w:t>s</w:t>
            </w:r>
          </w:p>
        </w:tc>
        <w:tc>
          <w:tcPr>
            <w:tcW w:w="122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  <w:t>snazv</w:t>
            </w:r>
            <w:proofErr w:type="spellEnd"/>
          </w:p>
        </w:tc>
        <w:tc>
          <w:tcPr>
            <w:tcW w:w="1457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</w:pPr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  <w:t>city</w:t>
            </w:r>
          </w:p>
        </w:tc>
        <w:tc>
          <w:tcPr>
            <w:tcW w:w="1169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</w:pPr>
            <w:proofErr w:type="spellStart"/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  <w:t>tel</w:t>
            </w:r>
            <w:proofErr w:type="spellEnd"/>
          </w:p>
        </w:tc>
        <w:tc>
          <w:tcPr>
            <w:tcW w:w="1590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</w:pPr>
            <w:proofErr w:type="spellStart"/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naprav</w:t>
            </w:r>
            <w:proofErr w:type="spellEnd"/>
          </w:p>
        </w:tc>
        <w:tc>
          <w:tcPr>
            <w:tcW w:w="174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proofErr w:type="spellStart"/>
            <w:r w:rsidRPr="00590AB5"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  <w:t>comm</w:t>
            </w:r>
            <w:proofErr w:type="spellEnd"/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Русскоязычное название поля</w:t>
            </w:r>
          </w:p>
        </w:tc>
        <w:tc>
          <w:tcPr>
            <w:tcW w:w="1200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Номер продавца</w:t>
            </w:r>
          </w:p>
        </w:tc>
        <w:tc>
          <w:tcPr>
            <w:tcW w:w="1226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Название продавца</w:t>
            </w:r>
          </w:p>
        </w:tc>
        <w:tc>
          <w:tcPr>
            <w:tcW w:w="1457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Город проживания продавца</w:t>
            </w:r>
          </w:p>
        </w:tc>
        <w:tc>
          <w:tcPr>
            <w:tcW w:w="1169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Телефон продавца</w:t>
            </w:r>
          </w:p>
        </w:tc>
        <w:tc>
          <w:tcPr>
            <w:tcW w:w="1590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Направление деятельности продавца</w:t>
            </w:r>
          </w:p>
        </w:tc>
        <w:tc>
          <w:tcPr>
            <w:tcW w:w="1746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Комиссионные продавца, т.е. его надбавка к стоимости товара</w:t>
            </w: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Тип данных поля</w:t>
            </w:r>
          </w:p>
        </w:tc>
        <w:tc>
          <w:tcPr>
            <w:tcW w:w="1200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proofErr w:type="spellStart"/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int</w:t>
            </w:r>
            <w:proofErr w:type="spellEnd"/>
          </w:p>
        </w:tc>
        <w:tc>
          <w:tcPr>
            <w:tcW w:w="1226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varchar</w:t>
            </w:r>
          </w:p>
        </w:tc>
        <w:tc>
          <w:tcPr>
            <w:tcW w:w="1457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varchar</w:t>
            </w:r>
          </w:p>
        </w:tc>
        <w:tc>
          <w:tcPr>
            <w:tcW w:w="1169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varchar</w:t>
            </w:r>
          </w:p>
        </w:tc>
        <w:tc>
          <w:tcPr>
            <w:tcW w:w="1590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varchar</w:t>
            </w:r>
          </w:p>
        </w:tc>
        <w:tc>
          <w:tcPr>
            <w:tcW w:w="174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float</w:t>
            </w: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Размерность поля</w:t>
            </w:r>
          </w:p>
        </w:tc>
        <w:tc>
          <w:tcPr>
            <w:tcW w:w="1200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10</w:t>
            </w:r>
          </w:p>
        </w:tc>
        <w:tc>
          <w:tcPr>
            <w:tcW w:w="1226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100</w:t>
            </w:r>
          </w:p>
        </w:tc>
        <w:tc>
          <w:tcPr>
            <w:tcW w:w="1457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150</w:t>
            </w:r>
          </w:p>
        </w:tc>
        <w:tc>
          <w:tcPr>
            <w:tcW w:w="1169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30</w:t>
            </w:r>
          </w:p>
        </w:tc>
        <w:tc>
          <w:tcPr>
            <w:tcW w:w="1590" w:type="dxa"/>
          </w:tcPr>
          <w:p w:rsidR="00C405A4" w:rsidRPr="00590AB5" w:rsidRDefault="000B6F7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250</w:t>
            </w:r>
          </w:p>
        </w:tc>
        <w:tc>
          <w:tcPr>
            <w:tcW w:w="174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4</w:t>
            </w: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,</w:t>
            </w:r>
            <w:r w:rsidRPr="00590AB5"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Обязательность поля</w:t>
            </w:r>
          </w:p>
        </w:tc>
        <w:tc>
          <w:tcPr>
            <w:tcW w:w="1200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да</w:t>
            </w:r>
          </w:p>
        </w:tc>
        <w:tc>
          <w:tcPr>
            <w:tcW w:w="122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да</w:t>
            </w:r>
          </w:p>
        </w:tc>
        <w:tc>
          <w:tcPr>
            <w:tcW w:w="1457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да</w:t>
            </w:r>
          </w:p>
        </w:tc>
        <w:tc>
          <w:tcPr>
            <w:tcW w:w="1169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да</w:t>
            </w:r>
          </w:p>
        </w:tc>
        <w:tc>
          <w:tcPr>
            <w:tcW w:w="1590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да</w:t>
            </w:r>
          </w:p>
        </w:tc>
        <w:tc>
          <w:tcPr>
            <w:tcW w:w="174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нет</w:t>
            </w: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Ограничение на ввод данных в поле</w:t>
            </w:r>
          </w:p>
        </w:tc>
        <w:tc>
          <w:tcPr>
            <w:tcW w:w="1200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22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457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169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590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74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нельзя ввести комиссионные ниже 0.10 и выше 0.20</w:t>
            </w: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Значение по умолчанию</w:t>
            </w:r>
          </w:p>
        </w:tc>
        <w:tc>
          <w:tcPr>
            <w:tcW w:w="1200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22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457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169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590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  <w:tc>
          <w:tcPr>
            <w:tcW w:w="1746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  <w:r w:rsidRPr="00590AB5">
              <w:rPr>
                <w:rFonts w:ascii="Times New Roman" w:hAnsi="Times New Roman" w:cs="Times New Roman"/>
                <w:szCs w:val="24"/>
              </w:rPr>
              <w:t>-</w:t>
            </w: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Тип ключа</w:t>
            </w:r>
          </w:p>
        </w:tc>
        <w:tc>
          <w:tcPr>
            <w:tcW w:w="1200" w:type="dxa"/>
          </w:tcPr>
          <w:p w:rsidR="00C405A4" w:rsidRPr="00590AB5" w:rsidRDefault="00186BAF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590AB5">
              <w:rPr>
                <w:rFonts w:ascii="Times New Roman" w:hAnsi="Times New Roman" w:cs="Times New Roman"/>
                <w:szCs w:val="24"/>
                <w:lang w:val="en-US"/>
              </w:rPr>
              <w:t>primary</w:t>
            </w:r>
          </w:p>
        </w:tc>
        <w:tc>
          <w:tcPr>
            <w:tcW w:w="122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Комментарий к полю</w:t>
            </w:r>
          </w:p>
        </w:tc>
        <w:tc>
          <w:tcPr>
            <w:tcW w:w="1200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0B6F7F" w:rsidRPr="00590AB5" w:rsidTr="00590AB5">
        <w:tc>
          <w:tcPr>
            <w:tcW w:w="2032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Комментарий к таблице</w:t>
            </w:r>
          </w:p>
        </w:tc>
        <w:tc>
          <w:tcPr>
            <w:tcW w:w="1200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C405A4" w:rsidRPr="00590AB5" w:rsidRDefault="00C405A4" w:rsidP="00590AB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947A67" w:rsidRDefault="00947A67" w:rsidP="00FB013C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947A67" w:rsidRDefault="00947A67" w:rsidP="00FB013C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36CEC" w:rsidRPr="00836CEC" w:rsidRDefault="00836CEC" w:rsidP="00FB013C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836CEC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836CEC" w:rsidRDefault="00836CEC" w:rsidP="00FB013C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36CEC" w:rsidRDefault="00836CEC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Сделать техническую документацию на базу данных</w:t>
      </w:r>
      <w:r w:rsidR="001D326A">
        <w:rPr>
          <w:rFonts w:ascii="Times New Roman" w:hAnsi="Times New Roman" w:cs="Times New Roman"/>
          <w:sz w:val="28"/>
          <w:szCs w:val="28"/>
        </w:rPr>
        <w:t>, разработанной в практической работе №2.</w:t>
      </w: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Шаблон оформления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смотрите ниже.</w:t>
      </w:r>
    </w:p>
    <w:p w:rsidR="001D326A" w:rsidRPr="000E14E1" w:rsidRDefault="001D326A" w:rsidP="001D3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Pr="000E14E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№ 3</w:t>
      </w:r>
    </w:p>
    <w:p w:rsidR="001D326A" w:rsidRDefault="001D326A" w:rsidP="001D32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17FC">
        <w:rPr>
          <w:rFonts w:ascii="Times New Roman" w:hAnsi="Times New Roman" w:cs="Times New Roman"/>
          <w:b/>
          <w:bCs/>
          <w:sz w:val="28"/>
          <w:szCs w:val="28"/>
        </w:rPr>
        <w:t>Составление технической документации проекта</w:t>
      </w:r>
    </w:p>
    <w:p w:rsidR="001D326A" w:rsidRPr="000E14E1" w:rsidRDefault="001D326A" w:rsidP="001D32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1D326A">
        <w:rPr>
          <w:rFonts w:ascii="Times New Roman" w:hAnsi="Times New Roman" w:cs="Times New Roman"/>
          <w:b/>
          <w:bCs/>
          <w:color w:val="FF0000"/>
          <w:sz w:val="28"/>
          <w:szCs w:val="28"/>
        </w:rPr>
        <w:t>Название вашего варианта из практической работы №2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Коротко описать суть проекта (возьмите информацию из папки вашего варианта ДЭМ).</w:t>
      </w: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D326A" w:rsidRDefault="001D326A" w:rsidP="001D326A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таблицы </w:t>
      </w:r>
      <w:r w:rsidRPr="001D326A">
        <w:rPr>
          <w:rFonts w:ascii="Times New Roman" w:hAnsi="Times New Roman" w:cs="Times New Roman"/>
          <w:color w:val="FF0000"/>
          <w:sz w:val="28"/>
          <w:szCs w:val="28"/>
          <w:lang w:val="en-US"/>
        </w:rPr>
        <w:t>Salespeople</w:t>
      </w:r>
      <w:r w:rsidRPr="00FF260F">
        <w:rPr>
          <w:rFonts w:ascii="Times New Roman" w:hAnsi="Times New Roman" w:cs="Times New Roman"/>
          <w:sz w:val="28"/>
          <w:szCs w:val="28"/>
        </w:rPr>
        <w:t xml:space="preserve"> – </w:t>
      </w:r>
      <w:r w:rsidRPr="001D326A">
        <w:rPr>
          <w:rFonts w:ascii="Times New Roman" w:hAnsi="Times New Roman" w:cs="Times New Roman"/>
          <w:color w:val="FF0000"/>
          <w:sz w:val="28"/>
          <w:szCs w:val="28"/>
        </w:rPr>
        <w:t>Продавцы</w:t>
      </w:r>
    </w:p>
    <w:p w:rsidR="001D326A" w:rsidRDefault="001D326A" w:rsidP="001D326A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1200"/>
        <w:gridCol w:w="1226"/>
        <w:gridCol w:w="1457"/>
        <w:gridCol w:w="1169"/>
        <w:gridCol w:w="1590"/>
        <w:gridCol w:w="1746"/>
      </w:tblGrid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 xml:space="preserve">Название поля в </w:t>
            </w:r>
            <w:r w:rsidRPr="00590AB5">
              <w:rPr>
                <w:rFonts w:ascii="Times New Roman" w:hAnsi="Times New Roman" w:cs="Times New Roman"/>
                <w:b/>
                <w:szCs w:val="24"/>
                <w:lang w:val="en-US"/>
              </w:rPr>
              <w:t>ER</w:t>
            </w:r>
            <w:r w:rsidRPr="00590AB5">
              <w:rPr>
                <w:rFonts w:ascii="Times New Roman" w:hAnsi="Times New Roman" w:cs="Times New Roman"/>
                <w:b/>
                <w:szCs w:val="24"/>
              </w:rPr>
              <w:t xml:space="preserve">-модели 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val="en-US" w:eastAsia="ru-RU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Русскоязычное название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Тип данных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Размерность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Обязательность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Ограничение на ввод данных в поле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Значение по умолчанию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Тип ключа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Комментарий к полю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Комментарий к таблице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1D326A" w:rsidRDefault="001D326A" w:rsidP="001D326A">
      <w:pPr>
        <w:pStyle w:val="af0"/>
        <w:tabs>
          <w:tab w:val="left" w:pos="1134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таблицы </w:t>
      </w:r>
      <w:r w:rsidRPr="001D326A">
        <w:rPr>
          <w:rFonts w:ascii="Times New Roman" w:hAnsi="Times New Roman" w:cs="Times New Roman"/>
          <w:color w:val="FF0000"/>
          <w:sz w:val="28"/>
          <w:szCs w:val="28"/>
          <w:lang w:val="en-US"/>
        </w:rPr>
        <w:t>Customers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260F">
        <w:rPr>
          <w:rFonts w:ascii="Times New Roman" w:hAnsi="Times New Roman" w:cs="Times New Roman"/>
          <w:sz w:val="28"/>
          <w:szCs w:val="28"/>
        </w:rPr>
        <w:t xml:space="preserve">– </w:t>
      </w:r>
      <w:r w:rsidRPr="001D326A">
        <w:rPr>
          <w:rFonts w:ascii="Times New Roman" w:hAnsi="Times New Roman" w:cs="Times New Roman"/>
          <w:color w:val="FF0000"/>
          <w:sz w:val="28"/>
          <w:szCs w:val="28"/>
        </w:rPr>
        <w:t>Заказчики</w:t>
      </w: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32"/>
        <w:gridCol w:w="1200"/>
        <w:gridCol w:w="1226"/>
        <w:gridCol w:w="1457"/>
        <w:gridCol w:w="1169"/>
        <w:gridCol w:w="1590"/>
        <w:gridCol w:w="1746"/>
      </w:tblGrid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 xml:space="preserve">Название поля в </w:t>
            </w:r>
            <w:r w:rsidRPr="00590AB5">
              <w:rPr>
                <w:rFonts w:ascii="Times New Roman" w:hAnsi="Times New Roman" w:cs="Times New Roman"/>
                <w:b/>
                <w:szCs w:val="24"/>
                <w:lang w:val="en-US"/>
              </w:rPr>
              <w:t>ER</w:t>
            </w:r>
            <w:r w:rsidRPr="00590AB5">
              <w:rPr>
                <w:rFonts w:ascii="Times New Roman" w:hAnsi="Times New Roman" w:cs="Times New Roman"/>
                <w:b/>
                <w:szCs w:val="24"/>
              </w:rPr>
              <w:t xml:space="preserve">-модели 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1169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1590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Русскоязычное название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Тип данных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Размерность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Обязательность поля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Ограничение на ввод данных в поле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Значение по умолчанию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Тип ключа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Комментарий к полю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D326A" w:rsidRPr="00590AB5" w:rsidTr="00851055">
        <w:tc>
          <w:tcPr>
            <w:tcW w:w="2032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b/>
                <w:szCs w:val="24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</w:rPr>
              <w:t>Комментарий к таблице</w:t>
            </w:r>
          </w:p>
        </w:tc>
        <w:tc>
          <w:tcPr>
            <w:tcW w:w="120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2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457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69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590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746" w:type="dxa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 описать все таблицы проекта.</w:t>
      </w:r>
    </w:p>
    <w:p w:rsid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D326A" w:rsidRDefault="001D326A" w:rsidP="001D326A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связей между таблицами в базе </w:t>
      </w:r>
      <w:r w:rsidRPr="00D3321C">
        <w:rPr>
          <w:rFonts w:ascii="Times New Roman" w:hAnsi="Times New Roman" w:cs="Times New Roman"/>
          <w:sz w:val="28"/>
          <w:szCs w:val="28"/>
        </w:rPr>
        <w:t xml:space="preserve">данных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D326A">
        <w:rPr>
          <w:rFonts w:ascii="Times New Roman" w:hAnsi="Times New Roman" w:cs="Times New Roman"/>
          <w:color w:val="FF0000"/>
          <w:sz w:val="28"/>
          <w:szCs w:val="28"/>
          <w:bdr w:val="none" w:sz="0" w:space="0" w:color="auto" w:frame="1"/>
          <w:lang w:val="en-US" w:eastAsia="ru-RU"/>
        </w:rPr>
        <w:t>Knigi</w:t>
      </w:r>
      <w:proofErr w:type="spellEnd"/>
      <w:r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  <w:t>»</w:t>
      </w:r>
    </w:p>
    <w:p w:rsidR="001D326A" w:rsidRDefault="001D326A" w:rsidP="001D326A">
      <w:pPr>
        <w:pStyle w:val="af0"/>
        <w:tabs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  <w:bdr w:val="none" w:sz="0" w:space="0" w:color="auto" w:frame="1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3"/>
        <w:gridCol w:w="2770"/>
        <w:gridCol w:w="2761"/>
        <w:gridCol w:w="2296"/>
      </w:tblGrid>
      <w:tr w:rsidR="001D326A" w:rsidRPr="00590AB5" w:rsidTr="00851055">
        <w:tc>
          <w:tcPr>
            <w:tcW w:w="2593" w:type="dxa"/>
            <w:vAlign w:val="center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Пара таблиц</w:t>
            </w:r>
          </w:p>
        </w:tc>
        <w:tc>
          <w:tcPr>
            <w:tcW w:w="2770" w:type="dxa"/>
            <w:vAlign w:val="center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Тип отношения</w:t>
            </w:r>
          </w:p>
        </w:tc>
        <w:tc>
          <w:tcPr>
            <w:tcW w:w="2761" w:type="dxa"/>
            <w:vAlign w:val="center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Пояснение</w:t>
            </w:r>
          </w:p>
        </w:tc>
        <w:tc>
          <w:tcPr>
            <w:tcW w:w="2296" w:type="dxa"/>
            <w:vAlign w:val="center"/>
          </w:tcPr>
          <w:p w:rsidR="001D326A" w:rsidRPr="00590AB5" w:rsidRDefault="001D326A" w:rsidP="00851055">
            <w:pPr>
              <w:pStyle w:val="af0"/>
              <w:tabs>
                <w:tab w:val="left" w:pos="1134"/>
              </w:tabs>
              <w:jc w:val="center"/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</w:pPr>
            <w:r w:rsidRPr="00590AB5">
              <w:rPr>
                <w:rFonts w:ascii="Times New Roman" w:hAnsi="Times New Roman" w:cs="Times New Roman"/>
                <w:b/>
                <w:szCs w:val="24"/>
                <w:bdr w:val="none" w:sz="0" w:space="0" w:color="auto" w:frame="1"/>
                <w:lang w:eastAsia="ru-RU"/>
              </w:rPr>
              <w:t>Каскадная операция</w:t>
            </w:r>
          </w:p>
        </w:tc>
      </w:tr>
      <w:tr w:rsidR="001D326A" w:rsidRPr="00590AB5" w:rsidTr="00851055">
        <w:tc>
          <w:tcPr>
            <w:tcW w:w="2593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  <w:bdr w:val="none" w:sz="0" w:space="0" w:color="auto" w:frame="1"/>
                <w:lang w:eastAsia="ru-RU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«Автор» – «Книга»</w:t>
            </w:r>
          </w:p>
        </w:tc>
        <w:tc>
          <w:tcPr>
            <w:tcW w:w="2770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color w:val="FF0000"/>
                <w:szCs w:val="24"/>
                <w:bdr w:val="none" w:sz="0" w:space="0" w:color="auto" w:frame="1"/>
                <w:lang w:eastAsia="ru-RU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один ко многим</w:t>
            </w:r>
          </w:p>
        </w:tc>
        <w:tc>
          <w:tcPr>
            <w:tcW w:w="2761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  <w:bdr w:val="none" w:sz="0" w:space="0" w:color="auto" w:frame="1"/>
                <w:lang w:eastAsia="ru-RU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один автор может написать много книг</w:t>
            </w:r>
          </w:p>
        </w:tc>
        <w:tc>
          <w:tcPr>
            <w:tcW w:w="2296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  <w:bdr w:val="none" w:sz="0" w:space="0" w:color="auto" w:frame="1"/>
                <w:lang w:eastAsia="ru-RU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  <w:lang w:eastAsia="ru-RU"/>
              </w:rPr>
              <w:t>при удалении или изменении данных</w:t>
            </w:r>
          </w:p>
        </w:tc>
      </w:tr>
      <w:tr w:rsidR="001D326A" w:rsidRPr="00590AB5" w:rsidTr="00851055">
        <w:tc>
          <w:tcPr>
            <w:tcW w:w="2593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«Жанр» – «Книга»</w:t>
            </w:r>
          </w:p>
        </w:tc>
        <w:tc>
          <w:tcPr>
            <w:tcW w:w="2770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один ко многим</w:t>
            </w:r>
          </w:p>
        </w:tc>
        <w:tc>
          <w:tcPr>
            <w:tcW w:w="2761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по одному жанру пишется много книг</w:t>
            </w:r>
          </w:p>
        </w:tc>
        <w:tc>
          <w:tcPr>
            <w:tcW w:w="2296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  <w:bdr w:val="none" w:sz="0" w:space="0" w:color="auto" w:frame="1"/>
                <w:lang w:eastAsia="ru-RU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  <w:lang w:eastAsia="ru-RU"/>
              </w:rPr>
              <w:t>при удалении или изменении данных в таблице «Жанр» ничего не должно происходить в таблице «Книга»</w:t>
            </w:r>
          </w:p>
        </w:tc>
      </w:tr>
      <w:tr w:rsidR="001D326A" w:rsidRPr="00590AB5" w:rsidTr="00851055">
        <w:tc>
          <w:tcPr>
            <w:tcW w:w="2593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«Издательство» – «Книга»</w:t>
            </w:r>
          </w:p>
        </w:tc>
        <w:tc>
          <w:tcPr>
            <w:tcW w:w="2770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jc w:val="both"/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один ко многим</w:t>
            </w:r>
          </w:p>
        </w:tc>
        <w:tc>
          <w:tcPr>
            <w:tcW w:w="2761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</w:rPr>
              <w:t>одно издательство выпускает много книг</w:t>
            </w:r>
          </w:p>
        </w:tc>
        <w:tc>
          <w:tcPr>
            <w:tcW w:w="2296" w:type="dxa"/>
          </w:tcPr>
          <w:p w:rsidR="001D326A" w:rsidRPr="001D326A" w:rsidRDefault="001D326A" w:rsidP="00851055">
            <w:pPr>
              <w:pStyle w:val="af0"/>
              <w:tabs>
                <w:tab w:val="left" w:pos="1134"/>
              </w:tabs>
              <w:rPr>
                <w:rFonts w:ascii="Times New Roman" w:hAnsi="Times New Roman" w:cs="Times New Roman"/>
                <w:color w:val="FF0000"/>
                <w:szCs w:val="24"/>
                <w:bdr w:val="none" w:sz="0" w:space="0" w:color="auto" w:frame="1"/>
                <w:lang w:eastAsia="ru-RU"/>
              </w:rPr>
            </w:pPr>
            <w:r w:rsidRPr="001D326A">
              <w:rPr>
                <w:rFonts w:ascii="Times New Roman" w:hAnsi="Times New Roman" w:cs="Times New Roman"/>
                <w:color w:val="FF0000"/>
                <w:szCs w:val="24"/>
                <w:bdr w:val="none" w:sz="0" w:space="0" w:color="auto" w:frame="1"/>
                <w:lang w:eastAsia="ru-RU"/>
              </w:rPr>
              <w:t>при удалении данных в таблице «Издательство» в таблице «Книга» должно выставляться значение NULL для соответствующих записей</w:t>
            </w:r>
          </w:p>
        </w:tc>
      </w:tr>
    </w:tbl>
    <w:p w:rsidR="001D326A" w:rsidRPr="001D326A" w:rsidRDefault="001D326A" w:rsidP="00836CEC">
      <w:pPr>
        <w:pStyle w:val="af0"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1D326A" w:rsidRPr="001D326A" w:rsidSect="00EE33BA">
      <w:pgSz w:w="11906" w:h="16838"/>
      <w:pgMar w:top="851" w:right="851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MS Gothic"/>
    <w:charset w:val="80"/>
    <w:family w:val="roman"/>
    <w:pitch w:val="variable"/>
  </w:font>
  <w:font w:name="WenQuanYi Micro Hei">
    <w:altName w:val="MS Gothic"/>
    <w:charset w:val="80"/>
    <w:family w:val="auto"/>
    <w:pitch w:val="variable"/>
  </w:font>
  <w:font w:name="Lohit Hindi">
    <w:altName w:val="MS Gothic"/>
    <w:charset w:val="80"/>
    <w:family w:val="auto"/>
    <w:pitch w:val="variable"/>
  </w:font>
  <w:font w:name="Liberation Sans">
    <w:altName w:val="Yu Gothic"/>
    <w:charset w:val="80"/>
    <w:family w:val="swiss"/>
    <w:pitch w:val="variable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DejaVu Sans Mono">
    <w:charset w:val="CC"/>
    <w:family w:val="modern"/>
    <w:pitch w:val="fixed"/>
    <w:sig w:usb0="E60002FF" w:usb1="500079FB" w:usb2="0000002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4238EA7A"/>
    <w:lvl w:ilvl="0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D6B10FB"/>
    <w:multiLevelType w:val="hybridMultilevel"/>
    <w:tmpl w:val="5498C218"/>
    <w:lvl w:ilvl="0" w:tplc="C0FAE45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DA84615"/>
    <w:multiLevelType w:val="hybridMultilevel"/>
    <w:tmpl w:val="C6682324"/>
    <w:lvl w:ilvl="0" w:tplc="C0FAE45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52D91561"/>
    <w:multiLevelType w:val="multilevel"/>
    <w:tmpl w:val="F870ABE6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37D281C"/>
    <w:multiLevelType w:val="multilevel"/>
    <w:tmpl w:val="D4D6AB2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69E679CD"/>
    <w:multiLevelType w:val="hybridMultilevel"/>
    <w:tmpl w:val="F220358E"/>
    <w:lvl w:ilvl="0" w:tplc="C0FAE45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C3168AB"/>
    <w:multiLevelType w:val="hybridMultilevel"/>
    <w:tmpl w:val="77DA8418"/>
    <w:lvl w:ilvl="0" w:tplc="A3602B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733129">
    <w:abstractNumId w:val="0"/>
  </w:num>
  <w:num w:numId="2" w16cid:durableId="1983533047">
    <w:abstractNumId w:val="1"/>
  </w:num>
  <w:num w:numId="3" w16cid:durableId="249850888">
    <w:abstractNumId w:val="2"/>
  </w:num>
  <w:num w:numId="4" w16cid:durableId="756100355">
    <w:abstractNumId w:val="3"/>
  </w:num>
  <w:num w:numId="5" w16cid:durableId="2117945796">
    <w:abstractNumId w:val="7"/>
  </w:num>
  <w:num w:numId="6" w16cid:durableId="690958802">
    <w:abstractNumId w:val="9"/>
  </w:num>
  <w:num w:numId="7" w16cid:durableId="136922163">
    <w:abstractNumId w:val="6"/>
  </w:num>
  <w:num w:numId="8" w16cid:durableId="625235161">
    <w:abstractNumId w:val="4"/>
  </w:num>
  <w:num w:numId="9" w16cid:durableId="1482580053">
    <w:abstractNumId w:val="8"/>
  </w:num>
  <w:num w:numId="10" w16cid:durableId="1523473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a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546D"/>
    <w:rsid w:val="000011BD"/>
    <w:rsid w:val="00005086"/>
    <w:rsid w:val="000B546D"/>
    <w:rsid w:val="000B6F7F"/>
    <w:rsid w:val="000C4C3D"/>
    <w:rsid w:val="000E14E1"/>
    <w:rsid w:val="00135C14"/>
    <w:rsid w:val="00186BAF"/>
    <w:rsid w:val="001D326A"/>
    <w:rsid w:val="00225760"/>
    <w:rsid w:val="002B5587"/>
    <w:rsid w:val="0030268D"/>
    <w:rsid w:val="00315724"/>
    <w:rsid w:val="0032710B"/>
    <w:rsid w:val="0034684D"/>
    <w:rsid w:val="0035485A"/>
    <w:rsid w:val="00370471"/>
    <w:rsid w:val="003D5CB2"/>
    <w:rsid w:val="003E2987"/>
    <w:rsid w:val="003E2FF8"/>
    <w:rsid w:val="0040217C"/>
    <w:rsid w:val="004135D7"/>
    <w:rsid w:val="00431CCA"/>
    <w:rsid w:val="004874EF"/>
    <w:rsid w:val="004A4985"/>
    <w:rsid w:val="004F71C0"/>
    <w:rsid w:val="00503CC3"/>
    <w:rsid w:val="00514AE9"/>
    <w:rsid w:val="0054144E"/>
    <w:rsid w:val="00585D67"/>
    <w:rsid w:val="00590AB5"/>
    <w:rsid w:val="005A4C41"/>
    <w:rsid w:val="005E0973"/>
    <w:rsid w:val="005F4705"/>
    <w:rsid w:val="00644933"/>
    <w:rsid w:val="00725E39"/>
    <w:rsid w:val="00746240"/>
    <w:rsid w:val="0075386E"/>
    <w:rsid w:val="007F1E82"/>
    <w:rsid w:val="00836CEC"/>
    <w:rsid w:val="00851055"/>
    <w:rsid w:val="008629ED"/>
    <w:rsid w:val="008B4E3E"/>
    <w:rsid w:val="00926D83"/>
    <w:rsid w:val="009417FC"/>
    <w:rsid w:val="00943D87"/>
    <w:rsid w:val="00947A67"/>
    <w:rsid w:val="00954904"/>
    <w:rsid w:val="009C19A8"/>
    <w:rsid w:val="009D1C99"/>
    <w:rsid w:val="00AB3F9E"/>
    <w:rsid w:val="00BD4B6F"/>
    <w:rsid w:val="00C31F54"/>
    <w:rsid w:val="00C405A4"/>
    <w:rsid w:val="00C67ED3"/>
    <w:rsid w:val="00C71795"/>
    <w:rsid w:val="00C72CD2"/>
    <w:rsid w:val="00CB7F71"/>
    <w:rsid w:val="00CD70D0"/>
    <w:rsid w:val="00CE3100"/>
    <w:rsid w:val="00D3321C"/>
    <w:rsid w:val="00D63903"/>
    <w:rsid w:val="00E53ACF"/>
    <w:rsid w:val="00E96714"/>
    <w:rsid w:val="00EE33BA"/>
    <w:rsid w:val="00F9208C"/>
    <w:rsid w:val="00F96124"/>
    <w:rsid w:val="00FB013C"/>
    <w:rsid w:val="00FC1D00"/>
    <w:rsid w:val="00FF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6CF744A8-8FD4-4789-8E39-D06BCC24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326A"/>
    <w:pPr>
      <w:widowControl w:val="0"/>
      <w:suppressAutoHyphens/>
    </w:pPr>
    <w:rPr>
      <w:rFonts w:ascii="Liberation Serif" w:eastAsia="WenQuanYi Micro Hei" w:hAnsi="Liberation Serif" w:cs="Lohit Hindi"/>
      <w:kern w:val="1"/>
      <w:sz w:val="24"/>
      <w:szCs w:val="24"/>
      <w:lang w:eastAsia="zh-CN" w:bidi="hi-IN"/>
    </w:rPr>
  </w:style>
  <w:style w:type="paragraph" w:styleId="2">
    <w:name w:val="heading 2"/>
    <w:basedOn w:val="a0"/>
    <w:next w:val="a1"/>
    <w:qFormat/>
    <w:pPr>
      <w:outlineLvl w:val="1"/>
    </w:pPr>
    <w:rPr>
      <w:rFonts w:ascii="Liberation Serif" w:hAnsi="Liberation Serif"/>
      <w:b/>
      <w:bCs/>
      <w:sz w:val="36"/>
      <w:szCs w:val="36"/>
    </w:rPr>
  </w:style>
  <w:style w:type="paragraph" w:styleId="4">
    <w:name w:val="heading 4"/>
    <w:basedOn w:val="a0"/>
    <w:next w:val="a1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character" w:default="1" w:styleId="a2">
    <w:name w:val="Default Paragraph Font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</w:style>
  <w:style w:type="character" w:customStyle="1" w:styleId="a6">
    <w:name w:val="Маркеры списка"/>
    <w:rPr>
      <w:rFonts w:ascii="OpenSymbol" w:eastAsia="OpenSymbol" w:hAnsi="OpenSymbol" w:cs="OpenSymbol"/>
    </w:rPr>
  </w:style>
  <w:style w:type="character" w:customStyle="1" w:styleId="a7">
    <w:name w:val="Исходный текст"/>
    <w:rPr>
      <w:rFonts w:ascii="DejaVu Sans Mono" w:eastAsia="WenQuanYi Micro Hei" w:hAnsi="DejaVu Sans Mono" w:cs="Lohit Hindi"/>
    </w:rPr>
  </w:style>
  <w:style w:type="character" w:styleId="a8">
    <w:name w:val="Hyperlink"/>
    <w:rPr>
      <w:color w:val="000080"/>
      <w:u w:val="single"/>
      <w:lang/>
    </w:rPr>
  </w:style>
  <w:style w:type="paragraph" w:styleId="a0">
    <w:name w:val="Title"/>
    <w:basedOn w:val="a"/>
    <w:next w:val="a1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1">
    <w:name w:val="Body Text"/>
    <w:basedOn w:val="a"/>
    <w:pPr>
      <w:spacing w:after="120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">
    <w:name w:val="Указатель1"/>
    <w:basedOn w:val="a"/>
    <w:pPr>
      <w:suppressLineNumbers/>
    </w:pPr>
  </w:style>
  <w:style w:type="paragraph" w:customStyle="1" w:styleId="ab">
    <w:name w:val="Текст в заданном формате"/>
    <w:basedOn w:val="a"/>
    <w:rPr>
      <w:rFonts w:ascii="DejaVu Sans Mono" w:hAnsi="DejaVu Sans Mono"/>
      <w:sz w:val="20"/>
      <w:szCs w:val="20"/>
    </w:rPr>
  </w:style>
  <w:style w:type="paragraph" w:customStyle="1" w:styleId="10">
    <w:name w:val="Цитата1"/>
    <w:basedOn w:val="a"/>
    <w:pPr>
      <w:spacing w:after="283"/>
      <w:ind w:left="567" w:right="567"/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списка"/>
    <w:basedOn w:val="a"/>
    <w:pPr>
      <w:ind w:left="567"/>
    </w:pPr>
  </w:style>
  <w:style w:type="paragraph" w:customStyle="1" w:styleId="af">
    <w:name w:val="Заголовок списка"/>
    <w:basedOn w:val="a"/>
    <w:next w:val="ae"/>
  </w:style>
  <w:style w:type="paragraph" w:customStyle="1" w:styleId="Src">
    <w:name w:val="Src"/>
    <w:pPr>
      <w:keepLines/>
      <w:suppressAutoHyphens/>
      <w:spacing w:before="120" w:after="120"/>
      <w:ind w:left="720"/>
    </w:pPr>
    <w:rPr>
      <w:rFonts w:ascii="Courier New" w:eastAsia="Arial" w:hAnsi="Courier New" w:cs="Courier New"/>
      <w:b/>
      <w:spacing w:val="4"/>
      <w:kern w:val="1"/>
      <w:sz w:val="18"/>
      <w:lang w:val="en-US" w:eastAsia="zh-CN"/>
    </w:rPr>
  </w:style>
  <w:style w:type="paragraph" w:styleId="af0">
    <w:name w:val="No Spacing"/>
    <w:uiPriority w:val="1"/>
    <w:qFormat/>
    <w:rsid w:val="00E53ACF"/>
    <w:pPr>
      <w:widowControl w:val="0"/>
      <w:suppressAutoHyphens/>
    </w:pPr>
    <w:rPr>
      <w:rFonts w:ascii="Liberation Serif" w:eastAsia="WenQuanYi Micro Hei" w:hAnsi="Liberation Serif" w:cs="Mangal"/>
      <w:kern w:val="1"/>
      <w:sz w:val="24"/>
      <w:szCs w:val="21"/>
      <w:lang w:eastAsia="zh-CN" w:bidi="hi-IN"/>
    </w:rPr>
  </w:style>
  <w:style w:type="character" w:customStyle="1" w:styleId="hljs-type">
    <w:name w:val="hljs-type"/>
    <w:basedOn w:val="a2"/>
    <w:rsid w:val="00943D87"/>
  </w:style>
  <w:style w:type="character" w:customStyle="1" w:styleId="hljs-number">
    <w:name w:val="hljs-number"/>
    <w:basedOn w:val="a2"/>
    <w:rsid w:val="00943D87"/>
  </w:style>
  <w:style w:type="character" w:customStyle="1" w:styleId="hljs-keyword">
    <w:name w:val="hljs-keyword"/>
    <w:basedOn w:val="a2"/>
    <w:rsid w:val="00943D87"/>
  </w:style>
  <w:style w:type="table" w:styleId="af1">
    <w:name w:val="Table Grid"/>
    <w:basedOn w:val="a3"/>
    <w:uiPriority w:val="59"/>
    <w:rsid w:val="00947A6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9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9DF8B0-9835-48AB-BD2B-60CA3D8FB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Kholkin</dc:creator>
  <cp:keywords/>
  <cp:lastModifiedBy>Egor Kholkin</cp:lastModifiedBy>
  <cp:revision>2</cp:revision>
  <cp:lastPrinted>1601-01-01T00:00:00Z</cp:lastPrinted>
  <dcterms:created xsi:type="dcterms:W3CDTF">2026-09-23T15:56:00Z</dcterms:created>
  <dcterms:modified xsi:type="dcterms:W3CDTF">2026-09-23T15:56:00Z</dcterms:modified>
</cp:coreProperties>
</file>