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Министерство общего и профессионального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Ростовской области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Государственное бюджетное профессиональное образовательное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учреждение Ростовской области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«Ростовский-на-Дону колледж связи и информатики»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 практическому занятию № 3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Тема: Моделирование бизнес-процессов. Построение WFD-диаграмм потоков работ в draw.io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>Выполнил: студент 4 курса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ИС-42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Холкин Егор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преподаватель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Черевко А. Д.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Ростов-на-Дону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</w:t>
      </w:r>
    </w:p>
    <w:p>
      <w:r>
        <w:br w:type="page"/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Научиться описывать бизнес-процессы нижнего уровня с помощью диаграмм потоков работ (WFD), применять элементы ветвления и временной задержки, а также сравнивать варианты организации одного и того же процесса.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Смоделировать бизнес-процессы - составить WFD-диаграмму (потоков работ) для оформления путёвки клиентом турфирмы через туроператора и через web-интерфейс, используя draw.io.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Краткие теоретические сведения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WFD (Work Flow Diagram) - диаграмма потоков работ, описывающая бизнес-процесс на нижнем уровне декомпозиции. В отличие от DFD она показывает не движение данных, а последовательность выполнения операций во времени. В нотации используются следующие элементы: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блоки начала и окончания процесса - овалы, задающие границы процесса;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работа (действие) - прямоугольник с названием выполняемой операции;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логический оператор (условие, решение) - ромб с вопросом, из которого выходят ветви «Да» и «Нет»;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элемент временной задержки - обозначает интервал, в течение которого процесс не выполняется, но время расходуется;</w:t>
      </w:r>
    </w:p>
    <w:p>
      <w:pPr>
        <w:spacing w:line="360"/>
        <w:ind w:left="709" w:hanging="283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стрелки - показывают переход управления от одной работы к следующей.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позволяет оценить длительность процесса, найти лишние согласования и узкие места, а также сравнить между собой разные варианты организации одной и той же деятельности.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Ход работы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Оформление путёвки через туроператора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Процесс начинается с обращения клиента в офис турфирмы. Менеджер уточняет пожелания, подбирает варианты тура в системе туроператора и, если подходящий вариант не найден, корректирует условия поиска совместно с клиентом - на диаграмме это отражено возвратом по ветви «Нет». После выбора тура заявка отправляется туроператору; на время ожидания подтверждения введён элемент временной задержки продолжительностью до 24 часов. Если заявка не подтверждена, процесс возвращается к подбору альтернативного варианта. При положительном ответе оформляется договор и бланк путёвки, клиент вносит оплату в кассе, после чего с задержкой в один банковский день на проверку платежа выдаётся пакет документов. Диаграмма представлена на рисунке 1.</w:t>
      </w:r>
    </w:p>
    <w:p>
      <w:pPr>
        <w:spacing w:after="120" w:before="200"/>
        <w:jc w:val="center"/>
      </w:pPr>
      <w:r>
        <w:drawing>
          <wp:inline distT="0" distB="0" distL="0" distR="0">
            <wp:extent cx="5067300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1 - WFD-диаграмма оформления путёвки через туроператора</w:t>
      </w:r>
    </w:p>
    <w:p>
      <w:r>
        <w:br w:type="page"/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Оформление путёвки через web-интерфейс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работе через сайт роль менеджера выполняет программа. Клиент самостоятельно задаёт параметры поиска, а система обращается к базе туроператора. Ветвь «Нет» после проверки результатов поиска возвращает клиента к изменению параметров. После выбора тура выполняется онлайн-бронирование с автоматическим запросом наличия мест; ожидание ответа туроператора составляет до 15 минут - на диаграмме это элемент временной задержки. Добавлена дополнительная проверка результата оплаты банковской картой: при отказе клиенту выводится сообщение об ошибке и предлагается повторить платёж. В конце документы формируются автоматически и направляются на электронную почту клиента. Диаграмма представлена на рисунке 2.</w:t>
      </w:r>
    </w:p>
    <w:p>
      <w:pPr>
        <w:spacing w:after="120" w:before="200"/>
        <w:jc w:val="center"/>
      </w:pPr>
      <w:r>
        <w:drawing>
          <wp:inline distT="0" distB="0" distL="0" distR="0">
            <wp:extent cx="4886325" cy="790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2 - WFD-диаграмма оформления путёвки через web-интерфейс</w:t>
      </w:r>
    </w:p>
    <w:p>
      <w:r>
        <w:br w:type="page"/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Сравнение вариантов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Сравнение двух вариантов организации процесса приведено в таблице 1.</w:t>
      </w:r>
    </w:p>
    <w:p>
      <w:pPr>
        <w:spacing w:after="100" w:before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1 - Сравнение вариантов оформления путёвки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50"/>
      </w:tblGrid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Признак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Через туроператора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Через web-интерфейс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Исполнитель работ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Менеджер турфирмы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Программа и сам клиент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подтверждения брони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24 часов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15 минут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Проверка оплаты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 банковский день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Мгновенно, в момент платежа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Выдача документов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Лично в офисе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Автоматически на e-mail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ручных операций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Высокое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Минимальное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Возможность консультации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Есть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Отсутствует</w:t>
            </w:r>
          </w:p>
        </w:tc>
      </w:tr>
    </w:tbl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Автоматизированный вариант короче по времени выполнения и содержит меньше ручных операций, однако требует от клиента самостоятельного принятия решений и не предусматривает консультации специалиста.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Ответы на контрольные вопросы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 В чём отличие WFD от DFD диаграмм?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DFD - диаграмма потоков данных: она описывает верхний уровень модели и показывает, какая информация передаётся между процессами, хранилищами данных и внешними сущностями. Последовательность и время выполнения работ в DFD не отражаются. WFD - диаграмма потоков работ: она описывает нижний уровень декомпозиции и показывает порядок выполнения операций во времени. В WFD отсутствуют хранилища данных и внешние сущности, зато присутствуют логические операторы ветвления, элементы временной задержки и блоки начала и окончания процесса. Стрелки в DFD означают передачу данных, а в WFD - переход управления к следующей работе.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 Для чего используют элементы задержки времени?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Элементы задержки времени отражают интервалы, в течение которых работа фактически не выполняется, но время процесса расходуется: ожидание ответа туроператора или поставщика, доставка, согласование документа, прохождение банковского платежа. Их использование позволяет корректно рассчитать общую длительность цикла процесса, отделить время выполнения работ от времени ожидания и выявить узкие места, на которые приходятся основные потери времени. Без таких элементов модель показывала бы процесс более быстрым, чем он есть в действительности.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 Что отражают стрелки бизнес-процесса на WFD-диаграмме?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Стрелки на WFD-диаграмме отражают последовательность выполнения работ во времени, то есть переход управления от одной операции к следующей, а не передачу данных или материалов. Стрелки, выходящие из блока логического оператора, дополнительно помечаются значениями решения «Да» и «Нет» и определяют, по какой ветви пойдёт процесс. Стрелка может возвращать процесс к ранее выполненной работе, образуя цикл повторения - например, повторный поиск тура при отрицательном результате проверки.</w:t>
      </w:r>
    </w:p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 Что показывают блоки начала и окончания процесса?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Блоки начала и окончания задают границы моделируемого процесса. Блок «Начало» показывает событие, инициирующее процесс: обращение клиента, поступление заявки, наступление контрольной даты. Блок «Конец» показывает событие завершения процесса и его результат: выданная путёвка, отправленный пакет документов. Эти блоки не являются работами, не имеют длительности и исполнителя, а служат для того, чтобы однозначно определить, где процесс начинается и где заканчивается, и отделить его от смежных процессов организации.</w:t>
      </w:r>
    </w:p>
    <w:p>
      <w:pPr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Вывод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работы изучена нотация диаграмм потоков работ и построены две WFD-диаграммы процесса оформления путёвки клиентом турфирмы: через туроператора и через web-интерфейс. В обеих моделях применены блоки начала и окончания процесса, работы, логические операторы ветвления с ветвями «Да» и «Нет», а также элементы временной задержки. Диаграммы выполнены в редакторе draw.io. Сравнение моделей показало, что перевод процесса в web-интерфейс сокращает время подтверждения брони с 24 часов до 15 минут и уменьшает число ручных операций, но лишает клиента консультации специалиста. Построенные модели могут использоваться как исходные данные для автоматизации процесса и разработки соответствующего программного обеспечения.</w:t>
      </w:r>
    </w:p>
    <w:sectPr>
      <w:headerReference w:type="default" r:id="rId10"/>
      <w:footerReference w:type="defaul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b7fde523cb89060641305ec44c9d60abf934e2.png"/><Relationship Id="rId8" Type="http://schemas.openxmlformats.org/officeDocument/2006/relationships/image" Target="media/be719d0626d099c7a03f4780d62754cfe59928ab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2026-09-09T08:13:47.615Z</dcterms:created>
  <dcterms:modified xsi:type="dcterms:W3CDTF">2026-09-09T08:13:47.615Z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