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ЗАСТОСУНОК ДЛЯ ВИМІРЮВАННЯ ВІДНОСНОГО РІВНЯ СО У ВИДИХУ ЛЮДИНИ З ОТРИМАННЯМ ДАНИХ ЧЕРЕЗ WEB-ІНТЕРФЕЙС</w:t>
      </w:r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ЗМІСТ</w:t>
      </w:r>
    </w:p>
    <w:tbl>
      <w:tblPr>
        <w:tblStyle w:val="a5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6"/>
        <w:gridCol w:w="559"/>
      </w:tblGrid>
      <w:tr w:rsidR="00216AEF" w:rsidRPr="00460E86" w:rsidTr="004A1E44">
        <w:trPr>
          <w:jc w:val="center"/>
        </w:trPr>
        <w:tc>
          <w:tcPr>
            <w:tcW w:w="8796" w:type="dxa"/>
            <w:vAlign w:val="center"/>
          </w:tcPr>
          <w:p w:rsidR="00216AEF" w:rsidRPr="00460E86" w:rsidRDefault="00216AEF" w:rsidP="004A1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ВСТУП</w:t>
            </w:r>
          </w:p>
          <w:p w:rsidR="00216AEF" w:rsidRPr="00460E86" w:rsidRDefault="00216AEF" w:rsidP="004A1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59" w:type="dxa"/>
            <w:vAlign w:val="center"/>
          </w:tcPr>
          <w:p w:rsidR="00216AEF" w:rsidRPr="00460E86" w:rsidRDefault="00216AEF" w:rsidP="004A1E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216AEF" w:rsidRPr="00460E86" w:rsidTr="004A1E44">
        <w:trPr>
          <w:jc w:val="center"/>
        </w:trPr>
        <w:tc>
          <w:tcPr>
            <w:tcW w:w="8796" w:type="dxa"/>
            <w:vAlign w:val="center"/>
          </w:tcPr>
          <w:p w:rsidR="00216AEF" w:rsidRPr="00460E86" w:rsidRDefault="00216AEF" w:rsidP="004A1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РОЗДІЛ 1 ОГЛЯД ЛІТЕРАТУРИ</w:t>
            </w:r>
          </w:p>
        </w:tc>
        <w:tc>
          <w:tcPr>
            <w:tcW w:w="559" w:type="dxa"/>
            <w:vAlign w:val="center"/>
          </w:tcPr>
          <w:p w:rsidR="00216AEF" w:rsidRPr="00460E86" w:rsidRDefault="00216AEF" w:rsidP="004A1E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216AEF" w:rsidRPr="00460E86" w:rsidTr="004A1E44">
        <w:trPr>
          <w:jc w:val="center"/>
        </w:trPr>
        <w:tc>
          <w:tcPr>
            <w:tcW w:w="8796" w:type="dxa"/>
            <w:vAlign w:val="center"/>
          </w:tcPr>
          <w:p w:rsidR="00216AEF" w:rsidRPr="00460E86" w:rsidRDefault="00216AEF" w:rsidP="00216AEF">
            <w:pPr>
              <w:pStyle w:val="a4"/>
              <w:numPr>
                <w:ilvl w:val="1"/>
                <w:numId w:val="2"/>
              </w:numPr>
              <w:rPr>
                <w:rFonts w:cs="Times New Roman"/>
                <w:szCs w:val="28"/>
              </w:rPr>
            </w:pPr>
            <w:r w:rsidRPr="00460E86">
              <w:rPr>
                <w:rFonts w:cs="Times New Roman"/>
                <w:szCs w:val="28"/>
              </w:rPr>
              <w:t>Актуальність діагностики зовнішнього дихання.</w:t>
            </w:r>
          </w:p>
        </w:tc>
        <w:tc>
          <w:tcPr>
            <w:tcW w:w="559" w:type="dxa"/>
            <w:vAlign w:val="center"/>
          </w:tcPr>
          <w:p w:rsidR="00216AEF" w:rsidRPr="00460E86" w:rsidRDefault="00216AEF" w:rsidP="004A1E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216AEF" w:rsidRPr="00460E86" w:rsidTr="004A1E44">
        <w:trPr>
          <w:jc w:val="center"/>
        </w:trPr>
        <w:tc>
          <w:tcPr>
            <w:tcW w:w="8796" w:type="dxa"/>
            <w:vAlign w:val="center"/>
          </w:tcPr>
          <w:p w:rsidR="00216AEF" w:rsidRPr="00460E86" w:rsidRDefault="00216AEF" w:rsidP="004A1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РОЗДІЛ 2 СТВОРЕННЯ СКЛАДОВИХ ТЕЛЕКОМУНІКАЦІЙНИХ МЕРЕЖ</w:t>
            </w:r>
          </w:p>
        </w:tc>
        <w:tc>
          <w:tcPr>
            <w:tcW w:w="559" w:type="dxa"/>
            <w:vAlign w:val="center"/>
          </w:tcPr>
          <w:p w:rsidR="00216AEF" w:rsidRPr="00460E86" w:rsidRDefault="00216AEF" w:rsidP="004A1E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216AEF" w:rsidRPr="00460E86" w:rsidTr="004A1E44">
        <w:trPr>
          <w:jc w:val="center"/>
        </w:trPr>
        <w:tc>
          <w:tcPr>
            <w:tcW w:w="8796" w:type="dxa"/>
            <w:vAlign w:val="center"/>
          </w:tcPr>
          <w:p w:rsidR="00216AEF" w:rsidRPr="00460E86" w:rsidRDefault="00216AEF" w:rsidP="004A1E44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2.1. Програмно-апаратна частина комплексу</w:t>
            </w:r>
            <w:r w:rsidRPr="00460E8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59" w:type="dxa"/>
            <w:vAlign w:val="center"/>
          </w:tcPr>
          <w:p w:rsidR="00216AEF" w:rsidRPr="00460E86" w:rsidRDefault="00216AEF" w:rsidP="004A1E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216AEF" w:rsidRPr="00460E86" w:rsidTr="004A1E44">
        <w:trPr>
          <w:jc w:val="center"/>
        </w:trPr>
        <w:tc>
          <w:tcPr>
            <w:tcW w:w="8796" w:type="dxa"/>
            <w:vAlign w:val="center"/>
          </w:tcPr>
          <w:p w:rsidR="00216AEF" w:rsidRPr="00460E86" w:rsidRDefault="00216AEF" w:rsidP="004A1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2.2. </w:t>
            </w:r>
            <w:r w:rsidRPr="00460E8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Локальна мережа.</w:t>
            </w:r>
          </w:p>
        </w:tc>
        <w:tc>
          <w:tcPr>
            <w:tcW w:w="559" w:type="dxa"/>
            <w:vAlign w:val="center"/>
          </w:tcPr>
          <w:p w:rsidR="00216AEF" w:rsidRPr="00460E86" w:rsidRDefault="00216AEF" w:rsidP="004A1E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216AEF" w:rsidRPr="00460E86" w:rsidTr="004A1E44">
        <w:trPr>
          <w:jc w:val="center"/>
        </w:trPr>
        <w:tc>
          <w:tcPr>
            <w:tcW w:w="8796" w:type="dxa"/>
            <w:vAlign w:val="center"/>
          </w:tcPr>
          <w:p w:rsidR="00216AEF" w:rsidRPr="00460E86" w:rsidRDefault="00216AEF" w:rsidP="004A1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2.2.1. FTP протокол.</w:t>
            </w:r>
          </w:p>
        </w:tc>
        <w:tc>
          <w:tcPr>
            <w:tcW w:w="559" w:type="dxa"/>
            <w:vAlign w:val="center"/>
          </w:tcPr>
          <w:p w:rsidR="00216AEF" w:rsidRPr="00460E86" w:rsidRDefault="00216AEF" w:rsidP="004A1E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</w:t>
            </w:r>
          </w:p>
        </w:tc>
      </w:tr>
      <w:tr w:rsidR="00216AEF" w:rsidRPr="00460E86" w:rsidTr="004A1E44">
        <w:trPr>
          <w:jc w:val="center"/>
        </w:trPr>
        <w:tc>
          <w:tcPr>
            <w:tcW w:w="8796" w:type="dxa"/>
            <w:vAlign w:val="center"/>
          </w:tcPr>
          <w:p w:rsidR="00216AEF" w:rsidRPr="00460E86" w:rsidRDefault="00216AEF" w:rsidP="004A1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2.2.2. FTP проти HTTP.</w:t>
            </w:r>
          </w:p>
        </w:tc>
        <w:tc>
          <w:tcPr>
            <w:tcW w:w="559" w:type="dxa"/>
            <w:vAlign w:val="center"/>
          </w:tcPr>
          <w:p w:rsidR="00216AEF" w:rsidRPr="00460E86" w:rsidRDefault="00216AEF" w:rsidP="004A1E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</w:p>
        </w:tc>
      </w:tr>
      <w:tr w:rsidR="00216AEF" w:rsidRPr="00460E86" w:rsidTr="004A1E44">
        <w:trPr>
          <w:jc w:val="center"/>
        </w:trPr>
        <w:tc>
          <w:tcPr>
            <w:tcW w:w="8796" w:type="dxa"/>
            <w:vAlign w:val="center"/>
          </w:tcPr>
          <w:p w:rsidR="00216AEF" w:rsidRPr="00460E86" w:rsidRDefault="00216AEF" w:rsidP="004A1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2.2.3 Створення локальної мережі.</w:t>
            </w:r>
          </w:p>
        </w:tc>
        <w:tc>
          <w:tcPr>
            <w:tcW w:w="559" w:type="dxa"/>
            <w:vAlign w:val="center"/>
          </w:tcPr>
          <w:p w:rsidR="00216AEF" w:rsidRPr="00460E86" w:rsidRDefault="00216AEF" w:rsidP="004A1E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</w:p>
        </w:tc>
      </w:tr>
      <w:tr w:rsidR="00216AEF" w:rsidRPr="00460E86" w:rsidTr="004A1E44">
        <w:trPr>
          <w:jc w:val="center"/>
        </w:trPr>
        <w:tc>
          <w:tcPr>
            <w:tcW w:w="8796" w:type="dxa"/>
            <w:vAlign w:val="center"/>
          </w:tcPr>
          <w:p w:rsidR="00216AEF" w:rsidRPr="00460E86" w:rsidRDefault="00216AEF" w:rsidP="004A1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E86">
              <w:rPr>
                <w:rFonts w:ascii="Times New Roman" w:hAnsi="Times New Roman" w:cs="Times New Roman"/>
                <w:sz w:val="28"/>
                <w:szCs w:val="28"/>
              </w:rPr>
              <w:t>2.2.4 FTP-клієнт.</w:t>
            </w:r>
          </w:p>
        </w:tc>
        <w:tc>
          <w:tcPr>
            <w:tcW w:w="559" w:type="dxa"/>
            <w:vAlign w:val="center"/>
          </w:tcPr>
          <w:p w:rsidR="00216AEF" w:rsidRPr="00460E86" w:rsidRDefault="00216AEF" w:rsidP="004A1E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</w:tr>
      <w:tr w:rsidR="00216AEF" w:rsidRPr="00460E86" w:rsidTr="004A1E44">
        <w:trPr>
          <w:jc w:val="center"/>
        </w:trPr>
        <w:tc>
          <w:tcPr>
            <w:tcW w:w="8796" w:type="dxa"/>
            <w:vAlign w:val="center"/>
          </w:tcPr>
          <w:p w:rsidR="00216AEF" w:rsidRPr="00B056A8" w:rsidRDefault="00216AEF" w:rsidP="004A1E44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РОЗДІЛ 3 </w:t>
            </w:r>
            <w:r w:rsidRPr="00460E86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ПРОГРАМНИЙ КОД ДЛЯ ВЕБ-ЗАСТОСУНКУ</w:t>
            </w:r>
          </w:p>
        </w:tc>
        <w:tc>
          <w:tcPr>
            <w:tcW w:w="559" w:type="dxa"/>
            <w:vAlign w:val="center"/>
          </w:tcPr>
          <w:p w:rsidR="00216AEF" w:rsidRPr="00460E86" w:rsidRDefault="00216AEF" w:rsidP="004A1E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</w:tr>
      <w:tr w:rsidR="00216AEF" w:rsidRPr="00460E86" w:rsidTr="004A1E44">
        <w:trPr>
          <w:jc w:val="center"/>
        </w:trPr>
        <w:tc>
          <w:tcPr>
            <w:tcW w:w="8796" w:type="dxa"/>
            <w:vAlign w:val="center"/>
          </w:tcPr>
          <w:p w:rsidR="00216AEF" w:rsidRPr="00460E86" w:rsidRDefault="00216AEF" w:rsidP="004A1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3.1. </w:t>
            </w:r>
            <w:proofErr w:type="spellStart"/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Frontend</w:t>
            </w:r>
            <w:proofErr w:type="spellEnd"/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частина для відображення даних.</w:t>
            </w:r>
          </w:p>
        </w:tc>
        <w:tc>
          <w:tcPr>
            <w:tcW w:w="559" w:type="dxa"/>
            <w:vAlign w:val="center"/>
          </w:tcPr>
          <w:p w:rsidR="00216AEF" w:rsidRPr="00460E86" w:rsidRDefault="00216AEF" w:rsidP="004A1E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</w:tr>
      <w:tr w:rsidR="00216AEF" w:rsidRPr="00460E86" w:rsidTr="004A1E44">
        <w:trPr>
          <w:jc w:val="center"/>
        </w:trPr>
        <w:tc>
          <w:tcPr>
            <w:tcW w:w="8796" w:type="dxa"/>
            <w:vAlign w:val="center"/>
          </w:tcPr>
          <w:p w:rsidR="00216AEF" w:rsidRPr="00460E86" w:rsidRDefault="00216AEF" w:rsidP="004A1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3.1.1. Середовище розробки та HTML код для додатку.</w:t>
            </w:r>
          </w:p>
        </w:tc>
        <w:tc>
          <w:tcPr>
            <w:tcW w:w="559" w:type="dxa"/>
            <w:vAlign w:val="center"/>
          </w:tcPr>
          <w:p w:rsidR="00216AEF" w:rsidRPr="00460E86" w:rsidRDefault="00216AEF" w:rsidP="004A1E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</w:tr>
      <w:tr w:rsidR="00216AEF" w:rsidRPr="00460E86" w:rsidTr="004A1E44">
        <w:trPr>
          <w:jc w:val="center"/>
        </w:trPr>
        <w:tc>
          <w:tcPr>
            <w:tcW w:w="8796" w:type="dxa"/>
            <w:vAlign w:val="center"/>
          </w:tcPr>
          <w:p w:rsidR="00216AEF" w:rsidRPr="00460E86" w:rsidRDefault="00216AEF" w:rsidP="004A1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3.1.2. CSS, JS для стилізації.</w:t>
            </w:r>
          </w:p>
        </w:tc>
        <w:tc>
          <w:tcPr>
            <w:tcW w:w="559" w:type="dxa"/>
            <w:vAlign w:val="center"/>
          </w:tcPr>
          <w:p w:rsidR="00216AEF" w:rsidRPr="00460E86" w:rsidRDefault="00216AEF" w:rsidP="004A1E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</w:tr>
      <w:tr w:rsidR="00216AEF" w:rsidRPr="00460E86" w:rsidTr="004A1E44">
        <w:trPr>
          <w:jc w:val="center"/>
        </w:trPr>
        <w:tc>
          <w:tcPr>
            <w:tcW w:w="8796" w:type="dxa"/>
            <w:vAlign w:val="center"/>
          </w:tcPr>
          <w:p w:rsidR="00216AEF" w:rsidRPr="00460E86" w:rsidRDefault="00216AEF" w:rsidP="004A1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59" w:type="dxa"/>
            <w:vAlign w:val="center"/>
          </w:tcPr>
          <w:p w:rsidR="00216AEF" w:rsidRPr="00460E86" w:rsidRDefault="00216AEF" w:rsidP="004A1E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16AEF" w:rsidRPr="00460E86" w:rsidTr="004A1E44">
        <w:trPr>
          <w:jc w:val="center"/>
        </w:trPr>
        <w:tc>
          <w:tcPr>
            <w:tcW w:w="8796" w:type="dxa"/>
            <w:vAlign w:val="center"/>
          </w:tcPr>
          <w:p w:rsidR="00216AEF" w:rsidRPr="00460E86" w:rsidRDefault="00216AEF" w:rsidP="004A1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59" w:type="dxa"/>
            <w:vAlign w:val="center"/>
          </w:tcPr>
          <w:p w:rsidR="00216AEF" w:rsidRPr="00460E86" w:rsidRDefault="00216AEF" w:rsidP="004A1E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br w:type="page"/>
      </w:r>
      <w:r w:rsidRPr="00460E86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Вступ</w:t>
      </w:r>
    </w:p>
    <w:p w:rsidR="00216AEF" w:rsidRPr="00460E86" w:rsidRDefault="00216AEF" w:rsidP="00216AEF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6AEF" w:rsidRPr="00460E86" w:rsidRDefault="00216AEF" w:rsidP="00216A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E8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Pr="00460E86">
        <w:rPr>
          <w:rFonts w:ascii="Times New Roman" w:hAnsi="Times New Roman" w:cs="Times New Roman"/>
          <w:sz w:val="28"/>
          <w:szCs w:val="28"/>
        </w:rPr>
        <w:t xml:space="preserve">В сучасному світі дуже важливо слідкувати за станом здоров`я людини для високої працездатності та збільшення тривалості життя. І на допомогу нам в побутовому житті приходить багато різноманітних приладів для моніторингу показників життєдіяльності людини. Наприклад пульсометри, тонометри, </w:t>
      </w:r>
      <w:proofErr w:type="spellStart"/>
      <w:r w:rsidRPr="00460E86">
        <w:rPr>
          <w:rFonts w:ascii="Times New Roman" w:hAnsi="Times New Roman" w:cs="Times New Roman"/>
          <w:sz w:val="28"/>
          <w:szCs w:val="28"/>
        </w:rPr>
        <w:t>глюкометри</w:t>
      </w:r>
      <w:proofErr w:type="spellEnd"/>
      <w:r w:rsidRPr="00460E86">
        <w:rPr>
          <w:rFonts w:ascii="Times New Roman" w:hAnsi="Times New Roman" w:cs="Times New Roman"/>
          <w:sz w:val="28"/>
          <w:szCs w:val="28"/>
        </w:rPr>
        <w:t xml:space="preserve"> та різні аналізатори газів в організмі людини [3].</w:t>
      </w:r>
    </w:p>
    <w:p w:rsidR="00216AEF" w:rsidRPr="00460E86" w:rsidRDefault="00216AEF" w:rsidP="00216A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E86">
        <w:rPr>
          <w:rFonts w:ascii="Times New Roman" w:hAnsi="Times New Roman" w:cs="Times New Roman"/>
          <w:sz w:val="28"/>
          <w:szCs w:val="28"/>
        </w:rPr>
        <w:t xml:space="preserve">Аналіз повітря дихання пацієнта відноситься до неінвазійних методів діагностики, що й викликає підвищений інтерес. З розвитком інформаційних технологій стало легше створювати нові апаратні засоби та методики визначення процентного вмісту різних газів. Один з способів діагностики є аналіз складу видихуваного повітря, яке представляє собою суміш газів різного ендогенного походження з дихальних шляхів [1]. Компоненти видихуваного повітря можуть свідчити про стан здоров’я людини. Для того щоб якось можна було фіксувати та аналізувати маркери певних газів, зокрема, </w:t>
      </w:r>
      <w:proofErr w:type="spellStart"/>
      <w:r w:rsidRPr="00460E86">
        <w:rPr>
          <w:rFonts w:ascii="Times New Roman" w:hAnsi="Times New Roman" w:cs="Times New Roman"/>
          <w:sz w:val="28"/>
          <w:szCs w:val="28"/>
        </w:rPr>
        <w:t>монооксиду</w:t>
      </w:r>
      <w:proofErr w:type="spellEnd"/>
      <w:r w:rsidRPr="00460E86">
        <w:rPr>
          <w:rFonts w:ascii="Times New Roman" w:hAnsi="Times New Roman" w:cs="Times New Roman"/>
          <w:sz w:val="28"/>
          <w:szCs w:val="28"/>
        </w:rPr>
        <w:t xml:space="preserve"> вуглецю, створені різноманітні пристрої для діагностики зовнішнього дихання. Загалом, розробка апаратури і </w:t>
      </w:r>
      <w:proofErr w:type="spellStart"/>
      <w:r w:rsidRPr="00460E86">
        <w:rPr>
          <w:rFonts w:ascii="Times New Roman" w:hAnsi="Times New Roman" w:cs="Times New Roman"/>
          <w:sz w:val="28"/>
          <w:szCs w:val="28"/>
        </w:rPr>
        <w:t>методик</w:t>
      </w:r>
      <w:proofErr w:type="spellEnd"/>
      <w:r w:rsidRPr="00460E86">
        <w:rPr>
          <w:rFonts w:ascii="Times New Roman" w:hAnsi="Times New Roman" w:cs="Times New Roman"/>
          <w:sz w:val="28"/>
          <w:szCs w:val="28"/>
        </w:rPr>
        <w:t xml:space="preserve"> для віддаленого контролю стану здоров’я людини на основі мікропроцесорної техніки сприяє підвищенню ефективності діагностики і є актуальним напрямком у медицині [1].</w:t>
      </w:r>
    </w:p>
    <w:p w:rsidR="00216AEF" w:rsidRPr="00460E86" w:rsidRDefault="00216AEF" w:rsidP="00216A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E86">
        <w:rPr>
          <w:rFonts w:ascii="Times New Roman" w:hAnsi="Times New Roman" w:cs="Times New Roman"/>
          <w:sz w:val="28"/>
          <w:szCs w:val="28"/>
        </w:rPr>
        <w:t xml:space="preserve">Наприклад, у випадках хронічної обструкції легень чи </w:t>
      </w:r>
      <w:proofErr w:type="spellStart"/>
      <w:r w:rsidRPr="00460E86">
        <w:rPr>
          <w:rFonts w:ascii="Times New Roman" w:hAnsi="Times New Roman" w:cs="Times New Roman"/>
          <w:sz w:val="28"/>
          <w:szCs w:val="28"/>
        </w:rPr>
        <w:t>ревматоїдного</w:t>
      </w:r>
      <w:proofErr w:type="spellEnd"/>
      <w:r w:rsidRPr="00460E86">
        <w:rPr>
          <w:rFonts w:ascii="Times New Roman" w:hAnsi="Times New Roman" w:cs="Times New Roman"/>
          <w:sz w:val="28"/>
          <w:szCs w:val="28"/>
        </w:rPr>
        <w:t xml:space="preserve"> артриту, куріння хворого є фактором, що впливає на результат проведених аналізів [1]. Тому перед взяттям проби хворих просять утриматися від куріння на термін 8 годин. Але, як показала статистика, частина пацієнтів ігнорує попередження, що впливає на результати. Отже важливо мати прилади, що можуть встановити, чи палили пацієнти перед проведенням процедури.</w:t>
      </w:r>
    </w:p>
    <w:p w:rsidR="00216AEF" w:rsidRPr="00460E86" w:rsidRDefault="00216AEF" w:rsidP="00216A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E86">
        <w:rPr>
          <w:rFonts w:ascii="Times New Roman" w:hAnsi="Times New Roman" w:cs="Times New Roman"/>
          <w:sz w:val="28"/>
          <w:szCs w:val="28"/>
        </w:rPr>
        <w:t xml:space="preserve">Ще один приклад використання датчиків для виявлення чадного газу у диханні був представлений в роботі [2]. У ній автор пропонує використовувати </w:t>
      </w:r>
      <w:r w:rsidRPr="00460E86">
        <w:rPr>
          <w:rFonts w:ascii="Times New Roman" w:hAnsi="Times New Roman" w:cs="Times New Roman"/>
          <w:sz w:val="28"/>
          <w:szCs w:val="28"/>
        </w:rPr>
        <w:lastRenderedPageBreak/>
        <w:t xml:space="preserve">сенсори для вимірювання рівня CO у мобільних смартфонах та персональних комп’ютерах. А саме вводити їх в конструкцію </w:t>
      </w:r>
      <w:proofErr w:type="spellStart"/>
      <w:r w:rsidRPr="00460E86">
        <w:rPr>
          <w:rFonts w:ascii="Times New Roman" w:hAnsi="Times New Roman" w:cs="Times New Roman"/>
          <w:sz w:val="28"/>
          <w:szCs w:val="28"/>
        </w:rPr>
        <w:t>гаджетів</w:t>
      </w:r>
      <w:proofErr w:type="spellEnd"/>
      <w:r w:rsidRPr="00460E86">
        <w:rPr>
          <w:rFonts w:ascii="Times New Roman" w:hAnsi="Times New Roman" w:cs="Times New Roman"/>
          <w:sz w:val="28"/>
          <w:szCs w:val="28"/>
        </w:rPr>
        <w:t>. Важливою особливістю цих «</w:t>
      </w:r>
      <w:proofErr w:type="spellStart"/>
      <w:r w:rsidRPr="00460E86">
        <w:rPr>
          <w:rFonts w:ascii="Times New Roman" w:hAnsi="Times New Roman" w:cs="Times New Roman"/>
          <w:sz w:val="28"/>
          <w:szCs w:val="28"/>
        </w:rPr>
        <w:t>втручань</w:t>
      </w:r>
      <w:proofErr w:type="spellEnd"/>
      <w:r w:rsidRPr="00460E86">
        <w:rPr>
          <w:rFonts w:ascii="Times New Roman" w:hAnsi="Times New Roman" w:cs="Times New Roman"/>
          <w:sz w:val="28"/>
          <w:szCs w:val="28"/>
        </w:rPr>
        <w:t>» є об'єктивна оцінка стану курця, через частий контроль вмісту чадного газу в диханні. Необхідна об’єктивна оцінка куріння, оскільки курці часто помилково класифікують себе як некурців під час спроб кинути палити. Крім того, деякі дані свідчать про те, що лише моніторинг CO в диханні може сприяти зменшенню куріння [2].</w:t>
      </w:r>
    </w:p>
    <w:p w:rsidR="00216AEF" w:rsidRPr="00460E86" w:rsidRDefault="00216AEF" w:rsidP="00216A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E86">
        <w:rPr>
          <w:rFonts w:ascii="Times New Roman" w:hAnsi="Times New Roman" w:cs="Times New Roman"/>
          <w:sz w:val="28"/>
          <w:szCs w:val="28"/>
        </w:rPr>
        <w:t>Необхідно розробити портативний апаратно-програмний</w:t>
      </w:r>
      <w:r w:rsidRPr="00460E86">
        <w:rPr>
          <w:rFonts w:ascii="Times New Roman" w:hAnsi="Times New Roman" w:cs="Times New Roman"/>
          <w:sz w:val="28"/>
          <w:szCs w:val="28"/>
        </w:rPr>
        <w:tab/>
        <w:t xml:space="preserve">комплекс, який буде мати досить хорошу чутливість для аналізу видиху людини і міг би показати коректні данні в реальному часі з підключенням до інтернету для аналізу рівня чадного газу у </w:t>
      </w:r>
      <w:r w:rsidRPr="00460E86">
        <w:rPr>
          <w:rFonts w:ascii="Times New Roman" w:hAnsi="Times New Roman" w:cs="Times New Roman"/>
          <w:noProof/>
          <w:sz w:val="28"/>
          <w:szCs w:val="28"/>
        </w:rPr>
        <w:t>видиху</w:t>
      </w:r>
      <w:r w:rsidRPr="00460E86">
        <w:rPr>
          <w:rFonts w:ascii="Times New Roman" w:hAnsi="Times New Roman" w:cs="Times New Roman"/>
          <w:sz w:val="28"/>
          <w:szCs w:val="28"/>
        </w:rPr>
        <w:t xml:space="preserve"> людини. </w:t>
      </w:r>
    </w:p>
    <w:p w:rsidR="00216AEF" w:rsidRPr="00460E86" w:rsidRDefault="00216AEF" w:rsidP="00216A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E86">
        <w:rPr>
          <w:rFonts w:ascii="Times New Roman" w:hAnsi="Times New Roman" w:cs="Times New Roman"/>
          <w:sz w:val="28"/>
          <w:szCs w:val="28"/>
        </w:rPr>
        <w:t xml:space="preserve">Враховуючи все вищезазначене при виконанні даного курсового проекту переді мною було поставлено завдання розробити веб-застосунок для відображення та аналізу даних, отриманих від апаратної частини комплексу для вимірювання відносного рівня </w:t>
      </w:r>
      <w:proofErr w:type="spellStart"/>
      <w:r w:rsidRPr="00460E86">
        <w:rPr>
          <w:rFonts w:ascii="Times New Roman" w:hAnsi="Times New Roman" w:cs="Times New Roman"/>
          <w:sz w:val="28"/>
          <w:szCs w:val="28"/>
        </w:rPr>
        <w:t>монооксиду</w:t>
      </w:r>
      <w:proofErr w:type="spellEnd"/>
      <w:r w:rsidRPr="00460E86">
        <w:rPr>
          <w:rFonts w:ascii="Times New Roman" w:hAnsi="Times New Roman" w:cs="Times New Roman"/>
          <w:sz w:val="28"/>
          <w:szCs w:val="28"/>
        </w:rPr>
        <w:t xml:space="preserve"> вуглецю у видиху людини.</w:t>
      </w:r>
    </w:p>
    <w:p w:rsidR="00216AEF" w:rsidRPr="00460E86" w:rsidRDefault="00216AEF" w:rsidP="00216A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E86">
        <w:rPr>
          <w:rFonts w:ascii="Times New Roman" w:hAnsi="Times New Roman" w:cs="Times New Roman"/>
          <w:sz w:val="28"/>
          <w:szCs w:val="28"/>
        </w:rPr>
        <w:br w:type="page"/>
      </w:r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0E86">
        <w:rPr>
          <w:rFonts w:ascii="Times New Roman" w:hAnsi="Times New Roman" w:cs="Times New Roman"/>
          <w:b/>
          <w:sz w:val="28"/>
          <w:szCs w:val="28"/>
        </w:rPr>
        <w:lastRenderedPageBreak/>
        <w:t>РОЗДІЛ 1</w:t>
      </w:r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0E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РОЗДІЛ 1 ОГЛЯД ЛІТЕРАТУРИ</w:t>
      </w:r>
    </w:p>
    <w:p w:rsidR="00216AEF" w:rsidRPr="00460E86" w:rsidRDefault="00216AEF" w:rsidP="00216A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E86">
        <w:rPr>
          <w:rFonts w:ascii="Times New Roman" w:hAnsi="Times New Roman" w:cs="Times New Roman"/>
          <w:sz w:val="28"/>
          <w:szCs w:val="28"/>
        </w:rPr>
        <w:t>1.1 Актуальність діагностики зовнішнього дихання.</w:t>
      </w:r>
    </w:p>
    <w:p w:rsidR="00216AEF" w:rsidRPr="00460E86" w:rsidRDefault="00216AEF" w:rsidP="00216A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E86">
        <w:rPr>
          <w:rFonts w:ascii="Times New Roman" w:hAnsi="Times New Roman" w:cs="Times New Roman"/>
          <w:sz w:val="28"/>
          <w:szCs w:val="28"/>
        </w:rPr>
        <w:t>Оперативний контроль стану здоров’я та працездатності організму людини за складом видиху повітря полягає, в основному, у вимірюванні відносної концентрації СО</w:t>
      </w:r>
      <w:r w:rsidRPr="00460E8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60E86">
        <w:rPr>
          <w:rFonts w:ascii="Times New Roman" w:hAnsi="Times New Roman" w:cs="Times New Roman"/>
          <w:sz w:val="28"/>
          <w:szCs w:val="28"/>
        </w:rPr>
        <w:t>, О</w:t>
      </w:r>
      <w:r w:rsidRPr="00460E8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60E86">
        <w:rPr>
          <w:rFonts w:ascii="Times New Roman" w:hAnsi="Times New Roman" w:cs="Times New Roman"/>
          <w:sz w:val="28"/>
          <w:szCs w:val="28"/>
        </w:rPr>
        <w:t xml:space="preserve"> і СО. Більш інформативним є одночасні виміри й інших характеристик організму людини, таких як частота дихання, частота серцевих скорочень, вологість та температура повітря, що видихається. В роботі [1] наведено методику аналізу повітря видиху на наявність маркерних газів і наведено шляхи апаратного вирішення проблеми. Саме моніторинг концентрації СО</w:t>
      </w:r>
      <w:r w:rsidRPr="00460E8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60E86">
        <w:rPr>
          <w:rFonts w:ascii="Times New Roman" w:hAnsi="Times New Roman" w:cs="Times New Roman"/>
          <w:sz w:val="28"/>
          <w:szCs w:val="28"/>
        </w:rPr>
        <w:t>, О</w:t>
      </w:r>
      <w:r w:rsidRPr="00460E8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60E86">
        <w:rPr>
          <w:rFonts w:ascii="Times New Roman" w:hAnsi="Times New Roman" w:cs="Times New Roman"/>
          <w:sz w:val="28"/>
          <w:szCs w:val="28"/>
        </w:rPr>
        <w:t xml:space="preserve"> і СО, визначення об’ємів цих газів, виділених при видиху, їх співвідношення, має виконуватись в портативному інтелектуальному приладі на основі мікропроцесорної техніки з використанням електрохімічних та інших сенсорів [1].</w:t>
      </w:r>
    </w:p>
    <w:p w:rsidR="00216AEF" w:rsidRPr="00460E86" w:rsidRDefault="00216AEF" w:rsidP="00216A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E86">
        <w:rPr>
          <w:rFonts w:ascii="Times New Roman" w:hAnsi="Times New Roman" w:cs="Times New Roman"/>
          <w:sz w:val="28"/>
          <w:szCs w:val="28"/>
        </w:rPr>
        <w:tab/>
        <w:t xml:space="preserve">Основною функцією мого приладу буде вимірювання відносного рівня </w:t>
      </w:r>
      <w:proofErr w:type="spellStart"/>
      <w:r w:rsidRPr="00460E86">
        <w:rPr>
          <w:rFonts w:ascii="Times New Roman" w:hAnsi="Times New Roman" w:cs="Times New Roman"/>
          <w:sz w:val="28"/>
          <w:szCs w:val="28"/>
        </w:rPr>
        <w:t>монооксиду</w:t>
      </w:r>
      <w:proofErr w:type="spellEnd"/>
      <w:r w:rsidRPr="00460E86">
        <w:rPr>
          <w:rFonts w:ascii="Times New Roman" w:hAnsi="Times New Roman" w:cs="Times New Roman"/>
          <w:sz w:val="28"/>
          <w:szCs w:val="28"/>
        </w:rPr>
        <w:t xml:space="preserve"> вуглецю у видиху людини. СО, або чадний газ, є одним з найбільш токсичних компонентів продуктів горіння. Чадний газ входить до складу диму і виділяється при тлінні та горінні майже всіх горючих речовин. У невеликих кількостях він навіть утворюється в організмі людини. Підступність чадного газу проявляється у тому, що він легко проходить через бар’єр легень, потрапляючи у кров, легко вступає в контакт з білком гемоглобіном. Найгірше те, що </w:t>
      </w:r>
      <w:proofErr w:type="spellStart"/>
      <w:r w:rsidRPr="00460E86">
        <w:rPr>
          <w:rFonts w:ascii="Times New Roman" w:hAnsi="Times New Roman" w:cs="Times New Roman"/>
          <w:sz w:val="28"/>
          <w:szCs w:val="28"/>
        </w:rPr>
        <w:t>моноокис</w:t>
      </w:r>
      <w:proofErr w:type="spellEnd"/>
      <w:r w:rsidRPr="00460E86">
        <w:rPr>
          <w:rFonts w:ascii="Times New Roman" w:hAnsi="Times New Roman" w:cs="Times New Roman"/>
          <w:sz w:val="28"/>
          <w:szCs w:val="28"/>
        </w:rPr>
        <w:t xml:space="preserve"> вуглецю набагато швидше та сильніше може зв’язуватися з гемоглобіном у порівнянні з киснем, витісняючи його і утворюючи досить стійку сполуку — </w:t>
      </w:r>
      <w:proofErr w:type="spellStart"/>
      <w:r w:rsidRPr="00460E86">
        <w:rPr>
          <w:rFonts w:ascii="Times New Roman" w:hAnsi="Times New Roman" w:cs="Times New Roman"/>
          <w:sz w:val="28"/>
          <w:szCs w:val="28"/>
        </w:rPr>
        <w:t>карбоксигемоглобін</w:t>
      </w:r>
      <w:proofErr w:type="spellEnd"/>
      <w:r w:rsidRPr="00460E86">
        <w:rPr>
          <w:rFonts w:ascii="Times New Roman" w:hAnsi="Times New Roman" w:cs="Times New Roman"/>
          <w:sz w:val="28"/>
          <w:szCs w:val="28"/>
        </w:rPr>
        <w:t>. Кров при цьому втрачає здатність переносити і правильно використовувати кисень, що пошкоджує мозок та інші органи. В результаті спричиняється кисневе голодування організму в цілому, що при тривалому вдиханні великої концентрації чадного газу призводить до летального наслідку [1].</w:t>
      </w:r>
    </w:p>
    <w:p w:rsidR="00216AEF" w:rsidRPr="00460E86" w:rsidRDefault="00216AEF" w:rsidP="00216A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E8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</w:t>
      </w:r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0E8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1ACBA5F" wp14:editId="7A76A44D">
            <wp:extent cx="3284328" cy="519220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712" cy="519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0E86">
        <w:rPr>
          <w:rFonts w:ascii="Times New Roman" w:hAnsi="Times New Roman" w:cs="Times New Roman"/>
          <w:sz w:val="28"/>
          <w:szCs w:val="28"/>
        </w:rPr>
        <w:t>Рис. 1.1. Структурна схема загального алгоритму роботи газоаналізатора [1].</w:t>
      </w:r>
    </w:p>
    <w:p w:rsidR="00216AEF" w:rsidRPr="00460E86" w:rsidRDefault="00216AEF" w:rsidP="00216A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60E86">
        <w:rPr>
          <w:rFonts w:ascii="Times New Roman" w:hAnsi="Times New Roman" w:cs="Times New Roman"/>
          <w:sz w:val="28"/>
          <w:szCs w:val="28"/>
        </w:rPr>
        <w:t>Загальний алгоритм роботи газоаналізатора можна розбити на декілька основних етапів, як це показано на рис. 1.1:</w:t>
      </w:r>
    </w:p>
    <w:p w:rsidR="00216AEF" w:rsidRPr="00460E86" w:rsidRDefault="00216AEF" w:rsidP="00216AEF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460E86">
        <w:rPr>
          <w:rFonts w:cs="Times New Roman"/>
          <w:szCs w:val="28"/>
        </w:rPr>
        <w:t>вибір датчиків та їх калібрування, враховуючи умови режиму вимірів;</w:t>
      </w:r>
    </w:p>
    <w:p w:rsidR="00216AEF" w:rsidRPr="00460E86" w:rsidRDefault="00216AEF" w:rsidP="00216AEF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460E86">
        <w:rPr>
          <w:rFonts w:cs="Times New Roman"/>
          <w:szCs w:val="28"/>
        </w:rPr>
        <w:t>виміри та зберігання даних;</w:t>
      </w:r>
    </w:p>
    <w:p w:rsidR="00216AEF" w:rsidRPr="00460E86" w:rsidRDefault="00216AEF" w:rsidP="00216AEF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460E86">
        <w:rPr>
          <w:rFonts w:cs="Times New Roman"/>
          <w:szCs w:val="28"/>
        </w:rPr>
        <w:t xml:space="preserve">аналіз та візуалізація результатів через мережу. </w:t>
      </w:r>
    </w:p>
    <w:p w:rsidR="00216AEF" w:rsidRPr="00460E86" w:rsidRDefault="00216AEF" w:rsidP="00216AEF">
      <w:pPr>
        <w:pStyle w:val="a4"/>
        <w:rPr>
          <w:rFonts w:cs="Times New Roman"/>
          <w:szCs w:val="28"/>
        </w:rPr>
      </w:pPr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16AEF" w:rsidRPr="00460E86" w:rsidRDefault="00216AEF" w:rsidP="00216AEF">
      <w:pPr>
        <w:spacing w:line="360" w:lineRule="auto"/>
        <w:ind w:left="2832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РОЗДІЛ 2</w:t>
      </w:r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СТВОРЕННЯ СКЛАДОВИХ ТЕЛЕКОМУНІКАЦІЙНИХ МЕРЕЖ</w:t>
      </w:r>
    </w:p>
    <w:p w:rsidR="00216AEF" w:rsidRPr="00460E86" w:rsidRDefault="00216AEF" w:rsidP="00216AE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</w:t>
      </w: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Програмно-апаратна частина комплексу.</w:t>
      </w:r>
    </w:p>
    <w:p w:rsidR="00216AEF" w:rsidRPr="00460E86" w:rsidRDefault="00216AEF" w:rsidP="00216A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E86">
        <w:rPr>
          <w:rFonts w:ascii="Times New Roman" w:hAnsi="Times New Roman" w:cs="Times New Roman"/>
          <w:sz w:val="28"/>
          <w:szCs w:val="28"/>
        </w:rPr>
        <w:t>На рис. 2.1. наведено структурну схему пристрою, що розробляється.</w:t>
      </w:r>
    </w:p>
    <w:p w:rsidR="00216AEF" w:rsidRPr="00460E86" w:rsidRDefault="00216AEF" w:rsidP="00216AEF">
      <w:pPr>
        <w:spacing w:line="360" w:lineRule="auto"/>
        <w:ind w:firstLine="720"/>
        <w:jc w:val="center"/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r w:rsidRPr="00460E86">
        <w:rPr>
          <w:rStyle w:val="a9"/>
          <w:rFonts w:ascii="Times New Roman" w:hAnsi="Times New Roman" w:cs="Times New Roman"/>
          <w:b w:val="0"/>
          <w:noProof/>
          <w:color w:val="000000"/>
          <w:sz w:val="28"/>
          <w:szCs w:val="28"/>
          <w:shd w:val="clear" w:color="auto" w:fill="FFFFFF"/>
          <w:lang w:val="ru-RU" w:eastAsia="ru-RU"/>
        </w:rPr>
        <w:drawing>
          <wp:inline distT="0" distB="0" distL="0" distR="0" wp14:anchorId="348A1D5A" wp14:editId="3194D771">
            <wp:extent cx="5255804" cy="26860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658" cy="269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EF" w:rsidRPr="00460E86" w:rsidRDefault="00216AEF" w:rsidP="00216AEF">
      <w:pPr>
        <w:spacing w:line="360" w:lineRule="auto"/>
        <w:ind w:firstLine="720"/>
        <w:jc w:val="center"/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r w:rsidRPr="00460E86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 2.1. Структурна схема програмно-апаратного комплексу.</w:t>
      </w:r>
    </w:p>
    <w:p w:rsidR="00216AEF" w:rsidRDefault="00216AEF" w:rsidP="00216A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sz w:val="28"/>
          <w:szCs w:val="28"/>
        </w:rPr>
        <w:t xml:space="preserve">Для створення газоаналізатора буде використано мікроконтролер ESP-32 </w:t>
      </w:r>
      <w:r w:rsidRPr="00460E86">
        <w:rPr>
          <w:rFonts w:ascii="Times New Roman" w:hAnsi="Times New Roman" w:cs="Times New Roman"/>
          <w:color w:val="000000"/>
          <w:sz w:val="28"/>
          <w:szCs w:val="28"/>
        </w:rPr>
        <w:t xml:space="preserve">побудований на мікромодулі </w:t>
      </w:r>
      <w:r w:rsidRPr="00460E86">
        <w:rPr>
          <w:rStyle w:val="a9"/>
          <w:rFonts w:ascii="Times New Roman" w:hAnsi="Times New Roman" w:cs="Times New Roman"/>
          <w:color w:val="000000"/>
          <w:sz w:val="28"/>
          <w:szCs w:val="28"/>
        </w:rPr>
        <w:t>ESP-WROOM-32</w:t>
      </w:r>
      <w:r w:rsidRPr="00460E8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60E86">
        <w:rPr>
          <w:rFonts w:ascii="Times New Roman" w:hAnsi="Times New Roman" w:cs="Times New Roman"/>
          <w:color w:val="000000"/>
          <w:sz w:val="28"/>
          <w:szCs w:val="28"/>
        </w:rPr>
        <w:t xml:space="preserve">новому мініатюрному високопродуктивному чіпі, що дозволить знімати показання з </w:t>
      </w: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датчика MQ7 [3] для детектування рівня чадного газу та передавати дані у веб-застосунок через </w:t>
      </w:r>
      <w:r w:rsidRPr="00460E86">
        <w:rPr>
          <w:rFonts w:ascii="Times New Roman" w:hAnsi="Times New Roman" w:cs="Times New Roman"/>
          <w:color w:val="000000"/>
          <w:sz w:val="28"/>
          <w:szCs w:val="28"/>
        </w:rPr>
        <w:t xml:space="preserve">стек протоколів стандартів </w:t>
      </w:r>
      <w:r w:rsidRPr="00460E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WI-FI </w:t>
      </w:r>
      <w:r w:rsidRPr="00460E86">
        <w:rPr>
          <w:rFonts w:ascii="Times New Roman" w:hAnsi="Times New Roman" w:cs="Times New Roman"/>
          <w:color w:val="000000"/>
          <w:sz w:val="28"/>
          <w:szCs w:val="28"/>
        </w:rPr>
        <w:t xml:space="preserve">802.11n [4]. </w:t>
      </w:r>
      <w:r w:rsidRPr="00460E86">
        <w:rPr>
          <w:rFonts w:ascii="Times New Roman" w:hAnsi="Times New Roman" w:cs="Times New Roman"/>
          <w:sz w:val="28"/>
          <w:szCs w:val="28"/>
        </w:rPr>
        <w:t>Основні характеристики ESP-32 наведені в  табл. 1.</w:t>
      </w:r>
    </w:p>
    <w:p w:rsidR="00216AEF" w:rsidRPr="00460E86" w:rsidRDefault="00216AEF" w:rsidP="00216AE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Таблиця 1.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756"/>
        <w:gridCol w:w="4589"/>
      </w:tblGrid>
      <w:tr w:rsidR="00216AEF" w:rsidRPr="00460E86" w:rsidTr="004A1E44">
        <w:tc>
          <w:tcPr>
            <w:tcW w:w="6941" w:type="dxa"/>
          </w:tcPr>
          <w:p w:rsidR="00216AEF" w:rsidRPr="00460E86" w:rsidRDefault="00216AEF" w:rsidP="004A1E44">
            <w:pPr>
              <w:spacing w:line="360" w:lineRule="auto"/>
              <w:rPr>
                <w:rStyle w:val="a9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</w:pPr>
            <w:r w:rsidRPr="00460E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Напруга живлення</w:t>
            </w:r>
          </w:p>
        </w:tc>
        <w:tc>
          <w:tcPr>
            <w:tcW w:w="2404" w:type="dxa"/>
          </w:tcPr>
          <w:p w:rsidR="00216AEF" w:rsidRPr="00460E86" w:rsidRDefault="00216AEF" w:rsidP="004A1E44">
            <w:pPr>
              <w:spacing w:line="360" w:lineRule="auto"/>
              <w:jc w:val="center"/>
              <w:rPr>
                <w:rStyle w:val="a9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</w:pPr>
            <w:r w:rsidRPr="00460E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5В</w:t>
            </w:r>
          </w:p>
        </w:tc>
      </w:tr>
      <w:tr w:rsidR="00216AEF" w:rsidRPr="00460E86" w:rsidTr="004A1E44">
        <w:tc>
          <w:tcPr>
            <w:tcW w:w="6941" w:type="dxa"/>
          </w:tcPr>
          <w:p w:rsidR="00216AEF" w:rsidRPr="00460E86" w:rsidRDefault="00216AEF" w:rsidP="004A1E44">
            <w:pPr>
              <w:spacing w:line="360" w:lineRule="auto"/>
              <w:rPr>
                <w:rStyle w:val="a9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460E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Wi-Fi</w:t>
            </w:r>
            <w:proofErr w:type="spellEnd"/>
            <w:r w:rsidRPr="00460E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Стандарти</w:t>
            </w:r>
          </w:p>
        </w:tc>
        <w:tc>
          <w:tcPr>
            <w:tcW w:w="2404" w:type="dxa"/>
          </w:tcPr>
          <w:p w:rsidR="00216AEF" w:rsidRPr="00460E86" w:rsidRDefault="00216AEF" w:rsidP="004A1E44">
            <w:pPr>
              <w:spacing w:line="360" w:lineRule="auto"/>
              <w:jc w:val="center"/>
              <w:rPr>
                <w:rStyle w:val="a9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</w:pPr>
            <w:r w:rsidRPr="00460E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FCC/CE/IC/TELEC/KCC/SRRC/NCC</w:t>
            </w:r>
          </w:p>
        </w:tc>
      </w:tr>
      <w:tr w:rsidR="00216AEF" w:rsidRPr="00460E86" w:rsidTr="004A1E44">
        <w:tc>
          <w:tcPr>
            <w:tcW w:w="6941" w:type="dxa"/>
          </w:tcPr>
          <w:p w:rsidR="00216AEF" w:rsidRPr="00460E86" w:rsidRDefault="00216AEF" w:rsidP="004A1E44">
            <w:pPr>
              <w:spacing w:line="360" w:lineRule="auto"/>
              <w:rPr>
                <w:rStyle w:val="a9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</w:pPr>
            <w:r w:rsidRPr="00460E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Мережеві протоколи:</w:t>
            </w:r>
          </w:p>
        </w:tc>
        <w:tc>
          <w:tcPr>
            <w:tcW w:w="2404" w:type="dxa"/>
          </w:tcPr>
          <w:p w:rsidR="00216AEF" w:rsidRPr="00460E86" w:rsidRDefault="00216AEF" w:rsidP="004A1E44">
            <w:pPr>
              <w:spacing w:line="360" w:lineRule="auto"/>
              <w:jc w:val="center"/>
              <w:rPr>
                <w:rStyle w:val="a9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</w:pPr>
            <w:r w:rsidRPr="00460E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TCP/UDP/HTTP/FTP/MQTT</w:t>
            </w:r>
          </w:p>
        </w:tc>
      </w:tr>
      <w:tr w:rsidR="00216AEF" w:rsidRPr="00460E86" w:rsidTr="004A1E44">
        <w:tc>
          <w:tcPr>
            <w:tcW w:w="6941" w:type="dxa"/>
          </w:tcPr>
          <w:p w:rsidR="00216AEF" w:rsidRPr="00460E86" w:rsidRDefault="00216AEF" w:rsidP="004A1E44">
            <w:pPr>
              <w:spacing w:line="360" w:lineRule="auto"/>
              <w:rPr>
                <w:rStyle w:val="a9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</w:pPr>
            <w:r w:rsidRPr="00460E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Частотний діапазон</w:t>
            </w:r>
          </w:p>
        </w:tc>
        <w:tc>
          <w:tcPr>
            <w:tcW w:w="2404" w:type="dxa"/>
          </w:tcPr>
          <w:p w:rsidR="00216AEF" w:rsidRPr="00460E86" w:rsidRDefault="00216AEF" w:rsidP="004A1E44">
            <w:pPr>
              <w:spacing w:line="360" w:lineRule="auto"/>
              <w:jc w:val="center"/>
              <w:rPr>
                <w:rStyle w:val="a9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460E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ГГц</w:t>
            </w:r>
            <w:proofErr w:type="spellEnd"/>
            <w:r w:rsidRPr="00460E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2.4 ~ 2.5</w:t>
            </w:r>
          </w:p>
        </w:tc>
      </w:tr>
      <w:tr w:rsidR="00216AEF" w:rsidRPr="00460E86" w:rsidTr="004A1E44">
        <w:tc>
          <w:tcPr>
            <w:tcW w:w="6941" w:type="dxa"/>
          </w:tcPr>
          <w:p w:rsidR="00216AEF" w:rsidRPr="00460E86" w:rsidRDefault="00216AEF" w:rsidP="004A1E44">
            <w:pPr>
              <w:spacing w:line="360" w:lineRule="auto"/>
              <w:rPr>
                <w:rStyle w:val="a9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</w:pPr>
            <w:r w:rsidRPr="00460E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Робочий струм, середній</w:t>
            </w:r>
          </w:p>
        </w:tc>
        <w:tc>
          <w:tcPr>
            <w:tcW w:w="2404" w:type="dxa"/>
          </w:tcPr>
          <w:p w:rsidR="00216AEF" w:rsidRPr="00460E86" w:rsidRDefault="00216AEF" w:rsidP="004A1E44">
            <w:pPr>
              <w:spacing w:line="360" w:lineRule="auto"/>
              <w:jc w:val="center"/>
              <w:rPr>
                <w:rStyle w:val="a9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</w:pPr>
            <w:r w:rsidRPr="00460E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80 </w:t>
            </w:r>
            <w:proofErr w:type="spellStart"/>
            <w:r w:rsidRPr="00460E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</w:t>
            </w:r>
            <w:proofErr w:type="spellEnd"/>
          </w:p>
        </w:tc>
      </w:tr>
      <w:tr w:rsidR="00216AEF" w:rsidRPr="00460E86" w:rsidTr="004A1E44">
        <w:tc>
          <w:tcPr>
            <w:tcW w:w="6941" w:type="dxa"/>
          </w:tcPr>
          <w:p w:rsidR="00216AEF" w:rsidRPr="00460E86" w:rsidRDefault="00216AEF" w:rsidP="004A1E44">
            <w:pPr>
              <w:spacing w:line="360" w:lineRule="auto"/>
              <w:rPr>
                <w:rStyle w:val="a9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</w:pPr>
            <w:r w:rsidRPr="00460E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Робочий струм піковий</w:t>
            </w:r>
          </w:p>
        </w:tc>
        <w:tc>
          <w:tcPr>
            <w:tcW w:w="2404" w:type="dxa"/>
          </w:tcPr>
          <w:p w:rsidR="00216AEF" w:rsidRPr="00460E86" w:rsidRDefault="00216AEF" w:rsidP="004A1E44">
            <w:pPr>
              <w:spacing w:line="360" w:lineRule="auto"/>
              <w:jc w:val="center"/>
              <w:rPr>
                <w:rStyle w:val="a9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</w:pPr>
            <w:r w:rsidRPr="00460E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500 </w:t>
            </w:r>
            <w:proofErr w:type="spellStart"/>
            <w:r w:rsidRPr="00460E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</w:t>
            </w:r>
            <w:proofErr w:type="spellEnd"/>
          </w:p>
        </w:tc>
      </w:tr>
      <w:tr w:rsidR="00216AEF" w:rsidRPr="00460E86" w:rsidTr="004A1E44">
        <w:tc>
          <w:tcPr>
            <w:tcW w:w="6941" w:type="dxa"/>
          </w:tcPr>
          <w:p w:rsidR="00216AEF" w:rsidRPr="00460E86" w:rsidRDefault="00216AEF" w:rsidP="004A1E44">
            <w:pPr>
              <w:spacing w:line="360" w:lineRule="auto"/>
              <w:rPr>
                <w:rStyle w:val="a9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</w:pPr>
            <w:r w:rsidRPr="00460E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USB-UART конвертер</w:t>
            </w:r>
          </w:p>
        </w:tc>
        <w:tc>
          <w:tcPr>
            <w:tcW w:w="2404" w:type="dxa"/>
          </w:tcPr>
          <w:p w:rsidR="00216AEF" w:rsidRPr="00460E86" w:rsidRDefault="00216AEF" w:rsidP="004A1E44">
            <w:pPr>
              <w:spacing w:line="360" w:lineRule="auto"/>
              <w:jc w:val="center"/>
              <w:rPr>
                <w:rStyle w:val="a9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</w:pPr>
            <w:r w:rsidRPr="00460E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CP2102</w:t>
            </w:r>
          </w:p>
        </w:tc>
      </w:tr>
      <w:tr w:rsidR="00216AEF" w:rsidRPr="00460E86" w:rsidTr="004A1E44">
        <w:tc>
          <w:tcPr>
            <w:tcW w:w="6941" w:type="dxa"/>
          </w:tcPr>
          <w:p w:rsidR="00216AEF" w:rsidRPr="00460E86" w:rsidRDefault="00216AEF" w:rsidP="004A1E44">
            <w:pPr>
              <w:spacing w:line="360" w:lineRule="auto"/>
              <w:rPr>
                <w:rStyle w:val="a9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</w:pPr>
            <w:r w:rsidRPr="00460E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Діапазон робочих температур</w:t>
            </w:r>
          </w:p>
        </w:tc>
        <w:tc>
          <w:tcPr>
            <w:tcW w:w="2404" w:type="dxa"/>
          </w:tcPr>
          <w:p w:rsidR="00216AEF" w:rsidRPr="00460E86" w:rsidRDefault="00216AEF" w:rsidP="004A1E44">
            <w:pPr>
              <w:spacing w:line="360" w:lineRule="auto"/>
              <w:jc w:val="center"/>
              <w:rPr>
                <w:rStyle w:val="a9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</w:pPr>
            <w:r w:rsidRPr="00460E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-40°C ~ +85°C</w:t>
            </w:r>
          </w:p>
        </w:tc>
      </w:tr>
    </w:tbl>
    <w:p w:rsidR="00216AEF" w:rsidRPr="00460E86" w:rsidRDefault="00216AEF" w:rsidP="00216AEF">
      <w:pPr>
        <w:spacing w:line="360" w:lineRule="auto"/>
        <w:ind w:firstLine="720"/>
        <w:jc w:val="center"/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r w:rsidRPr="00460E8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619EA69" wp14:editId="1B428840">
            <wp:extent cx="2886075" cy="23835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184" cy="240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EF" w:rsidRPr="00460E86" w:rsidRDefault="00216AEF" w:rsidP="00216AEF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0E86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 2.2. Зовнішній вигляд м</w:t>
      </w:r>
      <w:r w:rsidRPr="00460E86">
        <w:rPr>
          <w:rFonts w:ascii="Times New Roman" w:hAnsi="Times New Roman" w:cs="Times New Roman"/>
          <w:sz w:val="28"/>
          <w:szCs w:val="28"/>
        </w:rPr>
        <w:t>ікроконтролера ESP-32.</w:t>
      </w:r>
    </w:p>
    <w:p w:rsidR="00216AEF" w:rsidRPr="00460E86" w:rsidRDefault="00216AEF" w:rsidP="00216AEF">
      <w:pPr>
        <w:shd w:val="clear" w:color="auto" w:fill="FFFFFF"/>
        <w:spacing w:after="0" w:line="360" w:lineRule="auto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6AEF" w:rsidRPr="00460E86" w:rsidRDefault="00216AEF" w:rsidP="00216A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MQ7 – нормований датчик для детектування рівня чадного газу, також має досить непогану чутливість до природного газу, побутового газу і різних зріджених попутних нафтових газів (пропан, пропілен, бутан та інші). Основним робочим елементом датчика є нагрівальний елемент, за рахунок якого відбувається хімічна реакція, в результаті якої на аналоговий вихід надходить сигнал, пропорційний до концентрації газу. Основні характеристики датчика MQ7 наведені у табл. 2.</w:t>
      </w:r>
    </w:p>
    <w:p w:rsidR="00216AEF" w:rsidRPr="00460E86" w:rsidRDefault="00216AEF" w:rsidP="00216AE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6AEF" w:rsidRDefault="00216AEF" w:rsidP="00216AE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6AEF" w:rsidRDefault="00216AEF" w:rsidP="00216AE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6AEF" w:rsidRDefault="00216AEF" w:rsidP="00216AE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6AEF" w:rsidRDefault="00216AEF" w:rsidP="00216AE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6AEF" w:rsidRPr="00460E86" w:rsidRDefault="00216AEF" w:rsidP="00216AE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Таблиця 2.</w:t>
      </w:r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6941"/>
        <w:gridCol w:w="2404"/>
      </w:tblGrid>
      <w:tr w:rsidR="00216AEF" w:rsidRPr="00460E86" w:rsidTr="004A1E44">
        <w:tc>
          <w:tcPr>
            <w:tcW w:w="6941" w:type="dxa"/>
          </w:tcPr>
          <w:p w:rsidR="00216AEF" w:rsidRPr="00460E86" w:rsidRDefault="00216AEF" w:rsidP="004A1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Напруга живлення</w:t>
            </w:r>
          </w:p>
        </w:tc>
        <w:tc>
          <w:tcPr>
            <w:tcW w:w="2404" w:type="dxa"/>
          </w:tcPr>
          <w:p w:rsidR="00216AEF" w:rsidRPr="00460E86" w:rsidRDefault="00216AEF" w:rsidP="004A1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 В</w:t>
            </w:r>
          </w:p>
        </w:tc>
      </w:tr>
      <w:tr w:rsidR="00216AEF" w:rsidRPr="00460E86" w:rsidTr="004A1E44">
        <w:tc>
          <w:tcPr>
            <w:tcW w:w="6941" w:type="dxa"/>
          </w:tcPr>
          <w:p w:rsidR="00216AEF" w:rsidRPr="00460E86" w:rsidRDefault="00216AEF" w:rsidP="004A1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Струм споживання</w:t>
            </w:r>
          </w:p>
        </w:tc>
        <w:tc>
          <w:tcPr>
            <w:tcW w:w="2404" w:type="dxa"/>
          </w:tcPr>
          <w:p w:rsidR="00216AEF" w:rsidRPr="00460E86" w:rsidRDefault="00216AEF" w:rsidP="004A1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160 </w:t>
            </w:r>
            <w:proofErr w:type="spellStart"/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</w:t>
            </w:r>
            <w:proofErr w:type="spellEnd"/>
          </w:p>
        </w:tc>
      </w:tr>
      <w:tr w:rsidR="00216AEF" w:rsidRPr="00460E86" w:rsidTr="004A1E44">
        <w:tc>
          <w:tcPr>
            <w:tcW w:w="6941" w:type="dxa"/>
          </w:tcPr>
          <w:p w:rsidR="00216AEF" w:rsidRPr="00460E86" w:rsidRDefault="00216AEF" w:rsidP="004A1E44">
            <w:pPr>
              <w:tabs>
                <w:tab w:val="left" w:pos="101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Час розжарення нагрівального елементу</w:t>
            </w:r>
          </w:p>
        </w:tc>
        <w:tc>
          <w:tcPr>
            <w:tcW w:w="2404" w:type="dxa"/>
          </w:tcPr>
          <w:p w:rsidR="00216AEF" w:rsidRPr="00460E86" w:rsidRDefault="00216AEF" w:rsidP="004A1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60-90 с</w:t>
            </w:r>
          </w:p>
        </w:tc>
      </w:tr>
      <w:tr w:rsidR="00216AEF" w:rsidRPr="00460E86" w:rsidTr="004A1E44">
        <w:tc>
          <w:tcPr>
            <w:tcW w:w="6941" w:type="dxa"/>
          </w:tcPr>
          <w:p w:rsidR="00216AEF" w:rsidRPr="00460E86" w:rsidRDefault="00216AEF" w:rsidP="004A1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Потужність нагрівача</w:t>
            </w:r>
          </w:p>
        </w:tc>
        <w:tc>
          <w:tcPr>
            <w:tcW w:w="2404" w:type="dxa"/>
          </w:tcPr>
          <w:p w:rsidR="00216AEF" w:rsidRPr="00460E86" w:rsidRDefault="00216AEF" w:rsidP="004A1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350 </w:t>
            </w:r>
            <w:proofErr w:type="spellStart"/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мВт</w:t>
            </w:r>
            <w:proofErr w:type="spellEnd"/>
          </w:p>
        </w:tc>
      </w:tr>
      <w:tr w:rsidR="00216AEF" w:rsidRPr="00460E86" w:rsidTr="004A1E44">
        <w:tc>
          <w:tcPr>
            <w:tcW w:w="6941" w:type="dxa"/>
          </w:tcPr>
          <w:p w:rsidR="00216AEF" w:rsidRPr="00460E86" w:rsidRDefault="00216AEF" w:rsidP="004A1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Температурний діапазон</w:t>
            </w:r>
          </w:p>
        </w:tc>
        <w:tc>
          <w:tcPr>
            <w:tcW w:w="2404" w:type="dxa"/>
          </w:tcPr>
          <w:p w:rsidR="00216AEF" w:rsidRPr="00460E86" w:rsidRDefault="00216AEF" w:rsidP="004A1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-10 - 50</w:t>
            </w:r>
            <w:r w:rsidRPr="00460E86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 xml:space="preserve"> </w:t>
            </w:r>
            <w:r w:rsidRPr="00460E8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°C</w:t>
            </w:r>
          </w:p>
        </w:tc>
      </w:tr>
      <w:tr w:rsidR="00216AEF" w:rsidRPr="00460E86" w:rsidTr="004A1E44">
        <w:tc>
          <w:tcPr>
            <w:tcW w:w="6941" w:type="dxa"/>
          </w:tcPr>
          <w:p w:rsidR="00216AEF" w:rsidRPr="00460E86" w:rsidRDefault="00216AEF" w:rsidP="004A1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E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Діапазон чутливості</w:t>
            </w:r>
          </w:p>
        </w:tc>
        <w:tc>
          <w:tcPr>
            <w:tcW w:w="2404" w:type="dxa"/>
          </w:tcPr>
          <w:p w:rsidR="00216AEF" w:rsidRPr="00460E86" w:rsidRDefault="00216AEF" w:rsidP="004A1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E8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10 – 10000 </w:t>
            </w:r>
            <w:proofErr w:type="spellStart"/>
            <w:r w:rsidRPr="00460E8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ppm</w:t>
            </w:r>
            <w:proofErr w:type="spellEnd"/>
          </w:p>
        </w:tc>
      </w:tr>
    </w:tbl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6271CB60" wp14:editId="429410B2">
            <wp:extent cx="2238687" cy="201958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Рис. 2.3. Схематична будова датчика СО MQ7 [3].</w:t>
      </w:r>
    </w:p>
    <w:p w:rsidR="00216AEF" w:rsidRPr="00460E86" w:rsidRDefault="00216AEF" w:rsidP="00216AE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0E86">
        <w:rPr>
          <w:rFonts w:ascii="Times New Roman" w:hAnsi="Times New Roman" w:cs="Times New Roman"/>
          <w:noProof/>
          <w:sz w:val="28"/>
          <w:szCs w:val="28"/>
          <w:lang w:eastAsia="ru-RU"/>
        </w:rPr>
        <w:t>2.2 Локальна мережа.</w:t>
      </w:r>
    </w:p>
    <w:p w:rsidR="00216AEF" w:rsidRPr="00460E86" w:rsidRDefault="00216AEF" w:rsidP="00216A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sz w:val="28"/>
          <w:szCs w:val="28"/>
        </w:rPr>
        <w:t>Локальні мережі – це об’єднання різних електронних пристроїв в радіусі до одного кілометра, які часто використовуються в межах кімнати, будинків та невеликих територій [6].</w:t>
      </w:r>
    </w:p>
    <w:p w:rsidR="00216AEF" w:rsidRPr="00460E86" w:rsidRDefault="00216AEF" w:rsidP="00216A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Еталона м</w:t>
      </w:r>
      <w:r w:rsidRPr="00460E86">
        <w:rPr>
          <w:rFonts w:ascii="Times New Roman" w:hAnsi="Times New Roman" w:cs="Times New Roman"/>
          <w:sz w:val="28"/>
          <w:szCs w:val="28"/>
        </w:rPr>
        <w:t>одель OSI (</w:t>
      </w:r>
      <w:proofErr w:type="spellStart"/>
      <w:r w:rsidRPr="00460E8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460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60E86">
        <w:rPr>
          <w:rFonts w:ascii="Times New Roman" w:hAnsi="Times New Roman" w:cs="Times New Roman"/>
          <w:sz w:val="28"/>
          <w:szCs w:val="28"/>
          <w:shd w:val="clear" w:color="auto" w:fill="FFFFFF"/>
        </w:rPr>
        <w:t>Open</w:t>
      </w:r>
      <w:proofErr w:type="spellEnd"/>
      <w:r w:rsidRPr="00460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60E86">
        <w:rPr>
          <w:rFonts w:ascii="Times New Roman" w:hAnsi="Times New Roman" w:cs="Times New Roman"/>
          <w:sz w:val="28"/>
          <w:szCs w:val="28"/>
          <w:shd w:val="clear" w:color="auto" w:fill="FFFFFF"/>
        </w:rPr>
        <w:t>Systems</w:t>
      </w:r>
      <w:proofErr w:type="spellEnd"/>
      <w:r w:rsidRPr="00460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60E86">
        <w:rPr>
          <w:rFonts w:ascii="Times New Roman" w:hAnsi="Times New Roman" w:cs="Times New Roman"/>
          <w:sz w:val="28"/>
          <w:szCs w:val="28"/>
          <w:shd w:val="clear" w:color="auto" w:fill="FFFFFF"/>
        </w:rPr>
        <w:t>Interconnection</w:t>
      </w:r>
      <w:proofErr w:type="spellEnd"/>
      <w:r w:rsidRPr="00460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60E86">
        <w:rPr>
          <w:rFonts w:ascii="Times New Roman" w:hAnsi="Times New Roman" w:cs="Times New Roman"/>
          <w:sz w:val="28"/>
          <w:szCs w:val="28"/>
          <w:shd w:val="clear" w:color="auto" w:fill="FFFFFF"/>
        </w:rPr>
        <w:t>mode</w:t>
      </w:r>
      <w:proofErr w:type="spellEnd"/>
      <w:r w:rsidRPr="00460E86">
        <w:rPr>
          <w:rFonts w:ascii="Times New Roman" w:hAnsi="Times New Roman" w:cs="Times New Roman"/>
          <w:sz w:val="28"/>
          <w:szCs w:val="28"/>
        </w:rPr>
        <w:t xml:space="preserve">), </w:t>
      </w: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яка лягла в основу </w:t>
      </w:r>
      <w:r w:rsidRPr="00460E86">
        <w:rPr>
          <w:rFonts w:ascii="Times New Roman" w:hAnsi="Times New Roman" w:cs="Times New Roman"/>
          <w:sz w:val="28"/>
          <w:szCs w:val="28"/>
        </w:rPr>
        <w:t>ARPANET (</w:t>
      </w:r>
      <w:proofErr w:type="spellStart"/>
      <w:r w:rsidRPr="00460E86">
        <w:rPr>
          <w:rFonts w:ascii="Times New Roman" w:hAnsi="Times New Roman" w:cs="Times New Roman"/>
          <w:sz w:val="28"/>
          <w:szCs w:val="28"/>
          <w:shd w:val="clear" w:color="auto" w:fill="FFFFFF"/>
        </w:rPr>
        <w:t>Advanced</w:t>
      </w:r>
      <w:proofErr w:type="spellEnd"/>
      <w:r w:rsidRPr="00460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60E86">
        <w:rPr>
          <w:rFonts w:ascii="Times New Roman" w:hAnsi="Times New Roman" w:cs="Times New Roman"/>
          <w:sz w:val="28"/>
          <w:szCs w:val="28"/>
          <w:shd w:val="clear" w:color="auto" w:fill="FFFFFF"/>
        </w:rPr>
        <w:t>Research</w:t>
      </w:r>
      <w:proofErr w:type="spellEnd"/>
      <w:r w:rsidRPr="00460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60E86">
        <w:rPr>
          <w:rFonts w:ascii="Times New Roman" w:hAnsi="Times New Roman" w:cs="Times New Roman"/>
          <w:sz w:val="28"/>
          <w:szCs w:val="28"/>
          <w:shd w:val="clear" w:color="auto" w:fill="FFFFFF"/>
        </w:rPr>
        <w:t>Projects</w:t>
      </w:r>
      <w:proofErr w:type="spellEnd"/>
      <w:r w:rsidRPr="00460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60E86">
        <w:rPr>
          <w:rFonts w:ascii="Times New Roman" w:hAnsi="Times New Roman" w:cs="Times New Roman"/>
          <w:sz w:val="28"/>
          <w:szCs w:val="28"/>
          <w:shd w:val="clear" w:color="auto" w:fill="FFFFFF"/>
        </w:rPr>
        <w:t>Agency</w:t>
      </w:r>
      <w:proofErr w:type="spellEnd"/>
      <w:r w:rsidRPr="00460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60E86">
        <w:rPr>
          <w:rFonts w:ascii="Times New Roman" w:hAnsi="Times New Roman" w:cs="Times New Roman"/>
          <w:sz w:val="28"/>
          <w:szCs w:val="28"/>
          <w:shd w:val="clear" w:color="auto" w:fill="FFFFFF"/>
        </w:rPr>
        <w:t>Network</w:t>
      </w:r>
      <w:proofErr w:type="spellEnd"/>
      <w:r w:rsidRPr="00460E86">
        <w:rPr>
          <w:rFonts w:ascii="Times New Roman" w:hAnsi="Times New Roman" w:cs="Times New Roman"/>
          <w:sz w:val="28"/>
          <w:szCs w:val="28"/>
        </w:rPr>
        <w:t xml:space="preserve">) – це 7-ми </w:t>
      </w:r>
      <w:proofErr w:type="spellStart"/>
      <w:r w:rsidRPr="00460E86">
        <w:rPr>
          <w:rFonts w:ascii="Times New Roman" w:hAnsi="Times New Roman" w:cs="Times New Roman"/>
          <w:sz w:val="28"/>
          <w:szCs w:val="28"/>
        </w:rPr>
        <w:t>рівнева</w:t>
      </w:r>
      <w:proofErr w:type="spellEnd"/>
      <w:r w:rsidRPr="00460E86">
        <w:rPr>
          <w:rFonts w:ascii="Times New Roman" w:hAnsi="Times New Roman" w:cs="Times New Roman"/>
          <w:sz w:val="28"/>
          <w:szCs w:val="28"/>
        </w:rPr>
        <w:t xml:space="preserve"> концепція стеку мережевих протоколів, які підлягають глобальним стандартам та мають чіткі правила побудови кожного рівня [6].</w:t>
      </w:r>
    </w:p>
    <w:p w:rsidR="00216AEF" w:rsidRPr="00460E86" w:rsidRDefault="00216AEF" w:rsidP="00216AEF">
      <w:pPr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60E86">
        <w:rPr>
          <w:rFonts w:ascii="Times New Roman" w:hAnsi="Times New Roman" w:cs="Times New Roman"/>
          <w:sz w:val="28"/>
          <w:szCs w:val="28"/>
        </w:rPr>
        <w:t xml:space="preserve">Фізичний рівень – це найнижчий рівень моделі, призначений безпосередньо для передачі потоку інформації. </w:t>
      </w:r>
      <w:r w:rsidRPr="00460E86">
        <w:rPr>
          <w:rFonts w:ascii="Times New Roman" w:hAnsi="Times New Roman" w:cs="Times New Roman"/>
          <w:sz w:val="28"/>
          <w:szCs w:val="28"/>
          <w:shd w:val="clear" w:color="auto" w:fill="FFFFFF"/>
        </w:rPr>
        <w:t>Здійснює передавання сигналів через різні види кабелів і відповідно їхнє приймання і перетворення на біти даних відповідно до </w:t>
      </w:r>
      <w:hyperlink r:id="rId9" w:tooltip="Виявлення і виправлення помилок" w:history="1">
        <w:r w:rsidRPr="00460E8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методів кодування цифрових сигналів</w:t>
        </w:r>
      </w:hyperlink>
      <w:r w:rsidRPr="00460E86">
        <w:rPr>
          <w:rFonts w:ascii="Times New Roman" w:hAnsi="Times New Roman" w:cs="Times New Roman"/>
          <w:sz w:val="28"/>
          <w:szCs w:val="28"/>
          <w:shd w:val="clear" w:color="auto" w:fill="FFFFFF"/>
        </w:rPr>
        <w:t>. Іншими словами здійснює інтерфейс зв’язку між пристроєм та носієм. На цьому етапі ми маємо справи з різними ретрансляторами, концентраторами.</w:t>
      </w:r>
      <w:r w:rsidRPr="00460E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Цей рівень приймає </w:t>
      </w:r>
      <w:r w:rsidRPr="00460E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кадр даних від канального рівня, кодує його в послідовність сигналів, які потім передаються у лінію зв'язку. В наш час використовуються 3 основних середовища передавання: мідний кабель (</w:t>
      </w:r>
      <w:proofErr w:type="spellStart"/>
      <w:r w:rsidRPr="00460E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copper</w:t>
      </w:r>
      <w:proofErr w:type="spellEnd"/>
      <w:r w:rsidRPr="00460E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оптичне волокно (</w:t>
      </w:r>
      <w:proofErr w:type="spellStart"/>
      <w:r w:rsidRPr="00460E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fiber</w:t>
      </w:r>
      <w:proofErr w:type="spellEnd"/>
      <w:r w:rsidRPr="00460E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та бездротове середовище передавання (</w:t>
      </w:r>
      <w:proofErr w:type="spellStart"/>
      <w:r w:rsidRPr="00460E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wireless</w:t>
      </w:r>
      <w:proofErr w:type="spellEnd"/>
      <w:r w:rsidRPr="00460E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). Для мідного кабелю сигнали, що представляють біти даних є електричними імпульсами, для оптичного волокна — імпульсами світла. У випадку використання бездротових з'єднань сигнали є радіохвилями (електромагнітними хвилями). Основними функціями фізичного рівня є: фізичні компоненти, кодування даних та їх передавання.</w:t>
      </w:r>
    </w:p>
    <w:p w:rsidR="00216AEF" w:rsidRPr="00460E86" w:rsidRDefault="00216AEF" w:rsidP="00216A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0E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Канальний рівень – головною метою якого є забезпечення взаємодії мереж на фізичному рівні й контролю за помилками, які можуть виникнути. </w:t>
      </w:r>
      <w:r w:rsidRPr="00460E86">
        <w:rPr>
          <w:rStyle w:val="ts-comment-commentedtext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Отримані з фізичного рівня дані він упаковує в кадри</w:t>
      </w:r>
      <w:r w:rsidRPr="00460E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перевіряє </w:t>
      </w:r>
      <w:r w:rsidRPr="00460E86">
        <w:rPr>
          <w:rFonts w:ascii="Times New Roman" w:hAnsi="Times New Roman" w:cs="Times New Roman"/>
          <w:sz w:val="28"/>
          <w:szCs w:val="28"/>
          <w:shd w:val="clear" w:color="auto" w:fill="FFFFFF"/>
        </w:rPr>
        <w:t>на цілісність, якщо потрібно — виправляє помилки й відправляє на мережний рівень. На цьому рівні працюють </w:t>
      </w:r>
      <w:hyperlink r:id="rId10" w:tooltip="Мережевий комутатор" w:history="1">
        <w:r w:rsidRPr="00460E8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комутатори</w:t>
        </w:r>
      </w:hyperlink>
      <w:r w:rsidRPr="00460E86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1" w:tooltip="Міст (телекомунікації)" w:history="1">
        <w:r w:rsidRPr="00460E8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мости</w:t>
        </w:r>
      </w:hyperlink>
      <w:r w:rsidRPr="00460E86">
        <w:rPr>
          <w:rFonts w:ascii="Times New Roman" w:hAnsi="Times New Roman" w:cs="Times New Roman"/>
          <w:sz w:val="28"/>
          <w:szCs w:val="28"/>
          <w:shd w:val="clear" w:color="auto" w:fill="FFFFFF"/>
        </w:rPr>
        <w:t> й </w:t>
      </w:r>
      <w:hyperlink r:id="rId12" w:tooltip="Мережева плата" w:history="1">
        <w:r w:rsidRPr="00460E8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мережеві адаптери</w:t>
        </w:r>
      </w:hyperlink>
      <w:r w:rsidRPr="00460E8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16AEF" w:rsidRPr="00460E86" w:rsidRDefault="00216AEF" w:rsidP="00216A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0E86">
        <w:rPr>
          <w:rFonts w:ascii="Times New Roman" w:hAnsi="Times New Roman" w:cs="Times New Roman"/>
          <w:sz w:val="28"/>
          <w:szCs w:val="28"/>
          <w:shd w:val="clear" w:color="auto" w:fill="FFFFFF"/>
        </w:rPr>
        <w:t>Мережевий рівень - 3-й рівень мережної моделі OSI, призначений для визначення шляху передавання даних. Відповідає за трансляцію логічних адрес. Визначає найкоротший маршрут, комутацію й маршрутизацію пакетів. Відстежує затори у мережі. На цьому рівні працює такий мережний пристрій, як </w:t>
      </w:r>
      <w:hyperlink r:id="rId13" w:tooltip="Маршрутизатор" w:history="1">
        <w:r w:rsidRPr="00460E8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маршрутизатор</w:t>
        </w:r>
      </w:hyperlink>
      <w:r w:rsidRPr="00460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216AEF" w:rsidRPr="00460E86" w:rsidRDefault="00216AEF" w:rsidP="00216AEF">
      <w:pPr>
        <w:pStyle w:val="a6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  <w:lang w:val="uk-UA"/>
        </w:rPr>
      </w:pPr>
      <w:r w:rsidRPr="00460E86">
        <w:rPr>
          <w:sz w:val="28"/>
          <w:szCs w:val="28"/>
          <w:lang w:val="uk-UA"/>
        </w:rPr>
        <w:t>Транспортний рівень — 4-й рівень моделі OSI, призначений для доставлення даних без помилок, втрат і дублювання в тій послідовності, у якій вони були передані. При цьому немає значення, які дані передаються, звідки й куди, тобто він визначає сам механізм передачі. Блоки даних він розділяє на фрагменти, розмір яких залежить від протоколу, короткі об'єднує в один, довгі розбиває. Протоколи цього рівня призначені для взаємодії типу точка-точка.</w:t>
      </w:r>
    </w:p>
    <w:p w:rsidR="00216AEF" w:rsidRPr="00460E86" w:rsidRDefault="00216AEF" w:rsidP="00216AEF">
      <w:pPr>
        <w:pStyle w:val="a6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  <w:shd w:val="clear" w:color="auto" w:fill="FFFFFF"/>
          <w:lang w:val="uk-UA"/>
        </w:rPr>
      </w:pPr>
      <w:proofErr w:type="spellStart"/>
      <w:r w:rsidRPr="00460E86">
        <w:rPr>
          <w:color w:val="202122"/>
          <w:sz w:val="28"/>
          <w:szCs w:val="28"/>
          <w:shd w:val="clear" w:color="auto" w:fill="FFFFFF"/>
          <w:lang w:val="uk-UA"/>
        </w:rPr>
        <w:t>Сеансовий</w:t>
      </w:r>
      <w:proofErr w:type="spellEnd"/>
      <w:r w:rsidRPr="00460E86">
        <w:rPr>
          <w:color w:val="202122"/>
          <w:sz w:val="28"/>
          <w:szCs w:val="28"/>
          <w:shd w:val="clear" w:color="auto" w:fill="FFFFFF"/>
          <w:lang w:val="uk-UA"/>
        </w:rPr>
        <w:t xml:space="preserve"> рівень - відповідає за підтримку сеансу зв'язку, дозволяючи програмам взаємодіяти між собою тривалий час. Рівень керує створенням та завершенням сеансу, обміном інформацією, синхронізацією даних.</w:t>
      </w:r>
    </w:p>
    <w:p w:rsidR="00216AEF" w:rsidRPr="00460E86" w:rsidRDefault="00216AEF" w:rsidP="00216AEF">
      <w:pPr>
        <w:pStyle w:val="a6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  <w:shd w:val="clear" w:color="auto" w:fill="FFFFFF"/>
          <w:lang w:val="uk-UA"/>
        </w:rPr>
      </w:pPr>
      <w:r w:rsidRPr="00460E86">
        <w:rPr>
          <w:color w:val="202122"/>
          <w:sz w:val="28"/>
          <w:szCs w:val="28"/>
          <w:shd w:val="clear" w:color="auto" w:fill="FFFFFF"/>
          <w:lang w:val="uk-UA"/>
        </w:rPr>
        <w:lastRenderedPageBreak/>
        <w:t>Рівень представлення - цей рівень відповідає за перетворення протоколів і кодування та декодування даних. Запити програм, отримані з прикладного рівня, він перетворює у формат для передачі по мережі, а отримані з мережі дані перетворює у формат, зрозумілий для застосунків. На цьому рівні здійснюється стиснення та розпакування даних, а також адресація запитів мережевих ресурсів.</w:t>
      </w:r>
    </w:p>
    <w:p w:rsidR="00216AEF" w:rsidRPr="00460E86" w:rsidRDefault="00216AEF" w:rsidP="00216AEF">
      <w:pPr>
        <w:pStyle w:val="a6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  <w:lang w:val="uk-UA"/>
        </w:rPr>
      </w:pPr>
      <w:r w:rsidRPr="00460E86">
        <w:rPr>
          <w:sz w:val="28"/>
          <w:szCs w:val="28"/>
          <w:shd w:val="clear" w:color="auto" w:fill="FFFFFF"/>
          <w:lang w:val="uk-UA"/>
        </w:rPr>
        <w:t>Прикладний рівень - верхній 7-й рівень моделі, забезпечує взаємодію мережі та користувача. Рівень надає доступ користувачеві через  </w:t>
      </w:r>
      <w:hyperlink r:id="rId14" w:tooltip="Застосунок" w:history="1">
        <w:r w:rsidRPr="00460E86">
          <w:rPr>
            <w:rStyle w:val="a3"/>
            <w:color w:val="auto"/>
            <w:sz w:val="28"/>
            <w:szCs w:val="28"/>
            <w:u w:val="none"/>
            <w:shd w:val="clear" w:color="auto" w:fill="FFFFFF"/>
            <w:lang w:val="uk-UA"/>
          </w:rPr>
          <w:t>прикладі програми</w:t>
        </w:r>
      </w:hyperlink>
      <w:r w:rsidRPr="00460E86">
        <w:rPr>
          <w:sz w:val="28"/>
          <w:szCs w:val="28"/>
          <w:shd w:val="clear" w:color="auto" w:fill="FFFFFF"/>
          <w:lang w:val="uk-UA"/>
        </w:rPr>
        <w:t xml:space="preserve"> до мережних служб, таких як обробник запитів до </w:t>
      </w:r>
      <w:hyperlink r:id="rId15" w:tooltip="База даних" w:history="1">
        <w:r w:rsidRPr="00460E86">
          <w:rPr>
            <w:rStyle w:val="a3"/>
            <w:color w:val="auto"/>
            <w:sz w:val="28"/>
            <w:szCs w:val="28"/>
            <w:u w:val="none"/>
            <w:shd w:val="clear" w:color="auto" w:fill="FFFFFF"/>
            <w:lang w:val="uk-UA"/>
          </w:rPr>
          <w:t>баз даних</w:t>
        </w:r>
      </w:hyperlink>
      <w:r w:rsidRPr="00460E86">
        <w:rPr>
          <w:sz w:val="28"/>
          <w:szCs w:val="28"/>
          <w:shd w:val="clear" w:color="auto" w:fill="FFFFFF"/>
          <w:lang w:val="uk-UA"/>
        </w:rPr>
        <w:t>, доступ до </w:t>
      </w:r>
      <w:hyperlink r:id="rId16" w:tooltip="Файл" w:history="1">
        <w:r w:rsidRPr="00460E86">
          <w:rPr>
            <w:rStyle w:val="a3"/>
            <w:color w:val="auto"/>
            <w:sz w:val="28"/>
            <w:szCs w:val="28"/>
            <w:u w:val="none"/>
            <w:shd w:val="clear" w:color="auto" w:fill="FFFFFF"/>
            <w:lang w:val="uk-UA"/>
          </w:rPr>
          <w:t>файлів</w:t>
        </w:r>
      </w:hyperlink>
      <w:r w:rsidRPr="00460E86">
        <w:rPr>
          <w:sz w:val="28"/>
          <w:szCs w:val="28"/>
          <w:shd w:val="clear" w:color="auto" w:fill="FFFFFF"/>
          <w:lang w:val="uk-UA"/>
        </w:rPr>
        <w:t>, пересилання </w:t>
      </w:r>
      <w:hyperlink r:id="rId17" w:tooltip="Електронна пошта" w:history="1">
        <w:r w:rsidRPr="00460E86">
          <w:rPr>
            <w:rStyle w:val="a3"/>
            <w:color w:val="auto"/>
            <w:sz w:val="28"/>
            <w:szCs w:val="28"/>
            <w:u w:val="none"/>
            <w:shd w:val="clear" w:color="auto" w:fill="FFFFFF"/>
            <w:lang w:val="uk-UA"/>
          </w:rPr>
          <w:t>електронної пошти</w:t>
        </w:r>
      </w:hyperlink>
      <w:r w:rsidRPr="00460E86">
        <w:rPr>
          <w:sz w:val="28"/>
          <w:szCs w:val="28"/>
          <w:shd w:val="clear" w:color="auto" w:fill="FFFFFF"/>
          <w:lang w:val="uk-UA"/>
        </w:rPr>
        <w:t>. Також відповідає за передачу службової інформації, надає програмам інформацію про помилки й формує запити до </w:t>
      </w:r>
      <w:r w:rsidRPr="00460E86">
        <w:rPr>
          <w:bCs/>
          <w:sz w:val="28"/>
          <w:szCs w:val="28"/>
          <w:shd w:val="clear" w:color="auto" w:fill="FFFFFF"/>
          <w:lang w:val="uk-UA"/>
        </w:rPr>
        <w:t>рівня представлення</w:t>
      </w:r>
      <w:r w:rsidRPr="00460E86">
        <w:rPr>
          <w:sz w:val="28"/>
          <w:szCs w:val="28"/>
          <w:shd w:val="clear" w:color="auto" w:fill="FFFFFF"/>
          <w:lang w:val="uk-UA"/>
        </w:rPr>
        <w:t xml:space="preserve">. </w:t>
      </w:r>
      <w:r w:rsidRPr="00460E86">
        <w:rPr>
          <w:noProof/>
          <w:sz w:val="28"/>
          <w:szCs w:val="28"/>
          <w:lang w:val="uk-UA"/>
        </w:rPr>
        <w:t>Структурна схема еталонної моделі OSI наведена на рис. 2.4.</w:t>
      </w:r>
    </w:p>
    <w:p w:rsidR="00216AEF" w:rsidRPr="00460E86" w:rsidRDefault="00216AEF" w:rsidP="00216AEF">
      <w:pPr>
        <w:spacing w:line="360" w:lineRule="auto"/>
        <w:ind w:firstLine="708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216AEF" w:rsidRPr="00460E86" w:rsidRDefault="00216AEF" w:rsidP="00216AEF">
      <w:pPr>
        <w:spacing w:line="360" w:lineRule="auto"/>
        <w:ind w:firstLine="708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60E8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55148F1" wp14:editId="5A681BF1">
            <wp:extent cx="2732128" cy="4453247"/>
            <wp:effectExtent l="0" t="0" r="0" b="5080"/>
            <wp:docPr id="3" name="Рисунок 3" descr="3.3.3. Загальна характеристика моделі OSI - Електроннi засоби навч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.3.3. Загальна характеристика моделі OSI - Електроннi засоби навчання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55"/>
                    <a:stretch/>
                  </pic:blipFill>
                  <pic:spPr bwMode="auto">
                    <a:xfrm>
                      <a:off x="0" y="0"/>
                      <a:ext cx="2783349" cy="453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AEF" w:rsidRPr="00460E86" w:rsidRDefault="00216AEF" w:rsidP="00216AEF">
      <w:pPr>
        <w:spacing w:line="360" w:lineRule="auto"/>
        <w:ind w:firstLine="708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60E8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Рис. 2.4. Структурна схема еталонної моделі OSI [6].</w:t>
      </w:r>
    </w:p>
    <w:p w:rsidR="00216AEF" w:rsidRPr="00460E86" w:rsidRDefault="00216AEF" w:rsidP="00216AEF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16AEF" w:rsidRPr="00460E86" w:rsidRDefault="00216AEF" w:rsidP="00216AEF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0E86">
        <w:rPr>
          <w:rFonts w:ascii="Times New Roman" w:hAnsi="Times New Roman" w:cs="Times New Roman"/>
          <w:noProof/>
          <w:sz w:val="28"/>
          <w:szCs w:val="28"/>
          <w:lang w:eastAsia="ru-RU"/>
        </w:rPr>
        <w:t>Еталонна модель OSI характерезує фундаментальну базу побудови комп’ютерних мереж, але у неї є деякі недоліки у порівняні з моделлю TCP/IP, яка використовується сьогодні.</w:t>
      </w:r>
    </w:p>
    <w:p w:rsidR="00216AEF" w:rsidRPr="00460E86" w:rsidRDefault="00216AEF" w:rsidP="00216AE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0E86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TCP/IP описує спосіб передачі даних від джерела до отримувача. Головним плюсом цієї моделі є більш покращені протоколи передачі інформації та взаємодія на всіх рівнях, яких є всього чотири. Канальний, мережевий, транспортний та прикладний рівень. Вони представлюять собою повноціні та самостійні рівні мережевої моделі, забезпечують коректну роботу служб та інтерфейсів, які у моделі OSI були на порядок гіршим через несвоєчасне створення,невдалі технології та саму реалізацію. Тому для створення локальної мережі буде використаний  FTP протокол, який працює на прикладному рівні TCP/IP. </w:t>
      </w:r>
    </w:p>
    <w:p w:rsidR="00216AEF" w:rsidRPr="00460E86" w:rsidRDefault="00216AEF" w:rsidP="00216AE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0E8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216AEF" w:rsidRPr="00460E86" w:rsidRDefault="00216AEF" w:rsidP="00216AE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2.2.1. FTP протокол.</w:t>
      </w:r>
    </w:p>
    <w:p w:rsidR="00216AEF" w:rsidRPr="00460E86" w:rsidRDefault="00216AEF" w:rsidP="00216AE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FTP – це протокол передачі файлів по мережі </w:t>
      </w:r>
      <w:r w:rsidRPr="00460E8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[7]</w:t>
      </w: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Він потрібен для того щоб простіше організувати правильну роботу веб-застосунку. Структурна схема роботи FTP-протоколу зображена на рис. 2.5. Протокол побудований на архітектурі </w:t>
      </w:r>
      <w:r w:rsidRPr="00460E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460E86">
        <w:rPr>
          <w:rFonts w:ascii="Times New Roman" w:hAnsi="Times New Roman" w:cs="Times New Roman"/>
          <w:sz w:val="28"/>
          <w:szCs w:val="28"/>
        </w:rPr>
        <w:t>клієнт - сервер</w:t>
      </w:r>
      <w:r w:rsidRPr="00460E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використовує мережеве з’єднання для передачі команд та даних між клієнтом і сервером. Досить яскрава особливість протоколу  FTP полягає в тому, що він використовує множинне підключення. При цьому один канал є керуючим, через який надходять команди до серверу і повертають його відповіді, зазвичай через TCP-порт 21, а через решту передаються дані.</w:t>
      </w:r>
      <w:r w:rsidRPr="00460E86">
        <w:rPr>
          <w:rFonts w:ascii="Times New Roman" w:hAnsi="Times New Roman" w:cs="Times New Roman"/>
          <w:sz w:val="28"/>
          <w:szCs w:val="28"/>
        </w:rPr>
        <w:t xml:space="preserve"> </w:t>
      </w: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Протокол FTP, як і HTTP, має двійковий режим передачі, що скорочує накладні витрати трафіку та зменшує час обміну даними під час передачі великих файлів [5]. </w:t>
      </w:r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704D6F2" wp14:editId="3FB6FF6B">
            <wp:extent cx="4648200" cy="2339376"/>
            <wp:effectExtent l="0" t="0" r="0" b="0"/>
            <wp:docPr id="10" name="Рисунок 10" descr="Как установить ftp сервер на Window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к установить ftp сервер на Windows?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322" cy="237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2.5. Структурна схема роботи FTP-протоколу </w:t>
      </w:r>
      <w:r w:rsidRPr="00460E8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[8]</w:t>
      </w: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6AEF" w:rsidRPr="00460E86" w:rsidRDefault="00216AEF" w:rsidP="00216AE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2.2.2. FTP проти HTTP.</w:t>
      </w:r>
    </w:p>
    <w:p w:rsidR="00216AEF" w:rsidRPr="00460E86" w:rsidRDefault="00216AEF" w:rsidP="00216AE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HTTP – протокол передачі даних, що використовується в комп’ютерних мережах для передачі гіпертекстових документів. Він, так само як і </w:t>
      </w:r>
      <w:r w:rsidRPr="00460E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FTP</w:t>
      </w: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, належить до прикладного рівня. Основним призначенням протоколу є передача веб-сторінок, хоча за допомогою нього успішно передаються інші файли.</w:t>
      </w:r>
    </w:p>
    <w:p w:rsidR="00216AEF" w:rsidRPr="00460E86" w:rsidRDefault="00216AEF" w:rsidP="00216A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Проте, використовуючи FTP протокол можна досягнути кращого з’єднання за допомогою вбудованої автентифікації, режиму передачі як двійкової так і текстової інформації. При використання протоколу </w:t>
      </w:r>
      <w:r w:rsidRPr="00460E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FTP</w:t>
      </w: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є можливість підтримувати операції над файловою системою та головною перевагою є те, що FTP вміє перетворювати данні на льоту, що дуже важливо при роботі з різними системними </w:t>
      </w:r>
      <w:r w:rsidRPr="00460E8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архітектурами</w:t>
      </w: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Також дуже добре, що FTP надає широкий діапазон клієнтів, який спрошує створення локальної мережі.     </w:t>
      </w: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216AEF" w:rsidRPr="00460E86" w:rsidRDefault="00216AEF" w:rsidP="00216AE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2.2.3 Створення локальної мережі.</w:t>
      </w:r>
    </w:p>
    <w:p w:rsidR="00216AEF" w:rsidRPr="00460E86" w:rsidRDefault="00216AEF" w:rsidP="00216AE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Кожний веб-застосунок під час розробки поділяється на дві основні частини: </w:t>
      </w:r>
      <w:proofErr w:type="spellStart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Frontend</w:t>
      </w:r>
      <w:proofErr w:type="spellEnd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Backend</w:t>
      </w:r>
      <w:proofErr w:type="spellEnd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Backend</w:t>
      </w:r>
      <w:proofErr w:type="spellEnd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програмно-апаратна частина сервісу, яка відповідає за функціонування внутрішньої логіки. Для представлення своїх функцій </w:t>
      </w:r>
      <w:proofErr w:type="spellStart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backend</w:t>
      </w:r>
      <w:proofErr w:type="spellEnd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реалізує API (</w:t>
      </w:r>
      <w:proofErr w:type="spellStart"/>
      <w:r w:rsidRPr="00460E86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Application</w:t>
      </w:r>
      <w:proofErr w:type="spellEnd"/>
      <w:r w:rsidRPr="00460E86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60E86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Programming</w:t>
      </w:r>
      <w:proofErr w:type="spellEnd"/>
      <w:r w:rsidRPr="00460E86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60E86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Interface</w:t>
      </w:r>
      <w:proofErr w:type="spellEnd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інтерфейс, який використовує </w:t>
      </w:r>
      <w:proofErr w:type="spellStart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frontend</w:t>
      </w:r>
      <w:proofErr w:type="spellEnd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Таким способом </w:t>
      </w:r>
      <w:r w:rsidRPr="00460E8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фронтенд</w:t>
      </w: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-розробнику не потрібно  знати особливості реалізації серверу.</w:t>
      </w:r>
    </w:p>
    <w:p w:rsidR="00216AEF" w:rsidRPr="00460E86" w:rsidRDefault="00216AEF" w:rsidP="00216AEF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460E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запуску серверу в локальній мережі, потрібно використати WI-FI модуль апаратної частини. Схема локальної мережі, що буде створена за допомогою мікроконтролера ESP32 наведена на рис. 2.6.</w:t>
      </w:r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A718F39" wp14:editId="2190785E">
            <wp:extent cx="4275116" cy="2406006"/>
            <wp:effectExtent l="0" t="0" r="0" b="0"/>
            <wp:docPr id="12" name="Рисунок 12" descr="Как настроить точку доступа на ESP32 для веб-сервера - бло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ак настроить точку доступа на ESP32 для веб-сервера - блог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558" cy="243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Рис. 2.6. Схема локальної мережі, що буде створена за допомогою ESP32.</w:t>
      </w:r>
    </w:p>
    <w:p w:rsidR="00216AEF" w:rsidRPr="00460E86" w:rsidRDefault="00216AEF" w:rsidP="00216AEF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Плата мікроконтролера ESP-32 працюватиме як точка доступу, до якої буде підключатись будь-який пристрій з доступом до інтернету та інформація яка знімається з датчиків та поступає в пам'ять контролера, буде відразу передаватись на веб-сторінку. Для створення точки доступу в базовому коді мікроконтролера потрібно прописати її параметри та правила взаємодії з FTP-клієнтом. </w:t>
      </w:r>
    </w:p>
    <w:p w:rsidR="00216AEF" w:rsidRPr="00460E86" w:rsidRDefault="00216AEF" w:rsidP="00216AEF">
      <w:pPr>
        <w:pStyle w:val="HTML"/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460E86">
        <w:rPr>
          <w:rFonts w:ascii="Times New Roman" w:hAnsi="Times New Roman" w:cs="Times New Roman"/>
          <w:color w:val="557799"/>
          <w:sz w:val="28"/>
          <w:szCs w:val="28"/>
          <w:lang w:val="uk-UA"/>
        </w:rPr>
        <w:t>#</w:t>
      </w:r>
      <w:proofErr w:type="spellStart"/>
      <w:r w:rsidRPr="00460E86">
        <w:rPr>
          <w:rFonts w:ascii="Times New Roman" w:hAnsi="Times New Roman" w:cs="Times New Roman"/>
          <w:color w:val="557799"/>
          <w:sz w:val="28"/>
          <w:szCs w:val="28"/>
          <w:lang w:val="uk-UA"/>
        </w:rPr>
        <w:t>include</w:t>
      </w:r>
      <w:proofErr w:type="spellEnd"/>
      <w:r w:rsidRPr="00460E86">
        <w:rPr>
          <w:rFonts w:ascii="Times New Roman" w:hAnsi="Times New Roman" w:cs="Times New Roman"/>
          <w:color w:val="557799"/>
          <w:sz w:val="28"/>
          <w:szCs w:val="28"/>
          <w:lang w:val="uk-UA"/>
        </w:rPr>
        <w:t xml:space="preserve"> "</w:t>
      </w:r>
      <w:proofErr w:type="spellStart"/>
      <w:r w:rsidRPr="00460E86">
        <w:rPr>
          <w:rFonts w:ascii="Times New Roman" w:hAnsi="Times New Roman" w:cs="Times New Roman"/>
          <w:color w:val="557799"/>
          <w:sz w:val="28"/>
          <w:szCs w:val="28"/>
          <w:lang w:val="uk-UA"/>
        </w:rPr>
        <w:t>WiFi.h</w:t>
      </w:r>
      <w:proofErr w:type="spellEnd"/>
      <w:r w:rsidRPr="00460E86">
        <w:rPr>
          <w:rFonts w:ascii="Times New Roman" w:hAnsi="Times New Roman" w:cs="Times New Roman"/>
          <w:color w:val="557799"/>
          <w:sz w:val="28"/>
          <w:szCs w:val="28"/>
          <w:lang w:val="uk-UA"/>
        </w:rPr>
        <w:t>"</w:t>
      </w:r>
    </w:p>
    <w:p w:rsidR="00216AEF" w:rsidRPr="00460E86" w:rsidRDefault="00216AEF" w:rsidP="00216AEF">
      <w:pPr>
        <w:pStyle w:val="HTML"/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//Підключення бібліотеки</w:t>
      </w:r>
    </w:p>
    <w:p w:rsidR="00216AEF" w:rsidRPr="00460E86" w:rsidRDefault="00216AEF" w:rsidP="00216AEF">
      <w:pPr>
        <w:pStyle w:val="HTML"/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proofErr w:type="spellStart"/>
      <w:r w:rsidRPr="00460E86">
        <w:rPr>
          <w:rFonts w:ascii="Times New Roman" w:hAnsi="Times New Roman" w:cs="Times New Roman"/>
          <w:b/>
          <w:bCs/>
          <w:color w:val="008800"/>
          <w:sz w:val="28"/>
          <w:szCs w:val="28"/>
          <w:lang w:val="uk-UA"/>
        </w:rPr>
        <w:t>const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60E86">
        <w:rPr>
          <w:rFonts w:ascii="Times New Roman" w:hAnsi="Times New Roman" w:cs="Times New Roman"/>
          <w:b/>
          <w:bCs/>
          <w:color w:val="333399"/>
          <w:sz w:val="28"/>
          <w:szCs w:val="28"/>
          <w:lang w:val="uk-UA"/>
        </w:rPr>
        <w:t>char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* </w:t>
      </w: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ssid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= </w:t>
      </w:r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"</w:t>
      </w: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yourNetworkName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"</w:t>
      </w:r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;</w:t>
      </w:r>
    </w:p>
    <w:p w:rsidR="00216AEF" w:rsidRPr="00460E86" w:rsidRDefault="00216AEF" w:rsidP="00216AEF">
      <w:pPr>
        <w:pStyle w:val="HTML"/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proofErr w:type="spellStart"/>
      <w:r w:rsidRPr="00460E86">
        <w:rPr>
          <w:rFonts w:ascii="Times New Roman" w:hAnsi="Times New Roman" w:cs="Times New Roman"/>
          <w:b/>
          <w:bCs/>
          <w:color w:val="008800"/>
          <w:sz w:val="28"/>
          <w:szCs w:val="28"/>
          <w:lang w:val="uk-UA"/>
        </w:rPr>
        <w:t>const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60E86">
        <w:rPr>
          <w:rFonts w:ascii="Times New Roman" w:hAnsi="Times New Roman" w:cs="Times New Roman"/>
          <w:b/>
          <w:bCs/>
          <w:color w:val="333399"/>
          <w:sz w:val="28"/>
          <w:szCs w:val="28"/>
          <w:lang w:val="uk-UA"/>
        </w:rPr>
        <w:t>char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* </w:t>
      </w: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password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=  </w:t>
      </w:r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"</w:t>
      </w: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yourNetworkPassword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"</w:t>
      </w:r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;</w:t>
      </w:r>
    </w:p>
    <w:p w:rsidR="00216AEF" w:rsidRPr="00460E86" w:rsidRDefault="00216AEF" w:rsidP="00216AEF">
      <w:pPr>
        <w:pStyle w:val="HTML"/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//Змінні для збереження характеристик точки доступу</w:t>
      </w:r>
    </w:p>
    <w:p w:rsidR="00216AEF" w:rsidRPr="00460E86" w:rsidRDefault="00216AEF" w:rsidP="00216AEF">
      <w:pPr>
        <w:pStyle w:val="HTML"/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ESP8266WebServer </w:t>
      </w:r>
      <w:r w:rsidRPr="00460E86">
        <w:rPr>
          <w:rFonts w:ascii="Times New Roman" w:hAnsi="Times New Roman" w:cs="Times New Roman"/>
          <w:b/>
          <w:bCs/>
          <w:color w:val="0066BB"/>
          <w:sz w:val="28"/>
          <w:szCs w:val="28"/>
          <w:lang w:val="uk-UA"/>
        </w:rPr>
        <w:t>HTTP</w:t>
      </w:r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(</w:t>
      </w:r>
      <w:r w:rsidRPr="00460E86">
        <w:rPr>
          <w:rFonts w:ascii="Times New Roman" w:hAnsi="Times New Roman" w:cs="Times New Roman"/>
          <w:b/>
          <w:bCs/>
          <w:color w:val="0000DD"/>
          <w:sz w:val="28"/>
          <w:szCs w:val="28"/>
          <w:lang w:val="uk-UA"/>
        </w:rPr>
        <w:t>80</w:t>
      </w:r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);                                              </w:t>
      </w:r>
    </w:p>
    <w:p w:rsidR="00216AEF" w:rsidRPr="00460E86" w:rsidRDefault="00216AEF" w:rsidP="00216AEF">
      <w:pPr>
        <w:pStyle w:val="HTML"/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FtpServer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ftpSrv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;</w:t>
      </w:r>
    </w:p>
    <w:p w:rsidR="00216AEF" w:rsidRPr="00460E86" w:rsidRDefault="00216AEF" w:rsidP="00216AEF">
      <w:pPr>
        <w:pStyle w:val="HTML"/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WiFi.softAP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(</w:t>
      </w: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ssid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);                                                    </w:t>
      </w:r>
    </w:p>
    <w:p w:rsidR="00216AEF" w:rsidRPr="00460E86" w:rsidRDefault="00216AEF" w:rsidP="00216AEF">
      <w:pPr>
        <w:pStyle w:val="HTML"/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lastRenderedPageBreak/>
        <w:t>SPIFFS.begin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();                                                                              </w:t>
      </w:r>
    </w:p>
    <w:p w:rsidR="00216AEF" w:rsidRPr="00460E86" w:rsidRDefault="00216AEF" w:rsidP="00216AEF">
      <w:pPr>
        <w:pStyle w:val="HTML"/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HTTP.begin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();                                                         </w:t>
      </w:r>
    </w:p>
    <w:p w:rsidR="00216AEF" w:rsidRPr="00460E86" w:rsidRDefault="00216AEF" w:rsidP="00216AEF">
      <w:pPr>
        <w:pStyle w:val="HTML"/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ftpSrv.begin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(</w:t>
      </w: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ssid,password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);  </w:t>
      </w:r>
    </w:p>
    <w:p w:rsidR="00216AEF" w:rsidRPr="00460E86" w:rsidRDefault="00216AEF" w:rsidP="00216AEF">
      <w:pPr>
        <w:pStyle w:val="HTML"/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// Старт точки доступу</w:t>
      </w:r>
    </w:p>
    <w:p w:rsidR="00216AEF" w:rsidRPr="00460E86" w:rsidRDefault="00216AEF" w:rsidP="00216AEF">
      <w:pPr>
        <w:pStyle w:val="HTML"/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String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60E86">
        <w:rPr>
          <w:rFonts w:ascii="Times New Roman" w:hAnsi="Times New Roman" w:cs="Times New Roman"/>
          <w:b/>
          <w:bCs/>
          <w:color w:val="0066BB"/>
          <w:sz w:val="28"/>
          <w:szCs w:val="28"/>
          <w:lang w:val="uk-UA"/>
        </w:rPr>
        <w:t>getContentType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(</w:t>
      </w: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String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filename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){                                </w:t>
      </w:r>
    </w:p>
    <w:p w:rsidR="00216AEF" w:rsidRPr="00460E86" w:rsidRDefault="00216AEF" w:rsidP="00216AEF">
      <w:pPr>
        <w:pStyle w:val="HTML"/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 </w:t>
      </w:r>
      <w:proofErr w:type="spellStart"/>
      <w:r w:rsidRPr="00460E86">
        <w:rPr>
          <w:rFonts w:ascii="Times New Roman" w:hAnsi="Times New Roman" w:cs="Times New Roman"/>
          <w:b/>
          <w:bCs/>
          <w:color w:val="008800"/>
          <w:sz w:val="28"/>
          <w:szCs w:val="28"/>
          <w:lang w:val="uk-UA"/>
        </w:rPr>
        <w:t>if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(</w:t>
      </w: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filename.endsWith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(</w:t>
      </w:r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".</w:t>
      </w: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html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"</w:t>
      </w:r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)) </w:t>
      </w:r>
      <w:proofErr w:type="spellStart"/>
      <w:r w:rsidRPr="00460E86">
        <w:rPr>
          <w:rFonts w:ascii="Times New Roman" w:hAnsi="Times New Roman" w:cs="Times New Roman"/>
          <w:b/>
          <w:bCs/>
          <w:color w:val="008800"/>
          <w:sz w:val="28"/>
          <w:szCs w:val="28"/>
          <w:lang w:val="uk-UA"/>
        </w:rPr>
        <w:t>return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"</w:t>
      </w: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text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/</w:t>
      </w: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html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"</w:t>
      </w:r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;                   </w:t>
      </w:r>
    </w:p>
    <w:p w:rsidR="00216AEF" w:rsidRPr="00460E86" w:rsidRDefault="00216AEF" w:rsidP="00216AEF">
      <w:pPr>
        <w:pStyle w:val="HTML"/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 </w:t>
      </w:r>
      <w:proofErr w:type="spellStart"/>
      <w:r w:rsidRPr="00460E86">
        <w:rPr>
          <w:rFonts w:ascii="Times New Roman" w:hAnsi="Times New Roman" w:cs="Times New Roman"/>
          <w:b/>
          <w:bCs/>
          <w:color w:val="008800"/>
          <w:sz w:val="28"/>
          <w:szCs w:val="28"/>
          <w:lang w:val="uk-UA"/>
        </w:rPr>
        <w:t>else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60E86">
        <w:rPr>
          <w:rFonts w:ascii="Times New Roman" w:hAnsi="Times New Roman" w:cs="Times New Roman"/>
          <w:b/>
          <w:bCs/>
          <w:color w:val="008800"/>
          <w:sz w:val="28"/>
          <w:szCs w:val="28"/>
          <w:lang w:val="uk-UA"/>
        </w:rPr>
        <w:t>if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(</w:t>
      </w: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filename.endsWith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(</w:t>
      </w:r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".</w:t>
      </w: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css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"</w:t>
      </w:r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)) </w:t>
      </w:r>
      <w:proofErr w:type="spellStart"/>
      <w:r w:rsidRPr="00460E86">
        <w:rPr>
          <w:rFonts w:ascii="Times New Roman" w:hAnsi="Times New Roman" w:cs="Times New Roman"/>
          <w:b/>
          <w:bCs/>
          <w:color w:val="008800"/>
          <w:sz w:val="28"/>
          <w:szCs w:val="28"/>
          <w:lang w:val="uk-UA"/>
        </w:rPr>
        <w:t>return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"</w:t>
      </w: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text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/</w:t>
      </w: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css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"</w:t>
      </w:r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;                </w:t>
      </w:r>
    </w:p>
    <w:p w:rsidR="00216AEF" w:rsidRPr="00460E86" w:rsidRDefault="00216AEF" w:rsidP="00216AEF">
      <w:pPr>
        <w:pStyle w:val="HTML"/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 </w:t>
      </w:r>
      <w:proofErr w:type="spellStart"/>
      <w:r w:rsidRPr="00460E86">
        <w:rPr>
          <w:rFonts w:ascii="Times New Roman" w:hAnsi="Times New Roman" w:cs="Times New Roman"/>
          <w:b/>
          <w:bCs/>
          <w:color w:val="008800"/>
          <w:sz w:val="28"/>
          <w:szCs w:val="28"/>
          <w:lang w:val="uk-UA"/>
        </w:rPr>
        <w:t>else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60E86">
        <w:rPr>
          <w:rFonts w:ascii="Times New Roman" w:hAnsi="Times New Roman" w:cs="Times New Roman"/>
          <w:b/>
          <w:bCs/>
          <w:color w:val="008800"/>
          <w:sz w:val="28"/>
          <w:szCs w:val="28"/>
          <w:lang w:val="uk-UA"/>
        </w:rPr>
        <w:t>if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(</w:t>
      </w: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filename.endsWith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(</w:t>
      </w:r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".</w:t>
      </w: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js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"</w:t>
      </w:r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)) </w:t>
      </w:r>
      <w:proofErr w:type="spellStart"/>
      <w:r w:rsidRPr="00460E86">
        <w:rPr>
          <w:rFonts w:ascii="Times New Roman" w:hAnsi="Times New Roman" w:cs="Times New Roman"/>
          <w:b/>
          <w:bCs/>
          <w:color w:val="008800"/>
          <w:sz w:val="28"/>
          <w:szCs w:val="28"/>
          <w:lang w:val="uk-UA"/>
        </w:rPr>
        <w:t>return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"</w:t>
      </w: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application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/</w:t>
      </w: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javascript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"</w:t>
      </w:r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;   </w:t>
      </w:r>
    </w:p>
    <w:p w:rsidR="00216AEF" w:rsidRPr="00460E86" w:rsidRDefault="00216AEF" w:rsidP="00216AEF">
      <w:pPr>
        <w:pStyle w:val="HTML"/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 </w:t>
      </w:r>
      <w:proofErr w:type="spellStart"/>
      <w:r w:rsidRPr="00460E86">
        <w:rPr>
          <w:rFonts w:ascii="Times New Roman" w:hAnsi="Times New Roman" w:cs="Times New Roman"/>
          <w:b/>
          <w:bCs/>
          <w:color w:val="008800"/>
          <w:sz w:val="28"/>
          <w:szCs w:val="28"/>
          <w:lang w:val="uk-UA"/>
        </w:rPr>
        <w:t>else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60E86">
        <w:rPr>
          <w:rFonts w:ascii="Times New Roman" w:hAnsi="Times New Roman" w:cs="Times New Roman"/>
          <w:b/>
          <w:bCs/>
          <w:color w:val="008800"/>
          <w:sz w:val="28"/>
          <w:szCs w:val="28"/>
          <w:lang w:val="uk-UA"/>
        </w:rPr>
        <w:t>if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(</w:t>
      </w: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filename.endsWith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(</w:t>
      </w:r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".</w:t>
      </w: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png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"</w:t>
      </w:r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)) </w:t>
      </w:r>
      <w:proofErr w:type="spellStart"/>
      <w:r w:rsidRPr="00460E86">
        <w:rPr>
          <w:rFonts w:ascii="Times New Roman" w:hAnsi="Times New Roman" w:cs="Times New Roman"/>
          <w:b/>
          <w:bCs/>
          <w:color w:val="008800"/>
          <w:sz w:val="28"/>
          <w:szCs w:val="28"/>
          <w:lang w:val="uk-UA"/>
        </w:rPr>
        <w:t>return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"</w:t>
      </w: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image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/</w:t>
      </w: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png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"</w:t>
      </w:r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;               </w:t>
      </w:r>
    </w:p>
    <w:p w:rsidR="00216AEF" w:rsidRPr="00460E86" w:rsidRDefault="00216AEF" w:rsidP="00216AEF">
      <w:pPr>
        <w:pStyle w:val="HTML"/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 </w:t>
      </w:r>
      <w:proofErr w:type="spellStart"/>
      <w:r w:rsidRPr="00460E86">
        <w:rPr>
          <w:rFonts w:ascii="Times New Roman" w:hAnsi="Times New Roman" w:cs="Times New Roman"/>
          <w:b/>
          <w:bCs/>
          <w:color w:val="008800"/>
          <w:sz w:val="28"/>
          <w:szCs w:val="28"/>
          <w:lang w:val="uk-UA"/>
        </w:rPr>
        <w:t>return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"</w:t>
      </w: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text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/</w:t>
      </w:r>
      <w:proofErr w:type="spellStart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plain</w:t>
      </w:r>
      <w:proofErr w:type="spellEnd"/>
      <w:r w:rsidRPr="00460E8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uk-UA"/>
        </w:rPr>
        <w:t>"</w:t>
      </w:r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;                                                  </w:t>
      </w:r>
    </w:p>
    <w:p w:rsidR="00216AEF" w:rsidRPr="00460E86" w:rsidRDefault="00216AEF" w:rsidP="00216AEF">
      <w:pPr>
        <w:pStyle w:val="HTML"/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}</w:t>
      </w:r>
    </w:p>
    <w:p w:rsidR="00216AEF" w:rsidRPr="00460E86" w:rsidRDefault="00216AEF" w:rsidP="00216AEF">
      <w:pPr>
        <w:pStyle w:val="HTML"/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460E86">
        <w:rPr>
          <w:rFonts w:ascii="Times New Roman" w:hAnsi="Times New Roman" w:cs="Times New Roman"/>
          <w:color w:val="333333"/>
          <w:sz w:val="28"/>
          <w:szCs w:val="28"/>
          <w:lang w:val="uk-UA"/>
        </w:rPr>
        <w:t>//Обробка файлів для передачі через клієнт</w:t>
      </w:r>
    </w:p>
    <w:p w:rsidR="00216AEF" w:rsidRPr="00460E86" w:rsidRDefault="00216AEF" w:rsidP="00216AEF">
      <w:pPr>
        <w:pStyle w:val="HTML"/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</w:p>
    <w:p w:rsidR="00216AEF" w:rsidRPr="00460E86" w:rsidRDefault="00216AEF" w:rsidP="00216AEF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60E86">
        <w:rPr>
          <w:rFonts w:ascii="Times New Roman" w:hAnsi="Times New Roman" w:cs="Times New Roman"/>
          <w:sz w:val="28"/>
          <w:szCs w:val="28"/>
          <w:lang w:val="uk-UA"/>
        </w:rPr>
        <w:t>2.2.4 FTP-клієнт.</w:t>
      </w:r>
    </w:p>
    <w:p w:rsidR="00216AEF" w:rsidRPr="00460E86" w:rsidRDefault="00216AEF" w:rsidP="00216A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E86">
        <w:rPr>
          <w:rFonts w:ascii="Times New Roman" w:hAnsi="Times New Roman" w:cs="Times New Roman"/>
          <w:sz w:val="28"/>
          <w:szCs w:val="28"/>
        </w:rPr>
        <w:tab/>
        <w:t xml:space="preserve">FTP-клієнт – це комп’ютерна програма для </w:t>
      </w:r>
      <w:r w:rsidRPr="00460E86">
        <w:rPr>
          <w:rFonts w:ascii="Times New Roman" w:hAnsi="Times New Roman" w:cs="Times New Roman"/>
          <w:noProof/>
          <w:sz w:val="28"/>
          <w:szCs w:val="28"/>
        </w:rPr>
        <w:t>спрощеня</w:t>
      </w:r>
      <w:r w:rsidRPr="00460E86">
        <w:rPr>
          <w:rFonts w:ascii="Times New Roman" w:hAnsi="Times New Roman" w:cs="Times New Roman"/>
          <w:sz w:val="28"/>
          <w:szCs w:val="28"/>
        </w:rPr>
        <w:t xml:space="preserve"> доступу до FTP </w:t>
      </w:r>
      <w:proofErr w:type="spellStart"/>
      <w:r w:rsidRPr="00460E86">
        <w:rPr>
          <w:rFonts w:ascii="Times New Roman" w:hAnsi="Times New Roman" w:cs="Times New Roman"/>
          <w:sz w:val="28"/>
          <w:szCs w:val="28"/>
        </w:rPr>
        <w:t>сереверу</w:t>
      </w:r>
      <w:proofErr w:type="spellEnd"/>
      <w:r w:rsidRPr="00460E86">
        <w:rPr>
          <w:rFonts w:ascii="Times New Roman" w:hAnsi="Times New Roman" w:cs="Times New Roman"/>
          <w:sz w:val="28"/>
          <w:szCs w:val="28"/>
        </w:rPr>
        <w:t xml:space="preserve">. Для роботи з клієнтом потрібно включити контролер та прописати усі параметри в програмі: ім’я точки доступу, пароль та порт. Після підключення в програмі FTP-клієнту перемістити всі файли в локальну папку контролера, як це показано на рис. 2.7. </w:t>
      </w:r>
    </w:p>
    <w:p w:rsidR="00216AEF" w:rsidRPr="00460E86" w:rsidRDefault="00216AEF" w:rsidP="00216AEF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0E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666EE3" wp14:editId="7AB8D1E7">
            <wp:extent cx="5087060" cy="265784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EF" w:rsidRPr="00460E86" w:rsidRDefault="00216AEF" w:rsidP="00216AEF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0E86">
        <w:rPr>
          <w:rFonts w:ascii="Times New Roman" w:hAnsi="Times New Roman" w:cs="Times New Roman"/>
          <w:sz w:val="28"/>
          <w:szCs w:val="28"/>
          <w:lang w:val="uk-UA"/>
        </w:rPr>
        <w:t xml:space="preserve">Рис. 2.7. </w:t>
      </w:r>
      <w:proofErr w:type="spellStart"/>
      <w:r w:rsidRPr="00460E86">
        <w:rPr>
          <w:rFonts w:ascii="Times New Roman" w:hAnsi="Times New Roman" w:cs="Times New Roman"/>
          <w:sz w:val="28"/>
          <w:szCs w:val="28"/>
          <w:lang w:val="uk-UA"/>
        </w:rPr>
        <w:t>Скріншот</w:t>
      </w:r>
      <w:proofErr w:type="spellEnd"/>
      <w:r w:rsidRPr="00460E86">
        <w:rPr>
          <w:rFonts w:ascii="Times New Roman" w:hAnsi="Times New Roman" w:cs="Times New Roman"/>
          <w:sz w:val="28"/>
          <w:szCs w:val="28"/>
          <w:lang w:val="uk-UA"/>
        </w:rPr>
        <w:t xml:space="preserve"> екрану програми FTP-клієнту.</w:t>
      </w:r>
    </w:p>
    <w:p w:rsidR="00216AEF" w:rsidRPr="00460E86" w:rsidRDefault="00216AEF" w:rsidP="00216AEF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6AEF" w:rsidRPr="00460E86" w:rsidRDefault="00216AEF" w:rsidP="00216AE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0E86"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Налаштувавши серверну частину та передачу даних необхідно реалізувати інтерфейс веб-застосунку. </w:t>
      </w:r>
      <w:r w:rsidRPr="00460E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Схема передачі даних через FTP клієнт від датчика </w:t>
      </w:r>
      <w:r w:rsidRPr="00460E86">
        <w:rPr>
          <w:rFonts w:ascii="Times New Roman" w:hAnsi="Times New Roman" w:cs="Times New Roman"/>
          <w:bCs/>
          <w:sz w:val="28"/>
          <w:szCs w:val="28"/>
          <w:lang w:val="en-US"/>
        </w:rPr>
        <w:t>MQ</w:t>
      </w:r>
      <w:r w:rsidRPr="00460E86">
        <w:rPr>
          <w:rFonts w:ascii="Times New Roman" w:hAnsi="Times New Roman" w:cs="Times New Roman"/>
          <w:bCs/>
          <w:sz w:val="28"/>
          <w:szCs w:val="28"/>
        </w:rPr>
        <w:t>7</w:t>
      </w:r>
      <w:r w:rsidRPr="00460E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 застосунку для візуалізації та аналізу зображена на рис. 2.8.</w:t>
      </w:r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60E86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1F598A26" wp14:editId="491597C4">
            <wp:extent cx="5291640" cy="331470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0683" cy="33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60E86">
        <w:rPr>
          <w:rFonts w:ascii="Times New Roman" w:hAnsi="Times New Roman" w:cs="Times New Roman"/>
          <w:bCs/>
          <w:sz w:val="28"/>
          <w:szCs w:val="28"/>
        </w:rPr>
        <w:t>Рис. 2.8. Схема передачі даних від датчика СО до застосунку через FTP клієнт.</w:t>
      </w:r>
    </w:p>
    <w:p w:rsidR="00216AEF" w:rsidRPr="00460E86" w:rsidRDefault="00216AEF" w:rsidP="00216AEF">
      <w:pPr>
        <w:spacing w:line="360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216AEF" w:rsidRPr="00460E86" w:rsidRDefault="00216AEF" w:rsidP="00216AE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60E8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РОЗДІЛ 3</w:t>
      </w:r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ПРОГРАМНИЙ КОД ДЛЯ ВЕБ-ЗАСТОСУНКУ.</w:t>
      </w:r>
    </w:p>
    <w:p w:rsidR="00216AEF" w:rsidRPr="00460E86" w:rsidRDefault="00216AEF" w:rsidP="00216AE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3.1. </w:t>
      </w:r>
      <w:proofErr w:type="spellStart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Frontend</w:t>
      </w:r>
      <w:proofErr w:type="spellEnd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частина веб-застосунку для відображення даних. </w:t>
      </w:r>
    </w:p>
    <w:p w:rsidR="00216AEF" w:rsidRPr="00460E86" w:rsidRDefault="00216AEF" w:rsidP="00216A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Frontend</w:t>
      </w:r>
      <w:proofErr w:type="spellEnd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частина програми, яка надає інтерфейс для взаємодії між користувачем і серверною частиною.</w:t>
      </w:r>
      <w:r w:rsidRPr="00460E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  будь-якій програмній архітектурі може бути багато рівнів між апаратним забезпеченням та кінцевим користувачем. Кожен з цих рівнів може мати як </w:t>
      </w:r>
      <w:proofErr w:type="spellStart"/>
      <w:r w:rsidRPr="00460E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frontend</w:t>
      </w:r>
      <w:proofErr w:type="spellEnd"/>
      <w:r w:rsidRPr="00460E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так і </w:t>
      </w:r>
      <w:proofErr w:type="spellStart"/>
      <w:r w:rsidRPr="00460E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backend</w:t>
      </w:r>
      <w:proofErr w:type="spellEnd"/>
      <w:r w:rsidRPr="00460E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460E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Front</w:t>
      </w:r>
      <w:proofErr w:type="spellEnd"/>
      <w:r w:rsidRPr="00460E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частина представляє собою абстракцію, спрощення базового компоненту через надання користувачу зручного інтерфейсу.</w:t>
      </w:r>
    </w:p>
    <w:p w:rsidR="00216AEF" w:rsidRPr="00460E86" w:rsidRDefault="00216AEF" w:rsidP="00216AE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3.1.1. Середовище розробки та HTML код для додатку.</w:t>
      </w:r>
    </w:p>
    <w:p w:rsidR="00216AEF" w:rsidRPr="00460E86" w:rsidRDefault="00216AEF" w:rsidP="00216AE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Для створення проекту було використано простий редактор коду VS </w:t>
      </w:r>
      <w:proofErr w:type="spellStart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Code</w:t>
      </w:r>
      <w:proofErr w:type="spellEnd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де потрібно створити усі файли формату </w:t>
      </w:r>
      <w:proofErr w:type="spellStart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proofErr w:type="spellEnd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proofErr w:type="spellEnd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передачі через </w:t>
      </w:r>
      <w:proofErr w:type="spellStart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ftp</w:t>
      </w:r>
      <w:proofErr w:type="spellEnd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-клієнт.</w:t>
      </w:r>
    </w:p>
    <w:p w:rsidR="00216AEF" w:rsidRPr="00460E86" w:rsidRDefault="00216AEF" w:rsidP="00216A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HTML – мова програмування для розмітки веб сторінок. Кожна сторінка починається з &lt;!DOCTYPE </w:t>
      </w:r>
      <w:proofErr w:type="spellStart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proofErr w:type="spellEnd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&gt; для розпізнавання браузером (див. рис. 3.1), та складається з основних тегів &lt;</w:t>
      </w:r>
      <w:proofErr w:type="spellStart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proofErr w:type="spellEnd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&gt;,&lt;</w:t>
      </w:r>
      <w:proofErr w:type="spellStart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head</w:t>
      </w:r>
      <w:proofErr w:type="spellEnd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&gt;,&lt;</w:t>
      </w:r>
      <w:proofErr w:type="spellStart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body</w:t>
      </w:r>
      <w:proofErr w:type="spellEnd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&gt;,&lt;div&gt;. Тег &lt;</w:t>
      </w:r>
      <w:proofErr w:type="spellStart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proofErr w:type="spellEnd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&gt; - основа самої сторінки, який означає початок та її кінець. Тег &lt;</w:t>
      </w:r>
      <w:proofErr w:type="spellStart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head</w:t>
      </w:r>
      <w:proofErr w:type="spellEnd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 - це місце, де підключається основні стилі, </w:t>
      </w:r>
      <w:proofErr w:type="spellStart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proofErr w:type="spellEnd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-файли та бібліотеки. Тег &lt;</w:t>
      </w:r>
      <w:proofErr w:type="spellStart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body</w:t>
      </w:r>
      <w:proofErr w:type="spellEnd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- початок та кінець </w:t>
      </w:r>
      <w:proofErr w:type="spellStart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proofErr w:type="spellEnd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коду. Тег &lt;div&gt; з якого складається всі блоки, надписи та форми на сторінці та за допомогою якого, можна стилізувати окремі частини веб-застосунку через різноманітні атрибути.</w:t>
      </w:r>
      <w:r w:rsidRPr="00460E8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 wp14:anchorId="5C6C0A60" wp14:editId="37D6EC5A">
            <wp:extent cx="3825347" cy="3123659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6061" cy="315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EF" w:rsidRPr="00460E86" w:rsidRDefault="00216AEF" w:rsidP="00216AEF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0E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Рис. 3.1. </w:t>
      </w:r>
      <w:proofErr w:type="spellStart"/>
      <w:r w:rsidRPr="00460E86">
        <w:rPr>
          <w:rFonts w:ascii="Times New Roman" w:hAnsi="Times New Roman" w:cs="Times New Roman"/>
          <w:sz w:val="28"/>
          <w:szCs w:val="28"/>
          <w:lang w:val="uk-UA"/>
        </w:rPr>
        <w:t>Скріншот</w:t>
      </w:r>
      <w:proofErr w:type="spellEnd"/>
      <w:r w:rsidRPr="00460E86">
        <w:rPr>
          <w:rFonts w:ascii="Times New Roman" w:hAnsi="Times New Roman" w:cs="Times New Roman"/>
          <w:sz w:val="28"/>
          <w:szCs w:val="28"/>
          <w:lang w:val="uk-UA"/>
        </w:rPr>
        <w:t xml:space="preserve"> екрану з кодом на </w:t>
      </w:r>
      <w:r w:rsidRPr="00460E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HTML.</w:t>
      </w:r>
    </w:p>
    <w:p w:rsidR="00216AEF" w:rsidRPr="00460E86" w:rsidRDefault="00216AEF" w:rsidP="00216AE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6AEF" w:rsidRPr="00460E86" w:rsidRDefault="00216AEF" w:rsidP="00216AE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3.1.2. CSS, JS для стилізації веб-застосунку.</w:t>
      </w:r>
    </w:p>
    <w:p w:rsidR="00216AEF" w:rsidRPr="00460E86" w:rsidRDefault="00216AEF" w:rsidP="00216A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CSS – таблиця каскадних стилів, яка покликана вирішувати складні завдання для створення гарної картинки на веб сторінках. </w:t>
      </w:r>
      <w:proofErr w:type="spellStart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 повноцінна мова програмування з усіма можливими парадигмами, яка дозволяє вирішувати багато завдань, пов’язаних з веб розробкою. </w:t>
      </w:r>
      <w:proofErr w:type="spellStart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також вмонтований в усі сучасні браузери, що дозволяє чітко налаштовувати зв'язок між усіма інструментами, які потрібні для </w:t>
      </w:r>
      <w:proofErr w:type="spellStart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frontend</w:t>
      </w:r>
      <w:proofErr w:type="spellEnd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розробки.</w:t>
      </w:r>
    </w:p>
    <w:p w:rsidR="00216AEF" w:rsidRPr="00460E86" w:rsidRDefault="00216AEF" w:rsidP="00216A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Після підключення до головного </w:t>
      </w:r>
      <w:proofErr w:type="spellStart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proofErr w:type="spellEnd"/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всіх файлів CSS описується правила побудови у вигляді - селектор { властивість : значення}, як це видно із рис. 3.2.</w:t>
      </w:r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0E8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 wp14:anchorId="4B360C9D" wp14:editId="738ECDA8">
            <wp:extent cx="5940425" cy="2299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EF" w:rsidRPr="00460E86" w:rsidRDefault="00216AEF" w:rsidP="00216AEF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0E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Рис. 3.2. </w:t>
      </w:r>
      <w:proofErr w:type="spellStart"/>
      <w:r w:rsidRPr="00460E86">
        <w:rPr>
          <w:rFonts w:ascii="Times New Roman" w:hAnsi="Times New Roman" w:cs="Times New Roman"/>
          <w:sz w:val="28"/>
          <w:szCs w:val="28"/>
          <w:lang w:val="uk-UA"/>
        </w:rPr>
        <w:t>Скріншот</w:t>
      </w:r>
      <w:proofErr w:type="spellEnd"/>
      <w:r w:rsidRPr="00460E86">
        <w:rPr>
          <w:rFonts w:ascii="Times New Roman" w:hAnsi="Times New Roman" w:cs="Times New Roman"/>
          <w:sz w:val="28"/>
          <w:szCs w:val="28"/>
          <w:lang w:val="uk-UA"/>
        </w:rPr>
        <w:t xml:space="preserve"> екрану з кодом на</w:t>
      </w:r>
      <w:r w:rsidRPr="00460E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CSS.</w:t>
      </w:r>
    </w:p>
    <w:p w:rsidR="00216AEF" w:rsidRPr="00460E86" w:rsidRDefault="00216AEF" w:rsidP="00216AEF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0E86">
        <w:rPr>
          <w:rFonts w:ascii="Times New Roman" w:hAnsi="Times New Roman" w:cs="Times New Roman"/>
          <w:noProof/>
          <w:sz w:val="28"/>
          <w:szCs w:val="28"/>
          <w:lang w:eastAsia="ru-RU"/>
        </w:rPr>
        <w:t>Та за допомогою javaScript реалізується основна логіка побудови графіку для візуалізації наших даних, які приходять з серверної частини у нашу локальну змінну datappm (див. рис. 3.3).</w:t>
      </w:r>
    </w:p>
    <w:p w:rsidR="00216AEF" w:rsidRPr="00460E86" w:rsidRDefault="00216AEF" w:rsidP="00216AEF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0E8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60E8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8749214" wp14:editId="3B14E068">
            <wp:extent cx="5940425" cy="29864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EF" w:rsidRPr="00460E86" w:rsidRDefault="00216AEF" w:rsidP="00216AEF">
      <w:pPr>
        <w:spacing w:line="36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3.3. </w:t>
      </w:r>
      <w:proofErr w:type="spellStart"/>
      <w:r w:rsidRPr="00460E86">
        <w:rPr>
          <w:rFonts w:ascii="Times New Roman" w:hAnsi="Times New Roman" w:cs="Times New Roman"/>
          <w:sz w:val="28"/>
          <w:szCs w:val="28"/>
        </w:rPr>
        <w:t>Скріншот</w:t>
      </w:r>
      <w:proofErr w:type="spellEnd"/>
      <w:r w:rsidRPr="00460E86">
        <w:rPr>
          <w:rFonts w:ascii="Times New Roman" w:hAnsi="Times New Roman" w:cs="Times New Roman"/>
          <w:sz w:val="28"/>
          <w:szCs w:val="28"/>
        </w:rPr>
        <w:t xml:space="preserve"> екрану з кодом на</w:t>
      </w: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JS [9].</w:t>
      </w:r>
    </w:p>
    <w:p w:rsidR="00216AEF" w:rsidRPr="00460E86" w:rsidRDefault="00216AEF" w:rsidP="00216AEF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16AEF" w:rsidRPr="00460E86" w:rsidRDefault="00216AEF" w:rsidP="00216AEF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0E86">
        <w:rPr>
          <w:rFonts w:ascii="Times New Roman" w:hAnsi="Times New Roman" w:cs="Times New Roman"/>
          <w:noProof/>
          <w:sz w:val="28"/>
          <w:szCs w:val="28"/>
          <w:lang w:eastAsia="ru-RU"/>
        </w:rPr>
        <w:t>Після реалізації усього коду будується графік, де вісь ординат буде відповідати рівню СО, а вісь абсцис відповідатиме часу спостереження. Приклад такого графіку наведено на рис. 3.4.</w:t>
      </w:r>
    </w:p>
    <w:p w:rsidR="00216AEF" w:rsidRPr="00460E86" w:rsidRDefault="00216AEF" w:rsidP="00216AE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0E8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 wp14:anchorId="2AF1D923" wp14:editId="1B23E803">
            <wp:extent cx="5940425" cy="38068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3.4. </w:t>
      </w:r>
      <w:proofErr w:type="spellStart"/>
      <w:r w:rsidRPr="00460E86">
        <w:rPr>
          <w:rFonts w:ascii="Times New Roman" w:hAnsi="Times New Roman" w:cs="Times New Roman"/>
          <w:sz w:val="28"/>
          <w:szCs w:val="28"/>
        </w:rPr>
        <w:t>Скріншот</w:t>
      </w:r>
      <w:proofErr w:type="spellEnd"/>
      <w:r w:rsidRPr="00460E86">
        <w:rPr>
          <w:rFonts w:ascii="Times New Roman" w:hAnsi="Times New Roman" w:cs="Times New Roman"/>
          <w:sz w:val="28"/>
          <w:szCs w:val="28"/>
        </w:rPr>
        <w:t xml:space="preserve"> веб-застосунку із графіком залежності рівня СО від часу спостереження.</w:t>
      </w:r>
    </w:p>
    <w:p w:rsidR="00216AEF" w:rsidRPr="00460E86" w:rsidRDefault="00216AEF" w:rsidP="00216AEF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6AEF" w:rsidRPr="00460E86" w:rsidRDefault="00216AEF" w:rsidP="00216AEF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6AEF" w:rsidRPr="00460E86" w:rsidRDefault="00216AEF" w:rsidP="00216AE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6AEF" w:rsidRPr="00460E86" w:rsidRDefault="00216AEF" w:rsidP="00216AEF">
      <w:pPr>
        <w:tabs>
          <w:tab w:val="left" w:pos="255"/>
          <w:tab w:val="center" w:pos="4677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60E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216AEF" w:rsidRPr="00460E86" w:rsidRDefault="00216AEF" w:rsidP="00216AE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6AEF" w:rsidRPr="00460E86" w:rsidRDefault="00216AEF" w:rsidP="00216AE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6AEF" w:rsidRPr="00460E86" w:rsidRDefault="00216AEF" w:rsidP="00216AE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6AEF" w:rsidRPr="00460E86" w:rsidRDefault="00216AEF" w:rsidP="00216AE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6AEF" w:rsidRPr="00460E86" w:rsidRDefault="00216AEF" w:rsidP="00216AE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0E48" w:rsidRDefault="00216AEF"/>
    <w:sectPr w:rsidR="000E0E48" w:rsidSect="002A3727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01044"/>
      <w:docPartObj>
        <w:docPartGallery w:val="Page Numbers (Bottom of Page)"/>
        <w:docPartUnique/>
      </w:docPartObj>
    </w:sdtPr>
    <w:sdtEndPr/>
    <w:sdtContent>
      <w:p w:rsidR="002A3727" w:rsidRDefault="00216AEF">
        <w:pPr>
          <w:pStyle w:val="a7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A3727" w:rsidRDefault="00216AEF">
    <w:pPr>
      <w:pStyle w:val="a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2CFE"/>
    <w:multiLevelType w:val="hybridMultilevel"/>
    <w:tmpl w:val="7F2AE5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Inconsolata" w:hAnsi="Inconsolata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Inconsolata" w:hAnsi="Inconsolata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Inconsolata" w:hAnsi="Inconsolata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9414E"/>
    <w:multiLevelType w:val="hybridMultilevel"/>
    <w:tmpl w:val="10D41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82C7A"/>
    <w:multiLevelType w:val="hybridMultilevel"/>
    <w:tmpl w:val="0F686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C7E17"/>
    <w:multiLevelType w:val="multilevel"/>
    <w:tmpl w:val="FA5AD33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 w:themeColor="text1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06"/>
    <w:rsid w:val="00216AEF"/>
    <w:rsid w:val="007E7706"/>
    <w:rsid w:val="009544AE"/>
    <w:rsid w:val="00D06D2A"/>
    <w:rsid w:val="00F4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03D49-DAA6-4C95-BEAD-D8666C0F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AE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6AE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16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16AE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216AEF"/>
    <w:pPr>
      <w:spacing w:after="0" w:line="360" w:lineRule="auto"/>
      <w:ind w:left="720"/>
      <w:contextualSpacing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216AE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16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216AEF"/>
    <w:pPr>
      <w:tabs>
        <w:tab w:val="center" w:pos="4819"/>
        <w:tab w:val="right" w:pos="9639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Нижний колонтитул Знак"/>
    <w:basedOn w:val="a0"/>
    <w:link w:val="a7"/>
    <w:uiPriority w:val="99"/>
    <w:rsid w:val="00216AEF"/>
    <w:rPr>
      <w:rFonts w:ascii="Times New Roman" w:hAnsi="Times New Roman"/>
      <w:sz w:val="28"/>
      <w:lang w:val="uk-UA"/>
    </w:rPr>
  </w:style>
  <w:style w:type="character" w:customStyle="1" w:styleId="ts-comment-commentedtext">
    <w:name w:val="ts-comment-commentedtext"/>
    <w:basedOn w:val="a0"/>
    <w:rsid w:val="00216AEF"/>
  </w:style>
  <w:style w:type="character" w:styleId="a9">
    <w:name w:val="Strong"/>
    <w:basedOn w:val="a0"/>
    <w:uiPriority w:val="22"/>
    <w:qFormat/>
    <w:rsid w:val="00216A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k.wikipedia.org/wiki/%D0%9C%D0%B0%D1%80%D1%88%D1%80%D1%83%D1%82%D0%B8%D0%B7%D0%B0%D1%82%D0%BE%D1%80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3.png"/><Relationship Id="rId12" Type="http://schemas.openxmlformats.org/officeDocument/2006/relationships/hyperlink" Target="https://uk.wikipedia.org/wiki/%D0%9C%D0%B5%D1%80%D0%B5%D0%B6%D0%B5%D0%B2%D0%B0_%D0%BF%D0%BB%D0%B0%D1%82%D0%B0" TargetMode="External"/><Relationship Id="rId17" Type="http://schemas.openxmlformats.org/officeDocument/2006/relationships/hyperlink" Target="https://uk.wikipedia.org/wiki/%D0%95%D0%BB%D0%B5%D0%BA%D1%82%D1%80%D0%BE%D0%BD%D0%BD%D0%B0_%D0%BF%D0%BE%D1%88%D1%82%D0%B0" TargetMode="Externa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A4%D0%B0%D0%B9%D0%BB" TargetMode="External"/><Relationship Id="rId20" Type="http://schemas.openxmlformats.org/officeDocument/2006/relationships/image" Target="media/image7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k.wikipedia.org/wiki/%D0%9C%D1%96%D1%81%D1%82_(%D1%82%D0%B5%D0%BB%D0%B5%D0%BA%D0%BE%D0%BC%D1%83%D0%BD%D1%96%D0%BA%D0%B0%D1%86%D1%96%D1%97)" TargetMode="External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hyperlink" Target="https://uk.wikipedia.org/wiki/%D0%91%D0%B0%D0%B7%D0%B0_%D0%B4%D0%B0%D0%BD%D0%B8%D1%85" TargetMode="Externa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s://uk.wikipedia.org/wiki/%D0%9C%D0%B5%D1%80%D0%B5%D0%B6%D0%B5%D0%B2%D0%B8%D0%B9_%D0%BA%D0%BE%D0%BC%D1%83%D1%82%D0%B0%D1%82%D0%BE%D1%80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2%D0%B8%D1%8F%D0%B2%D0%BB%D0%B5%D0%BD%D0%BD%D1%8F_%D1%96_%D0%B2%D0%B8%D0%BF%D1%80%D0%B0%D0%B2%D0%BB%D0%B5%D0%BD%D0%BD%D1%8F_%D0%BF%D0%BE%D0%BC%D0%B8%D0%BB%D0%BE%D0%BA" TargetMode="External"/><Relationship Id="rId14" Type="http://schemas.openxmlformats.org/officeDocument/2006/relationships/hyperlink" Target="https://uk.wikipedia.org/wiki/%D0%97%D0%B0%D1%81%D1%82%D0%BE%D1%81%D1%83%D0%BD%D0%BE%D0%BA" TargetMode="External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2992</Words>
  <Characters>17055</Characters>
  <Application>Microsoft Office Word</Application>
  <DocSecurity>0</DocSecurity>
  <Lines>142</Lines>
  <Paragraphs>40</Paragraphs>
  <ScaleCrop>false</ScaleCrop>
  <Company>SPecialiST RePack</Company>
  <LinksUpToDate>false</LinksUpToDate>
  <CharactersWithSpaces>20007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2022-08-25T19:15:00Z</dcterms:created>
  <dcterms:modified xsi:type="dcterms:W3CDTF">2022-08-25T19:16:00Z</dcterms:modified>
</cp:coreProperties>
</file>