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3D24" w:rsidRDefault="00F73D24" w:rsidP="00F73D24">
      <w:pPr>
        <w:spacing w:line="480" w:lineRule="auto"/>
        <w:jc w:val="center"/>
        <w:rPr>
          <w:b/>
        </w:rPr>
      </w:pPr>
      <w:r>
        <w:rPr>
          <w:b/>
        </w:rPr>
        <w:t>Literature for the introduction</w:t>
      </w:r>
    </w:p>
    <w:p w:rsidR="00F73D24" w:rsidRPr="00C4343E" w:rsidRDefault="00F73D24" w:rsidP="00F73D24">
      <w:pPr>
        <w:spacing w:line="480" w:lineRule="auto"/>
        <w:jc w:val="both"/>
        <w:rPr>
          <w:b/>
        </w:rPr>
      </w:pPr>
      <w:r w:rsidRPr="00C4343E">
        <w:rPr>
          <w:b/>
        </w:rPr>
        <w:t xml:space="preserve">Hickey &amp; van </w:t>
      </w:r>
      <w:proofErr w:type="spellStart"/>
      <w:r w:rsidRPr="00C4343E">
        <w:rPr>
          <w:b/>
        </w:rPr>
        <w:t>Peelen</w:t>
      </w:r>
      <w:proofErr w:type="spellEnd"/>
      <w:r w:rsidRPr="00C4343E">
        <w:rPr>
          <w:b/>
        </w:rPr>
        <w:t>, 2017</w:t>
      </w:r>
    </w:p>
    <w:p w:rsidR="00F73D24" w:rsidRDefault="00F73D24" w:rsidP="00F73D24">
      <w:pPr>
        <w:spacing w:line="480" w:lineRule="auto"/>
        <w:jc w:val="both"/>
      </w:pPr>
      <w:r w:rsidRPr="00C4343E">
        <w:t>When reward is linked to a discrete category, for example, if</w:t>
      </w:r>
      <w:r>
        <w:t xml:space="preserve"> </w:t>
      </w:r>
      <w:r w:rsidRPr="00C4343E">
        <w:t>detecting “people”’ in a scene always results in high-magnitude</w:t>
      </w:r>
      <w:r>
        <w:t xml:space="preserve"> </w:t>
      </w:r>
      <w:r w:rsidRPr="00C4343E">
        <w:t>reward, then humans and other animals will look out for these</w:t>
      </w:r>
      <w:r>
        <w:t xml:space="preserve"> </w:t>
      </w:r>
      <w:r w:rsidRPr="00C4343E">
        <w:t>objects and this involves the establishment of top-down attentional</w:t>
      </w:r>
      <w:r>
        <w:t xml:space="preserve"> </w:t>
      </w:r>
      <w:r w:rsidRPr="00C4343E">
        <w:t>set. Attentional set changes how stimuli are encoded and,</w:t>
      </w:r>
      <w:r>
        <w:t xml:space="preserve"> </w:t>
      </w:r>
      <w:r w:rsidRPr="00C4343E">
        <w:t>though interesting in its own right, this effect is theoretically</w:t>
      </w:r>
      <w:r>
        <w:t xml:space="preserve"> </w:t>
      </w:r>
      <w:r w:rsidRPr="00C4343E">
        <w:t>distinct from the direct, low-level, and nonstrategic impact of</w:t>
      </w:r>
      <w:r>
        <w:t xml:space="preserve"> </w:t>
      </w:r>
      <w:r w:rsidRPr="00C4343E">
        <w:t>reward feedback on already-encoded representations that is the</w:t>
      </w:r>
      <w:r>
        <w:t xml:space="preserve"> </w:t>
      </w:r>
      <w:r w:rsidRPr="00C4343E">
        <w:t xml:space="preserve">focus of the current study (Hickey et al., 2010a; </w:t>
      </w:r>
      <w:proofErr w:type="spellStart"/>
      <w:r w:rsidRPr="00C4343E">
        <w:t>Maunsell</w:t>
      </w:r>
      <w:proofErr w:type="spellEnd"/>
      <w:r w:rsidRPr="00C4343E">
        <w:t>, 2004).</w:t>
      </w:r>
    </w:p>
    <w:p w:rsidR="00F73D24" w:rsidRDefault="00F73D24" w:rsidP="00F73D24">
      <w:pPr>
        <w:spacing w:line="480" w:lineRule="auto"/>
        <w:jc w:val="both"/>
      </w:pPr>
      <w:r>
        <w:tab/>
        <w:t xml:space="preserve">Most of the human behavioral and neural data supporting the idea of facilitation of reward-related stimuli and suppression of other stimuli comes from cueing and visual search tasks. When it comes to feature-based attention, most of the work is based on visual search paradigms in which different features present in briefly presented search arrays are related to different reward contingencies. This approach has been useful for mapping brain responses to transient stimuli related to different reward schedules. However, these designs carry several problems. First, given that different features appear in different locations in the search array, it is hard to disentangle the contribution of feature-based from the contribution of spatial attention to the reward effects on attention. Second, these paradigms allow for investigating only transient effects of reward on attention, while there is no possibility of investigating more sustained allocation of attention towards certain features. Finally, these paradigms do not allow for simultaneous measurements of attention allocation towards stimuli related to different values. </w:t>
      </w:r>
    </w:p>
    <w:p w:rsidR="00F73D24" w:rsidRDefault="00F73D24" w:rsidP="00F73D24">
      <w:pPr>
        <w:spacing w:line="480" w:lineRule="auto"/>
        <w:ind w:firstLine="720"/>
        <w:jc w:val="both"/>
      </w:pPr>
      <w:r>
        <w:t xml:space="preserve">Recording steady-state visually-evoked potentials (SSVEPs) offers possibilities to overcome these issues. SSVEPs represent oscillatory responses of the visual cortex that have the </w:t>
      </w:r>
      <w:r>
        <w:lastRenderedPageBreak/>
        <w:t xml:space="preserve">same frequency as the driving visual stimulus </w:t>
      </w:r>
      <w:r>
        <w:fldChar w:fldCharType="begin" w:fldLock="1"/>
      </w:r>
      <w:r>
        <w:instrText>ADDIN CSL_CITATION {"citationItems":[{"id":"ITEM-1","itemData":{"DOI":"10.1167/15.6.4.doi","ISSN":"1534-7362","PMID":"26024451","abstract":"Periodic visual stimulation and analysis of the resulting steady-state visual evoked potentials were first introduced over 80 years ago as a means to study visual sensation and perception. From the first single-channel recording of responses to modulated light to the present use of sophisticated digital displays composed of complex visual stimuli and high-density recording arrays, steady-state methods have been applied in a broad range of scientific and applied settings. The purpose of this article is to describe the fundamental stimulation paradigms for steady-state visual evoked potentials and to illustrate these principles through research findings across a range of applications in vision science.","author":[{"dropping-particle":"","family":"Norcia","given":"Anthony M","non-dropping-particle":"","parse-names":false,"suffix":""},{"dropping-particle":"","family":"Appelbaum","given":"L Gregory","non-dropping-particle":"","parse-names":false,"suffix":""},{"dropping-particle":"","family":"Ales","given":"Justin M","non-dropping-particle":"","parse-names":false,"suffix":""},{"dropping-particle":"","family":"Cottereau","given":"Benoit R","non-dropping-particle":"","parse-names":false,"suffix":""},{"dropping-particle":"","family":"Rossion","given":"Bruno","non-dropping-particle":"","parse-names":false,"suffix":""}],"container-title":"Journal of vision","id":"ITEM-1","issue":"6","issued":{"date-parts":[["2015"]]},"page":"1-46","title":"The steady-state visual evoked potential in vision research : A review","type":"article-journal","volume":"15"},"uris":["http://www.mendeley.com/documents/?uuid=53ea226a-46b8-47b9-a25f-f7ddb564e489"]}],"mendeley":{"formattedCitation":"(Norcia, Appelbaum, Ales, Cottereau, &amp; Rossion, 2015)","plainTextFormattedCitation":"(Norcia, Appelbaum, Ales, Cottereau, &amp; Rossion, 2015)","previouslyFormattedCitation":"(Norcia, Appelbaum, Ales, Cottereau, &amp; Rossion, 2015)"},"properties":{"noteIndex":0},"schema":"https://github.com/citation-style-language/schema/raw/master/csl-citation.json"}</w:instrText>
      </w:r>
      <w:r>
        <w:fldChar w:fldCharType="separate"/>
      </w:r>
      <w:r w:rsidRPr="008C257C">
        <w:rPr>
          <w:noProof/>
        </w:rPr>
        <w:t>(Norcia, Appelbaum, Ales, Cottereau, &amp; Rossion, 2015)</w:t>
      </w:r>
      <w:r>
        <w:fldChar w:fldCharType="end"/>
      </w:r>
      <w:r>
        <w:t xml:space="preserve">. They are generated by the primary visual cortex (V1-V3)[REF]. SSVEPs allow for the study of simultaneous allocation of selective attention towards multiple stimuli. Each of those stimuli can be flickering at different frequencies which will produce SSVEPs at those respective frequencies. SSVEPs have been particularly useful in the study of attention because the amplitude of SSVEPs is reliably increased by spatial and feature-based attention </w:t>
      </w:r>
      <w:r>
        <w:fldChar w:fldCharType="begin" w:fldLock="1"/>
      </w:r>
      <w:r>
        <w:instrText>ADDIN CSL_CITATION {"citationItems":[{"id":"ITEM-1","itemData":{"author":[{"dropping-particle":"","family":"Andersen","given":"S. K.","non-dropping-particle":"","parse-names":false,"suffix":""},{"dropping-particle":"","family":"Müller","given":"M. M.","non-dropping-particle":"","parse-names":false,"suffix":""},{"dropping-particle":"","family":"Hillyard","given":"S. A.","non-dropping-particle":"","parse-names":false,"suffix":""}],"container-title":"Cognitive neuroscience of attention","id":"ITEM-1","issued":{"date-parts":[["2012"]]},"page":"197-216","title":"Tracking the allocation of attention in visual scenes with steady-state evoked potentials","type":"chapter"},"uris":["http://www.mendeley.com/documents/?uuid=28c20374-5264-4d18-9c59-9fc65e0360cf"]}],"mendeley":{"formattedCitation":"(Andersen, Müller, &amp; Hillyard, 2012)","plainTextFormattedCitation":"(Andersen, Müller, &amp; Hillyard, 2012)","previouslyFormattedCitation":"(Andersen, Müller, &amp; Hillyard, 2012)"},"properties":{"noteIndex":0},"schema":"https://github.com/citation-style-language/schema/raw/master/csl-citation.json"}</w:instrText>
      </w:r>
      <w:r>
        <w:fldChar w:fldCharType="separate"/>
      </w:r>
      <w:r w:rsidRPr="008C257C">
        <w:rPr>
          <w:noProof/>
        </w:rPr>
        <w:t>(Andersen, Müller, &amp; Hillyard, 2012)</w:t>
      </w:r>
      <w:r>
        <w:fldChar w:fldCharType="end"/>
      </w:r>
      <w:r>
        <w:t xml:space="preserve">. The application of SSVEPs has allowed for a clear experimental dissociation between spatial and feature-based selective attention </w:t>
      </w:r>
      <w:r>
        <w:fldChar w:fldCharType="begin" w:fldLock="1"/>
      </w:r>
      <w:r>
        <w:instrText>ADDIN CSL_CITATION {"citationItems":[{"id":"ITEM-1","itemData":{"DOI":"10.1073/pnas.0606668103","ISBN":"0027-8424 (Print)\\r0027-8424 (Linking)","ISSN":"0027-8424","PMID":"16956975","abstract":"We used an electrophysiological measure of selective stimulus processing (the steady-state visual evoked potential, SSVEP) to investigate feature-specific attention to color cues. Subjects viewed a display consisting of spatially intermingled red and blue dots that continually shifted their positions at random. The red and blue dots flickered at different frequencies and thereby elicited distinguishable SSVEP signals in the visual cortex. Paying attention selectively to either the red or blue dot population produced an enhanced amplitude of its frequency-tagged SSVEP, which was localized by source modeling to early levels of the visual cortex. A control experiment showed that this selection was based on color rather than flicker frequency cues. This signal amplification of attended color items provides an empirical basis for the rapid identification of feature conjunctions during visual search, as proposed by \"guided search\" models.","author":[{"dropping-particle":"","family":"Muller","given":"M. M.","non-dropping-particle":"","parse-names":false,"suffix":""},{"dropping-particle":"","family":"Andersen","given":"S.","non-dropping-particle":"","parse-names":false,"suffix":""},{"dropping-particle":"","family":"Trujillo","given":"N. J.","non-dropping-particle":"","parse-names":false,"suffix":""},{"dropping-particle":"","family":"Valdes-Sosa","given":"P.","non-dropping-particle":"","parse-names":false,"suffix":""},{"dropping-particle":"","family":"Malinowski","given":"P.","non-dropping-particle":"","parse-names":false,"suffix":""},{"dropping-particle":"","family":"Hillyard","given":"S. A.","non-dropping-particle":"","parse-names":false,"suffix":""}],"container-title":"Proceedings of the National Academy of Sciences","id":"ITEM-1","issue":"38","issued":{"date-parts":[["2006"]]},"page":"14250-14254","title":"Feature-selective attention enhances color signals in early visual areas of the human brain","type":"article-journal","volume":"103"},"uris":["http://www.mendeley.com/documents/?uuid=d58febe2-e333-40aa-9136-21f86120d7e7"]}],"mendeley":{"formattedCitation":"(Muller et al., 2006)","plainTextFormattedCitation":"(Muller et al., 2006)","previouslyFormattedCitation":"(Muller et al., 2006)"},"properties":{"noteIndex":0},"schema":"https://github.com/citation-style-language/schema/raw/master/csl-citation.json"}</w:instrText>
      </w:r>
      <w:r>
        <w:fldChar w:fldCharType="separate"/>
      </w:r>
      <w:r w:rsidRPr="00D14292">
        <w:rPr>
          <w:noProof/>
        </w:rPr>
        <w:t>(Muller et al., 2006)</w:t>
      </w:r>
      <w:r>
        <w:fldChar w:fldCharType="end"/>
      </w:r>
      <w:r>
        <w:t xml:space="preserve"> and for tracking the time-course of feature-based attention </w:t>
      </w:r>
      <w:r>
        <w:fldChar w:fldCharType="begin" w:fldLock="1"/>
      </w:r>
      <w:r>
        <w:instrText>ADDIN CSL_CITATION {"citationItems":[{"id":"ITEM-1","itemData":{"DOI":"10.1073/pnas.1002436107","ISBN":"1091-6490 (Electronic)\\r0027-8424 (Linking)","ISSN":"1091-6490","PMID":"20643918","abstract":"A central question in the field of attention is whether visual processing is a strictly limited resource, which must be allocated by selective attention. If this were the case, attentional enhancement of one stimulus should invariably lead to suppression of unattended distracter stimuli. Here we examine voluntary cued shifts of feature-selective attention to either one of two superimposed red or blue random dot kinematograms (RDKs) to test whether such a reciprocal relationship between enhancement of an attended and suppression of an unattended stimulus can be observed. The steady-state visual evoked potential (SSVEP), an oscillatory brain response elicited by the flickering RDKs, was measured in human EEG. Supporting limited resources, we observed both an enhancement of the attended and a suppression of the unattended RDK, but this observed reciprocity did not occur concurrently: enhancement of the attended RDK started at 220 ms after cue onset and preceded suppression of the unattended RDK by about 130 ms. Furthermore, we found that behavior was significantly correlated with the SSVEP time course of a measure of selectivity (attended minus unattended) but not with a measure of total activity (attended plus unattended). The significant deviations from a temporally synchronized reciprocity between enhancement and suppression suggest that the enhancement of the attended stimulus may cause the suppression of the unattended stimulus in the present experiment.","author":[{"dropping-particle":"","family":"Andersen","given":"S K","non-dropping-particle":"","parse-names":false,"suffix":""},{"dropping-particle":"","family":"Müller","given":"M M","non-dropping-particle":"","parse-names":false,"suffix":""}],"container-title":"Proceedings of the National Academy of Sciences of the United States of America","id":"ITEM-1","issue":"31","issued":{"date-parts":[["2010"]]},"page":"13878-82","title":"Behavioral performance follows the time course of neural facilitation and suppression during cued shifts of feature-selective attention.","type":"article-journal","volume":"107"},"uris":["http://www.mendeley.com/documents/?uuid=4a5f2140-be6d-49d6-81c4-ac2ed9193f74"]}],"mendeley":{"formattedCitation":"(Andersen &amp; Müller, 2010)","plainTextFormattedCitation":"(Andersen &amp; Müller, 2010)","previouslyFormattedCitation":"(Andersen &amp; Müller, 2010)"},"properties":{"noteIndex":0},"schema":"https://github.com/citation-style-language/schema/raw/master/csl-citation.json"}</w:instrText>
      </w:r>
      <w:r>
        <w:fldChar w:fldCharType="separate"/>
      </w:r>
      <w:r w:rsidRPr="008C257C">
        <w:rPr>
          <w:noProof/>
        </w:rPr>
        <w:t>(Andersen &amp; Müller, 2010)</w:t>
      </w:r>
      <w:r>
        <w:fldChar w:fldCharType="end"/>
      </w:r>
      <w:r>
        <w:t xml:space="preserve">. To summarize, SSVEPs provide a signal of good signal-to-noise ratio which enables: tracking simultaneous allocation of attention across multiple stimuli of different features; provide a measure of sustained attention; and can dissociate between spatial and feature-based attention. </w:t>
      </w:r>
    </w:p>
    <w:p w:rsidR="00F73D24" w:rsidRPr="00F514A9" w:rsidRDefault="00F73D24" w:rsidP="00F73D24">
      <w:pPr>
        <w:spacing w:line="480" w:lineRule="auto"/>
        <w:ind w:firstLine="720"/>
        <w:jc w:val="both"/>
      </w:pPr>
      <w:r>
        <w:t xml:space="preserve">In the present study we aimed to better understand the influence of rewards on feature-based selective attention by simultaneously looking into the amount of attention allocated towards stimuli linked to high and low reward probabilities. We recorded the SSVEPs in conditions when participants attended colors linked to either high or low reward probabilities. This allowed for making a clear distinction between the effect of attention and the effect of reward magnitude. Finally, our experiment consisted out of three phases (baseline, acquisition, and extinction) that allowed us to investigate the influence of reward probability on attention when rewards are present, but also when they are no longer relevant. </w:t>
      </w:r>
    </w:p>
    <w:p w:rsidR="00F73D24" w:rsidRDefault="00F73D24" w:rsidP="00F73D24">
      <w:pPr>
        <w:spacing w:line="480" w:lineRule="auto"/>
        <w:ind w:firstLine="720"/>
        <w:jc w:val="both"/>
      </w:pPr>
    </w:p>
    <w:p w:rsidR="00F73D24" w:rsidRPr="000C7DEE" w:rsidRDefault="00F73D24" w:rsidP="00F73D24">
      <w:pPr>
        <w:spacing w:line="480" w:lineRule="auto"/>
        <w:jc w:val="both"/>
        <w:rPr>
          <w:b/>
        </w:rPr>
      </w:pPr>
      <w:r w:rsidRPr="000C7DEE">
        <w:rPr>
          <w:b/>
        </w:rPr>
        <w:t>Andersen et al., 2012</w:t>
      </w:r>
    </w:p>
    <w:p w:rsidR="00F73D24" w:rsidRDefault="00F73D24" w:rsidP="00F73D24">
      <w:pPr>
        <w:spacing w:line="480" w:lineRule="auto"/>
        <w:jc w:val="both"/>
      </w:pPr>
      <w:r>
        <w:lastRenderedPageBreak/>
        <w:t xml:space="preserve"> “In typical visual search paradigms, each element of the search display is presented at a unique location, and hence spatial locations and features are confounded”</w:t>
      </w:r>
    </w:p>
    <w:p w:rsidR="00F73D24" w:rsidRDefault="00F73D24" w:rsidP="00F73D24">
      <w:pPr>
        <w:spacing w:line="480" w:lineRule="auto"/>
        <w:jc w:val="both"/>
      </w:pPr>
      <w:r>
        <w:t xml:space="preserve">SSVEPs scale with the amount of attention: </w:t>
      </w:r>
      <w:proofErr w:type="spellStart"/>
      <w:r w:rsidRPr="0033469E">
        <w:t>Toffanin</w:t>
      </w:r>
      <w:proofErr w:type="spellEnd"/>
      <w:r w:rsidRPr="0033469E">
        <w:t>, P., de Jong, R., Johnson, A., &amp; Martens, S. (2009). Using frequency tagging to quantify attentional deployment in a visual divided attention task. International Journal of Psychophysiology, 72(3), 289-298.</w:t>
      </w:r>
    </w:p>
    <w:p w:rsidR="00F73D24" w:rsidRPr="009B4EF7" w:rsidRDefault="00F73D24" w:rsidP="00F73D24">
      <w:pPr>
        <w:spacing w:line="480" w:lineRule="auto"/>
        <w:jc w:val="both"/>
        <w:rPr>
          <w:b/>
        </w:rPr>
      </w:pPr>
      <w:r>
        <w:rPr>
          <w:b/>
        </w:rPr>
        <w:t>Norcia et al., 2015</w:t>
      </w:r>
    </w:p>
    <w:p w:rsidR="00F73D24" w:rsidRPr="000C7DEE" w:rsidRDefault="00F73D24" w:rsidP="00F73D24">
      <w:pPr>
        <w:spacing w:line="480" w:lineRule="auto"/>
        <w:jc w:val="both"/>
        <w:rPr>
          <w:i/>
        </w:rPr>
      </w:pPr>
      <w:r>
        <w:rPr>
          <w:i/>
        </w:rPr>
        <w:t>Advantages of SSVEPs</w:t>
      </w:r>
    </w:p>
    <w:p w:rsidR="00F73D24" w:rsidRDefault="00F73D24" w:rsidP="00F73D24">
      <w:pPr>
        <w:spacing w:line="480" w:lineRule="auto"/>
        <w:jc w:val="both"/>
      </w:pPr>
      <w:r>
        <w:t>“</w:t>
      </w:r>
      <w:r w:rsidRPr="009B4EF7">
        <w:t>The SSVEP is particularly well suited to attention</w:t>
      </w:r>
      <w:r>
        <w:t xml:space="preserve"> </w:t>
      </w:r>
      <w:r w:rsidRPr="009B4EF7">
        <w:t>research questions, as it provides a high-SNR measure</w:t>
      </w:r>
      <w:r>
        <w:t xml:space="preserve"> </w:t>
      </w:r>
      <w:r w:rsidRPr="009B4EF7">
        <w:t>of neural activity that can be unambiguously associated</w:t>
      </w:r>
      <w:r>
        <w:t xml:space="preserve"> </w:t>
      </w:r>
      <w:r w:rsidRPr="009B4EF7">
        <w:t>with specific external stimuli, even when multiple</w:t>
      </w:r>
      <w:r>
        <w:t xml:space="preserve"> </w:t>
      </w:r>
      <w:r w:rsidRPr="009B4EF7">
        <w:t>stimuli are present at the same time. Importantly, it</w:t>
      </w:r>
      <w:r>
        <w:t xml:space="preserve"> </w:t>
      </w:r>
      <w:r w:rsidRPr="000C7DEE">
        <w:rPr>
          <w:highlight w:val="yellow"/>
        </w:rPr>
        <w:t>allows monitoring of responses made to stimuli that are outside of the focus of attention, something that is difficult to do with behavioral methods.</w:t>
      </w:r>
      <w:r w:rsidRPr="009B4EF7">
        <w:t xml:space="preserve"> Moreover, the</w:t>
      </w:r>
      <w:r>
        <w:t xml:space="preserve"> </w:t>
      </w:r>
      <w:r w:rsidRPr="009B4EF7">
        <w:t>SSVEP can be flexibly deployed over a number of</w:t>
      </w:r>
      <w:r>
        <w:t xml:space="preserve"> </w:t>
      </w:r>
      <w:r w:rsidRPr="009B4EF7">
        <w:t>configurations, including the tagging of both spatially</w:t>
      </w:r>
      <w:r>
        <w:t xml:space="preserve"> </w:t>
      </w:r>
      <w:r w:rsidRPr="009B4EF7">
        <w:t>distinct and spatially overlapping stimuli. In light of</w:t>
      </w:r>
      <w:r>
        <w:t xml:space="preserve"> </w:t>
      </w:r>
      <w:r w:rsidRPr="009B4EF7">
        <w:t>these attributes, the SSVEP approach has gained</w:t>
      </w:r>
      <w:r>
        <w:t xml:space="preserve"> </w:t>
      </w:r>
      <w:r w:rsidRPr="009B4EF7">
        <w:t>possibly its greatest utility in studies that have</w:t>
      </w:r>
      <w:r>
        <w:t xml:space="preserve"> </w:t>
      </w:r>
      <w:r w:rsidRPr="009B4EF7">
        <w:t>addressed the cognitive and neural mechanisms underlying volitional attention in human beings.</w:t>
      </w:r>
      <w:r>
        <w:t>”</w:t>
      </w:r>
    </w:p>
    <w:p w:rsidR="00F73D24" w:rsidRPr="000C7DEE" w:rsidRDefault="00F73D24" w:rsidP="00F73D24">
      <w:pPr>
        <w:spacing w:line="480" w:lineRule="auto"/>
        <w:jc w:val="both"/>
        <w:rPr>
          <w:i/>
        </w:rPr>
      </w:pPr>
      <w:r>
        <w:rPr>
          <w:i/>
        </w:rPr>
        <w:t>Dissociating spatial and feature attention</w:t>
      </w:r>
    </w:p>
    <w:p w:rsidR="00F73D24" w:rsidRDefault="00F73D24" w:rsidP="00F73D24">
      <w:pPr>
        <w:spacing w:line="480" w:lineRule="auto"/>
        <w:jc w:val="both"/>
      </w:pPr>
      <w:r>
        <w:t>“</w:t>
      </w:r>
      <w:r w:rsidRPr="000C7DEE">
        <w:t>The multi-input SSVEP studies already discussed</w:t>
      </w:r>
      <w:r>
        <w:t xml:space="preserve"> </w:t>
      </w:r>
      <w:r w:rsidRPr="000C7DEE">
        <w:t>provide compelling evidence that volitional attention</w:t>
      </w:r>
      <w:r>
        <w:t xml:space="preserve"> </w:t>
      </w:r>
      <w:r w:rsidRPr="000C7DEE">
        <w:t>operates on spatially distinct regions of a scene to</w:t>
      </w:r>
      <w:r>
        <w:t xml:space="preserve"> </w:t>
      </w:r>
      <w:r w:rsidRPr="000C7DEE">
        <w:t>modulate neural processing in an adaptive, goal</w:t>
      </w:r>
      <w:r>
        <w:t xml:space="preserve"> </w:t>
      </w:r>
      <w:r w:rsidRPr="000C7DEE">
        <w:t>oriented manner. Ample evidence also exists that</w:t>
      </w:r>
      <w:r>
        <w:t xml:space="preserve"> </w:t>
      </w:r>
      <w:r w:rsidRPr="000C7DEE">
        <w:t xml:space="preserve">attention can operate in a </w:t>
      </w:r>
      <w:proofErr w:type="spellStart"/>
      <w:r w:rsidRPr="000C7DEE">
        <w:t>nonspatial</w:t>
      </w:r>
      <w:proofErr w:type="spellEnd"/>
      <w:r w:rsidRPr="000C7DEE">
        <w:t xml:space="preserve"> manner to</w:t>
      </w:r>
      <w:r>
        <w:t xml:space="preserve"> </w:t>
      </w:r>
      <w:r w:rsidRPr="000C7DEE">
        <w:t>enhance processing of particular visual features such as</w:t>
      </w:r>
      <w:r>
        <w:t xml:space="preserve"> </w:t>
      </w:r>
      <w:r w:rsidRPr="000C7DEE">
        <w:t>color, orientation, or direction of motion. Because the</w:t>
      </w:r>
      <w:r>
        <w:t xml:space="preserve"> </w:t>
      </w:r>
      <w:r w:rsidRPr="000C7DEE">
        <w:t>SSVEP can be obtained from multiple overlapping</w:t>
      </w:r>
      <w:r>
        <w:t xml:space="preserve"> </w:t>
      </w:r>
      <w:r w:rsidRPr="000C7DEE">
        <w:t xml:space="preserve">stimuli, this </w:t>
      </w:r>
      <w:r w:rsidRPr="000C7DEE">
        <w:lastRenderedPageBreak/>
        <w:t>method has been particularly useful in</w:t>
      </w:r>
      <w:r>
        <w:t xml:space="preserve"> </w:t>
      </w:r>
      <w:r w:rsidRPr="000C7DEE">
        <w:t>elucidating the neural mechanisms underlying such</w:t>
      </w:r>
      <w:r>
        <w:t xml:space="preserve"> </w:t>
      </w:r>
      <w:r w:rsidRPr="000C7DEE">
        <w:t>feature-based attention.</w:t>
      </w:r>
    </w:p>
    <w:p w:rsidR="00F73D24" w:rsidRDefault="00F73D24" w:rsidP="00F73D24">
      <w:pPr>
        <w:spacing w:line="480" w:lineRule="auto"/>
        <w:jc w:val="both"/>
      </w:pPr>
      <w:r>
        <w:t>“</w:t>
      </w:r>
      <w:r w:rsidRPr="000C7DEE">
        <w:t xml:space="preserve">Beginning in 2006, Muller, Andersen, and </w:t>
      </w:r>
      <w:proofErr w:type="spellStart"/>
      <w:r w:rsidRPr="000C7DEE">
        <w:t>Hillyard</w:t>
      </w:r>
      <w:proofErr w:type="spellEnd"/>
      <w:r>
        <w:t xml:space="preserve"> </w:t>
      </w:r>
      <w:r w:rsidRPr="000C7DEE">
        <w:t>conducted a series of elegant studies aimed at</w:t>
      </w:r>
      <w:r>
        <w:t xml:space="preserve"> </w:t>
      </w:r>
      <w:r w:rsidRPr="000C7DEE">
        <w:t>dissociating the influence of attention to features and</w:t>
      </w:r>
      <w:r>
        <w:t xml:space="preserve"> </w:t>
      </w:r>
      <w:r w:rsidRPr="000C7DEE">
        <w:t>feature conjunctions from the influence of spatial</w:t>
      </w:r>
      <w:r>
        <w:t xml:space="preserve"> </w:t>
      </w:r>
      <w:r w:rsidRPr="000C7DEE">
        <w:t>attention. These studies utilized overlapping fields of</w:t>
      </w:r>
      <w:r>
        <w:t xml:space="preserve"> </w:t>
      </w:r>
      <w:r w:rsidRPr="000C7DEE">
        <w:t>randomly moving red and blue colored (or in some</w:t>
      </w:r>
      <w:r>
        <w:t xml:space="preserve"> </w:t>
      </w:r>
      <w:r w:rsidRPr="000C7DEE">
        <w:t>cases achromatic) dots that were modulated at distinct</w:t>
      </w:r>
      <w:r>
        <w:t xml:space="preserve"> </w:t>
      </w:r>
      <w:r w:rsidRPr="000C7DEE">
        <w:t>frequencies (Figure 15).</w:t>
      </w:r>
      <w:r>
        <w:t>”</w:t>
      </w:r>
    </w:p>
    <w:p w:rsidR="00F73D24" w:rsidRPr="000C7DEE" w:rsidRDefault="00F73D24" w:rsidP="00F73D24">
      <w:pPr>
        <w:spacing w:line="480" w:lineRule="auto"/>
        <w:jc w:val="both"/>
        <w:rPr>
          <w:i/>
        </w:rPr>
      </w:pPr>
      <w:r>
        <w:rPr>
          <w:i/>
        </w:rPr>
        <w:t>Attended vs. unattended advantage</w:t>
      </w:r>
    </w:p>
    <w:p w:rsidR="00F73D24" w:rsidRPr="000C7DEE" w:rsidRDefault="00F73D24" w:rsidP="00F73D24">
      <w:pPr>
        <w:spacing w:line="480" w:lineRule="auto"/>
        <w:jc w:val="both"/>
      </w:pPr>
      <w:r>
        <w:t>“</w:t>
      </w:r>
      <w:r w:rsidRPr="000C7DEE">
        <w:t>Frequency tagging makes it possible to monitor the</w:t>
      </w:r>
      <w:r>
        <w:t xml:space="preserve"> </w:t>
      </w:r>
      <w:r w:rsidRPr="000C7DEE">
        <w:t>response to multiple stimuli that are simultaneously</w:t>
      </w:r>
      <w:r>
        <w:t xml:space="preserve"> </w:t>
      </w:r>
      <w:r w:rsidRPr="000C7DEE">
        <w:t>visible. This feature of the SSVEP makes it possible to</w:t>
      </w:r>
      <w:r>
        <w:t xml:space="preserve"> </w:t>
      </w:r>
      <w:r w:rsidRPr="000C7DEE">
        <w:t>measure the effects of allocating attention to spatial</w:t>
      </w:r>
      <w:r>
        <w:t xml:space="preserve"> </w:t>
      </w:r>
      <w:r w:rsidRPr="000C7DEE">
        <w:t>location even for stimuli that are outside of the focus of</w:t>
      </w:r>
      <w:r>
        <w:t xml:space="preserve"> </w:t>
      </w:r>
      <w:r w:rsidRPr="000C7DEE">
        <w:t>conscious attention. In the first application of the</w:t>
      </w:r>
      <w:r>
        <w:t xml:space="preserve"> </w:t>
      </w:r>
      <w:r w:rsidRPr="000C7DEE">
        <w:t>SSVEP to spatial attention (Morgan, Hansen, &amp;</w:t>
      </w:r>
      <w:r>
        <w:t xml:space="preserve"> </w:t>
      </w:r>
      <w:proofErr w:type="spellStart"/>
      <w:r w:rsidRPr="000C7DEE">
        <w:t>Hillyard</w:t>
      </w:r>
      <w:proofErr w:type="spellEnd"/>
      <w:r w:rsidRPr="000C7DEE">
        <w:t>, 1996), two strings of alphanumeric characters</w:t>
      </w:r>
      <w:r>
        <w:t xml:space="preserve"> </w:t>
      </w:r>
      <w:r w:rsidRPr="000C7DEE">
        <w:t xml:space="preserve">were presented in the left and right visual </w:t>
      </w:r>
      <w:proofErr w:type="spellStart"/>
      <w:r w:rsidRPr="000C7DEE">
        <w:t>hemifields</w:t>
      </w:r>
      <w:proofErr w:type="spellEnd"/>
    </w:p>
    <w:p w:rsidR="00F73D24" w:rsidRDefault="00F73D24" w:rsidP="00F73D24">
      <w:pPr>
        <w:spacing w:line="480" w:lineRule="auto"/>
        <w:jc w:val="both"/>
      </w:pPr>
      <w:r w:rsidRPr="000C7DEE">
        <w:t>(Figure 13).</w:t>
      </w:r>
      <w:r>
        <w:t>”</w:t>
      </w:r>
    </w:p>
    <w:p w:rsidR="00F73D24" w:rsidRDefault="00F73D24" w:rsidP="00F73D24">
      <w:pPr>
        <w:spacing w:line="480" w:lineRule="auto"/>
        <w:jc w:val="both"/>
        <w:rPr>
          <w:b/>
        </w:rPr>
      </w:pPr>
    </w:p>
    <w:p w:rsidR="00F73D24" w:rsidRDefault="00F73D24" w:rsidP="00F73D24">
      <w:pPr>
        <w:spacing w:line="480" w:lineRule="auto"/>
        <w:jc w:val="both"/>
        <w:rPr>
          <w:b/>
        </w:rPr>
      </w:pPr>
    </w:p>
    <w:p w:rsidR="00F73D24" w:rsidRPr="00555B1B" w:rsidRDefault="00F73D24" w:rsidP="00F73D24">
      <w:pPr>
        <w:spacing w:line="480" w:lineRule="auto"/>
        <w:jc w:val="both"/>
        <w:rPr>
          <w:b/>
        </w:rPr>
      </w:pPr>
      <w:r w:rsidRPr="00555B1B">
        <w:rPr>
          <w:b/>
        </w:rPr>
        <w:t>Soren chapter</w:t>
      </w:r>
    </w:p>
    <w:p w:rsidR="00F73D24" w:rsidRDefault="00F73D24" w:rsidP="00F73D24">
      <w:pPr>
        <w:spacing w:line="480" w:lineRule="auto"/>
        <w:jc w:val="both"/>
      </w:pPr>
      <w:r>
        <w:t xml:space="preserve">“SSVEPs allow us to register continuously the neuronal processes underlying the perception of each individual element in search displays (Soren chapter)”. “A number of studies have localized the major generators of the SSVEP to early visual cortical areas and the highest SSVEP amplitudes are commonly recorded at occipital and parietal electrodes. The specific cortical areas involved and their individual contributions to the total scalp-recorded signal appear to depend upon the </w:t>
      </w:r>
      <w:r>
        <w:lastRenderedPageBreak/>
        <w:t xml:space="preserve">driving frequency. For the SSVEP elicited by a pattern-reversing stimulus, which produces a percept of motion, combined SSVEP and fMRI recordings have identified early visual areas V1 (primary visual cortex) and the motion sensitive MT/V5 as the main generator sources with minor contributions from </w:t>
      </w:r>
      <w:proofErr w:type="spellStart"/>
      <w:r>
        <w:t>midoccipital</w:t>
      </w:r>
      <w:proofErr w:type="spellEnd"/>
      <w:r>
        <w:t xml:space="preserve"> (V3a) and ventral occipital (V4) areas.” In the PNAS paper: “the cortical currents giving rise to the SSVEP attention effect were localized to a region containing the early visual areas V1-V3.” </w:t>
      </w:r>
    </w:p>
    <w:p w:rsidR="00F73D24" w:rsidRDefault="00F73D24" w:rsidP="00F73D24">
      <w:pPr>
        <w:spacing w:line="480" w:lineRule="auto"/>
        <w:jc w:val="both"/>
      </w:pPr>
      <w:r>
        <w:tab/>
      </w:r>
    </w:p>
    <w:p w:rsidR="00F73D24" w:rsidRDefault="00F73D24" w:rsidP="00F73D24">
      <w:pPr>
        <w:spacing w:line="480" w:lineRule="auto"/>
        <w:jc w:val="both"/>
        <w:rPr>
          <w:i/>
        </w:rPr>
      </w:pPr>
      <w:proofErr w:type="spellStart"/>
      <w:r>
        <w:rPr>
          <w:i/>
        </w:rPr>
        <w:t>Chelazzi</w:t>
      </w:r>
      <w:proofErr w:type="spellEnd"/>
      <w:r>
        <w:rPr>
          <w:i/>
        </w:rPr>
        <w:t xml:space="preserve"> 2013</w:t>
      </w:r>
    </w:p>
    <w:p w:rsidR="00F73D24" w:rsidRDefault="00F73D24" w:rsidP="00F73D24">
      <w:pPr>
        <w:spacing w:line="480" w:lineRule="auto"/>
        <w:jc w:val="both"/>
      </w:pPr>
      <w:r>
        <w:t>“</w:t>
      </w:r>
      <w:r w:rsidRPr="00DE45E8">
        <w:t xml:space="preserve">When performance is considered determinant for the achievement of rewards, then plasticity is observed at the level of the specific processes that enabled it (i.e., target selection and distracter inhibition), and learning takes the form of an instrumental type of adaptation (Della </w:t>
      </w:r>
      <w:proofErr w:type="spellStart"/>
      <w:r w:rsidRPr="00DE45E8">
        <w:t>Libera</w:t>
      </w:r>
      <w:proofErr w:type="spellEnd"/>
      <w:r w:rsidRPr="00DE45E8">
        <w:t xml:space="preserve"> &amp; </w:t>
      </w:r>
      <w:proofErr w:type="spellStart"/>
      <w:r w:rsidRPr="00DE45E8">
        <w:t>Chelazzi</w:t>
      </w:r>
      <w:proofErr w:type="spellEnd"/>
      <w:r w:rsidRPr="00DE45E8">
        <w:t>, 2009). Differently, when rewards are viewed as random, fortuitous events, then a direct and passive association takes place between the perceived stimuli and the rewards that follow them</w:t>
      </w:r>
      <w:r>
        <w:t xml:space="preserve"> </w:t>
      </w:r>
      <w:r w:rsidRPr="00DE45E8">
        <w:t xml:space="preserve">(Della </w:t>
      </w:r>
      <w:proofErr w:type="spellStart"/>
      <w:r w:rsidRPr="00DE45E8">
        <w:t>Libera</w:t>
      </w:r>
      <w:proofErr w:type="spellEnd"/>
      <w:r w:rsidRPr="00DE45E8">
        <w:t xml:space="preserve">, </w:t>
      </w:r>
      <w:proofErr w:type="spellStart"/>
      <w:r w:rsidRPr="00DE45E8">
        <w:t>Perlato</w:t>
      </w:r>
      <w:proofErr w:type="spellEnd"/>
      <w:r w:rsidRPr="00DE45E8">
        <w:t xml:space="preserve">, &amp; </w:t>
      </w:r>
      <w:proofErr w:type="spellStart"/>
      <w:r w:rsidRPr="00DE45E8">
        <w:t>Chelazzi</w:t>
      </w:r>
      <w:proofErr w:type="spellEnd"/>
      <w:r w:rsidRPr="00DE45E8">
        <w:t>, 2011).</w:t>
      </w:r>
      <w:r>
        <w:t>”</w:t>
      </w:r>
    </w:p>
    <w:p w:rsidR="00F73D24" w:rsidRDefault="00F73D24" w:rsidP="00F73D24">
      <w:pPr>
        <w:spacing w:line="480" w:lineRule="auto"/>
        <w:jc w:val="both"/>
      </w:pPr>
      <w:r>
        <w:t>“</w:t>
      </w:r>
      <w:r w:rsidRPr="00DE45E8">
        <w:t>Recent research suggests that both types of reward-based</w:t>
      </w:r>
      <w:r>
        <w:t xml:space="preserve"> </w:t>
      </w:r>
      <w:r w:rsidRPr="00DE45E8">
        <w:t>attentional learning involve brain</w:t>
      </w:r>
      <w:r>
        <w:t xml:space="preserve"> </w:t>
      </w:r>
      <w:r w:rsidRPr="00DE45E8">
        <w:t>structures usually associated</w:t>
      </w:r>
      <w:r>
        <w:t xml:space="preserve"> </w:t>
      </w:r>
      <w:r w:rsidRPr="00DE45E8">
        <w:t>with attentional control, including posterior parietal cortex (Krebs</w:t>
      </w:r>
      <w:r>
        <w:t xml:space="preserve"> </w:t>
      </w:r>
      <w:r w:rsidRPr="00DE45E8">
        <w:t>et al., 2011; Peck et al., 2009), and the processing of rewarding</w:t>
      </w:r>
      <w:r>
        <w:t xml:space="preserve"> </w:t>
      </w:r>
      <w:r w:rsidRPr="00DE45E8">
        <w:t xml:space="preserve">information, including the striatum and the anterior cingulate cortex (Hickey, </w:t>
      </w:r>
      <w:proofErr w:type="spellStart"/>
      <w:r w:rsidRPr="00DE45E8">
        <w:t>Chelazzi</w:t>
      </w:r>
      <w:proofErr w:type="spellEnd"/>
      <w:r w:rsidRPr="00DE45E8">
        <w:t xml:space="preserve">, &amp; </w:t>
      </w:r>
      <w:proofErr w:type="spellStart"/>
      <w:r w:rsidRPr="00DE45E8">
        <w:t>Theeuwes</w:t>
      </w:r>
      <w:proofErr w:type="spellEnd"/>
      <w:r w:rsidRPr="00DE45E8">
        <w:t xml:space="preserve">, 2010a; </w:t>
      </w:r>
      <w:proofErr w:type="spellStart"/>
      <w:r w:rsidRPr="00DE45E8">
        <w:t>O’Doherty</w:t>
      </w:r>
      <w:proofErr w:type="spellEnd"/>
      <w:r w:rsidRPr="00DE45E8">
        <w:t>, 2004;</w:t>
      </w:r>
      <w:r>
        <w:t xml:space="preserve"> </w:t>
      </w:r>
      <w:r w:rsidRPr="00DE45E8">
        <w:t>Schultz, 2006; Weil et al., 2010). Moreover, and perhaps most</w:t>
      </w:r>
      <w:r>
        <w:t xml:space="preserve"> </w:t>
      </w:r>
      <w:r w:rsidRPr="00DE45E8">
        <w:t>interestingly, they can affect the neural representation of visual</w:t>
      </w:r>
      <w:r>
        <w:t xml:space="preserve"> </w:t>
      </w:r>
      <w:r w:rsidRPr="00DE45E8">
        <w:t xml:space="preserve">stimuli at the level of </w:t>
      </w:r>
      <w:proofErr w:type="spellStart"/>
      <w:r w:rsidRPr="00DE45E8">
        <w:t>extrastriate</w:t>
      </w:r>
      <w:proofErr w:type="spellEnd"/>
      <w:r w:rsidRPr="00DE45E8">
        <w:t xml:space="preserve"> visual cortex, including area V4</w:t>
      </w:r>
      <w:r>
        <w:t xml:space="preserve"> </w:t>
      </w:r>
      <w:r w:rsidRPr="00DE45E8">
        <w:t xml:space="preserve">and the </w:t>
      </w:r>
      <w:proofErr w:type="spellStart"/>
      <w:r w:rsidRPr="00DE45E8">
        <w:t>inferotemporal</w:t>
      </w:r>
      <w:proofErr w:type="spellEnd"/>
      <w:r w:rsidRPr="00DE45E8">
        <w:t xml:space="preserve"> cortex (</w:t>
      </w:r>
      <w:proofErr w:type="spellStart"/>
      <w:r w:rsidRPr="00DE45E8">
        <w:t>Frankó</w:t>
      </w:r>
      <w:proofErr w:type="spellEnd"/>
      <w:r w:rsidRPr="00DE45E8">
        <w:t xml:space="preserve">, Seitz, &amp; </w:t>
      </w:r>
      <w:proofErr w:type="spellStart"/>
      <w:r w:rsidRPr="00DE45E8">
        <w:t>Vogels</w:t>
      </w:r>
      <w:proofErr w:type="spellEnd"/>
      <w:r w:rsidRPr="00DE45E8">
        <w:t>, 2010;</w:t>
      </w:r>
      <w:r>
        <w:t xml:space="preserve"> </w:t>
      </w:r>
      <w:r w:rsidRPr="00DE45E8">
        <w:t xml:space="preserve">Hickey, </w:t>
      </w:r>
      <w:proofErr w:type="spellStart"/>
      <w:r w:rsidRPr="00DE45E8">
        <w:t>Chelazzi</w:t>
      </w:r>
      <w:proofErr w:type="spellEnd"/>
      <w:r w:rsidRPr="00DE45E8">
        <w:t xml:space="preserve">, &amp; </w:t>
      </w:r>
      <w:proofErr w:type="spellStart"/>
      <w:r w:rsidRPr="00DE45E8">
        <w:t>Theeuwes</w:t>
      </w:r>
      <w:proofErr w:type="spellEnd"/>
      <w:r w:rsidRPr="00DE45E8">
        <w:t xml:space="preserve">, 2010a; </w:t>
      </w:r>
      <w:proofErr w:type="spellStart"/>
      <w:r w:rsidRPr="00DE45E8">
        <w:t>Jagadeesh</w:t>
      </w:r>
      <w:proofErr w:type="spellEnd"/>
      <w:r w:rsidRPr="00DE45E8">
        <w:t xml:space="preserve"> et al., 2001;</w:t>
      </w:r>
      <w:r>
        <w:t xml:space="preserve"> </w:t>
      </w:r>
      <w:proofErr w:type="spellStart"/>
      <w:r w:rsidRPr="00DE45E8">
        <w:t>Mogami</w:t>
      </w:r>
      <w:proofErr w:type="spellEnd"/>
      <w:r w:rsidRPr="00DE45E8">
        <w:t xml:space="preserve"> &amp; Tanaka, 2006; </w:t>
      </w:r>
      <w:proofErr w:type="spellStart"/>
      <w:r w:rsidRPr="00DE45E8">
        <w:t>Pessiglione</w:t>
      </w:r>
      <w:proofErr w:type="spellEnd"/>
      <w:r w:rsidRPr="00DE45E8">
        <w:t xml:space="preserve"> et al., 2008; Weil et al.,</w:t>
      </w:r>
      <w:r>
        <w:t xml:space="preserve"> </w:t>
      </w:r>
      <w:r w:rsidRPr="00DE45E8">
        <w:t xml:space="preserve">2010), </w:t>
      </w:r>
      <w:r w:rsidRPr="00DE45E8">
        <w:lastRenderedPageBreak/>
        <w:t>and this can occur even outside the context of a task as</w:t>
      </w:r>
      <w:r>
        <w:t xml:space="preserve"> </w:t>
      </w:r>
      <w:r w:rsidRPr="00DE45E8">
        <w:t>the result of the shear association of a stimulus with reward</w:t>
      </w:r>
      <w:r>
        <w:t xml:space="preserve"> </w:t>
      </w:r>
      <w:r w:rsidRPr="00DE45E8">
        <w:t>(</w:t>
      </w:r>
      <w:proofErr w:type="spellStart"/>
      <w:r w:rsidRPr="00DE45E8">
        <w:t>Frankó</w:t>
      </w:r>
      <w:proofErr w:type="spellEnd"/>
      <w:r w:rsidRPr="00DE45E8">
        <w:t xml:space="preserve">, Seitz, &amp; </w:t>
      </w:r>
      <w:proofErr w:type="spellStart"/>
      <w:r w:rsidRPr="00DE45E8">
        <w:t>Vogels</w:t>
      </w:r>
      <w:proofErr w:type="spellEnd"/>
      <w:r w:rsidRPr="00DE45E8">
        <w:t>, 2010)</w:t>
      </w:r>
      <w:r>
        <w:t>”</w:t>
      </w:r>
    </w:p>
    <w:p w:rsidR="00F73D24" w:rsidRDefault="00F73D24" w:rsidP="00F73D24">
      <w:pPr>
        <w:spacing w:line="480" w:lineRule="auto"/>
        <w:jc w:val="both"/>
      </w:pPr>
      <w:r>
        <w:t>“</w:t>
      </w:r>
      <w:r w:rsidRPr="00DE45E8">
        <w:t>To sum up, the studies on attentional processing of stimuli associated with biased rewards reveal that when highly rewarded</w:t>
      </w:r>
      <w:r>
        <w:t xml:space="preserve"> </w:t>
      </w:r>
      <w:r w:rsidRPr="00DE45E8">
        <w:t>stimuli are task relevant they may lead to faster and more accurate</w:t>
      </w:r>
      <w:r>
        <w:t xml:space="preserve"> </w:t>
      </w:r>
      <w:r w:rsidRPr="00DE45E8">
        <w:t xml:space="preserve">performance in visual search tasks (Della </w:t>
      </w:r>
      <w:proofErr w:type="spellStart"/>
      <w:r w:rsidRPr="00DE45E8">
        <w:t>Libera</w:t>
      </w:r>
      <w:proofErr w:type="spellEnd"/>
      <w:r w:rsidRPr="00DE45E8">
        <w:t xml:space="preserve"> &amp; </w:t>
      </w:r>
      <w:proofErr w:type="spellStart"/>
      <w:r w:rsidRPr="00DE45E8">
        <w:t>Chelazzi</w:t>
      </w:r>
      <w:proofErr w:type="spellEnd"/>
      <w:r w:rsidRPr="00DE45E8">
        <w:t>, 2009;</w:t>
      </w:r>
      <w:r>
        <w:t xml:space="preserve"> </w:t>
      </w:r>
      <w:proofErr w:type="spellStart"/>
      <w:r w:rsidRPr="00DE45E8">
        <w:t>Kristjánsson</w:t>
      </w:r>
      <w:proofErr w:type="spellEnd"/>
      <w:r w:rsidRPr="00DE45E8">
        <w:t xml:space="preserve">, </w:t>
      </w:r>
      <w:proofErr w:type="spellStart"/>
      <w:r w:rsidRPr="00DE45E8">
        <w:t>Sigurjónsdóttir</w:t>
      </w:r>
      <w:proofErr w:type="spellEnd"/>
      <w:r w:rsidRPr="00DE45E8">
        <w:t>, &amp; Driver, 2010), and in the Stroop</w:t>
      </w:r>
      <w:r>
        <w:t xml:space="preserve"> </w:t>
      </w:r>
      <w:r w:rsidRPr="00DE45E8">
        <w:t xml:space="preserve">task (Krebs, </w:t>
      </w:r>
      <w:proofErr w:type="spellStart"/>
      <w:r w:rsidRPr="00DE45E8">
        <w:t>Boehler</w:t>
      </w:r>
      <w:proofErr w:type="spellEnd"/>
      <w:r w:rsidRPr="00DE45E8">
        <w:t xml:space="preserve">, &amp; </w:t>
      </w:r>
      <w:proofErr w:type="spellStart"/>
      <w:r w:rsidRPr="00DE45E8">
        <w:t>Woldorff</w:t>
      </w:r>
      <w:proofErr w:type="spellEnd"/>
      <w:r w:rsidRPr="00DE45E8">
        <w:t>, 2010; Krebs et al., 2011); they</w:t>
      </w:r>
      <w:r>
        <w:t xml:space="preserve"> </w:t>
      </w:r>
      <w:r w:rsidRPr="00DE45E8">
        <w:t xml:space="preserve">also engender stronger inter-trial priming effects (Hickey, </w:t>
      </w:r>
      <w:proofErr w:type="spellStart"/>
      <w:r w:rsidRPr="00DE45E8">
        <w:t>Chelazzi</w:t>
      </w:r>
      <w:proofErr w:type="spellEnd"/>
      <w:r w:rsidRPr="00DE45E8">
        <w:t>,</w:t>
      </w:r>
      <w:r>
        <w:t xml:space="preserve"> </w:t>
      </w:r>
      <w:r w:rsidRPr="00DE45E8">
        <w:t xml:space="preserve">&amp; </w:t>
      </w:r>
      <w:proofErr w:type="spellStart"/>
      <w:r w:rsidRPr="00DE45E8">
        <w:t>Theeuwes</w:t>
      </w:r>
      <w:proofErr w:type="spellEnd"/>
      <w:r w:rsidRPr="00DE45E8">
        <w:t xml:space="preserve">, 2010a; </w:t>
      </w:r>
      <w:proofErr w:type="spellStart"/>
      <w:r w:rsidRPr="00DE45E8">
        <w:t>Kristjánsson</w:t>
      </w:r>
      <w:proofErr w:type="spellEnd"/>
      <w:r w:rsidRPr="00DE45E8">
        <w:t xml:space="preserve">, </w:t>
      </w:r>
      <w:proofErr w:type="spellStart"/>
      <w:r w:rsidRPr="00DE45E8">
        <w:t>Sigurjónsdóttir</w:t>
      </w:r>
      <w:proofErr w:type="spellEnd"/>
      <w:r w:rsidRPr="00DE45E8">
        <w:t>, &amp; Driver, 2010)</w:t>
      </w:r>
      <w:r>
        <w:t xml:space="preserve"> </w:t>
      </w:r>
      <w:r w:rsidRPr="00DE45E8">
        <w:t>and a higher resistance to the attentional blink phenomenon (Raymond &amp; O’Brien, 2009). When the same stimuli act as distracters</w:t>
      </w:r>
      <w:r>
        <w:t xml:space="preserve"> </w:t>
      </w:r>
      <w:r w:rsidRPr="00DE45E8">
        <w:t>that need to</w:t>
      </w:r>
      <w:r>
        <w:t xml:space="preserve"> </w:t>
      </w:r>
      <w:r w:rsidRPr="00DE45E8">
        <w:t>be ignored they often lead to stronger effects of involuntary attentional capture (Anderson, Laurent,</w:t>
      </w:r>
      <w:r>
        <w:t xml:space="preserve"> </w:t>
      </w:r>
      <w:r w:rsidRPr="00DE45E8">
        <w:t>&amp; Yantis, 2011a,</w:t>
      </w:r>
      <w:r>
        <w:t xml:space="preserve"> </w:t>
      </w:r>
      <w:r w:rsidRPr="00DE45E8">
        <w:t xml:space="preserve">2011b; Rutherford, O’Brien, &amp; Raymond, 2010) and greater interference effects (Della </w:t>
      </w:r>
      <w:proofErr w:type="spellStart"/>
      <w:r w:rsidRPr="00DE45E8">
        <w:t>Libera</w:t>
      </w:r>
      <w:proofErr w:type="spellEnd"/>
      <w:r w:rsidRPr="00DE45E8">
        <w:t xml:space="preserve"> &amp; </w:t>
      </w:r>
      <w:proofErr w:type="spellStart"/>
      <w:r w:rsidRPr="00DE45E8">
        <w:t>Chelazzi</w:t>
      </w:r>
      <w:proofErr w:type="spellEnd"/>
      <w:r w:rsidRPr="00DE45E8">
        <w:t xml:space="preserve">, 2009; Krebs, </w:t>
      </w:r>
      <w:proofErr w:type="spellStart"/>
      <w:r w:rsidRPr="00DE45E8">
        <w:t>Boehler</w:t>
      </w:r>
      <w:proofErr w:type="spellEnd"/>
      <w:r w:rsidRPr="00DE45E8">
        <w:t>, &amp;</w:t>
      </w:r>
      <w:r>
        <w:t xml:space="preserve"> </w:t>
      </w:r>
      <w:proofErr w:type="spellStart"/>
      <w:r w:rsidRPr="00DE45E8">
        <w:t>Woldorff</w:t>
      </w:r>
      <w:proofErr w:type="spellEnd"/>
      <w:r w:rsidRPr="00DE45E8">
        <w:t>, 2010; Krebs et al., 2011). However, it should be recalled</w:t>
      </w:r>
      <w:r>
        <w:t xml:space="preserve"> </w:t>
      </w:r>
      <w:r w:rsidRPr="00DE45E8">
        <w:t>that while some of the above results could all be reconciled with</w:t>
      </w:r>
      <w:r>
        <w:t xml:space="preserve"> </w:t>
      </w:r>
      <w:r w:rsidRPr="00DE45E8">
        <w:t>the notion of value learning, and the ensuing influence on attentional priority, some other results require a different explanation,</w:t>
      </w:r>
      <w:r>
        <w:t xml:space="preserve"> </w:t>
      </w:r>
      <w:r w:rsidRPr="00DE45E8">
        <w:t>namely one where rewards cannot only increase the salience of</w:t>
      </w:r>
      <w:r>
        <w:t xml:space="preserve"> </w:t>
      </w:r>
      <w:r w:rsidRPr="00DE45E8">
        <w:t>certain visual stimuli, thus facilitating their selection, but also increase the efficiency with which other stimuli can be suppressed.</w:t>
      </w:r>
      <w:r>
        <w:t xml:space="preserve"> </w:t>
      </w:r>
      <w:r w:rsidRPr="00DE45E8">
        <w:t>We have proposed that the latter effects can only be accounted</w:t>
      </w:r>
      <w:r>
        <w:t xml:space="preserve"> </w:t>
      </w:r>
      <w:r w:rsidRPr="00DE45E8">
        <w:t>for by making reference to notions of instrumental conditioning,</w:t>
      </w:r>
      <w:r>
        <w:t xml:space="preserve"> </w:t>
      </w:r>
      <w:r w:rsidRPr="00DE45E8">
        <w:t>whereby the delivery of rewards in relation to the suppression of</w:t>
      </w:r>
      <w:r>
        <w:t xml:space="preserve"> </w:t>
      </w:r>
      <w:r w:rsidRPr="00DE45E8">
        <w:t>a certain stimulus will reinforce the tendency for attention mechanisms to suppress the same stimulus on future occasions, not</w:t>
      </w:r>
      <w:r>
        <w:t xml:space="preserve"> </w:t>
      </w:r>
      <w:r w:rsidRPr="00DE45E8">
        <w:t>unlike the influence of instrumental conditioning on motor</w:t>
      </w:r>
      <w:r>
        <w:t xml:space="preserve"> </w:t>
      </w:r>
      <w:r w:rsidRPr="00DE45E8">
        <w:t>performance.</w:t>
      </w:r>
      <w:r>
        <w:t>”</w:t>
      </w:r>
    </w:p>
    <w:p w:rsidR="00F73D24" w:rsidRPr="006702FE" w:rsidRDefault="00F73D24" w:rsidP="00F73D24">
      <w:pPr>
        <w:spacing w:line="480" w:lineRule="auto"/>
        <w:jc w:val="both"/>
        <w:rPr>
          <w:b/>
        </w:rPr>
      </w:pPr>
      <w:bookmarkStart w:id="0" w:name="_GoBack"/>
      <w:bookmarkEnd w:id="0"/>
      <w:proofErr w:type="spellStart"/>
      <w:r w:rsidRPr="006702FE">
        <w:rPr>
          <w:b/>
        </w:rPr>
        <w:t>Maunsell</w:t>
      </w:r>
      <w:proofErr w:type="spellEnd"/>
      <w:r w:rsidRPr="006702FE">
        <w:rPr>
          <w:b/>
        </w:rPr>
        <w:t>, 2004</w:t>
      </w:r>
    </w:p>
    <w:p w:rsidR="00F73D24" w:rsidRDefault="00F73D24" w:rsidP="00F73D24">
      <w:pPr>
        <w:spacing w:line="480" w:lineRule="auto"/>
        <w:jc w:val="both"/>
      </w:pPr>
      <w:r w:rsidRPr="006702FE">
        <w:lastRenderedPageBreak/>
        <w:t>However, the few neurophysiological</w:t>
      </w:r>
      <w:r>
        <w:t xml:space="preserve"> </w:t>
      </w:r>
      <w:r w:rsidRPr="006702FE">
        <w:t>studies that have varied the difficulty of a spatial attention</w:t>
      </w:r>
      <w:r>
        <w:t xml:space="preserve"> </w:t>
      </w:r>
      <w:r w:rsidRPr="006702FE">
        <w:t>task have shown that neuronal modulations by attention</w:t>
      </w:r>
      <w:r>
        <w:t xml:space="preserve"> </w:t>
      </w:r>
      <w:r w:rsidRPr="006702FE">
        <w:t>vary depending on task demands [29,30,34].</w:t>
      </w:r>
    </w:p>
    <w:p w:rsidR="00F73D24" w:rsidRDefault="00F73D24" w:rsidP="00F73D24">
      <w:pPr>
        <w:spacing w:line="480" w:lineRule="auto"/>
        <w:jc w:val="both"/>
        <w:rPr>
          <w:b/>
        </w:rPr>
      </w:pPr>
      <w:r>
        <w:rPr>
          <w:b/>
        </w:rPr>
        <w:t>SSVEPs</w:t>
      </w:r>
    </w:p>
    <w:p w:rsidR="007C79CD" w:rsidRDefault="007C79CD"/>
    <w:sectPr w:rsidR="007C79CD">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D24"/>
    <w:rsid w:val="002B098E"/>
    <w:rsid w:val="007C79CD"/>
    <w:rsid w:val="008E74DB"/>
    <w:rsid w:val="00F53EE1"/>
    <w:rsid w:val="00F73D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EC5C9"/>
  <w15:chartTrackingRefBased/>
  <w15:docId w15:val="{462744B8-9895-4BCC-B1CC-040B7D0D6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3D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APA6">
    <w:name w:val="APA 6"/>
    <w:basedOn w:val="TableNormal"/>
    <w:uiPriority w:val="99"/>
    <w:rsid w:val="008E74DB"/>
    <w:pPr>
      <w:spacing w:after="0" w:line="240" w:lineRule="auto"/>
    </w:pP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2920</Words>
  <Characters>16648</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UGent</Company>
  <LinksUpToDate>false</LinksUpToDate>
  <CharactersWithSpaces>19529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Grahek</dc:creator>
  <cp:keywords/>
  <dc:description/>
  <cp:lastModifiedBy>Ivan Grahek</cp:lastModifiedBy>
  <cp:revision>2</cp:revision>
  <dcterms:created xsi:type="dcterms:W3CDTF">2019-01-11T12:53:00Z</dcterms:created>
  <dcterms:modified xsi:type="dcterms:W3CDTF">2019-01-11T15:56:00Z</dcterms:modified>
</cp:coreProperties>
</file>