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B7E" w:rsidRPr="00D23B7E" w:rsidRDefault="00D23B7E" w:rsidP="00530FA3">
      <w:pPr>
        <w:spacing w:line="480" w:lineRule="auto"/>
        <w:jc w:val="center"/>
        <w:rPr>
          <w:b/>
        </w:rPr>
      </w:pPr>
      <w:r>
        <w:rPr>
          <w:b/>
        </w:rPr>
        <w:t>Abstract</w:t>
      </w:r>
    </w:p>
    <w:p w:rsidR="00D23B7E" w:rsidRPr="00180A9B" w:rsidRDefault="00D23B7E" w:rsidP="00DA0DD8">
      <w:pPr>
        <w:spacing w:line="480" w:lineRule="auto"/>
      </w:pPr>
      <w:r>
        <w:t>Selective attention is thought to prioritize object features related to high rewards by increasing their saliency and decreasing the saliency of other features. This mechanism is proposed to be linked to the activity of the visual cortex. Electrophysiological studies have provided support for this account, but have focused on transient attention and neural activity when either high- or low-rewarded feature is present. In this study, we investigated the influence of reward presence and probability on the allocation of sustained feature-based attention using steady-state visual evoked potentials (SSVEPs). SSVEPs represent oscillatory responses of the visual cortex and allow for tracking of simultaneous allocation of attention toward multiple features. We recorded EEG in 40 participants while they completed the Random Dot Kinematogram task. Dots of two colors were tagged with different frequencies. On each trial, participants were instructed to attend one of the colors and detect coherent movements. After the first block (baseline), participants were informed that they could earn rewards (acquisition), and that the two colors were paired with high or low probability of earning a reward. In the third block (extinction) participants could not earn any rewards. Participants were faster and more accurate in the training and test blocks compared to baseline. No effect of reward probability on behavior was found. SSVEP amplitudes were increased for attended compared to unattended color. The amplitudes were decreased in training compared to baseline and test blocks. While the amplitude of the high-reward color remained the same across the blocks, the amplitude of the low-reward color was reduced in the training block. These results provide first evidence that SSVEPs can be used to detect the influence of rewards on feature-based sustained attention. Also, they provide an insight into the dynamics and trade-offs related to processing of features linked to different reward probabilities.</w:t>
      </w:r>
    </w:p>
    <w:p w:rsidR="00D23B7E" w:rsidRDefault="00D23B7E" w:rsidP="00DA0DD8">
      <w:pPr>
        <w:spacing w:line="480" w:lineRule="auto"/>
      </w:pPr>
      <w:r>
        <w:lastRenderedPageBreak/>
        <w:t xml:space="preserve">Keywords: attention; EEG; feature-based attention; reward; motivation; steady-state visually evoked potentials; frequency tagging  </w:t>
      </w:r>
    </w:p>
    <w:p w:rsidR="00D23B7E" w:rsidRDefault="00D23B7E" w:rsidP="00DA0DD8">
      <w:pPr>
        <w:pStyle w:val="Heading1"/>
        <w:spacing w:before="0"/>
        <w:jc w:val="left"/>
      </w:pPr>
    </w:p>
    <w:p w:rsidR="00C363C8" w:rsidRDefault="00C363C8" w:rsidP="00530FA3">
      <w:pPr>
        <w:pStyle w:val="Heading1"/>
        <w:spacing w:before="0"/>
      </w:pPr>
      <w:r w:rsidRPr="00E21032">
        <w:t>Introduction</w:t>
      </w:r>
    </w:p>
    <w:p w:rsidR="00DA0DD8" w:rsidRDefault="00DA0DD8" w:rsidP="00DA0DD8">
      <w:pPr>
        <w:spacing w:line="480" w:lineRule="auto"/>
        <w:rPr>
          <w:i/>
        </w:rPr>
      </w:pPr>
    </w:p>
    <w:p w:rsidR="00DA0DD8" w:rsidRPr="00DA0DD8" w:rsidRDefault="00DA0DD8" w:rsidP="00DA0DD8">
      <w:pPr>
        <w:spacing w:line="480" w:lineRule="auto"/>
        <w:rPr>
          <w:i/>
        </w:rPr>
      </w:pPr>
      <w:r>
        <w:rPr>
          <w:i/>
        </w:rPr>
        <w:t>Broad theoretical introduction</w:t>
      </w:r>
    </w:p>
    <w:p w:rsidR="00DA0DD8" w:rsidRDefault="00C363C8" w:rsidP="00DA0DD8">
      <w:pPr>
        <w:spacing w:line="480" w:lineRule="auto"/>
        <w:ind w:firstLine="284"/>
      </w:pPr>
      <w:r>
        <w:t xml:space="preserve">Given the limited processing capacity, selective attention is crucial in choosing which stimuli will be processed </w:t>
      </w:r>
      <w:r>
        <w:fldChar w:fldCharType="begin" w:fldLock="1"/>
      </w:r>
      <w:r>
        <w:instrText>ADDIN CSL_CITATION {"citationItems":[{"id":"ITEM-1","itemData":{"DOI":"10.1146/annurev.psych.093008.100427","ISBN":"1545-2085 (Electronic)\\n0066-4308 (Linking)","ISSN":"0066-4308","PMID":"19575619","abstract":"Attention is a core property of all perceptual and cognitive operations. Given limited capacity to process competing options, attentional mechanisms select, modulate, and sustain focus on information most relevant for behavior. A significant problem, however, is that attention is so ubiquitous that it is unwieldy to study. We propose a taxonomy based on the types of information that attention operates over—the targets of attention. At the broadest level, the taxonomy distinguishes between external attention and internal attention. External attention refers to the selection and modulation of sensory information. External attention selects locations in space, points in time, or modality-specific input. Such perceptual attention can also select features defined across any of these dimensions, or object representations that integrate over space, time, and modality. Internal attention refers to the selection, modulation, and maintenance of internally generated information, such as task rules, responses, long-t...","author":[{"dropping-particle":"","family":"Chun","given":"Marvin M.","non-dropping-particle":"","parse-names":false,"suffix":""},{"dropping-particle":"","family":"Golomb","given":"Julie D.","non-dropping-particle":"","parse-names":false,"suffix":""},{"dropping-particle":"","family":"Turk-Browne","given":"Nicholas B.","non-dropping-particle":"","parse-names":false,"suffix":""}],"container-title":"Annual Review of Psychology","id":"ITEM-1","issue":"1","issued":{"date-parts":[["2011"]]},"page":"73-101","title":"A Taxonomy of External and Internal Attention","type":"article-journal","volume":"62"},"uris":["http://www.mendeley.com/documents/?uuid=5e4f19ef-76d4-4ce3-86b1-193c5d86c134"]},{"id":"ITEM-2","itemData":{"DOI":"10.1146/annurev.ne.18.030195.001205","ISBN":"0147-006X (Print) 0147-006X (Linking)","ISSN":"0147-006X","PMID":"7605061","abstract":"The two basic phenomena that define the problem of visual attention can be illustrated in a simple example. Consider the arrays shown in each panel of Figure 1. In a typical experiment, before the arrays were presented, subjects would be asked to report letters ... \\n","author":[{"dropping-particle":"","family":"Desimone","given":"R.","non-dropping-particle":"","parse-names":false,"suffix":""},{"dropping-particle":"","family":"Duncan","given":"J.","non-dropping-particle":"","parse-names":false,"suffix":""}],"container-title":"Annual Review of Neuroscience","id":"ITEM-2","issue":"1","issued":{"date-parts":[["1995"]]},"page":"193-222","title":"Neural Mechanisms of Selective Visual","type":"article-journal","volume":"18"},"uris":["http://www.mendeley.com/documents/?uuid=7a17877d-9453-418b-8eb0-98ee5053647a"]}],"mendeley":{"formattedCitation":"(Chun, Golomb, &amp; Turk-Browne, 2011; Desimone &amp; Duncan, 1995)","plainTextFormattedCitation":"(Chun, Golomb, &amp; Turk-Browne, 2011; Desimone &amp; Duncan, 1995)","previouslyFormattedCitation":"(Chun, Golomb, &amp; Turk-Browne, 2011; Desimone &amp; Duncan, 1995)"},"properties":{"noteIndex":0},"schema":"https://github.com/citation-style-language/schema/raw/master/csl-citation.json"}</w:instrText>
      </w:r>
      <w:r>
        <w:fldChar w:fldCharType="separate"/>
      </w:r>
      <w:r w:rsidRPr="008C257C">
        <w:rPr>
          <w:noProof/>
        </w:rPr>
        <w:t>(Chun, Golomb, &amp; Turk-Browne, 2011; Desimone &amp; Duncan, 1995)</w:t>
      </w:r>
      <w:r>
        <w:fldChar w:fldCharType="end"/>
      </w:r>
      <w:r>
        <w:t xml:space="preserve">. Visual selective attention (VSA) prioritizes stimuli in accordance with current goals and knowledge based on previous learning </w:t>
      </w:r>
      <w:r>
        <w:fldChar w:fldCharType="begin" w:fldLock="1"/>
      </w:r>
      <w:r>
        <w:instrText>ADDIN CSL_CITATION {"citationItems":[{"id":"ITEM-1","itemData":{"DOI":"10.1016/j.visres.2012.12.005","ISBN":"0042-6989","ISSN":"00426989","PMID":"23262054","abstract":"Visual selective attention is the brain function that modulates ongoing processing of retinal input in order for selected representations to gain privileged access to perceptual awareness and guide behavior. Enhanced analysis of currently relevant or otherwise salient information is often accompanied by suppressed processing of the less relevant or salient input. Recent findings indicate that rewards exert a powerful influence on the deployment of visual selective attention. Such influence takes different forms depending on the specific protocol adopted in the given study. In some cases, the prospect of earning a larger reward in relation to a specific stimulus or location biases attention accordingly in order to maximize overall gain. This is mediated by an effect of reward acting as a type of incentive motivation for the strategic control of attention. In contrast, reward delivery can directly alter the processing of specific stimuli by increasing their attentional priority, and this can be measured even when rewards are no longer involved, reflecting a form of reward-mediated attentional learning. As a further development, recent work demonstrates that rewards can affect attentional learning in dissociable ways depending on whether rewards are perceived as feedback on performance or instead are registered as random-like events occurring during task performance. Specifically, it appears that visual selective attention is shaped by two distinct reward-related learning mechanisms: one requiring active monitoring of performance and outcome, and a second one detecting the sheer association between objects in the environment (whether attended or ignored) and the more-or-less rewarding events that accompany them. Overall this emerging literature demonstrates unequivocally that rewards \"teach\" visual selective attention so that processing resources will be allocated to objects, features and locations which are likely to optimize the organism's interaction with the surrounding environment and maximize positive outcome. ?? 2012 Elsevier Ltd.","author":[{"dropping-particle":"","family":"Chelazzi","given":"Leonardo","non-dropping-particle":"","parse-names":false,"suffix":""},{"dropping-particle":"","family":"Perlato","given":"Andrea","non-dropping-particle":"","parse-names":false,"suffix":""},{"dropping-particle":"","family":"Santandrea","given":"Elisa","non-dropping-particle":"","parse-names":false,"suffix":""},{"dropping-particle":"","family":"Libera","given":"Chiara","non-dropping-particle":"Della","parse-names":false,"suffix":""}],"container-title":"Vision Research","id":"ITEM-1","issued":{"date-parts":[["2013"]]},"page":"58-62","publisher":"Elsevier Ltd","title":"Rewards teach visual selective attention","type":"article-journal","volume":"85"},"uris":["http://www.mendeley.com/documents/?uuid=32b99263-1c78-4ea2-a826-fea9bd9f805a"]}],"mendeley":{"formattedCitation":"(Chelazzi, Perlato, Santandrea, &amp; Della Libera, 2013)","plainTextFormattedCitation":"(Chelazzi, Perlato, Santandrea, &amp; Della Libera, 2013)","previouslyFormattedCitation":"(Chelazzi, Perlato, Santandrea, &amp; Della Libera, 2013)"},"properties":{"noteIndex":0},"schema":"https://github.com/citation-style-language/schema/raw/master/csl-citation.json"}</w:instrText>
      </w:r>
      <w:r>
        <w:fldChar w:fldCharType="separate"/>
      </w:r>
      <w:r w:rsidRPr="008C257C">
        <w:rPr>
          <w:noProof/>
        </w:rPr>
        <w:t>(Chelazzi, Perlato, Santandrea, &amp; Della Libera, 2013)</w:t>
      </w:r>
      <w:r>
        <w:fldChar w:fldCharType="end"/>
      </w:r>
      <w:r>
        <w:t xml:space="preserve">. </w:t>
      </w:r>
      <w:r w:rsidR="00DA0DD8">
        <w:t xml:space="preserve">The </w:t>
      </w:r>
      <w:r w:rsidR="00DA0DD8">
        <w:t xml:space="preserve">exact </w:t>
      </w:r>
      <w:r w:rsidR="00DA0DD8">
        <w:t xml:space="preserve">mechanisms through which rewards influence selective attention are a matter of intensive empirical and theoretical work. However, most researchers in the field agree that rewarded locations, objects, and object features are prioritized by increasing their saliency, while the saliency of the other locations, objects, and object features is reduced. This mechanism is commonly linked to the activity of the neurons in the visual cortex </w:t>
      </w:r>
      <w:r w:rsidR="00DA0DD8">
        <w:fldChar w:fldCharType="begin" w:fldLock="1"/>
      </w:r>
      <w:r w:rsidR="00DA0DD8">
        <w:instrText>ADDIN CSL_CITATION {"citationItems":[{"id":"ITEM-1","itemData":{"DOI":"10.1016/j.tics.2009.11.005","ISBN":"13646613","ISSN":"13646613","PMID":"20060771","abstract":"How does the brain learn those visual features that are relevant for behavior? In this article, we focus on two factors that guide plasticity of visual representations. First, reinforcers cause the global release of diffusive neuromodulatory signals that gate plasticity. Second, attentional feedback signals highlight the chain of neurons between sensory and motor cortex responsible for the selected action. We here propose that the attentional feedback signals guide learning by suppressing plasticity of irrelevant features while permitting the learning of relevant ones. By hypothesizing that sensory signals that are too weak to be perceived can escape from this inhibitory feedback, we bring attentional learning theories and theories that emphasized the importance of neuromodulatory signals into a single, unified framework. © 2009 Elsevier Ltd. All rights reserved.","author":[{"dropping-particle":"","family":"Roelfsema","given":"Pieter R.","non-dropping-particle":"","parse-names":false,"suffix":""},{"dropping-particle":"","family":"Ooyen","given":"Arjen","non-dropping-particle":"van","parse-names":false,"suffix":""},{"dropping-particle":"","family":"Watanabe","given":"Takeo","non-dropping-particle":"","parse-names":false,"suffix":""}],"container-title":"Trends in Cognitive Sciences","id":"ITEM-1","issue":"2","issued":{"date-parts":[["2010"]]},"page":"64-71","title":"Perceptual learning rules based on reinforcers and attention","type":"article-journal","volume":"14"},"uris":["http://www.mendeley.com/documents/?uuid=44209895-d2c3-4380-a87e-7e20d12b9145"]}],"mendeley":{"formattedCitation":"(Roelfsema, van Ooyen, &amp; Watanabe, 2010)","plainTextFormattedCitation":"(Roelfsema, van Ooyen, &amp; Watanabe, 2010)","previouslyFormattedCitation":"(Roelfsema, van Ooyen, &amp; Watanabe, 2010)"},"properties":{"noteIndex":0},"schema":"https://github.com/citation-style-language/schema/raw/master/csl-citation.json"}</w:instrText>
      </w:r>
      <w:r w:rsidR="00DA0DD8">
        <w:fldChar w:fldCharType="separate"/>
      </w:r>
      <w:r w:rsidR="00DA0DD8" w:rsidRPr="008C257C">
        <w:rPr>
          <w:noProof/>
        </w:rPr>
        <w:t>(Roelfsema, van Ooyen, &amp; Watanabe, 2010)</w:t>
      </w:r>
      <w:r w:rsidR="00DA0DD8">
        <w:fldChar w:fldCharType="end"/>
      </w:r>
      <w:r w:rsidR="00DA0DD8">
        <w:t xml:space="preserve">. </w:t>
      </w:r>
    </w:p>
    <w:p w:rsidR="00DA0DD8" w:rsidRPr="00DA0DD8" w:rsidRDefault="00DA0DD8" w:rsidP="00DA0DD8">
      <w:pPr>
        <w:spacing w:line="480" w:lineRule="auto"/>
        <w:rPr>
          <w:i/>
        </w:rPr>
      </w:pPr>
      <w:r>
        <w:rPr>
          <w:i/>
        </w:rPr>
        <w:t>Description of the current results and tasks used including the ERP results and the fMRI study</w:t>
      </w:r>
    </w:p>
    <w:p w:rsidR="00A751DB" w:rsidRDefault="00C363C8" w:rsidP="00DA0DD8">
      <w:pPr>
        <w:spacing w:line="480" w:lineRule="auto"/>
        <w:ind w:firstLine="284"/>
      </w:pPr>
      <w:r>
        <w:t xml:space="preserve">Della </w:t>
      </w:r>
      <w:proofErr w:type="spellStart"/>
      <w:r>
        <w:t>Libera</w:t>
      </w:r>
      <w:proofErr w:type="spellEnd"/>
      <w:r>
        <w:t xml:space="preserve"> and </w:t>
      </w:r>
      <w:proofErr w:type="spellStart"/>
      <w:r>
        <w:t>Chelazzi</w:t>
      </w:r>
      <w:proofErr w:type="spellEnd"/>
      <w:r>
        <w:t xml:space="preserve"> were the first to show that objects </w:t>
      </w:r>
      <w:r w:rsidR="00982F62">
        <w:t>paired</w:t>
      </w:r>
      <w:r>
        <w:t xml:space="preserve"> with high rewards are easier to select as targets and harder to ignore as distractors, while the opposite is true for objects related to low rewards </w:t>
      </w:r>
      <w:r>
        <w:fldChar w:fldCharType="begin" w:fldLock="1"/>
      </w:r>
      <w:r>
        <w:instrText>ADDIN CSL_CITATION {"citationItems":[{"id":"ITEM-1","itemData":{"DOI":"10.1111/j.1467-9280.2009.02360.x","ISBN":"0956-7976\\n1467-9280","ISSN":"09567976","PMID":"19422618","abstract":"Efficient goal-directed behavior in a crowded world is crucially mediated by visual selective attention (VSA), which regulates deployment of cognitive resources toward selected, behaviorally relevant visual objects. Acting as a filter on perceptual representations, VSA allows preferential processing of relevant objects and concurrently inhibits traces of irrelevant items, thus preventing harmful distraction. Recent evidence showed that monetary rewards for performance on VSA tasks strongly affect immediately subsequent deployment of attention; a typical aftereffect of VSA (negative priming) was found only following highly rewarded selections. Here we report a much more striking demonstration that the controlled delivery of monetary rewards also affects attentional processing several days later. Thus, the propensity to select or to ignore specific visual objects appears to be strongly biased by the more or less rewarding consequences of past attentional encounters with the same objects.","author":[{"dropping-particle":"","family":"Libera","given":"Chiara","non-dropping-particle":"Della","parse-names":false,"suffix":""},{"dropping-particle":"","family":"Chelazzi","given":"Leonardo","non-dropping-particle":"","parse-names":false,"suffix":""}],"container-title":"Psychological Science","id":"ITEM-1","issue":"6","issued":{"date-parts":[["2009"]]},"page":"778-784","title":"Learning to attend and to ignore is a matter of gains and losses","type":"article-journal","volume":"20"},"uris":["http://www.mendeley.com/documents/?uuid=45e6fa21-0796-4fec-bf7d-e583dc652a17"]}],"mendeley":{"formattedCitation":"(Della Libera &amp; Chelazzi, 2009)","plainTextFormattedCitation":"(Della Libera &amp; Chelazzi, 2009)","previouslyFormattedCitation":"(Della Libera &amp; Chelazzi, 2009)"},"properties":{"noteIndex":0},"schema":"https://github.com/citation-style-language/schema/raw/master/csl-citation.json"}</w:instrText>
      </w:r>
      <w:r>
        <w:fldChar w:fldCharType="separate"/>
      </w:r>
      <w:r w:rsidRPr="008C257C">
        <w:rPr>
          <w:noProof/>
        </w:rPr>
        <w:t>(Della Libera &amp; Chelazzi, 2009)</w:t>
      </w:r>
      <w:r>
        <w:fldChar w:fldCharType="end"/>
      </w:r>
      <w:r>
        <w:t>.</w:t>
      </w:r>
      <w:r w:rsidR="001A7BA1">
        <w:t xml:space="preserve"> </w:t>
      </w:r>
      <w:r>
        <w:t xml:space="preserve">Similar results were found for features and locations related to different reward contingencies </w:t>
      </w:r>
      <w:r>
        <w:fldChar w:fldCharType="begin" w:fldLock="1"/>
      </w:r>
      <w:r w:rsidR="00560D48">
        <w:instrText>ADDIN CSL_CITATION {"citationItems":[{"id":"ITEM-1","itemData":{"DOI":"10.3758/s13423-017-1380-y","ISSN":"15315320","abstract":"Visual attention enables us to selectively prioritize or suppress information in the environment. Prominent models concerned with the control of visual attention differ-entiate between goal-directed, top-down and stimulus-driven, bottom-up control, with the former determined by current se-lection goals and the latter determined by physical salience. In the current review, we discuss recent studies that demonstrate that attentional selection does not need to be the result of top-down or bottom-up processing but, instead, is often driven by lingering biases due to the Bhistory^ of former attention de-ployments. This review mainly focuses on reward-based his-tory effects; yet other types of history effects such as (intertrial) priming, statistical learning and affective condition-ing are also discussed. We argue that evidence from behavior-al, eye-movement and neuroimaging studies supports the idea that selection history modulates the topographical landscape of spatial Bpriority^ maps, such that attention is biased toward locations having the highest activation on this map. In everyday life, visual input is used to guide our behavior. We intentionally search for our bag on the luggage carousel at the airport while keeping in mind its shape and color to facilitate search. This template makes it easier to find our bag among the many distracting similarly looking bags. When searching with a goal for particular objects, we may sometimes experience that we attend to things in our environment for which we had no intention to look for. We may inadvertently attend to the waving hand of our friend who already found his bag or the flashing light next to yet another luggage carousel that is about to start moving. The question for how we search the environment, and more generally how we parse information from the environment, is studied in the context of attentional control. All models of selective attention have described attentional control as the result of the above described interplay between voluntary, top-down, or goal-driven control and automatic, bottom-up, or stimulus driven control (e.g., Corbetta &amp; Shulman, 2002; Itti &amp; Koch, 2001; Theeuwes, 2010). In a recent paper, Awh, Belopolsky, and Theeuwes (2012) pointed out that this classic theoretical dichotomy may no longer hold as there is a signif-icant explanatory gap: Several selection biases can neither be explained by current selection goals nor by the physical sa-lience of potential targets. Awh et al. sug…","author":[{"dropping-particle":"","family":"Failing","given":"Michel","non-dropping-particle":"","parse-names":false,"suffix":""},{"dropping-particle":"","family":"Theeuwes","given":"Jan","non-dropping-particle":"","parse-names":false,"suffix":""}],"container-title":"Psychonomic Bulletin and Review","id":"ITEM-1","issued":{"date-parts":[["2017"]]},"page":"1-25","publisher":"Psychonomic Bulletin &amp; Review","title":"Selection history: How reward modulates selectivity of visual attention","type":"article-journal"},"uris":["http://www.mendeley.com/documents/?uuid=83f24a00-4327-40fe-99b4-3137e0d2c26a"]},{"id":"ITEM-2","itemData":{"DOI":"10.1111/nyas.12957","ISBN":"1749-6632 (Electronic)\\r0077-8923 (Linking)","ISSN":"17496632","PMID":"26595376","abstract":"There is growing consensus that reward plays an important role in the control of attention. Until recently, reward was thought to influence attention indirectly by modulating task-specific motivation and its effects on voluntary control over selection. Such an account was consistent with the goal-directed (endogenous) versus stimulus-driven (exogenous) framework that had long dominated the field of attention research. Now, a different perspective is emerging. Demonstrations that previously reward-associated stimuli can automatically capture attention even when physically inconspicuous and task-irrelevant challenge previously held assumptions about attentional control. The idea that attentional selection can be value driven, reflecting a distinct and previously unrecognized control mechanism, has gained traction. Since these early demonstrations, the influence of reward learning on attention has rapidly become an area of intense investigation, sparking many new insights. The result is an emerging picture of how the reward system of the brain automatically biases information processing. Here, I review the progress that has been made in this area, synthesizing a wealth of recent evidence to provide an integrated, up-to-date account of value-driven attention and some of its broader implications.","author":[{"dropping-particle":"","family":"Anderson","given":"Brian A.","non-dropping-particle":"","parse-names":false,"suffix":""}],"container-title":"Annals of the New York Academy of Sciences","id":"ITEM-2","issue":"1","issued":{"date-parts":[["2016"]]},"page":"24-39","title":"The attention habit: How reward learning shapes attentional selection","type":"article-journal","volume":"1369"},"uris":["http://www.mendeley.com/documents/?uuid=bd59dcb3-a38e-40d4-8c32-43def30d92a0"]}],"mendeley":{"formattedCitation":"(B. A. Anderson, 2016; Failing &amp; Theeuwes, 2017)","manualFormatting":"(for recent reviews see: Anderson, 2016; Failing and Theeuwes, 2017)","plainTextFormattedCitation":"(B. A. Anderson, 2016; Failing &amp; Theeuwes, 2017)","previouslyFormattedCitation":"(B. A. Anderson, 2016; Failing &amp; Theeuwes, 2017)"},"properties":{"noteIndex":0},"schema":"https://github.com/citation-style-language/schema/raw/master/csl-citation.json"}</w:instrText>
      </w:r>
      <w:r>
        <w:fldChar w:fldCharType="separate"/>
      </w:r>
      <w:r w:rsidRPr="00123D7D">
        <w:rPr>
          <w:noProof/>
        </w:rPr>
        <w:t>(</w:t>
      </w:r>
      <w:r>
        <w:rPr>
          <w:noProof/>
        </w:rPr>
        <w:t xml:space="preserve">for recent reviews see: </w:t>
      </w:r>
      <w:r w:rsidRPr="00123D7D">
        <w:rPr>
          <w:noProof/>
        </w:rPr>
        <w:t>Anderson, 2016; Failing and Theeuwes, 2017)</w:t>
      </w:r>
      <w:r>
        <w:fldChar w:fldCharType="end"/>
      </w:r>
      <w:r>
        <w:t>.</w:t>
      </w:r>
      <w:r w:rsidR="00560D48">
        <w:t xml:space="preserve"> The most often used task in this domain is the visual search task. In this task participants are searching for a target among distractors. Typically, the feature related to </w:t>
      </w:r>
      <w:r w:rsidR="00560D48">
        <w:lastRenderedPageBreak/>
        <w:t xml:space="preserve">high rewards can be either a target or a distractor. </w:t>
      </w:r>
    </w:p>
    <w:p w:rsidR="00A751DB" w:rsidRDefault="00560D48" w:rsidP="00DA0DD8">
      <w:pPr>
        <w:spacing w:line="480" w:lineRule="auto"/>
        <w:ind w:firstLine="284"/>
      </w:pPr>
      <w:r>
        <w:t xml:space="preserve">In a series of studies Anderson and colleagues have demonstrated that the reward-related effects in such a task remain even when participants are aware that they cannot earn any more rewards </w:t>
      </w:r>
      <w:r>
        <w:fldChar w:fldCharType="begin" w:fldLock="1"/>
      </w:r>
      <w:r>
        <w:instrText>ADDIN CSL_CITATION {"citationItems":[{"id":"ITEM-1","itemData":{"DOI":"10.1073/pnas.1104047108","ISBN":"1091-6490 (Electronic)\\r0027-8424 (Linking)","ISSN":"0027-8424","PMID":"21646524","abstract":"Attention selects which aspects of sensory input are brought to awareness. To promote survival and well-being, attention prioritizes stimuli both voluntarily, according to context-specific goals (e.g., searching for car keys), and involuntarily, through attentional capture driven by physical salience (e.g., looking toward a sudden noise). Valuable stimuli strongly modulate voluntary attention allocation, but there is little evidence that high-value but contextually irrelevant stimuli capture attention as a consequence of reward learning. Here we show that visual search for a salient target is slowed by the presence of an inconspicuous, task-irrelevant item that was previously associated with monetary reward during a brief training session. Thus, arbitrary and otherwise neutral stimuli imbued with value via associative learning capture attention powerfully and persistently during extinction, independently of goals and salience. Vulnerability to such value-driven attentional capture covaries across individuals with working memory capacity and trait impulsivity. This unique form of attentional capture may provide a useful model for investigating failures of cognitive control in clinical syndromes in which value assigned to stimuli conflicts with behavioral goals (e.g., addiction, obesity).","author":[{"dropping-particle":"","family":"Anderson","given":"B a","non-dropping-particle":"","parse-names":false,"suffix":""},{"dropping-particle":"","family":"Laurent","given":"P a","non-dropping-particle":"","parse-names":false,"suffix":""},{"dropping-particle":"","family":"Yantis","given":"S","non-dropping-particle":"","parse-names":false,"suffix":""}],"container-title":"Proceedings of the National Academy of Sciences","id":"ITEM-1","issue":"25","issued":{"date-parts":[["2011","6","21"]]},"page":"10367-10371","title":"Value-driven attentional capture","type":"article-journal","volume":"108"},"uris":["http://www.mendeley.com/documents/?uuid=d494dedf-304d-438c-ad37-25ad56194e7e"]},{"id":"ITEM-2","itemData":{"DOI":"10.1037/a0030860","ISSN":"1939-1277","author":[{"dropping-particle":"","family":"Anderson","given":"Brian A","non-dropping-particle":"","parse-names":false,"suffix":""},{"dropping-particle":"","family":"Yantis","given":"Steven","non-dropping-particle":"","parse-names":false,"suffix":""}],"container-title":"Journal of Experimental Psychology: Human Perception and Performance","id":"ITEM-2","issue":"1","issued":{"date-parts":[["2013"]]},"page":"6-9","title":"Persistence of value-driven attentional capture.","type":"article-journal","volume":"39"},"uris":["http://www.mendeley.com/documents/?uuid=c63a449e-755f-482e-a320-d52d3212fa35"]}],"mendeley":{"formattedCitation":"(B. A. Anderson &amp; Yantis, 2013; B. a Anderson, Laurent, &amp; Yantis, 2011)","manualFormatting":"(Anderson &amp; Yantis, 2013; Anderson, Laurent, &amp; Yantis, 2011)","plainTextFormattedCitation":"(B. A. Anderson &amp; Yantis, 2013; B. a Anderson, Laurent, &amp; Yantis, 2011)","previouslyFormattedCitation":"(B. A. Anderson &amp; Yantis, 2013; B. a Anderson, Laurent, &amp; Yantis, 2011)"},"properties":{"noteIndex":0},"schema":"https://github.com/citation-style-language/schema/raw/master/csl-citation.json"}</w:instrText>
      </w:r>
      <w:r>
        <w:fldChar w:fldCharType="separate"/>
      </w:r>
      <w:r w:rsidRPr="00560D48">
        <w:rPr>
          <w:noProof/>
        </w:rPr>
        <w:t>(Anderson &amp; Yantis, 2013; Anderson, Laurent, &amp; Yantis, 2011)</w:t>
      </w:r>
      <w:r>
        <w:fldChar w:fldCharType="end"/>
      </w:r>
      <w:r w:rsidR="00545923">
        <w:t xml:space="preserve">. </w:t>
      </w:r>
      <w:r w:rsidR="008B421E">
        <w:t xml:space="preserve">They have designed a visual search task in which the </w:t>
      </w:r>
      <w:bookmarkStart w:id="0" w:name="_GoBack"/>
      <w:bookmarkEnd w:id="0"/>
      <w:r w:rsidR="008B421E">
        <w:t>participants go through a training phase in which one color is consistently paired with high probability of earning a high reward, while another color is paired with high probability of earning a low reward. After the training phase participants were still slower on the trials in which the distractor was in the high reward color. Surprisingly, they have observed this effect even after weeks from the initial experiment. They have termed this effect the value driven attentional bias.</w:t>
      </w:r>
    </w:p>
    <w:p w:rsidR="00AA0738" w:rsidRDefault="00545923" w:rsidP="00DA0DD8">
      <w:pPr>
        <w:spacing w:line="480" w:lineRule="auto"/>
        <w:ind w:firstLine="284"/>
      </w:pPr>
      <w:r>
        <w:t>Using electr</w:t>
      </w:r>
      <w:r w:rsidR="008B421E">
        <w:t>oencephalography in a similar tas</w:t>
      </w:r>
      <w:r>
        <w:t xml:space="preserve">k Hickey and co-authors have demonstrated that the facilitation of perceptual activity and increase in deployment of attention for the stimuli related to high rewards </w:t>
      </w:r>
      <w:r>
        <w:fldChar w:fldCharType="begin" w:fldLock="1"/>
      </w:r>
      <w:r w:rsidR="00A463DC">
        <w:instrText>ADDIN CSL_CITATION {"citationItems":[{"id":"ITEM-1","itemData":{"DOI":"10.1523/JNEUROSCI.1026-10.2010","ISBN":"1529-2401 (Electronic)\\r0270-6474 (Linking)","ISSN":"0270-6474","PMID":"20720117","abstract":"Reward-related mesolimbic dopamine steers animal behavior, creating automatic approach toward reward-associated objects and avoidance of objects unlikely to be beneficial. Theories of dopamine suggest that this reflects underlying biases in perception and attention, with reward enhancing the representation of reward-associated stimuli such that attention is more likely to be deployed to the location of these objects. Using measures of behavior and brain electricity in male and female humans, we demonstrate this to be the case. Sensory and perceptual processing of reward-associated visual features is facilitated such that attention is deployed to objects characterized by these features in subsequent experimental trials. This is the case even when participants know that a strategic decision to attend to reward-associated features will be counterproductive and result in suboptimal performance. Other results show that the magnitude of visual bias created by reward is predicted by the response to reward feedback in anterior cingulate cortex, an area with strong connections to dopaminergic structures in the midbrain. These results demonstrate that reward has an impact on vision that is independent of its role in the strategic establishment of endogenous attention. We suggest that reward acts to change visual salience and thus plays an important and undervalued role in attentional control.","author":[{"dropping-particle":"","family":"Hickey","given":"C.","non-dropping-particle":"","parse-names":false,"suffix":""},{"dropping-particle":"","family":"Chelazzi","given":"L.","non-dropping-particle":"","parse-names":false,"suffix":""},{"dropping-particle":"","family":"Theeuwes","given":"J.","non-dropping-particle":"","parse-names":false,"suffix":""}],"container-title":"Journal of Neuroscience","id":"ITEM-1","issue":"33","issued":{"date-parts":[["2010"]]},"page":"11096-11103","title":"Reward Changes Salience in Human Vision via the Anterior Cingulate","type":"article-journal","volume":"30"},"uris":["http://www.mendeley.com/documents/?uuid=63f54998-73ab-4870-b69a-5a1e479f1bd2"]}],"mendeley":{"formattedCitation":"(C. Hickey, Chelazzi, &amp; Theeuwes, 2010)","manualFormatting":"(Hickey, Chelazzi, &amp; Theeuwes, 2010)","plainTextFormattedCitation":"(C. Hickey, Chelazzi, &amp; Theeuwes, 2010)","previouslyFormattedCitation":"(C. Hickey, Chelazzi, &amp; Theeuwes, 2010)"},"properties":{"noteIndex":0},"schema":"https://github.com/citation-style-language/schema/raw/master/csl-citation.json"}</w:instrText>
      </w:r>
      <w:r>
        <w:fldChar w:fldCharType="separate"/>
      </w:r>
      <w:r w:rsidRPr="00545923">
        <w:rPr>
          <w:noProof/>
        </w:rPr>
        <w:t>(Hickey, Chelazzi, &amp; Theeuwes, 2010)</w:t>
      </w:r>
      <w:r>
        <w:fldChar w:fldCharType="end"/>
      </w:r>
      <w:r>
        <w:t xml:space="preserve">. </w:t>
      </w:r>
      <w:r w:rsidR="00A463DC">
        <w:t xml:space="preserve">They have shown an amplification of early visual processing in </w:t>
      </w:r>
      <w:proofErr w:type="spellStart"/>
      <w:r w:rsidR="00A463DC">
        <w:t>extrastriate</w:t>
      </w:r>
      <w:proofErr w:type="spellEnd"/>
      <w:r w:rsidR="00A463DC">
        <w:t xml:space="preserve"> visual cortex (increased P1 component)</w:t>
      </w:r>
      <w:r w:rsidR="00C363C8">
        <w:t xml:space="preserve"> </w:t>
      </w:r>
      <w:r w:rsidR="008C67D6">
        <w:t xml:space="preserve">and an increase in visuospatial attention (increased N2pc component) contralateral to the color associated with a high reward on the previous trial. This effect was present when that color was in the location of either the distractor or a target.  </w:t>
      </w:r>
    </w:p>
    <w:p w:rsidR="00D17766" w:rsidRDefault="00545923" w:rsidP="00DA0DD8">
      <w:pPr>
        <w:spacing w:line="480" w:lineRule="auto"/>
        <w:ind w:firstLine="284"/>
      </w:pPr>
      <w:r>
        <w:t xml:space="preserve">Hickey and </w:t>
      </w:r>
      <w:proofErr w:type="spellStart"/>
      <w:r>
        <w:t>Peelen</w:t>
      </w:r>
      <w:proofErr w:type="spellEnd"/>
      <w:r>
        <w:t xml:space="preserve"> </w:t>
      </w:r>
      <w:r>
        <w:fldChar w:fldCharType="begin" w:fldLock="1"/>
      </w:r>
      <w:r>
        <w:instrText>ADDIN CSL_CITATION {"citationItems":[{"id":"ITEM-1","itemData":{"DOI":"10.1016/j.neuron.2014.12.049","ISBN":"1097-4199 (Electronic)\\r0896-6273 (Linking)","ISSN":"10974199","PMID":"25654257","abstract":"What role does reward play in real-world human vision? Reward coding in the midbrain is thought to cause the rapid prioritization of reward-associated visual stimuli. However, existing evidence for this incentive salience hypothesis in vision is equivocal, particularly in naturalistic circumstances, and little is known about underlying neural systems. Here weuse human fMRI to test whether reward primes perceptual encoding of naturalistic visual stimuli and to identify the neural mechanisms underlying this function. Participants detected a cued object category in briefly presented images of city- and landscapes. Using multivoxel pattern analysis in visual cortex, we found that the encoding of reward-associated targets was enhanced, whereas encoding of reward-associated distractors was suppressed, with the strength of this effect predicted byactivity in the dopaminergic midbrain and a connected cortical network. These results identify a novel interaction between neural systems responsible for reward processing and visual perception in the human brain.","author":[{"dropping-particle":"","family":"Hickey","given":"Clayton","non-dropping-particle":"","parse-names":false,"suffix":""},{"dropping-particle":"V.","family":"Peelen","given":"Marius","non-dropping-particle":"","parse-names":false,"suffix":""}],"container-title":"Neuron","id":"ITEM-1","issue":"3","issued":{"date-parts":[["2015"]]},"page":"512-518","publisher":"Elsevier Inc.","title":"Neural mechanisms of incentive salience in naturalistic human vision","type":"article-journal","volume":"85"},"uris":["http://www.mendeley.com/documents/?uuid=8023251a-3e10-4ac6-ab72-1cd54c2c81ef"]}],"mendeley":{"formattedCitation":"(Clayton Hickey &amp; Peelen, 2015)","manualFormatting":"(Hickey &amp; Peelen, 2015)","plainTextFormattedCitation":"(Clayton Hickey &amp; Peelen, 2015)"},"properties":{"noteIndex":0},"schema":"https://github.com/citation-style-language/schema/raw/master/csl-citation.json"}</w:instrText>
      </w:r>
      <w:r>
        <w:fldChar w:fldCharType="separate"/>
      </w:r>
      <w:r w:rsidRPr="00545923">
        <w:rPr>
          <w:noProof/>
        </w:rPr>
        <w:t>(Hickey &amp; Peelen, 2015)</w:t>
      </w:r>
      <w:r>
        <w:fldChar w:fldCharType="end"/>
      </w:r>
      <w:r w:rsidR="00E86F26">
        <w:t xml:space="preserve"> demonstrate</w:t>
      </w:r>
      <w:r w:rsidR="00D616A3">
        <w:t>d</w:t>
      </w:r>
      <w:r w:rsidR="00E86F26">
        <w:t xml:space="preserve"> </w:t>
      </w:r>
      <w:r w:rsidR="00D17766">
        <w:t>that the representation of objects paired with high rewards was enhanced, while the representation of the objects paired with low rewards was suppressed. They found this effect in the object-selective visual cortex using fMRI</w:t>
      </w:r>
      <w:r w:rsidR="00D616A3">
        <w:t xml:space="preserve"> while participants were searching for object categories (cars, trees, or people) in naturalistic images</w:t>
      </w:r>
      <w:r w:rsidR="00D17766">
        <w:t xml:space="preserve">. </w:t>
      </w:r>
    </w:p>
    <w:p w:rsidR="00DA0DD8" w:rsidRDefault="00DA0DD8" w:rsidP="00DA0DD8">
      <w:pPr>
        <w:spacing w:line="480" w:lineRule="auto"/>
        <w:rPr>
          <w:i/>
        </w:rPr>
      </w:pPr>
      <w:r>
        <w:rPr>
          <w:i/>
        </w:rPr>
        <w:lastRenderedPageBreak/>
        <w:t>Introduction of the main unresolved issues</w:t>
      </w:r>
    </w:p>
    <w:p w:rsidR="00DA0DD8" w:rsidRDefault="00DA0DD8" w:rsidP="00DA0DD8">
      <w:pPr>
        <w:spacing w:line="480" w:lineRule="auto"/>
      </w:pPr>
      <w:r>
        <w:t>It is known that there is a bottom-up effect, but here we wanted to look at what happens when participants strategically change their attentional set.</w:t>
      </w:r>
    </w:p>
    <w:p w:rsidR="00107D26" w:rsidRPr="00DA0DD8" w:rsidRDefault="00107D26" w:rsidP="00DA0DD8">
      <w:pPr>
        <w:spacing w:line="480" w:lineRule="auto"/>
        <w:rPr>
          <w:i/>
        </w:rPr>
      </w:pPr>
      <w:r>
        <w:t xml:space="preserve">In this we can compare the influence of a strategic attentional set with the influence of a more bottom-up factors. </w:t>
      </w:r>
    </w:p>
    <w:p w:rsidR="00DA0DD8" w:rsidRDefault="00DA0DD8" w:rsidP="00DA0DD8">
      <w:pPr>
        <w:spacing w:line="480" w:lineRule="auto"/>
        <w:ind w:firstLine="284"/>
      </w:pPr>
      <w:r>
        <w:t>However, most of the existing studies were not able to test the prediction of the simultaneous facilitation and inhibition.</w:t>
      </w:r>
    </w:p>
    <w:p w:rsidR="00AA0738" w:rsidRPr="00DA0DD8" w:rsidRDefault="00DA0DD8" w:rsidP="00DA0DD8">
      <w:pPr>
        <w:spacing w:line="480" w:lineRule="auto"/>
        <w:rPr>
          <w:i/>
        </w:rPr>
      </w:pPr>
      <w:r w:rsidRPr="00DA0DD8">
        <w:rPr>
          <w:i/>
        </w:rPr>
        <w:t>Introduction of the SSVEPs and how they can help resolve the issues</w:t>
      </w:r>
    </w:p>
    <w:p w:rsidR="00927733" w:rsidRDefault="00927733" w:rsidP="00DA0DD8">
      <w:pPr>
        <w:spacing w:line="480" w:lineRule="auto"/>
      </w:pPr>
      <w:r>
        <w:t xml:space="preserve">A technique that can be used to track the voluntary deployment of attention simultaneously across different features. </w:t>
      </w:r>
    </w:p>
    <w:p w:rsidR="00927733" w:rsidRDefault="00927733" w:rsidP="00DA0DD8">
      <w:pPr>
        <w:spacing w:line="480" w:lineRule="auto"/>
      </w:pPr>
    </w:p>
    <w:p w:rsidR="00AA0738" w:rsidRDefault="00AA0738" w:rsidP="00DA0DD8">
      <w:pPr>
        <w:spacing w:line="480" w:lineRule="auto"/>
        <w:rPr>
          <w:b/>
        </w:rPr>
      </w:pPr>
      <w:r>
        <w:t xml:space="preserve">This study is focusing on the steady state visually evoked potentials (SSVEPs) which represent the oscillatory responses of the visual cortex to flickering stimuli (Norcia, </w:t>
      </w:r>
      <w:proofErr w:type="spellStart"/>
      <w:r>
        <w:t>Appelbaum</w:t>
      </w:r>
      <w:proofErr w:type="spellEnd"/>
      <w:r>
        <w:t xml:space="preserve">, Ales, </w:t>
      </w:r>
      <w:proofErr w:type="spellStart"/>
      <w:r>
        <w:t>Cottereau</w:t>
      </w:r>
      <w:proofErr w:type="spellEnd"/>
      <w:r>
        <w:t xml:space="preserve">, &amp; </w:t>
      </w:r>
      <w:proofErr w:type="spellStart"/>
      <w:r>
        <w:t>Rossion</w:t>
      </w:r>
      <w:proofErr w:type="spellEnd"/>
      <w:r>
        <w:t>, 2015). This method has already been successfully used to explore the “attention grabbing” by irrelevant emotional stimuli (Attar, Andersen, &amp; Müller, 2010) and is particularly interesting because it provides not just a measure of which stimuli capture attention, but also a continuous measure of how much attention is simultaneously being paid towards different stimuli.</w:t>
      </w:r>
    </w:p>
    <w:p w:rsidR="00C363C8" w:rsidRPr="00DA0DD8" w:rsidRDefault="00C363C8" w:rsidP="00DA0DD8">
      <w:pPr>
        <w:spacing w:line="480" w:lineRule="auto"/>
        <w:rPr>
          <w:i/>
        </w:rPr>
      </w:pPr>
      <w:r w:rsidRPr="00DA0DD8">
        <w:rPr>
          <w:i/>
        </w:rPr>
        <w:t>The present study</w:t>
      </w:r>
    </w:p>
    <w:p w:rsidR="00C363C8" w:rsidRDefault="00C363C8" w:rsidP="00DA0DD8">
      <w:pPr>
        <w:spacing w:line="480" w:lineRule="auto"/>
      </w:pPr>
      <w:r>
        <w:t xml:space="preserve">Our goal is to use SSVEPs in order to, for the first time, assess the influence of reward probability on sustained feature-based attention. How this fits with the theoretical models </w:t>
      </w:r>
      <w:r>
        <w:lastRenderedPageBreak/>
        <w:t xml:space="preserve">presented in the first part of the intro? Present the main idea and design of the study. We manipulate reward probability, not magnitude </w:t>
      </w:r>
      <w:r>
        <w:fldChar w:fldCharType="begin" w:fldLock="1"/>
      </w:r>
      <w:r>
        <w:instrText>ADDIN CSL_CITATION {"citationItems":[{"id":"ITEM-1","itemData":{"DOI":"10.1016/j.tics.2004.04.003","ISBN":"1364-6613 (Print)","ISSN":"13646613","PMID":"15165551","abstract":"The effects of spatial or featural attention on the activity of neurons have been studied in many experiments that have used a variety of neurophysiological approaches. Other experiments have examined how expectations about reward are represented in neuronal activity in various brain regions. Although attention and reward are distinct concepts, I argue here that many neurophysiological experiments on attention and reward do not permit a clean dissociation between the two. This problem arises in part because reward contingencies are the only parameter manipulated in any of these experiments. I describe how attention and reward expectations have been confounded, giving rise to uncertainty about how signals related to attention and reward are distributed in the brain.","author":[{"dropping-particle":"","family":"Maunsell","given":"John H.R.","non-dropping-particle":"","parse-names":false,"suffix":""}],"container-title":"Trends in Cognitive Sciences","id":"ITEM-1","issue":"6","issued":{"date-parts":[["2004"]]},"page":"261-265","title":"Neuronal representations of cognitive state: Reward or attention?","type":"article-journal","volume":"8"},"uris":["http://www.mendeley.com/documents/?uuid=1d887d82-066b-49f0-9fab-fbe737242c5f"]}],"mendeley":{"formattedCitation":"(Maunsell, 2004)","plainTextFormattedCitation":"(Maunsell, 2004)","previouslyFormattedCitation":"(Maunsell, 2004)"},"properties":{"noteIndex":0},"schema":"https://github.com/citation-style-language/schema/raw/master/csl-citation.json"}</w:instrText>
      </w:r>
      <w:r>
        <w:fldChar w:fldCharType="separate"/>
      </w:r>
      <w:r w:rsidRPr="006702FE">
        <w:rPr>
          <w:noProof/>
        </w:rPr>
        <w:t>(Maunsell, 2004)</w:t>
      </w:r>
      <w:r>
        <w:fldChar w:fldCharType="end"/>
      </w:r>
      <w:r>
        <w:t>.</w:t>
      </w:r>
    </w:p>
    <w:p w:rsidR="00DA0DD8" w:rsidRDefault="00DA0DD8" w:rsidP="00DA0DD8">
      <w:pPr>
        <w:spacing w:line="480" w:lineRule="auto"/>
      </w:pPr>
      <w:r>
        <w:t>We show that:</w:t>
      </w:r>
    </w:p>
    <w:p w:rsidR="00DA0DD8" w:rsidRDefault="00DA0DD8" w:rsidP="00DA0DD8">
      <w:pPr>
        <w:spacing w:line="480" w:lineRule="auto"/>
      </w:pPr>
      <w:r>
        <w:t>1) Introduction of rewards affects feature-based attention both behaviorally and in SSVEPs</w:t>
      </w:r>
    </w:p>
    <w:p w:rsidR="00DA0DD8" w:rsidRDefault="00DA0DD8" w:rsidP="00DA0DD8">
      <w:pPr>
        <w:spacing w:line="480" w:lineRule="auto"/>
      </w:pPr>
      <w:r>
        <w:t>2) Leads to lower levels of attention for the low rewarded stimuli, while high rewarded stimuli stay at the same level</w:t>
      </w:r>
    </w:p>
    <w:p w:rsidR="00DA0DD8" w:rsidRDefault="00DA0DD8" w:rsidP="00DA0DD8">
      <w:pPr>
        <w:spacing w:line="480" w:lineRule="auto"/>
      </w:pPr>
      <w:r>
        <w:t>3) The lingering effect of reward is present in the absence of rewards, even though our measure of feature-based attention goes back to baseline</w:t>
      </w:r>
    </w:p>
    <w:p w:rsidR="00DA0DD8" w:rsidRPr="0015680F" w:rsidRDefault="00DA0DD8" w:rsidP="00DA0DD8">
      <w:pPr>
        <w:spacing w:line="480" w:lineRule="auto"/>
      </w:pPr>
    </w:p>
    <w:p w:rsidR="00C363C8" w:rsidRDefault="00C363C8" w:rsidP="00DA0DD8">
      <w:pPr>
        <w:spacing w:line="480" w:lineRule="auto"/>
        <w:ind w:firstLine="720"/>
      </w:pPr>
    </w:p>
    <w:p w:rsidR="00DA0DD8" w:rsidRDefault="00DA0DD8" w:rsidP="00DA0DD8">
      <w:pPr>
        <w:spacing w:line="480" w:lineRule="auto"/>
        <w:ind w:firstLine="720"/>
      </w:pPr>
    </w:p>
    <w:p w:rsidR="00DA0DD8" w:rsidRDefault="00DA0DD8" w:rsidP="00DA0DD8">
      <w:pPr>
        <w:spacing w:line="480" w:lineRule="auto"/>
        <w:ind w:firstLine="720"/>
      </w:pPr>
    </w:p>
    <w:p w:rsidR="00DA0DD8" w:rsidRDefault="00DA0DD8" w:rsidP="00DA0DD8">
      <w:pPr>
        <w:spacing w:line="480" w:lineRule="auto"/>
        <w:ind w:firstLine="720"/>
      </w:pPr>
    </w:p>
    <w:p w:rsidR="00DA0DD8" w:rsidRDefault="00DA0DD8" w:rsidP="00DA0DD8">
      <w:pPr>
        <w:spacing w:line="480" w:lineRule="auto"/>
        <w:ind w:firstLine="720"/>
      </w:pPr>
    </w:p>
    <w:p w:rsidR="00DA0DD8" w:rsidRDefault="00DA0DD8" w:rsidP="00DA0DD8">
      <w:pPr>
        <w:spacing w:line="480" w:lineRule="auto"/>
        <w:ind w:firstLine="720"/>
      </w:pPr>
    </w:p>
    <w:p w:rsidR="001A7BA1" w:rsidRDefault="001A7BA1" w:rsidP="00DA0DD8">
      <w:pPr>
        <w:spacing w:line="480" w:lineRule="auto"/>
      </w:pPr>
    </w:p>
    <w:p w:rsidR="001A7BA1" w:rsidRDefault="001A7BA1" w:rsidP="00DA0DD8">
      <w:pPr>
        <w:spacing w:line="480" w:lineRule="auto"/>
      </w:pPr>
      <w:r>
        <w:t xml:space="preserve">The graveyard: </w:t>
      </w:r>
    </w:p>
    <w:p w:rsidR="001A7BA1" w:rsidRDefault="001A7BA1" w:rsidP="00DA0DD8">
      <w:pPr>
        <w:spacing w:line="480" w:lineRule="auto"/>
      </w:pPr>
      <w:r>
        <w:t xml:space="preserve">“Alternative formulation: humans are more efficient to select targets associated with high rewards, but relatively inefficient at ignoring them when they are shown as distractors. </w:t>
      </w:r>
      <w:r w:rsidRPr="0098037D">
        <w:t>Interestingly, the ability to ignore a</w:t>
      </w:r>
      <w:r>
        <w:t xml:space="preserve"> </w:t>
      </w:r>
      <w:r w:rsidRPr="0098037D">
        <w:t xml:space="preserve">given distractor also improved when this was consistently </w:t>
      </w:r>
      <w:r w:rsidRPr="0098037D">
        <w:lastRenderedPageBreak/>
        <w:t>followed</w:t>
      </w:r>
      <w:r>
        <w:t xml:space="preserve"> </w:t>
      </w:r>
      <w:r w:rsidRPr="0098037D">
        <w:t>by high (as opposed to low) rewards, whereas the ability to</w:t>
      </w:r>
      <w:r>
        <w:t xml:space="preserve"> </w:t>
      </w:r>
      <w:r w:rsidRPr="0098037D">
        <w:t>select the same items as targets became relatively impaired.</w:t>
      </w:r>
      <w:r>
        <w:t xml:space="preserve">” </w:t>
      </w:r>
      <w:r w:rsidRPr="0098037D">
        <w:rPr>
          <w:szCs w:val="24"/>
        </w:rPr>
        <w:t>“In summary, the present results provide evidence that reward has a direct impact on human vision that is independent of its role in strategy and endogenous attentional set. Our results suggest that the anterior cingulate cortex—a cortical expression of the mesolimbic dopamine system—plays a crucial role in this source of attentional control.”</w:t>
      </w:r>
    </w:p>
    <w:p w:rsidR="001A7BA1" w:rsidRDefault="001A7BA1" w:rsidP="00DA0DD8">
      <w:pPr>
        <w:spacing w:line="480" w:lineRule="auto"/>
      </w:pPr>
    </w:p>
    <w:sectPr w:rsidR="001A7BA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3C8"/>
    <w:rsid w:val="00107D26"/>
    <w:rsid w:val="001A7BA1"/>
    <w:rsid w:val="00530FA3"/>
    <w:rsid w:val="00545923"/>
    <w:rsid w:val="00560D48"/>
    <w:rsid w:val="005959C5"/>
    <w:rsid w:val="007C79CD"/>
    <w:rsid w:val="008528E5"/>
    <w:rsid w:val="008B421E"/>
    <w:rsid w:val="008C67D6"/>
    <w:rsid w:val="008E74DB"/>
    <w:rsid w:val="00927733"/>
    <w:rsid w:val="00982F62"/>
    <w:rsid w:val="00A463DC"/>
    <w:rsid w:val="00A751DB"/>
    <w:rsid w:val="00AA0738"/>
    <w:rsid w:val="00BC2890"/>
    <w:rsid w:val="00C363C8"/>
    <w:rsid w:val="00D17766"/>
    <w:rsid w:val="00D23B7E"/>
    <w:rsid w:val="00D616A3"/>
    <w:rsid w:val="00DA0DD8"/>
    <w:rsid w:val="00E259F5"/>
    <w:rsid w:val="00E86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48C5"/>
  <w15:chartTrackingRefBased/>
  <w15:docId w15:val="{5B675C1F-F2E5-41D1-A390-ADEDCC57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3C8"/>
  </w:style>
  <w:style w:type="paragraph" w:styleId="Heading1">
    <w:name w:val="heading 1"/>
    <w:basedOn w:val="Normal"/>
    <w:next w:val="Normal"/>
    <w:link w:val="Heading1Char"/>
    <w:uiPriority w:val="9"/>
    <w:qFormat/>
    <w:rsid w:val="00C363C8"/>
    <w:pPr>
      <w:keepNext/>
      <w:keepLines/>
      <w:spacing w:before="240" w:after="0"/>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A6">
    <w:name w:val="APA 6"/>
    <w:basedOn w:val="TableNormal"/>
    <w:uiPriority w:val="99"/>
    <w:rsid w:val="008E74DB"/>
    <w:pPr>
      <w:spacing w:after="0" w:line="240" w:lineRule="auto"/>
    </w:pPr>
    <w:tblPr/>
  </w:style>
  <w:style w:type="character" w:customStyle="1" w:styleId="Heading1Char">
    <w:name w:val="Heading 1 Char"/>
    <w:basedOn w:val="DefaultParagraphFont"/>
    <w:link w:val="Heading1"/>
    <w:uiPriority w:val="9"/>
    <w:rsid w:val="00C363C8"/>
    <w:rPr>
      <w:rFonts w:eastAsiaTheme="majorEastAsia" w:cstheme="majorBidi"/>
      <w:b/>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8A16D-3C1B-4621-B19F-559039553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6</Pages>
  <Words>5194</Words>
  <Characters>29607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34732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Grahek</dc:creator>
  <cp:keywords/>
  <dc:description/>
  <cp:lastModifiedBy>Ivan Grahek</cp:lastModifiedBy>
  <cp:revision>13</cp:revision>
  <dcterms:created xsi:type="dcterms:W3CDTF">2018-08-24T12:29:00Z</dcterms:created>
  <dcterms:modified xsi:type="dcterms:W3CDTF">2019-01-14T13:56:00Z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http://www.zotero.org/styles/neuroscience-and-biobehavioral-reviews</vt:lpwstr>
  </property>
  <property fmtid="{D5CDD505-2E9C-101B-9397-08002B2CF9AE}" pid="21" name="Mendeley Recent Style Name 9_1">
    <vt:lpwstr>Neuroscience and Biobehavioral Reviews</vt:lpwstr>
  </property>
  <property fmtid="{D5CDD505-2E9C-101B-9397-08002B2CF9AE}" pid="22" name="Mendeley Document_1">
    <vt:lpwstr>True</vt:lpwstr>
  </property>
  <property fmtid="{D5CDD505-2E9C-101B-9397-08002B2CF9AE}" pid="23" name="Mendeley Unique User Id_1">
    <vt:lpwstr>1265218d-f9fd-3b9a-bab8-a2f13eaecf70</vt:lpwstr>
  </property>
  <property fmtid="{D5CDD505-2E9C-101B-9397-08002B2CF9AE}" pid="24" name="Mendeley Citation Style_1">
    <vt:lpwstr>http://www.zotero.org/styles/apa</vt:lpwstr>
  </property>
</Properties>
</file>