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499" w:rsidRDefault="001C3499" w:rsidP="001C3499">
      <w:pPr>
        <w:spacing w:line="360" w:lineRule="auto"/>
        <w:jc w:val="both"/>
        <w:rPr>
          <w:rFonts w:ascii="Verdana" w:eastAsiaTheme="minorEastAsia" w:hAnsi="Verdana" w:cs="Verdana"/>
          <w:b/>
          <w:bCs/>
          <w:sz w:val="22"/>
          <w:szCs w:val="22"/>
          <w:lang w:val="en-US"/>
        </w:rPr>
      </w:pPr>
      <w:bookmarkStart w:id="0" w:name="_GoBack"/>
      <w:bookmarkEnd w:id="0"/>
      <w:r w:rsidRPr="0099491F">
        <w:rPr>
          <w:rFonts w:ascii="Verdana" w:eastAsiaTheme="minorEastAsia" w:hAnsi="Verdana" w:cs="Verdana"/>
          <w:b/>
          <w:bCs/>
          <w:sz w:val="22"/>
          <w:szCs w:val="22"/>
          <w:lang w:val="en-US"/>
        </w:rPr>
        <w:t xml:space="preserve">Outcome of unilateral approach versus standard open midline approach for bilateral decompression in lumbar spinal stenosis. </w:t>
      </w:r>
    </w:p>
    <w:p w:rsidR="001C3499" w:rsidRDefault="001C3499" w:rsidP="001C3499">
      <w:pPr>
        <w:spacing w:line="360" w:lineRule="auto"/>
        <w:jc w:val="both"/>
        <w:rPr>
          <w:rFonts w:ascii="Verdana" w:eastAsiaTheme="minorEastAsia" w:hAnsi="Verdana" w:cs="Verdana"/>
          <w:b/>
          <w:bCs/>
          <w:sz w:val="22"/>
          <w:szCs w:val="22"/>
          <w:lang w:val="en-US"/>
        </w:rPr>
      </w:pPr>
      <w:r w:rsidRPr="0099491F">
        <w:rPr>
          <w:rFonts w:ascii="Verdana" w:eastAsiaTheme="minorEastAsia" w:hAnsi="Verdana" w:cs="Verdana"/>
          <w:b/>
          <w:bCs/>
          <w:sz w:val="22"/>
          <w:szCs w:val="22"/>
          <w:lang w:val="en-US"/>
        </w:rPr>
        <w:t xml:space="preserve">Is “over the top” really better?  </w:t>
      </w:r>
    </w:p>
    <w:p w:rsidR="001C3499" w:rsidRPr="0099491F" w:rsidRDefault="001C3499" w:rsidP="001C3499">
      <w:pPr>
        <w:spacing w:line="360" w:lineRule="auto"/>
        <w:jc w:val="both"/>
        <w:rPr>
          <w:rFonts w:ascii="Verdana" w:eastAsiaTheme="minorEastAsia" w:hAnsi="Verdana" w:cs="Verdana"/>
          <w:b/>
          <w:bCs/>
          <w:sz w:val="22"/>
          <w:szCs w:val="22"/>
          <w:lang w:val="en-US"/>
        </w:rPr>
      </w:pPr>
    </w:p>
    <w:p w:rsidR="001C3499" w:rsidRDefault="001C3499" w:rsidP="001C3499">
      <w:pPr>
        <w:spacing w:line="360" w:lineRule="auto"/>
        <w:jc w:val="both"/>
        <w:rPr>
          <w:rFonts w:ascii="Times New Roman" w:hAnsi="Times New Roman"/>
          <w:lang w:val="en"/>
        </w:rPr>
      </w:pPr>
      <w:r w:rsidRPr="0099491F">
        <w:rPr>
          <w:rFonts w:ascii="Verdana" w:eastAsiaTheme="minorEastAsia" w:hAnsi="Verdana" w:cs="Verdana"/>
          <w:b/>
          <w:bCs/>
          <w:sz w:val="22"/>
          <w:szCs w:val="22"/>
          <w:lang w:val="en-US"/>
        </w:rPr>
        <w:t>Object</w:t>
      </w:r>
      <w:r>
        <w:rPr>
          <w:rFonts w:ascii="Verdana" w:eastAsiaTheme="minorEastAsia" w:hAnsi="Verdana" w:cs="Verdana"/>
          <w:b/>
          <w:bCs/>
          <w:sz w:val="22"/>
          <w:szCs w:val="22"/>
          <w:lang w:val="en-US"/>
        </w:rPr>
        <w:t xml:space="preserve"> </w:t>
      </w:r>
      <w:r>
        <w:rPr>
          <w:rFonts w:ascii="Times New Roman" w:hAnsi="Times New Roman"/>
          <w:lang w:val="en"/>
        </w:rPr>
        <w:t xml:space="preserve">The purpose of our study was to assess which surgical approach, namely a) the  </w:t>
      </w:r>
      <w:r>
        <w:rPr>
          <w:rFonts w:ascii="Times New Roman" w:hAnsi="Times New Roman"/>
          <w:lang w:val="en-US"/>
        </w:rPr>
        <w:t xml:space="preserve"> unilateral </w:t>
      </w:r>
      <w:proofErr w:type="spellStart"/>
      <w:r>
        <w:rPr>
          <w:rFonts w:ascii="Times New Roman" w:hAnsi="Times New Roman"/>
          <w:lang w:val="en-US"/>
        </w:rPr>
        <w:t>laminotomy</w:t>
      </w:r>
      <w:proofErr w:type="spellEnd"/>
      <w:r>
        <w:rPr>
          <w:rFonts w:ascii="Times New Roman" w:hAnsi="Times New Roman"/>
          <w:lang w:val="en-US"/>
        </w:rPr>
        <w:t xml:space="preserve"> with bilateral spinal canal decompression (</w:t>
      </w:r>
      <w:proofErr w:type="gramStart"/>
      <w:r>
        <w:rPr>
          <w:rFonts w:ascii="Times New Roman" w:hAnsi="Times New Roman"/>
          <w:lang w:val="en-US"/>
        </w:rPr>
        <w:t>ULBD ;</w:t>
      </w:r>
      <w:proofErr w:type="gramEnd"/>
      <w:r>
        <w:rPr>
          <w:rFonts w:ascii="Times New Roman" w:hAnsi="Times New Roman"/>
          <w:lang w:val="en-US"/>
        </w:rPr>
        <w:t xml:space="preserve"> also called “over the top”),  </w:t>
      </w:r>
      <w:r>
        <w:rPr>
          <w:rFonts w:ascii="Times New Roman" w:hAnsi="Times New Roman"/>
          <w:lang w:val="en"/>
        </w:rPr>
        <w:t xml:space="preserve"> or</w:t>
      </w:r>
      <w:r w:rsidRPr="00BF23BD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b) the standard open bilateral decompression</w:t>
      </w:r>
      <w:r>
        <w:rPr>
          <w:rFonts w:ascii="Times New Roman" w:hAnsi="Times New Roman"/>
          <w:lang w:val="en"/>
        </w:rPr>
        <w:t xml:space="preserve"> (SOBD) achieves better clinical outcome in the long term follow-up</w:t>
      </w:r>
      <w:r w:rsidRPr="00EF3E06">
        <w:rPr>
          <w:rFonts w:ascii="Times New Roman" w:hAnsi="Times New Roman"/>
          <w:lang w:val="en"/>
        </w:rPr>
        <w:t xml:space="preserve">. We used data from the </w:t>
      </w:r>
      <w:r w:rsidRPr="00BF23BD">
        <w:rPr>
          <w:rFonts w:ascii="Times New Roman" w:hAnsi="Times New Roman"/>
          <w:highlight w:val="black"/>
          <w:lang w:val="en"/>
        </w:rPr>
        <w:t>LSOS, the Swiss</w:t>
      </w:r>
      <w:r w:rsidRPr="00EF3E06">
        <w:rPr>
          <w:rFonts w:ascii="Times New Roman" w:hAnsi="Times New Roman"/>
          <w:lang w:val="en"/>
        </w:rPr>
        <w:t xml:space="preserve"> multi-center prospectiv</w:t>
      </w:r>
      <w:r>
        <w:rPr>
          <w:rFonts w:ascii="Times New Roman" w:hAnsi="Times New Roman"/>
          <w:lang w:val="en"/>
        </w:rPr>
        <w:t xml:space="preserve">e cohort study, to explore outcome in this issue. </w:t>
      </w:r>
    </w:p>
    <w:p w:rsidR="001C3499" w:rsidRDefault="001C3499" w:rsidP="001C3499">
      <w:pPr>
        <w:spacing w:line="360" w:lineRule="auto"/>
        <w:jc w:val="both"/>
        <w:rPr>
          <w:rFonts w:ascii="Times New Roman" w:hAnsi="Times New Roman"/>
          <w:lang w:val="en"/>
        </w:rPr>
      </w:pPr>
    </w:p>
    <w:p w:rsidR="001C3499" w:rsidRDefault="001C3499" w:rsidP="001C349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color w:val="000000"/>
          <w:lang w:val="en-US"/>
        </w:rPr>
      </w:pPr>
      <w:r w:rsidRPr="00DD6DF4">
        <w:rPr>
          <w:rFonts w:ascii="Times New Roman" w:hAnsi="Times New Roman"/>
          <w:b/>
          <w:lang w:val="en-US"/>
        </w:rPr>
        <w:t>Methods</w:t>
      </w:r>
      <w:r w:rsidRPr="00DD6DF4">
        <w:rPr>
          <w:rFonts w:ascii="Times New Roman" w:hAnsi="Times New Roman"/>
          <w:lang w:val="en-US"/>
        </w:rPr>
        <w:t xml:space="preserve"> </w:t>
      </w:r>
      <w:r w:rsidRPr="00DD6DF4">
        <w:rPr>
          <w:rFonts w:ascii="Times New Roman" w:hAnsi="Times New Roman"/>
          <w:color w:val="000000"/>
          <w:lang w:val="en-US"/>
        </w:rPr>
        <w:t xml:space="preserve">The main outcomes of this study </w:t>
      </w:r>
      <w:r>
        <w:rPr>
          <w:rFonts w:ascii="Times New Roman" w:hAnsi="Times New Roman"/>
          <w:color w:val="000000"/>
          <w:lang w:val="en-US"/>
        </w:rPr>
        <w:t>are</w:t>
      </w:r>
      <w:r w:rsidRPr="00DD6DF4">
        <w:rPr>
          <w:rFonts w:ascii="Times New Roman" w:hAnsi="Times New Roman"/>
          <w:color w:val="000000"/>
          <w:lang w:val="en-US"/>
        </w:rPr>
        <w:t xml:space="preserve"> change</w:t>
      </w:r>
      <w:r>
        <w:rPr>
          <w:rFonts w:ascii="Times New Roman" w:hAnsi="Times New Roman"/>
          <w:color w:val="000000"/>
          <w:lang w:val="en-US"/>
        </w:rPr>
        <w:t>s</w:t>
      </w:r>
      <w:r w:rsidRPr="00DD6DF4">
        <w:rPr>
          <w:rFonts w:ascii="Times New Roman" w:hAnsi="Times New Roman"/>
          <w:color w:val="000000"/>
          <w:lang w:val="en-US"/>
        </w:rPr>
        <w:t xml:space="preserve"> in </w:t>
      </w:r>
      <w:r>
        <w:rPr>
          <w:rFonts w:ascii="Times New Roman" w:hAnsi="Times New Roman"/>
          <w:color w:val="000000"/>
          <w:lang w:val="en-US"/>
        </w:rPr>
        <w:t>Spinal Stenosis Measure (</w:t>
      </w:r>
      <w:r w:rsidRPr="00DD6DF4">
        <w:rPr>
          <w:rFonts w:ascii="Times New Roman" w:hAnsi="Times New Roman"/>
          <w:color w:val="000000"/>
          <w:lang w:val="en-US"/>
        </w:rPr>
        <w:t>SSM</w:t>
      </w:r>
      <w:r>
        <w:rPr>
          <w:rFonts w:ascii="Times New Roman" w:hAnsi="Times New Roman"/>
          <w:color w:val="000000"/>
          <w:lang w:val="en-US"/>
        </w:rPr>
        <w:t>)</w:t>
      </w:r>
      <w:r w:rsidRPr="00DD6DF4">
        <w:rPr>
          <w:rFonts w:ascii="Times New Roman" w:hAnsi="Times New Roman"/>
          <w:color w:val="000000"/>
          <w:lang w:val="en-US"/>
        </w:rPr>
        <w:t xml:space="preserve"> symptoms</w:t>
      </w:r>
      <w:r>
        <w:rPr>
          <w:rFonts w:ascii="Times New Roman" w:hAnsi="Times New Roman"/>
          <w:color w:val="000000"/>
          <w:lang w:val="en-US"/>
        </w:rPr>
        <w:t xml:space="preserve"> score</w:t>
      </w:r>
      <w:r w:rsidRPr="00DD6DF4">
        <w:rPr>
          <w:rFonts w:ascii="Times New Roman" w:hAnsi="Times New Roman"/>
          <w:color w:val="000000"/>
          <w:lang w:val="en-US"/>
        </w:rPr>
        <w:t>, SSM function</w:t>
      </w:r>
      <w:r>
        <w:rPr>
          <w:rFonts w:ascii="Times New Roman" w:hAnsi="Times New Roman"/>
          <w:color w:val="000000"/>
          <w:lang w:val="en-US"/>
        </w:rPr>
        <w:t xml:space="preserve"> score</w:t>
      </w:r>
      <w:r w:rsidRPr="00DD6DF4">
        <w:rPr>
          <w:rFonts w:ascii="Times New Roman" w:hAnsi="Times New Roman"/>
          <w:color w:val="000000"/>
          <w:lang w:val="en-US"/>
        </w:rPr>
        <w:t xml:space="preserve">, and </w:t>
      </w:r>
      <w:r>
        <w:rPr>
          <w:rFonts w:ascii="Times New Roman" w:hAnsi="Times New Roman"/>
          <w:color w:val="000000"/>
          <w:lang w:val="en-US"/>
        </w:rPr>
        <w:t>quality of life (</w:t>
      </w:r>
      <w:r w:rsidRPr="00DD6DF4">
        <w:rPr>
          <w:rFonts w:ascii="Times New Roman" w:hAnsi="Times New Roman"/>
          <w:color w:val="000000"/>
          <w:lang w:val="en-US"/>
        </w:rPr>
        <w:t>EQ-5D-EL sum score</w:t>
      </w:r>
      <w:r>
        <w:rPr>
          <w:rFonts w:ascii="Times New Roman" w:hAnsi="Times New Roman"/>
          <w:color w:val="000000"/>
          <w:lang w:val="en-US"/>
        </w:rPr>
        <w:t>)</w:t>
      </w:r>
      <w:r w:rsidRPr="00DD6DF4">
        <w:rPr>
          <w:rFonts w:ascii="Times New Roman" w:hAnsi="Times New Roman"/>
          <w:color w:val="000000"/>
          <w:lang w:val="en-US"/>
        </w:rPr>
        <w:t xml:space="preserve"> over time. These outcome</w:t>
      </w:r>
      <w:r>
        <w:rPr>
          <w:rFonts w:ascii="Times New Roman" w:hAnsi="Times New Roman"/>
          <w:color w:val="000000"/>
          <w:lang w:val="en-US"/>
        </w:rPr>
        <w:t xml:space="preserve"> parameters</w:t>
      </w:r>
      <w:r w:rsidRPr="00DD6DF4">
        <w:rPr>
          <w:rFonts w:ascii="Times New Roman" w:hAnsi="Times New Roman"/>
          <w:color w:val="000000"/>
          <w:lang w:val="en-US"/>
        </w:rPr>
        <w:t xml:space="preserve"> </w:t>
      </w:r>
      <w:r>
        <w:rPr>
          <w:rFonts w:ascii="Times New Roman" w:hAnsi="Times New Roman"/>
          <w:color w:val="000000"/>
          <w:lang w:val="en-US"/>
        </w:rPr>
        <w:t>are</w:t>
      </w:r>
      <w:r w:rsidRPr="00DD6DF4">
        <w:rPr>
          <w:rFonts w:ascii="Times New Roman" w:hAnsi="Times New Roman"/>
          <w:color w:val="000000"/>
          <w:lang w:val="en-US"/>
        </w:rPr>
        <w:t xml:space="preserve"> measured at baseline, </w:t>
      </w:r>
      <w:r>
        <w:rPr>
          <w:rFonts w:ascii="Times New Roman" w:hAnsi="Times New Roman"/>
          <w:color w:val="000000"/>
          <w:lang w:val="en-US"/>
        </w:rPr>
        <w:t>at 6-, 12-, 24-</w:t>
      </w:r>
      <w:r w:rsidRPr="00DD6DF4">
        <w:rPr>
          <w:rFonts w:ascii="Times New Roman" w:hAnsi="Times New Roman"/>
          <w:color w:val="000000"/>
          <w:lang w:val="en-US"/>
        </w:rPr>
        <w:t xml:space="preserve"> and </w:t>
      </w:r>
      <w:r>
        <w:rPr>
          <w:rFonts w:ascii="Times New Roman" w:hAnsi="Times New Roman"/>
          <w:color w:val="000000"/>
          <w:lang w:val="en-US"/>
        </w:rPr>
        <w:t>36</w:t>
      </w:r>
      <w:r w:rsidRPr="00DD6DF4">
        <w:rPr>
          <w:rFonts w:ascii="Times New Roman" w:hAnsi="Times New Roman"/>
          <w:color w:val="000000"/>
          <w:lang w:val="en-US"/>
        </w:rPr>
        <w:t xml:space="preserve">-month follow-up. </w:t>
      </w:r>
      <w:r w:rsidRPr="00DD6DF4">
        <w:rPr>
          <w:rFonts w:ascii="Times New Roman" w:hAnsi="Times New Roman"/>
          <w:lang w:val="en-US"/>
        </w:rPr>
        <w:t xml:space="preserve">To obtain an unbiased </w:t>
      </w:r>
      <w:r>
        <w:rPr>
          <w:rFonts w:ascii="Times New Roman" w:hAnsi="Times New Roman"/>
          <w:lang w:val="en-US"/>
        </w:rPr>
        <w:t xml:space="preserve">result on the </w:t>
      </w:r>
      <w:r w:rsidRPr="00DD6DF4">
        <w:rPr>
          <w:rFonts w:ascii="Times New Roman" w:hAnsi="Times New Roman"/>
          <w:lang w:val="en-US"/>
        </w:rPr>
        <w:t xml:space="preserve">effect </w:t>
      </w:r>
      <w:r>
        <w:rPr>
          <w:rFonts w:ascii="Times New Roman" w:hAnsi="Times New Roman"/>
          <w:lang w:val="en-US"/>
        </w:rPr>
        <w:t xml:space="preserve">of ULBD and the SOBD-approach </w:t>
      </w:r>
      <w:r w:rsidRPr="00DD6DF4">
        <w:rPr>
          <w:rFonts w:ascii="Times New Roman" w:hAnsi="Times New Roman"/>
          <w:lang w:val="en-US"/>
        </w:rPr>
        <w:t>we cho</w:t>
      </w:r>
      <w:r>
        <w:rPr>
          <w:rFonts w:ascii="Times New Roman" w:hAnsi="Times New Roman"/>
          <w:lang w:val="en-US"/>
        </w:rPr>
        <w:t>o</w:t>
      </w:r>
      <w:r w:rsidRPr="00DD6DF4">
        <w:rPr>
          <w:rFonts w:ascii="Times New Roman" w:hAnsi="Times New Roman"/>
          <w:lang w:val="en-US"/>
        </w:rPr>
        <w:t xml:space="preserve">se matching techniques relying on </w:t>
      </w:r>
      <w:r w:rsidRPr="006C39CF">
        <w:rPr>
          <w:rFonts w:ascii="Times New Roman" w:hAnsi="Times New Roman"/>
          <w:lang w:val="en-US"/>
        </w:rPr>
        <w:t>propensity scores. The latter is calculated based on a logistic regression model including relevant confounders. F</w:t>
      </w:r>
      <w:r w:rsidRPr="006C39CF">
        <w:rPr>
          <w:rFonts w:ascii="Times New Roman" w:hAnsi="Times New Roman"/>
          <w:color w:val="000000"/>
          <w:lang w:val="en-US"/>
        </w:rPr>
        <w:t>urther additional outcomes of interest are raw changes</w:t>
      </w:r>
      <w:r>
        <w:rPr>
          <w:rFonts w:ascii="Times New Roman" w:hAnsi="Times New Roman"/>
          <w:color w:val="000000"/>
          <w:lang w:val="en-US"/>
        </w:rPr>
        <w:t xml:space="preserve"> in main outcomes</w:t>
      </w:r>
      <w:r w:rsidRPr="00DD6DF4">
        <w:rPr>
          <w:rFonts w:ascii="Times New Roman" w:hAnsi="Times New Roman"/>
          <w:color w:val="000000"/>
          <w:lang w:val="en-US"/>
        </w:rPr>
        <w:t xml:space="preserve"> </w:t>
      </w:r>
      <w:r>
        <w:rPr>
          <w:rFonts w:ascii="Times New Roman" w:hAnsi="Times New Roman"/>
          <w:color w:val="000000"/>
          <w:lang w:val="en-US"/>
        </w:rPr>
        <w:t xml:space="preserve">and </w:t>
      </w:r>
      <w:r w:rsidRPr="00DD6DF4">
        <w:rPr>
          <w:rFonts w:ascii="Times New Roman" w:hAnsi="Times New Roman"/>
          <w:color w:val="000000"/>
          <w:lang w:val="en-US"/>
        </w:rPr>
        <w:t xml:space="preserve">in </w:t>
      </w:r>
      <w:r w:rsidRPr="002C64D1">
        <w:rPr>
          <w:rFonts w:ascii="Times New Roman" w:hAnsi="Times New Roman"/>
          <w:color w:val="000000"/>
          <w:lang w:val="en-US"/>
        </w:rPr>
        <w:t xml:space="preserve">Roland and Morris Disability Questionnaire </w:t>
      </w:r>
      <w:r w:rsidRPr="00DD6DF4">
        <w:rPr>
          <w:rFonts w:ascii="Times New Roman" w:hAnsi="Times New Roman"/>
          <w:color w:val="000000"/>
          <w:lang w:val="en-US"/>
        </w:rPr>
        <w:t xml:space="preserve">from baseline to </w:t>
      </w:r>
      <w:r>
        <w:rPr>
          <w:rFonts w:ascii="Times New Roman" w:hAnsi="Times New Roman"/>
          <w:color w:val="000000"/>
          <w:lang w:val="en-US"/>
        </w:rPr>
        <w:t>6,</w:t>
      </w:r>
      <w:r w:rsidRPr="00DD6DF4">
        <w:rPr>
          <w:rFonts w:ascii="Times New Roman" w:hAnsi="Times New Roman"/>
          <w:color w:val="000000"/>
          <w:lang w:val="en-US"/>
        </w:rPr>
        <w:t xml:space="preserve"> 12</w:t>
      </w:r>
      <w:r>
        <w:rPr>
          <w:rFonts w:ascii="Times New Roman" w:hAnsi="Times New Roman"/>
          <w:color w:val="000000"/>
          <w:lang w:val="en-US"/>
        </w:rPr>
        <w:t>, 24 and 36</w:t>
      </w:r>
      <w:r w:rsidRPr="00DD6DF4">
        <w:rPr>
          <w:rFonts w:ascii="Times New Roman" w:hAnsi="Times New Roman"/>
          <w:color w:val="000000"/>
          <w:lang w:val="en-US"/>
        </w:rPr>
        <w:t xml:space="preserve"> months</w:t>
      </w:r>
      <w:r>
        <w:rPr>
          <w:rFonts w:ascii="Times New Roman" w:hAnsi="Times New Roman"/>
          <w:color w:val="000000"/>
          <w:lang w:val="en-US"/>
        </w:rPr>
        <w:t>.</w:t>
      </w:r>
    </w:p>
    <w:p w:rsidR="001C3499" w:rsidRDefault="001C3499" w:rsidP="001C349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color w:val="000000"/>
          <w:lang w:val="en-US"/>
        </w:rPr>
      </w:pPr>
    </w:p>
    <w:p w:rsidR="001C3499" w:rsidRDefault="001C3499" w:rsidP="001C349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color w:val="000000"/>
          <w:lang w:val="en-US"/>
        </w:rPr>
      </w:pPr>
      <w:r w:rsidRPr="00BD7444">
        <w:rPr>
          <w:rFonts w:ascii="Times New Roman" w:hAnsi="Times New Roman"/>
          <w:b/>
          <w:color w:val="000000"/>
          <w:lang w:val="en-US"/>
        </w:rPr>
        <w:t>Results</w:t>
      </w:r>
      <w:r>
        <w:rPr>
          <w:rFonts w:ascii="Times New Roman" w:hAnsi="Times New Roman"/>
          <w:b/>
          <w:color w:val="000000"/>
          <w:lang w:val="en-US"/>
        </w:rPr>
        <w:t xml:space="preserve"> </w:t>
      </w:r>
      <w:r w:rsidRPr="00DD6DF4">
        <w:rPr>
          <w:rFonts w:ascii="Times New Roman" w:hAnsi="Times New Roman"/>
          <w:color w:val="000000"/>
          <w:lang w:val="en-US"/>
        </w:rPr>
        <w:t xml:space="preserve">For this study, </w:t>
      </w:r>
      <w:r>
        <w:rPr>
          <w:rFonts w:ascii="Times New Roman" w:hAnsi="Times New Roman"/>
          <w:color w:val="000000"/>
          <w:lang w:val="en-US"/>
        </w:rPr>
        <w:t>277</w:t>
      </w:r>
      <w:r w:rsidRPr="00DD6DF4">
        <w:rPr>
          <w:rFonts w:ascii="Times New Roman" w:hAnsi="Times New Roman"/>
          <w:color w:val="000000"/>
          <w:lang w:val="en-US"/>
        </w:rPr>
        <w:t xml:space="preserve"> patients me</w:t>
      </w:r>
      <w:r>
        <w:rPr>
          <w:rFonts w:ascii="Times New Roman" w:hAnsi="Times New Roman"/>
          <w:color w:val="000000"/>
          <w:lang w:val="en-US"/>
        </w:rPr>
        <w:t>et the inclusion criteria.</w:t>
      </w:r>
      <w:r w:rsidRPr="00DD6DF4">
        <w:rPr>
          <w:rFonts w:ascii="Times New Roman" w:hAnsi="Times New Roman"/>
          <w:color w:val="000000"/>
          <w:lang w:val="en-US"/>
        </w:rPr>
        <w:t xml:space="preserve"> </w:t>
      </w:r>
      <w:r>
        <w:rPr>
          <w:rFonts w:ascii="Times New Roman" w:hAnsi="Times New Roman"/>
          <w:color w:val="000000"/>
          <w:lang w:val="en-US"/>
        </w:rPr>
        <w:t xml:space="preserve">One </w:t>
      </w:r>
      <w:proofErr w:type="spellStart"/>
      <w:r>
        <w:rPr>
          <w:rFonts w:ascii="Times New Roman" w:hAnsi="Times New Roman"/>
          <w:color w:val="000000"/>
          <w:lang w:val="en-US"/>
        </w:rPr>
        <w:t>hundert</w:t>
      </w:r>
      <w:proofErr w:type="spellEnd"/>
      <w:r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lang w:val="en-US"/>
        </w:rPr>
        <w:t>fourty</w:t>
      </w:r>
      <w:proofErr w:type="spellEnd"/>
      <w:r>
        <w:rPr>
          <w:rFonts w:ascii="Times New Roman" w:hAnsi="Times New Roman"/>
          <w:color w:val="000000"/>
          <w:lang w:val="en-US"/>
        </w:rPr>
        <w:t>-nine patient were treated by the ULBD approach, 128 were treated by the SOBD-approach</w:t>
      </w:r>
      <w:r w:rsidRPr="00DD6DF4">
        <w:rPr>
          <w:rFonts w:ascii="Times New Roman" w:hAnsi="Times New Roman"/>
          <w:color w:val="000000"/>
          <w:lang w:val="en-US"/>
        </w:rPr>
        <w:t>.</w:t>
      </w:r>
      <w:r>
        <w:rPr>
          <w:rFonts w:ascii="Times New Roman" w:hAnsi="Times New Roman"/>
          <w:color w:val="000000"/>
          <w:lang w:val="en-US"/>
        </w:rPr>
        <w:t xml:space="preserve"> After propensity score matching, 128 patients are left in each group.</w:t>
      </w:r>
      <w:r w:rsidRPr="00DD6DF4">
        <w:rPr>
          <w:rFonts w:ascii="Times New Roman" w:hAnsi="Times New Roman"/>
          <w:color w:val="000000"/>
          <w:lang w:val="en-US"/>
        </w:rPr>
        <w:t xml:space="preserve"> </w:t>
      </w:r>
      <w:r w:rsidRPr="00642965">
        <w:rPr>
          <w:rFonts w:ascii="Times New Roman" w:hAnsi="Times New Roman"/>
          <w:color w:val="000000"/>
          <w:lang w:val="en-US"/>
        </w:rPr>
        <w:t xml:space="preserve">In the matched cohort, </w:t>
      </w:r>
      <w:r>
        <w:rPr>
          <w:rFonts w:ascii="Times New Roman" w:hAnsi="Times New Roman"/>
          <w:color w:val="000000"/>
          <w:lang w:val="en-US"/>
        </w:rPr>
        <w:t>t</w:t>
      </w:r>
      <w:r w:rsidRPr="00DD6DF4">
        <w:rPr>
          <w:rFonts w:ascii="Times New Roman" w:hAnsi="Times New Roman"/>
          <w:color w:val="000000"/>
          <w:lang w:val="en-US"/>
        </w:rPr>
        <w:t xml:space="preserve">he estimated </w:t>
      </w:r>
      <w:r>
        <w:rPr>
          <w:rFonts w:ascii="Times New Roman" w:hAnsi="Times New Roman"/>
          <w:color w:val="000000"/>
          <w:lang w:val="en-US"/>
        </w:rPr>
        <w:t>difference</w:t>
      </w:r>
      <w:r w:rsidRPr="00DD6DF4">
        <w:rPr>
          <w:rFonts w:ascii="Times New Roman" w:hAnsi="Times New Roman"/>
          <w:color w:val="000000"/>
          <w:lang w:val="en-US"/>
        </w:rPr>
        <w:t xml:space="preserve"> of </w:t>
      </w:r>
      <w:r>
        <w:rPr>
          <w:rFonts w:ascii="Times New Roman" w:hAnsi="Times New Roman"/>
          <w:color w:val="000000"/>
          <w:lang w:val="en-US"/>
        </w:rPr>
        <w:t xml:space="preserve">ULBD and SOBD-approach </w:t>
      </w:r>
      <w:r w:rsidRPr="00DD6DF4">
        <w:rPr>
          <w:rFonts w:ascii="Times New Roman" w:hAnsi="Times New Roman"/>
          <w:color w:val="000000"/>
          <w:lang w:val="en-US"/>
        </w:rPr>
        <w:t>for change</w:t>
      </w:r>
      <w:r>
        <w:rPr>
          <w:rFonts w:ascii="Times New Roman" w:hAnsi="Times New Roman"/>
          <w:color w:val="000000"/>
          <w:lang w:val="en-US"/>
        </w:rPr>
        <w:t>s</w:t>
      </w:r>
      <w:r w:rsidRPr="00DD6DF4">
        <w:rPr>
          <w:rFonts w:ascii="Times New Roman" w:hAnsi="Times New Roman"/>
          <w:color w:val="000000"/>
          <w:lang w:val="en-US"/>
        </w:rPr>
        <w:t xml:space="preserve"> in SSM symptom</w:t>
      </w:r>
      <w:r>
        <w:rPr>
          <w:rFonts w:ascii="Times New Roman" w:hAnsi="Times New Roman"/>
          <w:color w:val="000000"/>
          <w:lang w:val="en-US"/>
        </w:rPr>
        <w:t xml:space="preserve">s </w:t>
      </w:r>
      <w:r w:rsidRPr="00DD6DF4">
        <w:rPr>
          <w:rFonts w:ascii="Times New Roman" w:hAnsi="Times New Roman"/>
          <w:color w:val="000000"/>
          <w:lang w:val="en-US"/>
        </w:rPr>
        <w:t>s</w:t>
      </w:r>
      <w:r>
        <w:rPr>
          <w:rFonts w:ascii="Times New Roman" w:hAnsi="Times New Roman"/>
          <w:color w:val="000000"/>
          <w:lang w:val="en-US"/>
        </w:rPr>
        <w:t>core</w:t>
      </w:r>
      <w:r w:rsidRPr="00642965">
        <w:rPr>
          <w:rFonts w:ascii="Times New Roman" w:hAnsi="Times New Roman"/>
          <w:color w:val="000000"/>
          <w:lang w:val="en-US"/>
        </w:rPr>
        <w:t xml:space="preserve"> from baseline to 6 months </w:t>
      </w:r>
      <w:r>
        <w:rPr>
          <w:rFonts w:ascii="Times New Roman" w:hAnsi="Times New Roman"/>
          <w:color w:val="000000"/>
          <w:lang w:val="en-US"/>
        </w:rPr>
        <w:t>is XXX (95% CI XXX to XXX</w:t>
      </w:r>
      <w:r w:rsidRPr="00642965">
        <w:rPr>
          <w:rFonts w:ascii="Times New Roman" w:hAnsi="Times New Roman"/>
          <w:color w:val="000000"/>
          <w:lang w:val="en-US"/>
        </w:rPr>
        <w:t>)</w:t>
      </w:r>
      <w:r>
        <w:rPr>
          <w:rFonts w:ascii="Times New Roman" w:hAnsi="Times New Roman"/>
          <w:color w:val="000000"/>
          <w:lang w:val="en-US"/>
        </w:rPr>
        <w:t>, to 12 months XXX (XXX to XXX</w:t>
      </w:r>
      <w:r w:rsidRPr="00642965">
        <w:rPr>
          <w:rFonts w:ascii="Times New Roman" w:hAnsi="Times New Roman"/>
          <w:color w:val="000000"/>
          <w:lang w:val="en-US"/>
        </w:rPr>
        <w:t>)</w:t>
      </w:r>
      <w:r>
        <w:rPr>
          <w:rFonts w:ascii="Times New Roman" w:hAnsi="Times New Roman"/>
          <w:color w:val="000000"/>
          <w:lang w:val="en-US"/>
        </w:rPr>
        <w:t>, to 24 months XXX (XXX to XXX), and to 36 months XXX (XXX to XXX)</w:t>
      </w:r>
      <w:r w:rsidRPr="00642965">
        <w:rPr>
          <w:rFonts w:ascii="Times New Roman" w:hAnsi="Times New Roman"/>
          <w:color w:val="000000"/>
          <w:lang w:val="en-US"/>
        </w:rPr>
        <w:t xml:space="preserve">. For changes in SSM function score, the estimated difference from baseline to 6 months </w:t>
      </w:r>
      <w:r>
        <w:rPr>
          <w:rFonts w:ascii="Times New Roman" w:hAnsi="Times New Roman"/>
          <w:color w:val="000000"/>
          <w:lang w:val="en-US"/>
        </w:rPr>
        <w:t>is</w:t>
      </w:r>
      <w:r w:rsidRPr="00642965">
        <w:rPr>
          <w:rFonts w:ascii="Times New Roman" w:hAnsi="Times New Roman"/>
          <w:color w:val="000000"/>
          <w:lang w:val="en-US"/>
        </w:rPr>
        <w:t xml:space="preserve"> </w:t>
      </w:r>
      <w:r>
        <w:rPr>
          <w:rFonts w:ascii="Times New Roman" w:hAnsi="Times New Roman"/>
          <w:color w:val="000000"/>
          <w:lang w:val="en-US"/>
        </w:rPr>
        <w:t>XXX (-XXX to XXX</w:t>
      </w:r>
      <w:r w:rsidRPr="00642965">
        <w:rPr>
          <w:rFonts w:ascii="Times New Roman" w:hAnsi="Times New Roman"/>
          <w:color w:val="000000"/>
          <w:lang w:val="en-US"/>
        </w:rPr>
        <w:t xml:space="preserve">), to 12 months </w:t>
      </w:r>
      <w:r>
        <w:rPr>
          <w:rFonts w:ascii="Times New Roman" w:hAnsi="Times New Roman"/>
          <w:color w:val="000000"/>
          <w:lang w:val="en-US"/>
        </w:rPr>
        <w:t>XXX (XXX to XXX</w:t>
      </w:r>
      <w:r w:rsidRPr="00642965">
        <w:rPr>
          <w:rFonts w:ascii="Times New Roman" w:hAnsi="Times New Roman"/>
          <w:color w:val="000000"/>
          <w:lang w:val="en-US"/>
        </w:rPr>
        <w:t>)</w:t>
      </w:r>
      <w:r>
        <w:rPr>
          <w:rFonts w:ascii="Times New Roman" w:hAnsi="Times New Roman"/>
          <w:color w:val="000000"/>
          <w:lang w:val="en-US"/>
        </w:rPr>
        <w:t>, to 24 months XXX (XXX to XXX), and to 36 months XXX (XXX to</w:t>
      </w:r>
      <w:r w:rsidR="007259CF">
        <w:rPr>
          <w:rFonts w:ascii="Times New Roman" w:hAnsi="Times New Roman"/>
          <w:color w:val="000000"/>
          <w:lang w:val="en-US"/>
        </w:rPr>
        <w:t xml:space="preserve"> </w:t>
      </w:r>
      <w:r>
        <w:rPr>
          <w:rFonts w:ascii="Times New Roman" w:hAnsi="Times New Roman"/>
          <w:color w:val="000000"/>
          <w:lang w:val="en-US"/>
        </w:rPr>
        <w:t>XXX)</w:t>
      </w:r>
      <w:r w:rsidRPr="00642965">
        <w:rPr>
          <w:rFonts w:ascii="Times New Roman" w:hAnsi="Times New Roman"/>
          <w:color w:val="000000"/>
          <w:lang w:val="en-US"/>
        </w:rPr>
        <w:t>. Difference</w:t>
      </w:r>
      <w:r>
        <w:rPr>
          <w:rFonts w:ascii="Times New Roman" w:hAnsi="Times New Roman"/>
          <w:color w:val="000000"/>
          <w:lang w:val="en-US"/>
        </w:rPr>
        <w:t>s</w:t>
      </w:r>
      <w:r w:rsidRPr="00642965">
        <w:rPr>
          <w:rFonts w:ascii="Times New Roman" w:hAnsi="Times New Roman"/>
          <w:color w:val="000000"/>
          <w:lang w:val="en-US"/>
        </w:rPr>
        <w:t xml:space="preserve"> in changes between groups in EQ-5D-EL sum score </w:t>
      </w:r>
      <w:r>
        <w:rPr>
          <w:rFonts w:ascii="Times New Roman" w:hAnsi="Times New Roman"/>
          <w:color w:val="000000"/>
          <w:lang w:val="en-US"/>
        </w:rPr>
        <w:t>are</w:t>
      </w:r>
      <w:r w:rsidR="007259CF">
        <w:rPr>
          <w:rFonts w:ascii="Times New Roman" w:hAnsi="Times New Roman"/>
          <w:color w:val="000000"/>
          <w:lang w:val="en-US"/>
        </w:rPr>
        <w:t xml:space="preserve"> estimated to be XXX (XXX</w:t>
      </w:r>
      <w:r w:rsidRPr="00642965">
        <w:rPr>
          <w:rFonts w:ascii="Times New Roman" w:hAnsi="Times New Roman"/>
          <w:color w:val="000000"/>
          <w:lang w:val="en-US"/>
        </w:rPr>
        <w:t xml:space="preserve"> to </w:t>
      </w:r>
      <w:r w:rsidR="007259CF">
        <w:rPr>
          <w:rFonts w:ascii="Times New Roman" w:hAnsi="Times New Roman"/>
          <w:color w:val="000000"/>
          <w:lang w:val="en-US"/>
        </w:rPr>
        <w:t>XXX</w:t>
      </w:r>
      <w:r w:rsidRPr="00642965">
        <w:rPr>
          <w:rFonts w:ascii="Times New Roman" w:hAnsi="Times New Roman"/>
          <w:color w:val="000000"/>
          <w:lang w:val="en-US"/>
        </w:rPr>
        <w:t>)</w:t>
      </w:r>
      <w:r>
        <w:rPr>
          <w:rFonts w:ascii="Times New Roman" w:hAnsi="Times New Roman"/>
          <w:color w:val="000000"/>
          <w:lang w:val="en-US"/>
        </w:rPr>
        <w:t>,</w:t>
      </w:r>
      <w:r w:rsidR="007259CF">
        <w:rPr>
          <w:rFonts w:ascii="Times New Roman" w:hAnsi="Times New Roman"/>
          <w:color w:val="000000"/>
          <w:lang w:val="en-US"/>
        </w:rPr>
        <w:t xml:space="preserve"> XXX (XXX </w:t>
      </w:r>
      <w:proofErr w:type="spellStart"/>
      <w:r w:rsidR="007259CF">
        <w:rPr>
          <w:rFonts w:ascii="Times New Roman" w:hAnsi="Times New Roman"/>
          <w:color w:val="000000"/>
          <w:lang w:val="en-US"/>
        </w:rPr>
        <w:t>toXXX</w:t>
      </w:r>
      <w:proofErr w:type="spellEnd"/>
      <w:r w:rsidRPr="00642965">
        <w:rPr>
          <w:rFonts w:ascii="Times New Roman" w:hAnsi="Times New Roman"/>
          <w:color w:val="000000"/>
          <w:lang w:val="en-US"/>
        </w:rPr>
        <w:t>)</w:t>
      </w:r>
      <w:r w:rsidR="007259CF">
        <w:rPr>
          <w:rFonts w:ascii="Times New Roman" w:hAnsi="Times New Roman"/>
          <w:color w:val="000000"/>
          <w:lang w:val="en-US"/>
        </w:rPr>
        <w:t>, XXX (XXX to XXX), and XXX (XXX to XXX</w:t>
      </w:r>
      <w:r>
        <w:rPr>
          <w:rFonts w:ascii="Times New Roman" w:hAnsi="Times New Roman"/>
          <w:color w:val="000000"/>
          <w:lang w:val="en-US"/>
        </w:rPr>
        <w:t>)</w:t>
      </w:r>
      <w:r w:rsidRPr="00642965">
        <w:rPr>
          <w:rFonts w:ascii="Times New Roman" w:hAnsi="Times New Roman"/>
          <w:color w:val="000000"/>
          <w:lang w:val="en-US"/>
        </w:rPr>
        <w:t xml:space="preserve"> from baseline to 6</w:t>
      </w:r>
      <w:r>
        <w:rPr>
          <w:rFonts w:ascii="Times New Roman" w:hAnsi="Times New Roman"/>
          <w:color w:val="000000"/>
          <w:lang w:val="en-US"/>
        </w:rPr>
        <w:t>,</w:t>
      </w:r>
      <w:r w:rsidRPr="00642965">
        <w:rPr>
          <w:rFonts w:ascii="Times New Roman" w:hAnsi="Times New Roman"/>
          <w:color w:val="000000"/>
          <w:lang w:val="en-US"/>
        </w:rPr>
        <w:t xml:space="preserve"> 12</w:t>
      </w:r>
      <w:r>
        <w:rPr>
          <w:rFonts w:ascii="Times New Roman" w:hAnsi="Times New Roman"/>
          <w:color w:val="000000"/>
          <w:lang w:val="en-US"/>
        </w:rPr>
        <w:t>, 24, and 36</w:t>
      </w:r>
      <w:r w:rsidRPr="00642965">
        <w:rPr>
          <w:rFonts w:ascii="Times New Roman" w:hAnsi="Times New Roman"/>
          <w:color w:val="000000"/>
          <w:lang w:val="en-US"/>
        </w:rPr>
        <w:t xml:space="preserve"> months. None of the group differences between the </w:t>
      </w:r>
      <w:r>
        <w:rPr>
          <w:rFonts w:ascii="Times New Roman" w:hAnsi="Times New Roman"/>
          <w:color w:val="000000"/>
          <w:lang w:val="en-US"/>
        </w:rPr>
        <w:t>ULBD and the SOBD</w:t>
      </w:r>
      <w:r w:rsidRPr="00642965">
        <w:rPr>
          <w:rFonts w:ascii="Times New Roman" w:hAnsi="Times New Roman"/>
          <w:color w:val="000000"/>
          <w:lang w:val="en-US"/>
        </w:rPr>
        <w:t xml:space="preserve"> group </w:t>
      </w:r>
      <w:r>
        <w:rPr>
          <w:rFonts w:ascii="Times New Roman" w:hAnsi="Times New Roman"/>
          <w:color w:val="000000"/>
          <w:lang w:val="en-US"/>
        </w:rPr>
        <w:t>are</w:t>
      </w:r>
      <w:r w:rsidRPr="00642965">
        <w:rPr>
          <w:rFonts w:ascii="Times New Roman" w:hAnsi="Times New Roman"/>
          <w:color w:val="000000"/>
          <w:lang w:val="en-US"/>
        </w:rPr>
        <w:t xml:space="preserve"> statistically significant.</w:t>
      </w:r>
      <w:r>
        <w:rPr>
          <w:rFonts w:ascii="Times New Roman" w:hAnsi="Times New Roman"/>
          <w:color w:val="000000"/>
          <w:lang w:val="en-US"/>
        </w:rPr>
        <w:t xml:space="preserve"> </w:t>
      </w:r>
      <w:r w:rsidRPr="00DD6DF4">
        <w:rPr>
          <w:rFonts w:ascii="Times New Roman" w:hAnsi="Times New Roman"/>
          <w:color w:val="000000"/>
          <w:lang w:val="en-US"/>
        </w:rPr>
        <w:t xml:space="preserve">All matched patients improve over time in all </w:t>
      </w:r>
      <w:r>
        <w:rPr>
          <w:rFonts w:ascii="Times New Roman" w:hAnsi="Times New Roman"/>
          <w:color w:val="000000"/>
          <w:lang w:val="en-US"/>
        </w:rPr>
        <w:t>additional</w:t>
      </w:r>
      <w:r w:rsidRPr="00DD6DF4">
        <w:rPr>
          <w:rFonts w:ascii="Times New Roman" w:hAnsi="Times New Roman"/>
          <w:color w:val="000000"/>
          <w:lang w:val="en-US"/>
        </w:rPr>
        <w:t xml:space="preserve"> outcomes.</w:t>
      </w:r>
    </w:p>
    <w:p w:rsidR="001C3499" w:rsidRDefault="001C3499" w:rsidP="001C349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color w:val="000000"/>
          <w:lang w:val="en-US"/>
        </w:rPr>
      </w:pPr>
    </w:p>
    <w:p w:rsidR="001C3499" w:rsidRPr="00EB6E2E" w:rsidRDefault="001C3499" w:rsidP="001C349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color w:val="000000"/>
          <w:lang w:val="en-US"/>
        </w:rPr>
      </w:pPr>
      <w:r w:rsidRPr="007966AE">
        <w:rPr>
          <w:rFonts w:ascii="Times New Roman" w:hAnsi="Times New Roman"/>
          <w:b/>
          <w:color w:val="000000"/>
          <w:lang w:val="en-US"/>
        </w:rPr>
        <w:t>Conclusions</w:t>
      </w:r>
      <w:r>
        <w:rPr>
          <w:rFonts w:ascii="Times New Roman" w:hAnsi="Times New Roman"/>
          <w:b/>
          <w:color w:val="000000"/>
          <w:lang w:val="en-US"/>
        </w:rPr>
        <w:t xml:space="preserve"> </w:t>
      </w:r>
      <w:r>
        <w:rPr>
          <w:rFonts w:ascii="Times New Roman" w:hAnsi="Times New Roman"/>
          <w:color w:val="000000"/>
          <w:lang w:val="en-US"/>
        </w:rPr>
        <w:t xml:space="preserve">This multi-center study with 277 patients provides good outcome comparison of </w:t>
      </w:r>
      <w:r>
        <w:rPr>
          <w:rFonts w:ascii="Times New Roman" w:hAnsi="Times New Roman"/>
          <w:color w:val="000000"/>
          <w:lang w:val="en-US"/>
        </w:rPr>
        <w:lastRenderedPageBreak/>
        <w:t xml:space="preserve">the ULBD and SOBD-approaches after three years follow-up. We conclude that both surgical techniques provide equally effective treatment options for DLSS patients. </w:t>
      </w:r>
      <w:r w:rsidRPr="00EB6E2E">
        <w:rPr>
          <w:rFonts w:ascii="Times New Roman" w:hAnsi="Times New Roman"/>
          <w:lang w:val="en"/>
        </w:rPr>
        <w:t>Both approaches, despite their varying degrees of aggressiveness, do not</w:t>
      </w:r>
      <w:r>
        <w:rPr>
          <w:rFonts w:ascii="Times New Roman" w:hAnsi="Times New Roman"/>
          <w:lang w:val="en"/>
        </w:rPr>
        <w:t xml:space="preserve"> appear to be different in the final outcome</w:t>
      </w:r>
      <w:r w:rsidRPr="00EB6E2E">
        <w:rPr>
          <w:rFonts w:ascii="Times New Roman" w:hAnsi="Times New Roman"/>
          <w:lang w:val="en"/>
        </w:rPr>
        <w:t xml:space="preserve"> after three years.</w:t>
      </w:r>
      <w:r>
        <w:rPr>
          <w:rFonts w:ascii="Times New Roman" w:hAnsi="Times New Roman"/>
          <w:lang w:val="en"/>
        </w:rPr>
        <w:t xml:space="preserve"> We can further </w:t>
      </w:r>
      <w:r w:rsidR="007259CF">
        <w:rPr>
          <w:rFonts w:ascii="Times New Roman" w:hAnsi="Times New Roman"/>
          <w:lang w:val="en"/>
        </w:rPr>
        <w:t>determine</w:t>
      </w:r>
      <w:r>
        <w:rPr>
          <w:rFonts w:ascii="Times New Roman" w:hAnsi="Times New Roman"/>
          <w:lang w:val="en"/>
        </w:rPr>
        <w:t xml:space="preserve"> that the technically more challenging ULBD approach seems not to be superior to the standard open </w:t>
      </w:r>
      <w:proofErr w:type="spellStart"/>
      <w:r>
        <w:rPr>
          <w:rFonts w:ascii="Times New Roman" w:hAnsi="Times New Roman"/>
          <w:lang w:val="en"/>
        </w:rPr>
        <w:t>laminotomy</w:t>
      </w:r>
      <w:proofErr w:type="spellEnd"/>
      <w:r>
        <w:rPr>
          <w:rFonts w:ascii="Times New Roman" w:hAnsi="Times New Roman"/>
          <w:lang w:val="en"/>
        </w:rPr>
        <w:t xml:space="preserve"> </w:t>
      </w:r>
      <w:r w:rsidR="007259CF">
        <w:rPr>
          <w:rFonts w:ascii="Times New Roman" w:hAnsi="Times New Roman"/>
          <w:lang w:val="en"/>
        </w:rPr>
        <w:t xml:space="preserve">even </w:t>
      </w:r>
      <w:r>
        <w:rPr>
          <w:rFonts w:ascii="Times New Roman" w:hAnsi="Times New Roman"/>
          <w:lang w:val="en"/>
        </w:rPr>
        <w:t>after three years of follow-up.</w:t>
      </w:r>
    </w:p>
    <w:p w:rsidR="003F22A9" w:rsidRPr="001C3499" w:rsidRDefault="003F22A9">
      <w:pPr>
        <w:rPr>
          <w:lang w:val="en-US"/>
        </w:rPr>
      </w:pPr>
    </w:p>
    <w:sectPr w:rsidR="003F22A9" w:rsidRPr="001C34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9"/>
    <w:rsid w:val="001C3499"/>
    <w:rsid w:val="003F22A9"/>
    <w:rsid w:val="007259CF"/>
    <w:rsid w:val="00B5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CCF2805-6C5F-4DF8-BB18-015CD574C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499"/>
    <w:pPr>
      <w:spacing w:after="0" w:line="240" w:lineRule="auto"/>
    </w:pPr>
    <w:rPr>
      <w:rFonts w:ascii="Cambria" w:eastAsia="MS Mincho" w:hAnsi="Cambria" w:cs="Times New Roman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2474</Characters>
  <Application>Microsoft Office Word</Application>
  <DocSecurity>4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Gravestock Isaac</cp:lastModifiedBy>
  <cp:revision>2</cp:revision>
  <dcterms:created xsi:type="dcterms:W3CDTF">2018-06-12T10:49:00Z</dcterms:created>
  <dcterms:modified xsi:type="dcterms:W3CDTF">2018-06-12T10:49:00Z</dcterms:modified>
</cp:coreProperties>
</file>