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e7uabndk9phs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4423470</wp:posOffset>
            </wp:positionH>
            <wp:positionV relativeFrom="page">
              <wp:posOffset>57150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17 Outubro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kk3p9980yy0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Posicionamento em Tempos de Crise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da fé é revelada quando, em meio às crises, escolhemos nos posicionar com coragem, discernimento e compromisso com o propósito de Deus.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hhgwdqahyb9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Ester 4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w4ejal2u6nx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Hamã coloca em prática seu plano maligno de exterminar o povo judeu dentro do Império Persa. Utilizando sua influência política, consegue que o rei Assuero valide um decreto de morte contra toda a nação judaica (Et 3.8–11).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dessa ameaça, o povo se vê condenado, aguardando uma possível reviravolta. É nesse cenário crítico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Mardoqueu se levanta como instrumento de Deus</w:t>
      </w:r>
      <w:r w:rsidDel="00000000" w:rsidR="00000000" w:rsidRPr="00000000">
        <w:rPr>
          <w:sz w:val="20"/>
          <w:szCs w:val="20"/>
          <w:rtl w:val="0"/>
        </w:rPr>
        <w:t xml:space="preserve">, adotando uma postura firme e exercendo influência espiritual decisiva para conduzir Ester ao cumprimento de seu propósito divino.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crise não paralisa Mardoqueu; ela o desperta para agir.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oxfevphnwrv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enfrentar notícias difíceis sem dar lugar ao medo ou ao desespero?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Temos consciência da nossa responsabilidade no mundo como cristãos?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que forma podemos ser instrumentos de influência dentro da nossa comunidade de fé?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8mbn52qhdpk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n3txfwfkscg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O clamor que gera posicionamento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o decreto chega aos judeus, instala-se uma profunda comoção nacional. O texto afirma que houve choro, lamento e jejum em toda parte (v.3).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Entretanto, a atitude de Mardoqueu se destaca. Além de lamentar,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ele clama e se posiciona</w:t>
      </w:r>
      <w:r w:rsidDel="00000000" w:rsidR="00000000" w:rsidRPr="00000000">
        <w:rPr>
          <w:sz w:val="20"/>
          <w:szCs w:val="20"/>
          <w:rtl w:val="0"/>
        </w:rPr>
        <w:t xml:space="preserve">. Vestido de pano de saco, vai até a porta do palácio — lugar onde não era permitido entrar assim (v.1). Sua postura demonstra não apenas dor,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liderança espiritual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clamor de Mardoqueu não foi passivo; foi um clamor que produziu ação.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t0ht23vq03l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Posicionamento diante da injustiça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Vestir pano de saco era, na cultura bíblica, sinal de luto, arrependimento, humilhação ou indignação (Jl 1.13; Jn 3.5–6). Ao se apresentar dessa forma diante do palácio, Mardoqueu declarou publicamente sua indignação contra a injustiça e se posicionou em defesa do seu povo.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Escritura revela que Deus honra aqueles que se posicionam pela justiça e pela verdade (Is 1.17). Da mesma forma, somos chamados a não nos conformar com o mundo, mas a agir conforme a vontade de Deus (Rm 12.2).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igreja, não podemos permanecer apáticos diante de injustiças espirituais e morais. Precisamos agir sob a direção do Espírito Santo, buscando transformação.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5awpuek1vqp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Influência que desperta propósito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Enquanto o povo sofria, Ester, dentro do palácio, estava alheia à gravidade da situação. Sua primeira reação foi enviar roupas para Mardoqueu, como se o problema fosse apenas externo (v.4).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Mardoqueu, então, exerce influência espiritual. Ele expõe a realidade do decreto e confronta Ester com uma palavra que muda tudo: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“Quem sabe se para conjuntura como esta é que chegaste a este reino?” (v.14).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é o poder da influência espiritual: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despertar pessoas para o propósito de Deus</w:t>
      </w:r>
      <w:r w:rsidDel="00000000" w:rsidR="00000000" w:rsidRPr="00000000">
        <w:rPr>
          <w:sz w:val="20"/>
          <w:szCs w:val="20"/>
          <w:rtl w:val="0"/>
        </w:rPr>
        <w:t xml:space="preserve">. Muitas vezes, dentro da própria comunidade de fé, há pessoas que, por medo, comodidade ou distração, não percebem o chamado de Deus para suas vidas.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Somos chamados a exortar em amor (Hb 3.13), encorajar (1Ts 5.11) e ajudar outros a despertarem para o propósito que o Senhor lhes confiou.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sf0c4n5v1up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Ester 4 nos ensina que Deus age por meio de pessoas que se posicionam e influenciam com coragem. Mardoqueu não se limitou ao lamento; ele despertou Ester para seu propósito. Ao compreender o tempo em que vivia, Ester decidiu agir pela fé, mesmo correndo riscos (v.16).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também somos chamados a discernir o tempo, nos posicionar diante das injustiças e permitir que Deus nos use como instrumentos de livramento e transformação.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reconheçamos o tempo em que vivemos e as oportunidades que Deus coloca diante de nós.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u3am63we4rn5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de injustiças ou ataques, escolha se levantar em oração e firmeza, em vez de permanecer passivo.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sua voz, sua vida e suas atitudes para orientar e encorajar outros a permanecerem no propósito de Deus.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Mantenha-se atento ao que acontece ao seu redor e seja ponte de ajuda para quem está sofrendo ou desorientado.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Ajude outras pessoas a enxergarem seu propósito, assim como Mardoqueu fez com Ester.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