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2B2" w:rsidRPr="009F5A20" w:rsidRDefault="00E312B2" w:rsidP="00B50F2D">
      <w:pPr>
        <w:ind w:firstLine="567"/>
        <w:jc w:val="right"/>
        <w:rPr>
          <w:b/>
          <w:bCs/>
          <w:sz w:val="20"/>
          <w:szCs w:val="20"/>
        </w:rPr>
      </w:pPr>
      <w:r w:rsidRPr="009F5A20">
        <w:rPr>
          <w:b/>
          <w:bCs/>
          <w:sz w:val="20"/>
          <w:szCs w:val="20"/>
          <w:lang w:val="uk-UA"/>
        </w:rPr>
        <w:t>Форма № Н-6.01</w:t>
      </w:r>
    </w:p>
    <w:p w:rsidR="003D1BD8" w:rsidRPr="003377DD" w:rsidRDefault="003D1BD8" w:rsidP="00B50F2D">
      <w:pPr>
        <w:ind w:firstLine="567"/>
        <w:jc w:val="right"/>
        <w:rPr>
          <w:b/>
          <w:bCs/>
          <w:szCs w:val="28"/>
          <w:lang w:val="uk-UA"/>
        </w:rPr>
      </w:pPr>
    </w:p>
    <w:p w:rsidR="00357701" w:rsidRPr="00465269" w:rsidRDefault="00357701" w:rsidP="00B50F2D">
      <w:pPr>
        <w:ind w:firstLine="567"/>
        <w:jc w:val="right"/>
        <w:rPr>
          <w:sz w:val="16"/>
          <w:lang w:val="uk-UA"/>
        </w:rPr>
      </w:pPr>
    </w:p>
    <w:p w:rsidR="00357701" w:rsidRPr="00465269" w:rsidRDefault="00357701" w:rsidP="00B50F2D">
      <w:pPr>
        <w:ind w:firstLine="567"/>
        <w:jc w:val="right"/>
        <w:rPr>
          <w:sz w:val="16"/>
          <w:lang w:val="uk-UA"/>
        </w:rPr>
      </w:pPr>
    </w:p>
    <w:p w:rsidR="00755378" w:rsidRPr="00465269" w:rsidRDefault="00755378" w:rsidP="00465269">
      <w:pPr>
        <w:ind w:firstLine="567"/>
        <w:jc w:val="center"/>
        <w:rPr>
          <w:sz w:val="16"/>
        </w:rPr>
      </w:pPr>
      <w:r w:rsidRPr="00465269">
        <w:rPr>
          <w:szCs w:val="28"/>
          <w:lang w:val="uk-UA"/>
        </w:rPr>
        <w:t xml:space="preserve">Чернівецький національний університет імені Юрія </w:t>
      </w:r>
      <w:proofErr w:type="spellStart"/>
      <w:r w:rsidRPr="00465269">
        <w:rPr>
          <w:szCs w:val="28"/>
          <w:lang w:val="uk-UA"/>
        </w:rPr>
        <w:t>Федьковича</w:t>
      </w:r>
      <w:proofErr w:type="spellEnd"/>
    </w:p>
    <w:p w:rsidR="006718CB" w:rsidRPr="00465269" w:rsidRDefault="00052B86" w:rsidP="00465269">
      <w:pPr>
        <w:ind w:firstLine="0"/>
        <w:jc w:val="center"/>
        <w:rPr>
          <w:szCs w:val="28"/>
          <w:lang w:val="uk-UA"/>
        </w:rPr>
      </w:pPr>
      <w:r w:rsidRPr="00465269">
        <w:rPr>
          <w:szCs w:val="28"/>
          <w:lang w:val="uk-UA"/>
        </w:rPr>
        <w:t>Факультет математики</w:t>
      </w:r>
      <w:r w:rsidR="00A257A4" w:rsidRPr="00465269">
        <w:rPr>
          <w:szCs w:val="28"/>
        </w:rPr>
        <w:t xml:space="preserve"> </w:t>
      </w:r>
      <w:r w:rsidR="00A257A4" w:rsidRPr="00465269">
        <w:rPr>
          <w:szCs w:val="28"/>
          <w:lang w:val="uk-UA"/>
        </w:rPr>
        <w:t>та інформатики</w:t>
      </w:r>
    </w:p>
    <w:p w:rsidR="00357701" w:rsidRPr="00465269" w:rsidRDefault="00052B86" w:rsidP="00465269">
      <w:pPr>
        <w:ind w:firstLine="0"/>
        <w:jc w:val="center"/>
        <w:rPr>
          <w:szCs w:val="28"/>
          <w:lang w:val="uk-UA"/>
        </w:rPr>
      </w:pPr>
      <w:r w:rsidRPr="00465269">
        <w:rPr>
          <w:szCs w:val="28"/>
          <w:lang w:val="uk-UA"/>
        </w:rPr>
        <w:t>Кафедра математичного моделювання</w:t>
      </w: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357701" w:rsidRDefault="00357701" w:rsidP="00B50F2D">
      <w:pPr>
        <w:ind w:firstLine="567"/>
        <w:jc w:val="center"/>
        <w:rPr>
          <w:sz w:val="16"/>
          <w:lang w:val="uk-UA"/>
        </w:rPr>
      </w:pPr>
    </w:p>
    <w:p w:rsidR="00810931" w:rsidRDefault="00810931" w:rsidP="00B50F2D">
      <w:pPr>
        <w:ind w:firstLine="567"/>
        <w:jc w:val="center"/>
        <w:rPr>
          <w:sz w:val="16"/>
          <w:lang w:val="uk-UA"/>
        </w:rPr>
      </w:pPr>
    </w:p>
    <w:p w:rsidR="00810931" w:rsidRDefault="00810931" w:rsidP="00B50F2D">
      <w:pPr>
        <w:ind w:firstLine="567"/>
        <w:jc w:val="center"/>
        <w:rPr>
          <w:sz w:val="16"/>
          <w:lang w:val="uk-UA"/>
        </w:rPr>
      </w:pPr>
    </w:p>
    <w:p w:rsidR="00810931" w:rsidRDefault="00810931" w:rsidP="00B50F2D">
      <w:pPr>
        <w:ind w:firstLine="567"/>
        <w:jc w:val="center"/>
        <w:rPr>
          <w:sz w:val="16"/>
          <w:lang w:val="uk-UA"/>
        </w:rPr>
      </w:pPr>
    </w:p>
    <w:p w:rsidR="00052B86" w:rsidRPr="00810931" w:rsidRDefault="00052B86" w:rsidP="00B50F2D">
      <w:pPr>
        <w:pStyle w:val="1"/>
        <w:ind w:firstLine="567"/>
        <w:rPr>
          <w:b w:val="0"/>
          <w:bCs/>
          <w:sz w:val="40"/>
          <w:szCs w:val="40"/>
        </w:rPr>
      </w:pPr>
    </w:p>
    <w:p w:rsidR="00566F3B" w:rsidRPr="00810931" w:rsidRDefault="009F5A20" w:rsidP="00B50F2D">
      <w:pPr>
        <w:ind w:firstLine="567"/>
        <w:jc w:val="center"/>
        <w:rPr>
          <w:b/>
          <w:sz w:val="40"/>
          <w:szCs w:val="40"/>
        </w:rPr>
      </w:pPr>
      <w:bookmarkStart w:id="0" w:name="_Toc446403978"/>
      <w:bookmarkStart w:id="1" w:name="_Toc446408147"/>
      <w:bookmarkStart w:id="2" w:name="_Toc446408159"/>
      <w:bookmarkStart w:id="3" w:name="_Toc446408203"/>
      <w:r w:rsidRPr="00810931">
        <w:rPr>
          <w:b/>
          <w:sz w:val="40"/>
          <w:szCs w:val="40"/>
        </w:rPr>
        <w:t>КУРСОВА</w:t>
      </w:r>
      <w:r w:rsidR="00357701" w:rsidRPr="00810931">
        <w:rPr>
          <w:b/>
          <w:sz w:val="40"/>
          <w:szCs w:val="40"/>
        </w:rPr>
        <w:t xml:space="preserve"> </w:t>
      </w:r>
      <w:r w:rsidR="00566F3B" w:rsidRPr="00810931">
        <w:rPr>
          <w:b/>
          <w:sz w:val="40"/>
          <w:szCs w:val="40"/>
        </w:rPr>
        <w:t>РОБОТ</w:t>
      </w:r>
      <w:bookmarkStart w:id="4" w:name="_GoBack"/>
      <w:bookmarkEnd w:id="4"/>
      <w:r w:rsidR="00566F3B" w:rsidRPr="00810931">
        <w:rPr>
          <w:b/>
          <w:sz w:val="40"/>
          <w:szCs w:val="40"/>
        </w:rPr>
        <w:t>А</w:t>
      </w:r>
      <w:bookmarkEnd w:id="0"/>
      <w:bookmarkEnd w:id="1"/>
      <w:bookmarkEnd w:id="2"/>
      <w:bookmarkEnd w:id="3"/>
    </w:p>
    <w:p w:rsidR="00357701" w:rsidRDefault="00357701" w:rsidP="00B50F2D">
      <w:pPr>
        <w:pStyle w:val="1"/>
        <w:ind w:firstLine="567"/>
        <w:rPr>
          <w:b w:val="0"/>
          <w:bCs/>
        </w:rPr>
      </w:pPr>
    </w:p>
    <w:p w:rsidR="00052B86" w:rsidRDefault="00052B86" w:rsidP="00B50F2D">
      <w:pPr>
        <w:ind w:firstLine="567"/>
        <w:jc w:val="center"/>
        <w:rPr>
          <w:lang w:val="uk-UA"/>
        </w:rPr>
      </w:pPr>
    </w:p>
    <w:p w:rsidR="00465269" w:rsidRDefault="00357701" w:rsidP="00B50F2D">
      <w:pPr>
        <w:ind w:firstLine="567"/>
        <w:jc w:val="center"/>
        <w:rPr>
          <w:lang w:val="uk-UA"/>
        </w:rPr>
      </w:pPr>
      <w:r>
        <w:rPr>
          <w:lang w:val="uk-UA"/>
        </w:rPr>
        <w:t>на тему:</w:t>
      </w:r>
      <w:r w:rsidR="004353EC">
        <w:rPr>
          <w:lang w:val="uk-UA"/>
        </w:rPr>
        <w:t xml:space="preserve"> </w:t>
      </w:r>
    </w:p>
    <w:p w:rsidR="00357701" w:rsidRPr="00D65F45" w:rsidRDefault="00ED0526" w:rsidP="00465269">
      <w:pPr>
        <w:ind w:firstLine="567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Моделювання очистки еколого-водного середовища</w:t>
      </w:r>
    </w:p>
    <w:p w:rsidR="00357701" w:rsidRPr="00465269" w:rsidRDefault="00357701" w:rsidP="00B50F2D">
      <w:pPr>
        <w:ind w:firstLine="567"/>
        <w:jc w:val="center"/>
        <w:rPr>
          <w:lang w:val="uk-UA"/>
        </w:rPr>
      </w:pPr>
    </w:p>
    <w:p w:rsidR="004353EC" w:rsidRPr="00475DA3" w:rsidRDefault="004353EC" w:rsidP="00B50F2D">
      <w:pPr>
        <w:ind w:firstLine="567"/>
        <w:rPr>
          <w:lang w:val="uk-UA"/>
        </w:rPr>
      </w:pPr>
    </w:p>
    <w:p w:rsidR="00357701" w:rsidRDefault="00357701" w:rsidP="00B50F2D">
      <w:pPr>
        <w:ind w:firstLine="567"/>
        <w:jc w:val="center"/>
        <w:rPr>
          <w:lang w:val="uk-UA"/>
        </w:rPr>
      </w:pPr>
    </w:p>
    <w:p w:rsidR="00357701" w:rsidRDefault="00052B86" w:rsidP="00810931">
      <w:pPr>
        <w:ind w:left="4962" w:firstLine="0"/>
        <w:rPr>
          <w:lang w:val="uk-UA"/>
        </w:rPr>
      </w:pPr>
      <w:r>
        <w:rPr>
          <w:lang w:val="uk-UA"/>
        </w:rPr>
        <w:t>Студента (</w:t>
      </w:r>
      <w:proofErr w:type="spellStart"/>
      <w:r>
        <w:rPr>
          <w:lang w:val="uk-UA"/>
        </w:rPr>
        <w:t>ки</w:t>
      </w:r>
      <w:proofErr w:type="spellEnd"/>
      <w:r>
        <w:rPr>
          <w:lang w:val="uk-UA"/>
        </w:rPr>
        <w:t>) __</w:t>
      </w:r>
      <w:r w:rsidR="00ED0526">
        <w:rPr>
          <w:u w:val="single"/>
          <w:lang w:val="uk-UA"/>
        </w:rPr>
        <w:t>4</w:t>
      </w:r>
      <w:r w:rsidR="00357701" w:rsidRPr="001F046C">
        <w:rPr>
          <w:lang w:val="uk-UA"/>
        </w:rPr>
        <w:t>__ курсу __</w:t>
      </w:r>
      <w:r w:rsidR="00ED0526">
        <w:rPr>
          <w:u w:val="single"/>
          <w:lang w:val="uk-UA"/>
        </w:rPr>
        <w:t>4</w:t>
      </w:r>
      <w:r w:rsidRPr="00052B86">
        <w:rPr>
          <w:u w:val="single"/>
          <w:lang w:val="uk-UA"/>
        </w:rPr>
        <w:t>01</w:t>
      </w:r>
      <w:r w:rsidR="00357701" w:rsidRPr="001F046C">
        <w:rPr>
          <w:lang w:val="uk-UA"/>
        </w:rPr>
        <w:t>_ групи</w:t>
      </w:r>
    </w:p>
    <w:p w:rsidR="00810931" w:rsidRDefault="003D473A" w:rsidP="00810931">
      <w:pPr>
        <w:tabs>
          <w:tab w:val="left" w:pos="5220"/>
        </w:tabs>
        <w:ind w:left="4962" w:firstLine="0"/>
        <w:rPr>
          <w:lang w:val="uk-UA"/>
        </w:rPr>
      </w:pPr>
      <w:r>
        <w:rPr>
          <w:lang w:val="uk-UA"/>
        </w:rPr>
        <w:t xml:space="preserve">напряму </w:t>
      </w:r>
      <w:r w:rsidRPr="009B2C0C">
        <w:rPr>
          <w:lang w:val="uk-UA"/>
        </w:rPr>
        <w:t>підготовки</w:t>
      </w:r>
      <w:r w:rsidR="00052B86" w:rsidRPr="009B2C0C">
        <w:rPr>
          <w:lang w:val="uk-UA"/>
        </w:rPr>
        <w:t xml:space="preserve"> </w:t>
      </w:r>
    </w:p>
    <w:p w:rsidR="00052B86" w:rsidRPr="00465269" w:rsidRDefault="00DA3AFF" w:rsidP="00810931">
      <w:pPr>
        <w:tabs>
          <w:tab w:val="left" w:pos="5220"/>
        </w:tabs>
        <w:ind w:left="4962" w:firstLine="0"/>
        <w:rPr>
          <w:u w:val="single"/>
        </w:rPr>
      </w:pPr>
      <w:r w:rsidRPr="009B2C0C">
        <w:rPr>
          <w:lang w:val="uk-UA"/>
        </w:rPr>
        <w:t>6.040302 – «</w:t>
      </w:r>
      <w:r w:rsidR="00052B86" w:rsidRPr="009B2C0C">
        <w:rPr>
          <w:lang w:val="uk-UA"/>
        </w:rPr>
        <w:t>Інформатика</w:t>
      </w:r>
      <w:r w:rsidRPr="009B2C0C">
        <w:rPr>
          <w:lang w:val="uk-UA"/>
        </w:rPr>
        <w:t>»</w:t>
      </w:r>
    </w:p>
    <w:p w:rsidR="00357701" w:rsidRPr="009B2C0C" w:rsidRDefault="00C369FC" w:rsidP="00810931">
      <w:pPr>
        <w:ind w:left="4962" w:firstLine="0"/>
        <w:rPr>
          <w:sz w:val="20"/>
          <w:u w:val="single"/>
          <w:lang w:val="uk-UA"/>
        </w:rPr>
      </w:pPr>
      <w:r w:rsidRPr="009B2C0C">
        <w:rPr>
          <w:u w:val="single"/>
          <w:lang w:val="uk-UA"/>
        </w:rPr>
        <w:t xml:space="preserve">Недбайло </w:t>
      </w:r>
      <w:r w:rsidR="00DA3AFF" w:rsidRPr="009B2C0C">
        <w:rPr>
          <w:u w:val="single"/>
          <w:lang w:val="uk-UA"/>
        </w:rPr>
        <w:t>А.О.</w:t>
      </w:r>
    </w:p>
    <w:p w:rsidR="00357701" w:rsidRDefault="00357701" w:rsidP="00810931">
      <w:pPr>
        <w:ind w:left="4962" w:firstLine="0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357701" w:rsidRPr="00E4453B" w:rsidRDefault="001F046C" w:rsidP="00E4453B">
      <w:pPr>
        <w:ind w:left="4962" w:firstLine="0"/>
        <w:rPr>
          <w:u w:val="single"/>
          <w:lang w:val="uk-UA"/>
        </w:rPr>
      </w:pPr>
      <w:r w:rsidRPr="001F046C">
        <w:rPr>
          <w:lang w:val="uk-UA"/>
        </w:rPr>
        <w:t>К</w:t>
      </w:r>
      <w:r w:rsidR="00357701" w:rsidRPr="001F046C">
        <w:rPr>
          <w:lang w:val="uk-UA"/>
        </w:rPr>
        <w:t xml:space="preserve">ерівник </w:t>
      </w:r>
      <w:r w:rsidR="00F42EDD" w:rsidRPr="00F42EDD">
        <w:rPr>
          <w:u w:val="single"/>
          <w:lang w:val="uk-UA"/>
        </w:rPr>
        <w:t xml:space="preserve">доцент, </w:t>
      </w:r>
      <w:proofErr w:type="spellStart"/>
      <w:r w:rsidR="00F42EDD" w:rsidRPr="00F42EDD">
        <w:rPr>
          <w:u w:val="single"/>
          <w:lang w:val="uk-UA"/>
        </w:rPr>
        <w:t>канд</w:t>
      </w:r>
      <w:proofErr w:type="spellEnd"/>
      <w:r w:rsidR="00F42EDD" w:rsidRPr="00F42EDD">
        <w:rPr>
          <w:u w:val="single"/>
          <w:lang w:val="uk-UA"/>
        </w:rPr>
        <w:t xml:space="preserve">. </w:t>
      </w:r>
      <w:proofErr w:type="spellStart"/>
      <w:r w:rsidR="00F42EDD" w:rsidRPr="00F42EDD">
        <w:rPr>
          <w:u w:val="single"/>
          <w:lang w:val="uk-UA"/>
        </w:rPr>
        <w:t>фіз</w:t>
      </w:r>
      <w:proofErr w:type="spellEnd"/>
      <w:r w:rsidR="00F42EDD" w:rsidRPr="00F42EDD">
        <w:rPr>
          <w:u w:val="single"/>
          <w:lang w:val="uk-UA"/>
        </w:rPr>
        <w:t>.-мат. наук</w:t>
      </w:r>
      <w:r w:rsidR="00E4453B">
        <w:rPr>
          <w:u w:val="single"/>
          <w:lang w:val="uk-UA"/>
        </w:rPr>
        <w:t xml:space="preserve"> </w:t>
      </w:r>
      <w:proofErr w:type="spellStart"/>
      <w:r w:rsidR="00DA3AFF">
        <w:rPr>
          <w:u w:val="single"/>
          <w:lang w:val="uk-UA"/>
        </w:rPr>
        <w:t>Готинчан</w:t>
      </w:r>
      <w:proofErr w:type="spellEnd"/>
      <w:r w:rsidR="00DA3AFF">
        <w:rPr>
          <w:u w:val="single"/>
          <w:lang w:val="uk-UA"/>
        </w:rPr>
        <w:t xml:space="preserve"> Т.І.</w:t>
      </w:r>
    </w:p>
    <w:p w:rsidR="00357701" w:rsidRDefault="00357701" w:rsidP="00810931">
      <w:pPr>
        <w:ind w:left="4962" w:firstLine="0"/>
        <w:rPr>
          <w:sz w:val="16"/>
          <w:lang w:val="uk-UA"/>
        </w:rPr>
      </w:pPr>
      <w:r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>
        <w:rPr>
          <w:sz w:val="16"/>
          <w:lang w:val="uk-UA"/>
        </w:rPr>
        <w:t xml:space="preserve">прізвище та ініціали)   </w:t>
      </w:r>
    </w:p>
    <w:p w:rsidR="00357701" w:rsidRDefault="00357701" w:rsidP="00810931">
      <w:pPr>
        <w:ind w:left="4962" w:firstLine="0"/>
        <w:rPr>
          <w:sz w:val="16"/>
          <w:lang w:val="uk-UA"/>
        </w:rPr>
      </w:pPr>
    </w:p>
    <w:p w:rsidR="00DD42B4" w:rsidRDefault="00AD01B7" w:rsidP="00810931">
      <w:pPr>
        <w:ind w:left="4962" w:firstLine="0"/>
        <w:rPr>
          <w:sz w:val="20"/>
          <w:lang w:val="uk-UA"/>
        </w:rPr>
      </w:pPr>
      <w:r>
        <w:rPr>
          <w:sz w:val="20"/>
          <w:lang w:val="uk-UA"/>
        </w:rPr>
        <w:t>Національна шкала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  </w:t>
      </w:r>
    </w:p>
    <w:p w:rsidR="00931E4D" w:rsidRDefault="00931E4D" w:rsidP="00810931">
      <w:pPr>
        <w:ind w:left="4962" w:firstLine="0"/>
        <w:rPr>
          <w:sz w:val="20"/>
          <w:lang w:val="uk-UA"/>
        </w:rPr>
      </w:pPr>
    </w:p>
    <w:p w:rsidR="00357701" w:rsidRPr="00C5508A" w:rsidRDefault="00AD01B7" w:rsidP="00810931">
      <w:pPr>
        <w:ind w:left="4962" w:firstLine="0"/>
        <w:rPr>
          <w:sz w:val="20"/>
          <w:lang w:val="uk-UA"/>
        </w:rPr>
      </w:pPr>
      <w:r>
        <w:rPr>
          <w:sz w:val="20"/>
          <w:lang w:val="uk-UA"/>
        </w:rPr>
        <w:t>Кількість балів: __________</w:t>
      </w:r>
      <w:r w:rsidR="00DD42B4">
        <w:rPr>
          <w:sz w:val="20"/>
          <w:lang w:val="uk-UA"/>
        </w:rPr>
        <w:t xml:space="preserve">Оцінка: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5508A" w:rsidRDefault="00C5508A" w:rsidP="00810931">
      <w:pPr>
        <w:ind w:left="4395" w:firstLine="0"/>
        <w:rPr>
          <w:sz w:val="20"/>
          <w:lang w:val="uk-UA"/>
        </w:rPr>
      </w:pPr>
    </w:p>
    <w:p w:rsidR="00BD081F" w:rsidRDefault="00357701" w:rsidP="00B50F2D">
      <w:pPr>
        <w:ind w:firstLine="567"/>
        <w:jc w:val="right"/>
        <w:rPr>
          <w:sz w:val="20"/>
          <w:szCs w:val="20"/>
          <w:lang w:val="uk-UA"/>
        </w:rPr>
      </w:pPr>
      <w:r w:rsidRPr="00931E4D">
        <w:rPr>
          <w:sz w:val="20"/>
          <w:szCs w:val="20"/>
          <w:lang w:val="uk-UA"/>
        </w:rPr>
        <w:t xml:space="preserve">                                                                     </w:t>
      </w:r>
    </w:p>
    <w:p w:rsidR="00BD081F" w:rsidRDefault="00BD081F" w:rsidP="00B50F2D">
      <w:pPr>
        <w:ind w:firstLine="567"/>
        <w:jc w:val="right"/>
        <w:rPr>
          <w:sz w:val="20"/>
          <w:szCs w:val="20"/>
          <w:lang w:val="uk-UA"/>
        </w:rPr>
      </w:pP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 w:rsidRPr="006718CB">
        <w:rPr>
          <w:b/>
          <w:sz w:val="20"/>
          <w:szCs w:val="20"/>
          <w:lang w:val="uk-UA"/>
        </w:rPr>
        <w:t>Члени комісії</w:t>
      </w:r>
      <w:r>
        <w:rPr>
          <w:sz w:val="20"/>
          <w:lang w:val="uk-UA"/>
        </w:rPr>
        <w:t xml:space="preserve">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  </w:t>
      </w:r>
      <w:r w:rsidR="005B26D4">
        <w:rPr>
          <w:sz w:val="16"/>
          <w:lang w:val="uk-UA"/>
        </w:rPr>
        <w:t xml:space="preserve">          </w:t>
      </w:r>
      <w:r>
        <w:rPr>
          <w:sz w:val="16"/>
          <w:lang w:val="uk-UA"/>
        </w:rPr>
        <w:t xml:space="preserve">   (підпис)            </w:t>
      </w:r>
      <w:r w:rsidR="005B26D4">
        <w:rPr>
          <w:sz w:val="16"/>
          <w:lang w:val="uk-UA"/>
        </w:rPr>
        <w:t xml:space="preserve">           </w:t>
      </w:r>
      <w:r>
        <w:rPr>
          <w:sz w:val="16"/>
          <w:lang w:val="uk-UA"/>
        </w:rPr>
        <w:t xml:space="preserve"> (прізвище та ініціали)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20"/>
          <w:lang w:val="uk-UA"/>
        </w:rPr>
        <w:t xml:space="preserve">                                                                                                  </w:t>
      </w:r>
      <w:r w:rsidR="005B26D4">
        <w:rPr>
          <w:sz w:val="20"/>
          <w:lang w:val="uk-UA"/>
        </w:rPr>
        <w:t xml:space="preserve">   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             (підпис)    </w:t>
      </w:r>
      <w:r>
        <w:rPr>
          <w:sz w:val="16"/>
          <w:lang w:val="uk-UA"/>
        </w:rPr>
        <w:t xml:space="preserve">                    (прізвище та ініціали)</w:t>
      </w:r>
    </w:p>
    <w:p w:rsidR="00357701" w:rsidRDefault="00357701" w:rsidP="00B50F2D">
      <w:pPr>
        <w:ind w:firstLine="567"/>
        <w:jc w:val="right"/>
        <w:rPr>
          <w:sz w:val="16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</w:t>
      </w:r>
      <w:r>
        <w:rPr>
          <w:sz w:val="16"/>
          <w:lang w:val="uk-UA"/>
        </w:rPr>
        <w:t xml:space="preserve"> </w:t>
      </w:r>
      <w:r>
        <w:rPr>
          <w:sz w:val="20"/>
          <w:lang w:val="uk-UA"/>
        </w:rPr>
        <w:t>________________</w:t>
      </w:r>
      <w:r>
        <w:rPr>
          <w:sz w:val="16"/>
          <w:lang w:val="uk-UA"/>
        </w:rPr>
        <w:t xml:space="preserve">  ___________________________</w:t>
      </w:r>
    </w:p>
    <w:p w:rsidR="00357701" w:rsidRPr="00B36A0A" w:rsidRDefault="00357701" w:rsidP="00B50F2D">
      <w:pPr>
        <w:ind w:firstLine="567"/>
        <w:jc w:val="right"/>
        <w:rPr>
          <w:sz w:val="20"/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</w:t>
      </w:r>
      <w:r w:rsidR="005B26D4">
        <w:rPr>
          <w:sz w:val="16"/>
          <w:lang w:val="uk-UA"/>
        </w:rPr>
        <w:t xml:space="preserve">                  </w:t>
      </w:r>
      <w:r>
        <w:rPr>
          <w:sz w:val="16"/>
          <w:lang w:val="uk-UA"/>
        </w:rPr>
        <w:t xml:space="preserve">      (підпис)                         (прізвище та ініціали</w:t>
      </w:r>
      <w:r w:rsidR="004353EC" w:rsidRPr="00B36A0A">
        <w:rPr>
          <w:sz w:val="16"/>
          <w:lang w:val="uk-UA"/>
        </w:rPr>
        <w:t>)</w:t>
      </w:r>
    </w:p>
    <w:p w:rsidR="00357701" w:rsidRDefault="00357701" w:rsidP="00B50F2D">
      <w:pPr>
        <w:ind w:firstLine="567"/>
        <w:jc w:val="right"/>
        <w:rPr>
          <w:sz w:val="20"/>
          <w:lang w:val="uk-UA"/>
        </w:rPr>
      </w:pPr>
    </w:p>
    <w:p w:rsidR="00810931" w:rsidRDefault="00810931" w:rsidP="00B50F2D">
      <w:pPr>
        <w:ind w:firstLine="567"/>
        <w:jc w:val="right"/>
        <w:rPr>
          <w:sz w:val="20"/>
          <w:lang w:val="uk-UA"/>
        </w:rPr>
      </w:pPr>
    </w:p>
    <w:p w:rsidR="00810931" w:rsidRPr="006456C2" w:rsidRDefault="00810931" w:rsidP="00B50F2D">
      <w:pPr>
        <w:ind w:firstLine="567"/>
        <w:jc w:val="right"/>
        <w:rPr>
          <w:sz w:val="20"/>
          <w:lang w:val="uk-UA"/>
        </w:rPr>
      </w:pPr>
    </w:p>
    <w:p w:rsidR="006456C2" w:rsidRDefault="006456C2" w:rsidP="006456C2">
      <w:pPr>
        <w:pStyle w:val="2"/>
        <w:rPr>
          <w:lang w:val="en-US"/>
        </w:rPr>
      </w:pPr>
    </w:p>
    <w:p w:rsidR="006456C2" w:rsidRPr="006456C2" w:rsidRDefault="006456C2" w:rsidP="006456C2">
      <w:pPr>
        <w:pStyle w:val="2"/>
        <w:rPr>
          <w:lang w:val="en-US"/>
        </w:rPr>
      </w:pPr>
    </w:p>
    <w:p w:rsidR="00810931" w:rsidRDefault="00810931" w:rsidP="00B50F2D">
      <w:pPr>
        <w:ind w:firstLine="567"/>
        <w:jc w:val="right"/>
        <w:rPr>
          <w:sz w:val="20"/>
          <w:lang w:val="uk-UA"/>
        </w:rPr>
      </w:pPr>
    </w:p>
    <w:p w:rsidR="00357701" w:rsidRDefault="00357701" w:rsidP="00B50F2D">
      <w:pPr>
        <w:ind w:firstLine="567"/>
        <w:jc w:val="right"/>
        <w:rPr>
          <w:sz w:val="20"/>
          <w:lang w:val="uk-UA"/>
        </w:rPr>
      </w:pPr>
    </w:p>
    <w:p w:rsidR="00755378" w:rsidRDefault="00810931" w:rsidP="00B50F2D">
      <w:pPr>
        <w:spacing w:line="360" w:lineRule="auto"/>
        <w:ind w:firstLine="567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м. </w:t>
      </w:r>
      <w:r w:rsidR="006718CB">
        <w:rPr>
          <w:szCs w:val="28"/>
          <w:lang w:val="uk-UA"/>
        </w:rPr>
        <w:t>Чернівці</w:t>
      </w:r>
      <w:r w:rsidR="00F42EDD">
        <w:rPr>
          <w:szCs w:val="28"/>
          <w:lang w:val="uk-UA"/>
        </w:rPr>
        <w:t xml:space="preserve"> </w:t>
      </w:r>
      <w:r w:rsidR="006718CB">
        <w:rPr>
          <w:szCs w:val="28"/>
          <w:lang w:val="uk-UA"/>
        </w:rPr>
        <w:t>–</w:t>
      </w:r>
      <w:r w:rsidR="00F42EDD">
        <w:rPr>
          <w:szCs w:val="28"/>
          <w:lang w:val="uk-UA"/>
        </w:rPr>
        <w:t xml:space="preserve"> </w:t>
      </w:r>
      <w:r w:rsidR="006718CB">
        <w:rPr>
          <w:szCs w:val="28"/>
          <w:lang w:val="uk-UA"/>
        </w:rPr>
        <w:t>201</w:t>
      </w:r>
      <w:r w:rsidR="006456C2">
        <w:rPr>
          <w:szCs w:val="28"/>
          <w:lang w:val="en-US"/>
        </w:rPr>
        <w:t>7</w:t>
      </w:r>
      <w:r>
        <w:rPr>
          <w:szCs w:val="28"/>
          <w:lang w:val="uk-UA"/>
        </w:rPr>
        <w:t xml:space="preserve"> рік</w:t>
      </w:r>
    </w:p>
    <w:p w:rsidR="005E207D" w:rsidRDefault="005E207D" w:rsidP="00B50F2D">
      <w:pPr>
        <w:pStyle w:val="1"/>
        <w:ind w:firstLine="567"/>
      </w:pPr>
      <w:bookmarkStart w:id="5" w:name="_Toc446408204"/>
      <w:bookmarkStart w:id="6" w:name="_Toc446408244"/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5E207D" w:rsidRDefault="005E207D" w:rsidP="00B50F2D">
      <w:pPr>
        <w:pStyle w:val="1"/>
        <w:ind w:firstLine="567"/>
      </w:pPr>
    </w:p>
    <w:p w:rsidR="00B36A0A" w:rsidRPr="00532E15" w:rsidRDefault="00B36A0A" w:rsidP="00B50F2D">
      <w:pPr>
        <w:ind w:firstLine="567"/>
        <w:jc w:val="center"/>
        <w:rPr>
          <w:b/>
          <w:sz w:val="32"/>
          <w:szCs w:val="32"/>
          <w:lang w:val="uk-UA"/>
        </w:rPr>
      </w:pPr>
      <w:r w:rsidRPr="00532E15">
        <w:rPr>
          <w:b/>
          <w:sz w:val="32"/>
          <w:szCs w:val="32"/>
          <w:lang w:val="uk-UA"/>
        </w:rPr>
        <w:t>Анотація</w:t>
      </w:r>
      <w:bookmarkEnd w:id="5"/>
      <w:bookmarkEnd w:id="6"/>
    </w:p>
    <w:p w:rsidR="00ED0526" w:rsidRDefault="00ED0526" w:rsidP="00D65F45">
      <w:pPr>
        <w:ind w:firstLine="0"/>
        <w:rPr>
          <w:sz w:val="24"/>
          <w:lang w:val="uk-UA"/>
        </w:rPr>
      </w:pPr>
    </w:p>
    <w:p w:rsidR="00ED0526" w:rsidRDefault="00ED0526" w:rsidP="00ED0526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У курсовій роботі </w:t>
      </w:r>
      <w:r w:rsidR="006456C2">
        <w:rPr>
          <w:szCs w:val="28"/>
          <w:lang w:val="uk-UA"/>
        </w:rPr>
        <w:t>опрацьовано</w:t>
      </w:r>
      <w:r>
        <w:rPr>
          <w:szCs w:val="28"/>
          <w:lang w:val="uk-UA"/>
        </w:rPr>
        <w:t xml:space="preserve"> </w:t>
      </w:r>
      <w:r w:rsidR="006456C2">
        <w:rPr>
          <w:szCs w:val="28"/>
          <w:lang w:val="uk-UA"/>
        </w:rPr>
        <w:t>моделі очистки річок від забруднення</w:t>
      </w:r>
      <w:r>
        <w:rPr>
          <w:szCs w:val="28"/>
          <w:lang w:val="uk-UA"/>
        </w:rPr>
        <w:t xml:space="preserve"> на території Буковинської області за допомогою мови програмування </w:t>
      </w:r>
      <w:r>
        <w:rPr>
          <w:szCs w:val="28"/>
          <w:lang w:val="en-US"/>
        </w:rPr>
        <w:t>JavaScript</w:t>
      </w:r>
      <w:r>
        <w:rPr>
          <w:szCs w:val="28"/>
          <w:lang w:val="uk-UA"/>
        </w:rPr>
        <w:t xml:space="preserve"> та розроблена візуалізація даної моделі в середовищі </w:t>
      </w:r>
      <w:proofErr w:type="spellStart"/>
      <w:r>
        <w:rPr>
          <w:szCs w:val="28"/>
          <w:lang w:val="en-US"/>
        </w:rPr>
        <w:t>NextGIS</w:t>
      </w:r>
      <w:proofErr w:type="spellEnd"/>
      <w:r>
        <w:rPr>
          <w:szCs w:val="28"/>
          <w:lang w:val="uk-UA"/>
        </w:rPr>
        <w:t>.</w:t>
      </w:r>
    </w:p>
    <w:p w:rsidR="006A3692" w:rsidRDefault="00313116" w:rsidP="006A3692">
      <w:pPr>
        <w:pStyle w:val="a9"/>
        <w:ind w:firstLine="0"/>
        <w:rPr>
          <w:b/>
          <w:sz w:val="32"/>
          <w:szCs w:val="32"/>
          <w:lang w:val="uk-UA"/>
        </w:rPr>
      </w:pPr>
      <w:r w:rsidRPr="00B0101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4425315</wp:posOffset>
                </wp:positionV>
                <wp:extent cx="2374900" cy="500380"/>
                <wp:effectExtent l="4445" t="0" r="1905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56C2" w:rsidRDefault="006456C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4.05pt;margin-top:348.45pt;width:187pt;height:39.4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slgg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" stroked="f">
                <v:textbox>
                  <w:txbxContent>
                    <w:p w:rsidR="006456C2" w:rsidRDefault="006456C2"/>
                  </w:txbxContent>
                </v:textbox>
              </v:shape>
            </w:pict>
          </mc:Fallback>
        </mc:AlternateContent>
      </w:r>
      <w:r w:rsidR="00D9745C">
        <w:rPr>
          <w:lang w:val="uk-UA"/>
        </w:rPr>
        <w:br w:type="page"/>
      </w:r>
      <w:bookmarkStart w:id="7" w:name="_Toc446408148"/>
      <w:bookmarkStart w:id="8" w:name="_Toc446408160"/>
      <w:bookmarkStart w:id="9" w:name="_Toc446408205"/>
      <w:bookmarkStart w:id="10" w:name="_Toc446408245"/>
      <w:bookmarkStart w:id="11" w:name="_Toc446408456"/>
      <w:bookmarkStart w:id="12" w:name="_Toc446408597"/>
      <w:bookmarkStart w:id="13" w:name="_Toc446573436"/>
      <w:bookmarkStart w:id="14" w:name="_Toc446573963"/>
      <w:bookmarkStart w:id="15" w:name="_Toc446870617"/>
      <w:bookmarkStart w:id="16" w:name="_Toc446870680"/>
      <w:bookmarkStart w:id="17" w:name="_Toc448391260"/>
      <w:bookmarkStart w:id="18" w:name="_Toc448428156"/>
      <w:bookmarkStart w:id="19" w:name="_Toc474945492"/>
      <w:bookmarkStart w:id="20" w:name="_Toc474945536"/>
      <w:bookmarkStart w:id="21" w:name="_Toc474945583"/>
    </w:p>
    <w:p w:rsidR="006A3692" w:rsidRPr="006A3692" w:rsidRDefault="006A3692" w:rsidP="006A3692">
      <w:pPr>
        <w:rPr>
          <w:lang w:val="uk-UA" w:eastAsia="en-US"/>
        </w:rPr>
      </w:pPr>
    </w:p>
    <w:sdt>
      <w:sdtPr>
        <w:id w:val="-2084358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3692" w:rsidRPr="006A3692" w:rsidRDefault="006A3692" w:rsidP="006A3692">
          <w:pPr>
            <w:spacing w:line="360" w:lineRule="auto"/>
            <w:ind w:firstLine="567"/>
            <w:jc w:val="center"/>
            <w:rPr>
              <w:b/>
              <w:sz w:val="32"/>
              <w:szCs w:val="32"/>
              <w:lang w:val="uk-UA"/>
            </w:rPr>
          </w:pPr>
          <w:r w:rsidRPr="006A3692">
            <w:rPr>
              <w:b/>
              <w:sz w:val="32"/>
              <w:szCs w:val="32"/>
              <w:lang w:val="uk-UA"/>
            </w:rPr>
            <w:t>Зміст</w:t>
          </w:r>
        </w:p>
        <w:p w:rsidR="006A3692" w:rsidRDefault="006A369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86180" w:history="1">
            <w:r w:rsidRPr="00227DE9">
              <w:rPr>
                <w:rStyle w:val="aa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81" w:history="1">
            <w:r w:rsidR="006A3692" w:rsidRPr="00227DE9">
              <w:rPr>
                <w:rStyle w:val="aa"/>
                <w:noProof/>
              </w:rPr>
              <w:t>Розділ І. Моделі процесів забруднення та очищення річкових вод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_Toc475886181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5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2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2" w:history="1">
            <w:r w:rsidR="006A3692" w:rsidRPr="00227DE9">
              <w:rPr>
                <w:rStyle w:val="aa"/>
                <w:noProof/>
              </w:rPr>
              <w:t>1.1 Огляд поширених математичних моделей динаміки якості води в річках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_Toc475886182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5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2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3" w:history="1">
            <w:r w:rsidR="006A3692" w:rsidRPr="00227DE9">
              <w:rPr>
                <w:rStyle w:val="aa"/>
                <w:noProof/>
              </w:rPr>
              <w:t>1.2 Математична модель зміни динаміки якості річкових вод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_Toc475886183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8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3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4" w:history="1">
            <w:r w:rsidR="006A3692" w:rsidRPr="00227DE9">
              <w:rPr>
                <w:rStyle w:val="aa"/>
                <w:noProof/>
              </w:rPr>
              <w:t>1.2.1 Модель зміни якості річкової води у фіксованій координаті простору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_Toc475886184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8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3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5" w:history="1">
            <w:r w:rsidR="006A3692" w:rsidRPr="00227DE9">
              <w:rPr>
                <w:rStyle w:val="aa"/>
                <w:noProof/>
              </w:rPr>
              <w:t>1.2.2 Модель зміни якості річкової води з урахуванням просторової розподіленості параметрів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_Toc475886185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10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2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6" w:history="1">
            <w:r w:rsidR="006A3692" w:rsidRPr="00227DE9">
              <w:rPr>
                <w:rStyle w:val="aa"/>
                <w:noProof/>
              </w:rPr>
              <w:t>1.3.3 Алгоритм розв’язування математична модель динаміки якості річкової води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_Toc475886186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13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3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7" w:history="1">
            <w:r w:rsidR="006A3692" w:rsidRPr="00227DE9">
              <w:rPr>
                <w:rStyle w:val="aa"/>
                <w:noProof/>
              </w:rPr>
              <w:t>1.3.3.1 Математична модель другого порядку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_Toc475886187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13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88" w:history="1">
            <w:r w:rsidR="006A3692" w:rsidRPr="00227DE9">
              <w:rPr>
                <w:rStyle w:val="aa"/>
                <w:noProof/>
              </w:rPr>
              <w:t>Розділ ІІ. Розробка засобами мови програмування JavaScript та середовища NextGIS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_Toc475886188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14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2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89" w:history="1">
            <w:r w:rsidR="006A3692" w:rsidRPr="00227DE9">
              <w:rPr>
                <w:rStyle w:val="aa"/>
                <w:noProof/>
              </w:rPr>
              <w:t>2.1 Постановка задачі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_Toc475886189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14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2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90" w:history="1">
            <w:r w:rsidR="006A3692" w:rsidRPr="00227DE9">
              <w:rPr>
                <w:rStyle w:val="aa"/>
                <w:noProof/>
              </w:rPr>
              <w:t>2.2 Програмне забезпечення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_Toc475886190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14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22"/>
            <w:tabs>
              <w:tab w:val="right" w:leader="dot" w:pos="9345"/>
            </w:tabs>
            <w:rPr>
              <w:rFonts w:cstheme="minorBidi"/>
              <w:noProof/>
              <w:lang w:val="uk-UA" w:eastAsia="uk-UA"/>
            </w:rPr>
          </w:pPr>
          <w:hyperlink w:anchor="_Toc475886191" w:history="1">
            <w:r w:rsidR="006A3692" w:rsidRPr="00227DE9">
              <w:rPr>
                <w:rStyle w:val="aa"/>
                <w:noProof/>
              </w:rPr>
              <w:t>2.3 Опис мови JavaScript та розробка модуля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_Toc475886191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15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92" w:history="1">
            <w:r w:rsidR="006A3692" w:rsidRPr="00227DE9">
              <w:rPr>
                <w:rStyle w:val="aa"/>
                <w:noProof/>
              </w:rPr>
              <w:t>Висновки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_Toc475886192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16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456C2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475886193" w:history="1">
            <w:r w:rsidR="006A3692" w:rsidRPr="00227DE9">
              <w:rPr>
                <w:rStyle w:val="aa"/>
                <w:noProof/>
              </w:rPr>
              <w:t>Література</w:t>
            </w:r>
            <w:r w:rsidR="006A3692">
              <w:rPr>
                <w:noProof/>
                <w:webHidden/>
              </w:rPr>
              <w:tab/>
            </w:r>
            <w:r w:rsidR="006A3692">
              <w:rPr>
                <w:noProof/>
                <w:webHidden/>
              </w:rPr>
              <w:fldChar w:fldCharType="begin"/>
            </w:r>
            <w:r w:rsidR="006A3692">
              <w:rPr>
                <w:noProof/>
                <w:webHidden/>
              </w:rPr>
              <w:instrText xml:space="preserve"> PAGEREF _Toc475886193 \h </w:instrText>
            </w:r>
            <w:r w:rsidR="006A3692">
              <w:rPr>
                <w:noProof/>
                <w:webHidden/>
              </w:rPr>
            </w:r>
            <w:r w:rsidR="006A3692">
              <w:rPr>
                <w:noProof/>
                <w:webHidden/>
              </w:rPr>
              <w:fldChar w:fldCharType="separate"/>
            </w:r>
            <w:r w:rsidR="006A3692">
              <w:rPr>
                <w:noProof/>
                <w:webHidden/>
              </w:rPr>
              <w:t>17</w:t>
            </w:r>
            <w:r w:rsidR="006A3692">
              <w:rPr>
                <w:noProof/>
                <w:webHidden/>
              </w:rPr>
              <w:fldChar w:fldCharType="end"/>
            </w:r>
          </w:hyperlink>
        </w:p>
        <w:p w:rsidR="006A3692" w:rsidRDefault="006A3692">
          <w:r>
            <w:rPr>
              <w:b/>
              <w:bCs/>
              <w:noProof/>
            </w:rPr>
            <w:fldChar w:fldCharType="end"/>
          </w:r>
        </w:p>
      </w:sdtContent>
    </w:sdt>
    <w:p w:rsidR="00E645CB" w:rsidRDefault="00E645CB" w:rsidP="00E645CB">
      <w:pPr>
        <w:rPr>
          <w:lang w:val="uk-UA"/>
        </w:rPr>
      </w:pPr>
    </w:p>
    <w:p w:rsidR="00E645CB" w:rsidRPr="00E645CB" w:rsidRDefault="00E645CB" w:rsidP="00E645CB">
      <w:pPr>
        <w:pStyle w:val="2"/>
        <w:rPr>
          <w:lang w:val="uk-UA"/>
        </w:rPr>
      </w:pPr>
    </w:p>
    <w:p w:rsidR="00E645CB" w:rsidRDefault="00E645CB">
      <w:pPr>
        <w:ind w:firstLine="0"/>
      </w:pPr>
      <w:bookmarkStart w:id="22" w:name="_Toc474945945"/>
      <w:r>
        <w:br w:type="page"/>
      </w:r>
    </w:p>
    <w:p w:rsidR="002637FD" w:rsidRDefault="00774575" w:rsidP="008F0E2E">
      <w:pPr>
        <w:pStyle w:val="1"/>
      </w:pPr>
      <w:bookmarkStart w:id="23" w:name="_Toc475885669"/>
      <w:bookmarkStart w:id="24" w:name="_Toc475886180"/>
      <w:r w:rsidRPr="008F0E2E">
        <w:lastRenderedPageBreak/>
        <w:t>Вступ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74082" w:rsidRPr="00774082" w:rsidRDefault="00774082" w:rsidP="00774082">
      <w:pPr>
        <w:rPr>
          <w:lang w:val="uk-UA"/>
        </w:rPr>
      </w:pPr>
    </w:p>
    <w:p w:rsidR="00475DA3" w:rsidRPr="008F0E2E" w:rsidRDefault="00ED0526" w:rsidP="009E0DD7">
      <w:pPr>
        <w:pStyle w:val="PlainText"/>
      </w:pPr>
      <w:r w:rsidRPr="00ED0526">
        <w:t xml:space="preserve">Стан еко-водних систем на території України погіршується з кожним роком. Забруднення водойм спричинене </w:t>
      </w:r>
      <w:r w:rsidR="006456C2">
        <w:t>кислотними дощами, вито</w:t>
      </w:r>
      <w:r w:rsidR="008F0E2E">
        <w:t xml:space="preserve">ком нафти, </w:t>
      </w:r>
      <w:r w:rsidRPr="00ED0526">
        <w:t>скиданням н</w:t>
      </w:r>
      <w:r w:rsidR="008C6ACE">
        <w:t>еочищених комунально-побутових та</w:t>
      </w:r>
      <w:r w:rsidRPr="00ED0526">
        <w:t xml:space="preserve"> промислових стічних вод</w:t>
      </w:r>
      <w:r w:rsidR="008C6ACE">
        <w:t xml:space="preserve">, а також </w:t>
      </w:r>
      <w:r w:rsidRPr="006456C2">
        <w:rPr>
          <w:szCs w:val="28"/>
        </w:rPr>
        <w:t xml:space="preserve">ерозією </w:t>
      </w:r>
      <w:r w:rsidR="006456C2" w:rsidRPr="006456C2">
        <w:rPr>
          <w:color w:val="222222"/>
          <w:szCs w:val="28"/>
          <w:shd w:val="clear" w:color="auto" w:fill="FFFFFF"/>
        </w:rPr>
        <w:t>ґ</w:t>
      </w:r>
      <w:r w:rsidRPr="006456C2">
        <w:rPr>
          <w:szCs w:val="28"/>
        </w:rPr>
        <w:t>рунтів, тому</w:t>
      </w:r>
      <w:r w:rsidRPr="00ED0526">
        <w:t xml:space="preserve"> еко-водні системи на території України потребують постійного </w:t>
      </w:r>
      <w:r w:rsidR="00A22F14">
        <w:t xml:space="preserve">контролю та очистки </w:t>
      </w:r>
      <w:r w:rsidR="008F0E2E" w:rsidRPr="008F0E2E">
        <w:t>[</w:t>
      </w:r>
      <w:r w:rsidR="0024707A" w:rsidRPr="0024707A">
        <w:t>http://studbooks.net/56681/ekologiya/zagryaznenie_vod_ukrainy</w:t>
      </w:r>
      <w:r w:rsidR="008F0E2E" w:rsidRPr="008F0E2E">
        <w:t>]</w:t>
      </w:r>
      <w:r w:rsidR="00A22F14">
        <w:t>.</w:t>
      </w:r>
    </w:p>
    <w:p w:rsidR="00D9745C" w:rsidRPr="008F0E2E" w:rsidRDefault="00ED0526" w:rsidP="009E0DD7">
      <w:pPr>
        <w:pStyle w:val="PlainText"/>
        <w:rPr>
          <w:color w:val="000000"/>
        </w:rPr>
      </w:pPr>
      <w:r w:rsidRPr="00D9745C">
        <w:rPr>
          <w:color w:val="000000"/>
        </w:rPr>
        <w:t xml:space="preserve">Існує багато математичних моделей </w:t>
      </w:r>
      <w:r w:rsidR="008C6ACE" w:rsidRPr="00D9745C">
        <w:rPr>
          <w:color w:val="000000"/>
        </w:rPr>
        <w:t>очистки забруднених еко-водних систем, які є описом динаміки якості річкових вод</w:t>
      </w:r>
      <w:r w:rsidR="00A22F14">
        <w:rPr>
          <w:color w:val="000000"/>
        </w:rPr>
        <w:t xml:space="preserve"> </w:t>
      </w:r>
      <w:r w:rsidR="008F0E2E" w:rsidRPr="008F0E2E">
        <w:rPr>
          <w:color w:val="000000"/>
        </w:rPr>
        <w:t>[</w:t>
      </w:r>
      <w:proofErr w:type="spellStart"/>
      <w:r w:rsidR="008A0109">
        <w:t>Мокін</w:t>
      </w:r>
      <w:proofErr w:type="spellEnd"/>
      <w:r w:rsidR="008A0109">
        <w:t xml:space="preserve"> В.Б., </w:t>
      </w:r>
      <w:proofErr w:type="spellStart"/>
      <w:r w:rsidR="008A0109">
        <w:t>Мокін</w:t>
      </w:r>
      <w:proofErr w:type="spellEnd"/>
      <w:r w:rsidR="008A0109">
        <w:t xml:space="preserve"> Б.І. М74 Математичні моделі та програми для оцінювання якості річкових вод. — Вінниця: </w:t>
      </w:r>
      <w:proofErr w:type="spellStart"/>
      <w:r w:rsidR="008A0109">
        <w:t>Універсум</w:t>
      </w:r>
      <w:proofErr w:type="spellEnd"/>
      <w:r w:rsidR="008A0109">
        <w:t>-Вінниця, 2000. — 152 с.</w:t>
      </w:r>
      <w:r w:rsidR="008F0E2E" w:rsidRPr="008F0E2E">
        <w:rPr>
          <w:color w:val="000000"/>
        </w:rPr>
        <w:t>]</w:t>
      </w:r>
      <w:r w:rsidR="00A22F14">
        <w:rPr>
          <w:color w:val="000000"/>
        </w:rPr>
        <w:t>.</w:t>
      </w:r>
    </w:p>
    <w:p w:rsidR="0056215E" w:rsidRPr="008F0E2E" w:rsidRDefault="002637FD" w:rsidP="009E0DD7">
      <w:pPr>
        <w:pStyle w:val="PlainText"/>
        <w:rPr>
          <w:color w:val="000000"/>
        </w:rPr>
      </w:pPr>
      <w:r w:rsidRPr="00D9745C">
        <w:rPr>
          <w:color w:val="000000"/>
        </w:rPr>
        <w:t xml:space="preserve">З розвитком </w:t>
      </w:r>
      <w:r w:rsidR="00EE6B2F" w:rsidRPr="00D9745C">
        <w:rPr>
          <w:color w:val="000000"/>
        </w:rPr>
        <w:t>промисловості</w:t>
      </w:r>
      <w:r w:rsidRPr="00D9745C">
        <w:rPr>
          <w:color w:val="000000"/>
        </w:rPr>
        <w:t xml:space="preserve"> на території </w:t>
      </w:r>
      <w:r w:rsidR="008F0E2E">
        <w:rPr>
          <w:color w:val="000000"/>
        </w:rPr>
        <w:t xml:space="preserve">України </w:t>
      </w:r>
      <w:r w:rsidRPr="00D9745C">
        <w:rPr>
          <w:color w:val="000000"/>
        </w:rPr>
        <w:t xml:space="preserve">виникла необхідність </w:t>
      </w:r>
      <w:r w:rsidR="00EE6B2F" w:rsidRPr="00D9745C">
        <w:rPr>
          <w:color w:val="000000"/>
        </w:rPr>
        <w:t xml:space="preserve">в очистці еко-водних систем, і, як наслідок, у візуалізації </w:t>
      </w:r>
      <w:r w:rsidR="008F0E2E">
        <w:rPr>
          <w:color w:val="000000"/>
        </w:rPr>
        <w:t xml:space="preserve">поточного стану водойм та стану </w:t>
      </w:r>
      <w:r w:rsidR="006456C2">
        <w:rPr>
          <w:color w:val="000000"/>
        </w:rPr>
        <w:t>водойм у</w:t>
      </w:r>
      <w:r w:rsidR="00EE6B2F" w:rsidRPr="00D9745C">
        <w:rPr>
          <w:color w:val="000000"/>
        </w:rPr>
        <w:t xml:space="preserve"> динаміці. </w:t>
      </w:r>
      <w:r w:rsidRPr="00D9745C">
        <w:rPr>
          <w:color w:val="000000"/>
        </w:rPr>
        <w:t xml:space="preserve">Таку задачу </w:t>
      </w:r>
      <w:r w:rsidR="00EE6B2F" w:rsidRPr="00D9745C">
        <w:rPr>
          <w:color w:val="000000"/>
        </w:rPr>
        <w:t xml:space="preserve">можна вирішити запрограмувавши </w:t>
      </w:r>
      <w:r w:rsidR="006456C2">
        <w:rPr>
          <w:color w:val="000000"/>
        </w:rPr>
        <w:t xml:space="preserve">алгоритми знаходження </w:t>
      </w:r>
      <w:proofErr w:type="spellStart"/>
      <w:r w:rsidR="006456C2">
        <w:rPr>
          <w:color w:val="000000"/>
        </w:rPr>
        <w:t>розв’язків</w:t>
      </w:r>
      <w:proofErr w:type="spellEnd"/>
      <w:r w:rsidR="006456C2">
        <w:rPr>
          <w:color w:val="000000"/>
        </w:rPr>
        <w:t xml:space="preserve"> математичної моделі</w:t>
      </w:r>
      <w:r w:rsidR="00EE6B2F" w:rsidRPr="00D9745C">
        <w:rPr>
          <w:color w:val="000000"/>
        </w:rPr>
        <w:t xml:space="preserve"> очистки річки</w:t>
      </w:r>
      <w:r w:rsidR="006456C2">
        <w:rPr>
          <w:color w:val="000000"/>
        </w:rPr>
        <w:t xml:space="preserve">, та, </w:t>
      </w:r>
      <w:proofErr w:type="spellStart"/>
      <w:r w:rsidR="006456C2">
        <w:rPr>
          <w:color w:val="000000"/>
        </w:rPr>
        <w:t>візуалізувавши</w:t>
      </w:r>
      <w:proofErr w:type="spellEnd"/>
      <w:r w:rsidR="006456C2">
        <w:rPr>
          <w:color w:val="000000"/>
        </w:rPr>
        <w:t xml:space="preserve"> дані</w:t>
      </w:r>
      <w:r w:rsidR="00EE6B2F" w:rsidRPr="00D9745C">
        <w:rPr>
          <w:color w:val="000000"/>
        </w:rPr>
        <w:t xml:space="preserve"> в середовищі </w:t>
      </w:r>
      <w:proofErr w:type="spellStart"/>
      <w:r w:rsidR="00EE6B2F" w:rsidRPr="00D9745C">
        <w:rPr>
          <w:color w:val="000000"/>
          <w:lang w:val="en-US"/>
        </w:rPr>
        <w:t>NextGIS</w:t>
      </w:r>
      <w:proofErr w:type="spellEnd"/>
      <w:r w:rsidR="006456C2">
        <w:rPr>
          <w:color w:val="000000"/>
          <w:szCs w:val="28"/>
        </w:rPr>
        <w:t>, яке</w:t>
      </w:r>
      <w:r w:rsidR="00EE6B2F" w:rsidRPr="00D9745C">
        <w:rPr>
          <w:color w:val="000000"/>
          <w:szCs w:val="28"/>
        </w:rPr>
        <w:t xml:space="preserve"> дозволяє не тільки побачити графічний результат, а й передавати </w:t>
      </w:r>
      <w:r w:rsidR="008F0E2E">
        <w:rPr>
          <w:color w:val="000000"/>
          <w:szCs w:val="28"/>
        </w:rPr>
        <w:t>динамічні дані через базу даних, отримати цілісну картину проблеми та її вирішення.</w:t>
      </w:r>
    </w:p>
    <w:p w:rsidR="00EE6B2F" w:rsidRPr="00D9745C" w:rsidRDefault="007130E3" w:rsidP="009E0DD7">
      <w:pPr>
        <w:pStyle w:val="PlainText"/>
        <w:rPr>
          <w:color w:val="000000"/>
        </w:rPr>
      </w:pPr>
      <w:r w:rsidRPr="00D9745C">
        <w:rPr>
          <w:color w:val="000000"/>
        </w:rPr>
        <w:t xml:space="preserve">Існує багато програм такого типу, проте саме </w:t>
      </w:r>
      <w:proofErr w:type="spellStart"/>
      <w:r w:rsidR="00EE6B2F" w:rsidRPr="00D9745C">
        <w:rPr>
          <w:color w:val="000000"/>
          <w:lang w:val="en-US"/>
        </w:rPr>
        <w:t>NextGIS</w:t>
      </w:r>
      <w:proofErr w:type="spellEnd"/>
      <w:r w:rsidR="00EE6B2F" w:rsidRPr="00D9745C">
        <w:rPr>
          <w:color w:val="000000"/>
        </w:rPr>
        <w:t xml:space="preserve"> </w:t>
      </w:r>
      <w:r w:rsidR="008F0E2E">
        <w:rPr>
          <w:color w:val="000000"/>
        </w:rPr>
        <w:t xml:space="preserve">надає можливість користуватися </w:t>
      </w:r>
      <w:r w:rsidR="00EE6B2F" w:rsidRPr="00D9745C">
        <w:rPr>
          <w:color w:val="000000"/>
        </w:rPr>
        <w:t xml:space="preserve">відкритим програмним забезпеченням, даними та </w:t>
      </w:r>
      <w:proofErr w:type="spellStart"/>
      <w:r w:rsidR="00EE6B2F" w:rsidRPr="00D9745C">
        <w:rPr>
          <w:color w:val="000000"/>
        </w:rPr>
        <w:t>методологіями</w:t>
      </w:r>
      <w:proofErr w:type="spellEnd"/>
      <w:r w:rsidR="00EE6B2F" w:rsidRPr="00D9745C">
        <w:rPr>
          <w:color w:val="000000"/>
        </w:rPr>
        <w:t xml:space="preserve"> в області </w:t>
      </w:r>
      <w:proofErr w:type="spellStart"/>
      <w:r w:rsidR="00EE6B2F" w:rsidRPr="00D9745C">
        <w:rPr>
          <w:color w:val="000000"/>
        </w:rPr>
        <w:t>геоінформатики</w:t>
      </w:r>
      <w:proofErr w:type="spellEnd"/>
      <w:r w:rsidR="00EE6B2F" w:rsidRPr="00D9745C">
        <w:rPr>
          <w:color w:val="000000"/>
        </w:rPr>
        <w:t>.</w:t>
      </w:r>
    </w:p>
    <w:p w:rsidR="00B36A0A" w:rsidRPr="008F0E2E" w:rsidRDefault="00EE6B2F" w:rsidP="009E0DD7">
      <w:pPr>
        <w:pStyle w:val="PlainText"/>
        <w:rPr>
          <w:szCs w:val="28"/>
        </w:rPr>
      </w:pPr>
      <w:r>
        <w:rPr>
          <w:szCs w:val="28"/>
        </w:rPr>
        <w:t>У курсовій роботі</w:t>
      </w:r>
      <w:r w:rsidR="006456C2">
        <w:rPr>
          <w:szCs w:val="28"/>
        </w:rPr>
        <w:t xml:space="preserve"> опрацьовано та </w:t>
      </w:r>
      <w:r>
        <w:rPr>
          <w:szCs w:val="28"/>
        </w:rPr>
        <w:t xml:space="preserve"> розроблено моделювання очистки забруднених річок Чернівецької області</w:t>
      </w:r>
      <w:r w:rsidR="008F0E2E">
        <w:rPr>
          <w:szCs w:val="28"/>
        </w:rPr>
        <w:t xml:space="preserve">. </w:t>
      </w:r>
      <w:r w:rsidR="00B36A0A">
        <w:t>Курсова робота складається зі вступу, двох розділів, висновків, списку використаної літератури, додатків.</w:t>
      </w:r>
    </w:p>
    <w:p w:rsidR="00B36A0A" w:rsidRPr="009E0DD7" w:rsidRDefault="00B36A0A" w:rsidP="009E0DD7">
      <w:pPr>
        <w:pStyle w:val="PlainText"/>
        <w:rPr>
          <w:lang w:val="ru-RU"/>
        </w:rPr>
      </w:pPr>
      <w:r>
        <w:t xml:space="preserve">Перший </w:t>
      </w:r>
      <w:r w:rsidR="008F4A69">
        <w:t xml:space="preserve">розділ присвячений огляду поширених математичних моделей динаміки якості води в річках, моделі зміни якості річкової води у фіксованій координаті простору та з урахуванням просторової </w:t>
      </w:r>
      <w:proofErr w:type="spellStart"/>
      <w:r w:rsidR="008F4A69">
        <w:t>розподіленості</w:t>
      </w:r>
      <w:proofErr w:type="spellEnd"/>
      <w:r w:rsidR="008F4A69">
        <w:t xml:space="preserve"> параметрів, узагальненій математичній моделі динаміки якості річкової води, ідентифікації математичної моделі другого порядку. </w:t>
      </w:r>
      <w:r>
        <w:t xml:space="preserve">Другий розділ </w:t>
      </w:r>
      <w:r>
        <w:lastRenderedPageBreak/>
        <w:t xml:space="preserve">складається з </w:t>
      </w:r>
      <w:r w:rsidR="0056215E">
        <w:t xml:space="preserve">постановки задачі, </w:t>
      </w:r>
      <w:r>
        <w:t xml:space="preserve">розробки </w:t>
      </w:r>
      <w:r w:rsidR="008F4A69">
        <w:t>візуалізації за допомогою програмного забезпечення, розробки модуля запрограмованої математичної моделі</w:t>
      </w:r>
      <w:r w:rsidR="009E0DD7" w:rsidRPr="009E0DD7">
        <w:rPr>
          <w:lang w:val="ru-RU"/>
        </w:rPr>
        <w:t>.</w:t>
      </w:r>
    </w:p>
    <w:p w:rsidR="00C369FC" w:rsidRDefault="007E0573" w:rsidP="00711F7A">
      <w:pPr>
        <w:pStyle w:val="1"/>
      </w:pPr>
      <w:r>
        <w:br w:type="page"/>
      </w:r>
      <w:bookmarkStart w:id="25" w:name="_Toc446408598"/>
      <w:bookmarkStart w:id="26" w:name="_Toc446573437"/>
      <w:bookmarkStart w:id="27" w:name="_Toc446573964"/>
      <w:bookmarkStart w:id="28" w:name="_Toc446870618"/>
      <w:bookmarkStart w:id="29" w:name="_Toc446870681"/>
      <w:bookmarkStart w:id="30" w:name="_Toc448391261"/>
      <w:bookmarkStart w:id="31" w:name="_Toc448428157"/>
      <w:bookmarkStart w:id="32" w:name="_Toc474945493"/>
      <w:bookmarkStart w:id="33" w:name="_Toc474945537"/>
      <w:bookmarkStart w:id="34" w:name="_Toc474945584"/>
      <w:bookmarkStart w:id="35" w:name="_Toc474945946"/>
      <w:bookmarkStart w:id="36" w:name="_Toc475885670"/>
      <w:bookmarkStart w:id="37" w:name="_Toc475886181"/>
      <w:r w:rsidR="005E207D" w:rsidRPr="006D42BA">
        <w:lastRenderedPageBreak/>
        <w:t xml:space="preserve">Розділ І. </w:t>
      </w:r>
      <w:bookmarkEnd w:id="25"/>
      <w:bookmarkEnd w:id="26"/>
      <w:bookmarkEnd w:id="27"/>
      <w:bookmarkEnd w:id="28"/>
      <w:bookmarkEnd w:id="29"/>
      <w:bookmarkEnd w:id="30"/>
      <w:bookmarkEnd w:id="31"/>
      <w:r w:rsidR="00D46418" w:rsidRPr="00D46418">
        <w:t>Моделі процесів забруднення та очищення річ</w:t>
      </w:r>
      <w:r w:rsidR="00D65F45">
        <w:t>ков</w:t>
      </w:r>
      <w:r w:rsidR="00D46418" w:rsidRPr="00D46418">
        <w:t>их вод</w:t>
      </w:r>
      <w:bookmarkEnd w:id="32"/>
      <w:bookmarkEnd w:id="33"/>
      <w:bookmarkEnd w:id="34"/>
      <w:bookmarkEnd w:id="35"/>
      <w:bookmarkEnd w:id="36"/>
      <w:bookmarkEnd w:id="37"/>
    </w:p>
    <w:p w:rsidR="00711F7A" w:rsidRPr="00711F7A" w:rsidRDefault="00711F7A" w:rsidP="00711F7A">
      <w:pPr>
        <w:rPr>
          <w:lang w:val="uk-UA"/>
        </w:rPr>
      </w:pPr>
    </w:p>
    <w:p w:rsidR="00C369FC" w:rsidRPr="00E645CB" w:rsidRDefault="00E645CB" w:rsidP="00E645CB">
      <w:pPr>
        <w:pStyle w:val="2"/>
      </w:pPr>
      <w:bookmarkStart w:id="38" w:name="_Toc474945494"/>
      <w:bookmarkStart w:id="39" w:name="_Toc474945538"/>
      <w:bookmarkStart w:id="40" w:name="_Toc474945585"/>
      <w:bookmarkStart w:id="41" w:name="_Toc474945947"/>
      <w:bookmarkStart w:id="42" w:name="_Toc475885671"/>
      <w:bookmarkStart w:id="43" w:name="_Toc475886182"/>
      <w:r w:rsidRPr="00E645CB">
        <w:t xml:space="preserve">1.1 </w:t>
      </w:r>
      <w:proofErr w:type="spellStart"/>
      <w:r w:rsidR="00D46418" w:rsidRPr="00D46418">
        <w:t>Огляд</w:t>
      </w:r>
      <w:proofErr w:type="spellEnd"/>
      <w:r w:rsidR="00D46418" w:rsidRPr="00D46418">
        <w:t xml:space="preserve"> </w:t>
      </w:r>
      <w:proofErr w:type="spellStart"/>
      <w:r w:rsidR="00D46418" w:rsidRPr="00D46418">
        <w:t>поширених</w:t>
      </w:r>
      <w:proofErr w:type="spellEnd"/>
      <w:r w:rsidR="00D46418" w:rsidRPr="00D46418">
        <w:t xml:space="preserve"> </w:t>
      </w:r>
      <w:proofErr w:type="spellStart"/>
      <w:r w:rsidR="00D46418" w:rsidRPr="00D46418">
        <w:t>математичних</w:t>
      </w:r>
      <w:proofErr w:type="spellEnd"/>
      <w:r w:rsidR="00D46418" w:rsidRPr="00D46418">
        <w:t xml:space="preserve"> моделей </w:t>
      </w:r>
      <w:proofErr w:type="spellStart"/>
      <w:r w:rsidR="00D46418" w:rsidRPr="00D46418">
        <w:t>динаміки</w:t>
      </w:r>
      <w:proofErr w:type="spellEnd"/>
      <w:r w:rsidR="00D46418" w:rsidRPr="00D46418">
        <w:t xml:space="preserve"> </w:t>
      </w:r>
      <w:proofErr w:type="spellStart"/>
      <w:r w:rsidR="00D46418" w:rsidRPr="00D46418">
        <w:t>якості</w:t>
      </w:r>
      <w:proofErr w:type="spellEnd"/>
      <w:r w:rsidR="00D46418" w:rsidRPr="00D46418">
        <w:t xml:space="preserve"> води в </w:t>
      </w:r>
      <w:proofErr w:type="spellStart"/>
      <w:r w:rsidR="00D46418" w:rsidRPr="00D46418">
        <w:t>річках</w:t>
      </w:r>
      <w:bookmarkEnd w:id="38"/>
      <w:bookmarkEnd w:id="39"/>
      <w:bookmarkEnd w:id="40"/>
      <w:bookmarkEnd w:id="41"/>
      <w:bookmarkEnd w:id="42"/>
      <w:bookmarkEnd w:id="43"/>
      <w:proofErr w:type="spellEnd"/>
    </w:p>
    <w:p w:rsidR="00711F7A" w:rsidRPr="00E645CB" w:rsidRDefault="00711F7A" w:rsidP="00711F7A">
      <w:pPr>
        <w:spacing w:line="360" w:lineRule="auto"/>
      </w:pPr>
    </w:p>
    <w:p w:rsidR="00711F7A" w:rsidRPr="00313116" w:rsidRDefault="00711F7A" w:rsidP="009E0DD7">
      <w:pPr>
        <w:pStyle w:val="PlainText"/>
      </w:pPr>
      <w:r>
        <w:t>Станом на 2017 рік в світі розроблено багато математичних моделей, які слугують описом якості води р</w:t>
      </w:r>
      <w:r w:rsidR="008A0109">
        <w:t xml:space="preserve">ічок </w:t>
      </w:r>
      <w:r w:rsidRPr="00313116">
        <w:t>[</w:t>
      </w:r>
      <w:r w:rsidR="008A0109">
        <w:t>4. Розробка методів ідентифікації математичних моделей динаміки якості річкових вод та алгоритмів збору необхідної для цього інформації: Звіт про НДР (</w:t>
      </w:r>
      <w:proofErr w:type="spellStart"/>
      <w:r w:rsidR="008A0109">
        <w:t>проміжн</w:t>
      </w:r>
      <w:proofErr w:type="spellEnd"/>
      <w:r w:rsidR="008A0109">
        <w:t xml:space="preserve">.) / </w:t>
      </w:r>
      <w:proofErr w:type="spellStart"/>
      <w:r w:rsidR="008A0109">
        <w:t>Винниц</w:t>
      </w:r>
      <w:proofErr w:type="spellEnd"/>
      <w:r w:rsidR="008A0109">
        <w:t xml:space="preserve">. </w:t>
      </w:r>
      <w:proofErr w:type="spellStart"/>
      <w:r w:rsidR="008A0109">
        <w:t>гос</w:t>
      </w:r>
      <w:proofErr w:type="spellEnd"/>
      <w:r w:rsidR="008A0109">
        <w:t xml:space="preserve">. </w:t>
      </w:r>
      <w:proofErr w:type="spellStart"/>
      <w:r w:rsidR="008A0109">
        <w:t>техн</w:t>
      </w:r>
      <w:proofErr w:type="spellEnd"/>
      <w:r w:rsidR="008A0109">
        <w:t xml:space="preserve">. ун-т. — 47-Д-172; № ДР 0197U012588; </w:t>
      </w:r>
      <w:proofErr w:type="spellStart"/>
      <w:r w:rsidR="008A0109">
        <w:t>Інв</w:t>
      </w:r>
      <w:proofErr w:type="spellEnd"/>
      <w:r w:rsidR="008A0109">
        <w:t>. № 0298U000657.— К., 1998.— 85 с.</w:t>
      </w:r>
      <w:r w:rsidRPr="00313116">
        <w:t>]</w:t>
      </w:r>
      <w:r w:rsidR="008A0109">
        <w:t>.</w:t>
      </w:r>
    </w:p>
    <w:p w:rsidR="00313116" w:rsidRDefault="002B34F6" w:rsidP="009E0DD7">
      <w:pPr>
        <w:pStyle w:val="PlainText"/>
      </w:pPr>
      <w:r>
        <w:t>У</w:t>
      </w:r>
      <w:r w:rsidR="00711F7A">
        <w:t xml:space="preserve"> моделюванні будемо використовувати </w:t>
      </w:r>
      <w:r>
        <w:t>за</w:t>
      </w:r>
      <w:r w:rsidR="00711F7A">
        <w:t xml:space="preserve"> об’єк</w:t>
      </w:r>
      <w:r>
        <w:t>ти</w:t>
      </w:r>
      <w:r w:rsidR="00711F7A">
        <w:t xml:space="preserve"> середні та малі р</w:t>
      </w:r>
      <w:r w:rsidR="00313116">
        <w:t>івнинні річ</w:t>
      </w:r>
      <w:r w:rsidR="00711F7A">
        <w:t xml:space="preserve">ки, </w:t>
      </w:r>
      <w:r w:rsidR="00313116">
        <w:t xml:space="preserve">а моделювання виконуватимемо по одній просторовій координаті – </w:t>
      </w:r>
      <w:r w:rsidR="00313116" w:rsidRPr="00DA45B8">
        <w:rPr>
          <w:i/>
          <w:lang w:val="en-US"/>
        </w:rPr>
        <w:t>z</w:t>
      </w:r>
      <w:r w:rsidR="00313116" w:rsidRPr="00DA45B8">
        <w:rPr>
          <w:i/>
        </w:rPr>
        <w:t>,</w:t>
      </w:r>
      <w:r w:rsidR="00313116">
        <w:t xml:space="preserve"> вісь якої спрямована вздовж течії річки</w:t>
      </w:r>
      <w:bookmarkStart w:id="44" w:name="_Toc474945495"/>
      <w:bookmarkStart w:id="45" w:name="_Toc474945539"/>
      <w:bookmarkStart w:id="46" w:name="_Toc474945586"/>
      <w:bookmarkStart w:id="47" w:name="_Toc474945948"/>
      <w:r w:rsidR="00313116">
        <w:t>.</w:t>
      </w:r>
    </w:p>
    <w:p w:rsidR="00313116" w:rsidRPr="00AA6888" w:rsidRDefault="00AD7060" w:rsidP="009E0DD7">
      <w:pPr>
        <w:pStyle w:val="PlainText"/>
      </w:pPr>
      <w:r w:rsidRPr="00DD22F6">
        <w:rPr>
          <w:i/>
        </w:rPr>
        <w:t>До моделей</w:t>
      </w:r>
      <w:r w:rsidR="00313116" w:rsidRPr="00DD22F6">
        <w:rPr>
          <w:i/>
        </w:rPr>
        <w:t>, які враховують лише процеси розбавлення вод</w:t>
      </w:r>
      <w:r w:rsidR="002B34F6">
        <w:rPr>
          <w:i/>
        </w:rPr>
        <w:t>и</w:t>
      </w:r>
      <w:r>
        <w:t>, відносять</w:t>
      </w:r>
      <w:r w:rsidR="00313116" w:rsidRPr="00AA6888">
        <w:t xml:space="preserve"> найбільш поширен</w:t>
      </w:r>
      <w:r>
        <w:t xml:space="preserve">у </w:t>
      </w:r>
      <w:r w:rsidR="00313116" w:rsidRPr="00AA6888">
        <w:t xml:space="preserve">модель В.А. Фролова — І.Д. </w:t>
      </w:r>
      <w:proofErr w:type="spellStart"/>
      <w:r w:rsidR="00313116" w:rsidRPr="00AA6888">
        <w:t>Родзиллера</w:t>
      </w:r>
      <w:proofErr w:type="spellEnd"/>
      <w:r w:rsidR="00313116" w:rsidRPr="00AA6888">
        <w:t xml:space="preserve"> для консервативних речовин. [</w:t>
      </w:r>
      <w:r>
        <w:t xml:space="preserve">105. </w:t>
      </w:r>
      <w:proofErr w:type="spellStart"/>
      <w:r>
        <w:t>Родзиллер</w:t>
      </w:r>
      <w:proofErr w:type="spellEnd"/>
      <w:r>
        <w:t xml:space="preserve"> И.Д. Прогноз </w:t>
      </w:r>
      <w:proofErr w:type="spellStart"/>
      <w:r>
        <w:t>качества</w:t>
      </w:r>
      <w:proofErr w:type="spellEnd"/>
      <w:r>
        <w:t xml:space="preserve"> </w:t>
      </w:r>
      <w:proofErr w:type="spellStart"/>
      <w:r>
        <w:t>воды</w:t>
      </w:r>
      <w:proofErr w:type="spellEnd"/>
      <w:r>
        <w:t xml:space="preserve"> </w:t>
      </w:r>
      <w:proofErr w:type="spellStart"/>
      <w:r>
        <w:t>водоемов</w:t>
      </w:r>
      <w:proofErr w:type="spellEnd"/>
      <w:r>
        <w:t xml:space="preserve"> — </w:t>
      </w:r>
      <w:proofErr w:type="spellStart"/>
      <w:r>
        <w:t>приемников</w:t>
      </w:r>
      <w:proofErr w:type="spellEnd"/>
      <w:r>
        <w:t xml:space="preserve"> </w:t>
      </w:r>
      <w:proofErr w:type="spellStart"/>
      <w:r>
        <w:t>сточных</w:t>
      </w:r>
      <w:proofErr w:type="spellEnd"/>
      <w:r>
        <w:t xml:space="preserve"> вод.— М.: </w:t>
      </w:r>
      <w:proofErr w:type="spellStart"/>
      <w:r>
        <w:t>Стройиздат</w:t>
      </w:r>
      <w:proofErr w:type="spellEnd"/>
      <w:r>
        <w:t>, 1984.— 263 с.</w:t>
      </w:r>
      <w:r w:rsidR="00313116" w:rsidRPr="00AA6888">
        <w:t xml:space="preserve">, </w:t>
      </w:r>
      <w:proofErr w:type="spellStart"/>
      <w:r>
        <w:t>Фролов</w:t>
      </w:r>
      <w:proofErr w:type="spellEnd"/>
      <w:r>
        <w:t xml:space="preserve"> В.А.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степени</w:t>
      </w:r>
      <w:proofErr w:type="spellEnd"/>
      <w:r>
        <w:t xml:space="preserve"> </w:t>
      </w:r>
      <w:proofErr w:type="spellStart"/>
      <w:r>
        <w:t>смешения</w:t>
      </w:r>
      <w:proofErr w:type="spellEnd"/>
      <w:r>
        <w:t xml:space="preserve"> </w:t>
      </w:r>
      <w:proofErr w:type="spellStart"/>
      <w:r>
        <w:t>сточных</w:t>
      </w:r>
      <w:proofErr w:type="spellEnd"/>
      <w:r>
        <w:t xml:space="preserve"> вод с </w:t>
      </w:r>
      <w:proofErr w:type="spellStart"/>
      <w:r>
        <w:t>водой</w:t>
      </w:r>
      <w:proofErr w:type="spellEnd"/>
      <w:r>
        <w:t xml:space="preserve"> </w:t>
      </w:r>
      <w:proofErr w:type="spellStart"/>
      <w:r>
        <w:t>водотока</w:t>
      </w:r>
      <w:proofErr w:type="spellEnd"/>
      <w:r>
        <w:t xml:space="preserve"> // </w:t>
      </w:r>
      <w:proofErr w:type="spellStart"/>
      <w:r>
        <w:t>Производственные</w:t>
      </w:r>
      <w:proofErr w:type="spellEnd"/>
      <w:r>
        <w:t xml:space="preserve"> </w:t>
      </w:r>
      <w:proofErr w:type="spellStart"/>
      <w:r>
        <w:t>сточные</w:t>
      </w:r>
      <w:proofErr w:type="spellEnd"/>
      <w:r>
        <w:t xml:space="preserve"> </w:t>
      </w:r>
      <w:proofErr w:type="spellStart"/>
      <w:r>
        <w:t>воды</w:t>
      </w:r>
      <w:proofErr w:type="spellEnd"/>
      <w:r>
        <w:t xml:space="preserve">.— </w:t>
      </w:r>
      <w:proofErr w:type="spellStart"/>
      <w:r>
        <w:t>Вып</w:t>
      </w:r>
      <w:proofErr w:type="spellEnd"/>
      <w:r>
        <w:t xml:space="preserve">. 2.— М.: </w:t>
      </w:r>
      <w:proofErr w:type="spellStart"/>
      <w:r>
        <w:t>Медгиз</w:t>
      </w:r>
      <w:proofErr w:type="spellEnd"/>
      <w:r>
        <w:t>, 1950.— С. 134—141</w:t>
      </w:r>
      <w:r w:rsidR="00313116" w:rsidRPr="00AA6888">
        <w:t>]</w:t>
      </w:r>
    </w:p>
    <w:p w:rsidR="00313116" w:rsidRPr="00C8031E" w:rsidRDefault="006456C2" w:rsidP="00DA45B8">
      <w:pPr>
        <w:pStyle w:val="Formula"/>
        <w:framePr w:wrap="around"/>
        <w:jc w:val="left"/>
      </w:pPr>
      <m:oMathPara>
        <m:oMath>
          <m:f>
            <m:fPr>
              <m:ctrlPr/>
            </m:fPr>
            <m:num>
              <m:r>
                <m:t>dx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</m:num>
            <m:den>
              <m:r>
                <m:t>dt</m:t>
              </m:r>
            </m:den>
          </m:f>
          <m:r>
            <m:t>= -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r>
                <m:t>x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ср</m:t>
                  </m:r>
                </m:sub>
              </m:sSub>
              <m:d>
                <m:dPr>
                  <m:ctrlPr/>
                </m:dPr>
                <m:e>
                  <m:r>
                    <m:t>t</m:t>
                  </m:r>
                </m:e>
              </m:d>
            </m:e>
          </m:d>
          <m:r>
            <m:t>, x</m:t>
          </m:r>
          <m:d>
            <m:dPr>
              <m:ctrlPr/>
            </m:dPr>
            <m:e>
              <m:r>
                <m:t>0</m:t>
              </m:r>
            </m:e>
          </m:d>
          <m:r>
            <m:t xml:space="preserve">=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tbl>
      <w:tblPr>
        <w:tblStyle w:val="af1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E6215E" w:rsidTr="00C8031E">
        <w:tc>
          <w:tcPr>
            <w:tcW w:w="1530" w:type="dxa"/>
          </w:tcPr>
          <w:p w:rsidR="00E6215E" w:rsidRPr="00AA6888" w:rsidRDefault="00E6215E" w:rsidP="002B34F6">
            <w:pPr>
              <w:spacing w:line="360" w:lineRule="auto"/>
              <w:ind w:firstLine="0"/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 w:rsidRPr="00AA6888">
              <w:t xml:space="preserve"> </w:t>
            </w:r>
            <w:r>
              <w:t>—</w:t>
            </w:r>
            <w:r w:rsidRPr="00AA6888">
              <w:t xml:space="preserve"> </w:t>
            </w:r>
          </w:p>
        </w:tc>
        <w:tc>
          <w:tcPr>
            <w:tcW w:w="7825" w:type="dxa"/>
          </w:tcPr>
          <w:p w:rsidR="00E6215E" w:rsidRDefault="00E6215E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>значення концентрації речовини в річковій воді;</w:t>
            </w:r>
          </w:p>
        </w:tc>
      </w:tr>
      <w:tr w:rsidR="00E6215E" w:rsidTr="00C8031E">
        <w:tc>
          <w:tcPr>
            <w:tcW w:w="1530" w:type="dxa"/>
          </w:tcPr>
          <w:p w:rsidR="00E6215E" w:rsidRPr="00AA6888" w:rsidRDefault="004E6E2F" w:rsidP="002B34F6">
            <w:pPr>
              <w:spacing w:line="360" w:lineRule="auto"/>
              <w:ind w:firstLine="0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t xml:space="preserve"> </w:t>
            </w:r>
            <w:r w:rsidR="00E6215E">
              <w:t>—</w:t>
            </w:r>
          </w:p>
        </w:tc>
        <w:tc>
          <w:tcPr>
            <w:tcW w:w="7825" w:type="dxa"/>
          </w:tcPr>
          <w:p w:rsidR="00E6215E" w:rsidRDefault="00E6215E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>час</w:t>
            </w:r>
            <w:r>
              <w:rPr>
                <w:lang w:val="uk-UA"/>
              </w:rPr>
              <w:t>;</w:t>
            </w:r>
          </w:p>
        </w:tc>
      </w:tr>
      <w:tr w:rsidR="00E6215E" w:rsidTr="00C8031E">
        <w:tc>
          <w:tcPr>
            <w:tcW w:w="1530" w:type="dxa"/>
          </w:tcPr>
          <w:p w:rsidR="00E6215E" w:rsidRPr="00E6215E" w:rsidRDefault="006456C2" w:rsidP="002B34F6">
            <w:pPr>
              <w:spacing w:line="360" w:lineRule="auto"/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ср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oMath>
            <w:r w:rsidR="00E6215E">
              <w:t xml:space="preserve"> —</w:t>
            </w:r>
          </w:p>
        </w:tc>
        <w:tc>
          <w:tcPr>
            <w:tcW w:w="7825" w:type="dxa"/>
          </w:tcPr>
          <w:p w:rsidR="00E6215E" w:rsidRDefault="00E6215E" w:rsidP="00AD7060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 xml:space="preserve">середнє значення </w:t>
            </w:r>
            <m:oMath>
              <m:r>
                <w:rPr>
                  <w:rFonts w:ascii="Cambria Math" w:hAnsi="Cambria Math"/>
                </w:rPr>
                <m:t>x(t)</m:t>
              </m:r>
            </m:oMath>
            <w:r w:rsidR="00DA45B8" w:rsidRPr="00AA6888">
              <w:t xml:space="preserve"> </w:t>
            </w:r>
            <w:r w:rsidR="002B34F6">
              <w:rPr>
                <w:lang w:val="uk-UA"/>
              </w:rPr>
              <w:t>у</w:t>
            </w:r>
            <w:r w:rsidRPr="006E11F3">
              <w:rPr>
                <w:lang w:val="uk-UA"/>
              </w:rPr>
              <w:t xml:space="preserve"> створі повного змішування</w:t>
            </w:r>
            <w:r>
              <w:rPr>
                <w:lang w:val="uk-UA"/>
              </w:rPr>
              <w:t>;</w:t>
            </w:r>
          </w:p>
        </w:tc>
      </w:tr>
      <w:tr w:rsidR="00E6215E" w:rsidRPr="00DA45B8" w:rsidTr="00C8031E">
        <w:tc>
          <w:tcPr>
            <w:tcW w:w="1530" w:type="dxa"/>
          </w:tcPr>
          <w:p w:rsidR="00E6215E" w:rsidRPr="00E6215E" w:rsidRDefault="006456C2" w:rsidP="002B34F6">
            <w:pPr>
              <w:spacing w:line="360" w:lineRule="auto"/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 w:rsidR="00E6215E">
              <w:t xml:space="preserve"> —</w:t>
            </w:r>
          </w:p>
        </w:tc>
        <w:tc>
          <w:tcPr>
            <w:tcW w:w="7825" w:type="dxa"/>
          </w:tcPr>
          <w:p w:rsidR="00E6215E" w:rsidRDefault="00E6215E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E11F3">
              <w:rPr>
                <w:lang w:val="uk-UA"/>
              </w:rPr>
              <w:t xml:space="preserve">деяка нелінійна функція, вираз якої виведений </w:t>
            </w:r>
            <w:r w:rsidR="00DA45B8">
              <w:rPr>
                <w:lang w:val="uk-UA"/>
              </w:rPr>
              <w:br/>
            </w:r>
            <w:r w:rsidRPr="006E11F3">
              <w:rPr>
                <w:lang w:val="uk-UA"/>
              </w:rPr>
              <w:t xml:space="preserve">В.А. Фроловим на основі аналізу </w:t>
            </w:r>
            <w:proofErr w:type="spellStart"/>
            <w:r w:rsidRPr="006E11F3">
              <w:rPr>
                <w:lang w:val="uk-UA"/>
              </w:rPr>
              <w:t>розмірностей</w:t>
            </w:r>
            <w:proofErr w:type="spellEnd"/>
            <w:r w:rsidRPr="006E11F3">
              <w:rPr>
                <w:lang w:val="uk-UA"/>
              </w:rPr>
              <w:t xml:space="preserve"> — характеризує зменшення концентрації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E11F3">
              <w:rPr>
                <w:lang w:val="uk-UA"/>
              </w:rPr>
              <w:t xml:space="preserve"> за рахунок процесів розбавлення.</w:t>
            </w:r>
          </w:p>
        </w:tc>
      </w:tr>
    </w:tbl>
    <w:p w:rsidR="00E6215E" w:rsidRDefault="00E6215E" w:rsidP="009E0DD7">
      <w:pPr>
        <w:pStyle w:val="PlainText"/>
      </w:pPr>
      <w:r w:rsidRPr="009E0DD7">
        <w:lastRenderedPageBreak/>
        <w:t>М</w:t>
      </w:r>
      <w:r w:rsidR="000A25C8" w:rsidRPr="009E0DD7">
        <w:t xml:space="preserve">оделі, </w:t>
      </w:r>
      <w:r w:rsidRPr="009E0DD7">
        <w:t xml:space="preserve">що основані на диференціальному рівнянні другого порядку в частинних похідних, в якому зміна значення x моделюється як в часі </w:t>
      </w:r>
      <m:oMath>
        <m:r>
          <w:rPr>
            <w:rFonts w:ascii="Cambria Math" w:hAnsi="Cambria Math"/>
          </w:rPr>
          <m:t>t</m:t>
        </m:r>
      </m:oMath>
      <w:r w:rsidRPr="009E0DD7">
        <w:t>, так і в просторі, описані в роботах В.М. Маккавеєва, А.В. Караушева, А.М. Айтсама, Х.А. Вельнера, Л.Л. Паалю, М.А. Бесценної, М.А. Руффель. [</w:t>
      </w:r>
      <w:r w:rsidR="00885137">
        <w:t xml:space="preserve">53. </w:t>
      </w:r>
      <w:proofErr w:type="spellStart"/>
      <w:r w:rsidR="00885137">
        <w:t>Караушев</w:t>
      </w:r>
      <w:proofErr w:type="spellEnd"/>
      <w:r w:rsidR="00885137">
        <w:t xml:space="preserve"> А.В., </w:t>
      </w:r>
      <w:proofErr w:type="spellStart"/>
      <w:r w:rsidR="00885137">
        <w:t>Шварцман</w:t>
      </w:r>
      <w:proofErr w:type="spellEnd"/>
      <w:r w:rsidR="00885137">
        <w:t xml:space="preserve"> А.Я., </w:t>
      </w:r>
      <w:proofErr w:type="spellStart"/>
      <w:r w:rsidR="00885137">
        <w:t>Бесценная</w:t>
      </w:r>
      <w:proofErr w:type="spellEnd"/>
      <w:r w:rsidR="00885137">
        <w:t xml:space="preserve"> М.А. </w:t>
      </w:r>
      <w:proofErr w:type="spellStart"/>
      <w:r w:rsidR="00885137">
        <w:t>Теоретическое</w:t>
      </w:r>
      <w:proofErr w:type="spellEnd"/>
      <w:r w:rsidR="00885137">
        <w:t xml:space="preserve"> и </w:t>
      </w:r>
      <w:proofErr w:type="spellStart"/>
      <w:r w:rsidR="00885137">
        <w:t>экспериментальное</w:t>
      </w:r>
      <w:proofErr w:type="spellEnd"/>
      <w:r w:rsidR="00885137">
        <w:t xml:space="preserve"> </w:t>
      </w:r>
      <w:proofErr w:type="spellStart"/>
      <w:r w:rsidR="00885137">
        <w:t>изучение</w:t>
      </w:r>
      <w:proofErr w:type="spellEnd"/>
      <w:r w:rsidR="00885137">
        <w:t xml:space="preserve"> </w:t>
      </w:r>
      <w:proofErr w:type="spellStart"/>
      <w:r w:rsidR="00885137">
        <w:t>разбавления</w:t>
      </w:r>
      <w:proofErr w:type="spellEnd"/>
      <w:r w:rsidR="00885137">
        <w:t xml:space="preserve"> </w:t>
      </w:r>
      <w:proofErr w:type="spellStart"/>
      <w:r w:rsidR="00885137">
        <w:t>сточных</w:t>
      </w:r>
      <w:proofErr w:type="spellEnd"/>
      <w:r w:rsidR="00885137">
        <w:t xml:space="preserve"> вод в </w:t>
      </w:r>
      <w:proofErr w:type="spellStart"/>
      <w:r w:rsidR="00885137">
        <w:t>реках</w:t>
      </w:r>
      <w:proofErr w:type="spellEnd"/>
      <w:r w:rsidR="00885137">
        <w:t xml:space="preserve"> и </w:t>
      </w:r>
      <w:proofErr w:type="spellStart"/>
      <w:r w:rsidR="00885137">
        <w:t>водоемах</w:t>
      </w:r>
      <w:proofErr w:type="spellEnd"/>
      <w:r w:rsidR="00885137">
        <w:t xml:space="preserve"> // </w:t>
      </w:r>
      <w:proofErr w:type="spellStart"/>
      <w:r w:rsidR="00885137">
        <w:t>Труды</w:t>
      </w:r>
      <w:proofErr w:type="spellEnd"/>
      <w:r w:rsidR="00885137">
        <w:t xml:space="preserve"> IV </w:t>
      </w:r>
      <w:proofErr w:type="spellStart"/>
      <w:r w:rsidR="00885137">
        <w:t>Всесоюз</w:t>
      </w:r>
      <w:proofErr w:type="spellEnd"/>
      <w:r w:rsidR="00885137">
        <w:t xml:space="preserve">. </w:t>
      </w:r>
      <w:proofErr w:type="spellStart"/>
      <w:r w:rsidR="00885137">
        <w:t>гидрол</w:t>
      </w:r>
      <w:proofErr w:type="spellEnd"/>
      <w:r w:rsidR="00885137">
        <w:t xml:space="preserve">. </w:t>
      </w:r>
      <w:proofErr w:type="spellStart"/>
      <w:r w:rsidR="00885137">
        <w:t>съезда</w:t>
      </w:r>
      <w:proofErr w:type="spellEnd"/>
      <w:r w:rsidR="00885137">
        <w:t xml:space="preserve">. — Т.9. — Л.: </w:t>
      </w:r>
      <w:proofErr w:type="spellStart"/>
      <w:r w:rsidR="00885137">
        <w:t>Гидрометеоиздат</w:t>
      </w:r>
      <w:proofErr w:type="spellEnd"/>
      <w:r w:rsidR="00885137">
        <w:t>. — 1976. — С. 27—35.</w:t>
      </w:r>
      <w:r w:rsidRPr="009E0DD7">
        <w:t xml:space="preserve">, </w:t>
      </w:r>
      <w:proofErr w:type="spellStart"/>
      <w:r w:rsidR="00885137">
        <w:t>Практические</w:t>
      </w:r>
      <w:proofErr w:type="spellEnd"/>
      <w:r w:rsidR="00885137">
        <w:t xml:space="preserve"> </w:t>
      </w:r>
      <w:proofErr w:type="spellStart"/>
      <w:r w:rsidR="00885137">
        <w:t>рекомендации</w:t>
      </w:r>
      <w:proofErr w:type="spellEnd"/>
      <w:r w:rsidR="00885137">
        <w:t xml:space="preserve"> по </w:t>
      </w:r>
      <w:proofErr w:type="spellStart"/>
      <w:r w:rsidR="00885137">
        <w:t>расчету</w:t>
      </w:r>
      <w:proofErr w:type="spellEnd"/>
      <w:r w:rsidR="00885137">
        <w:t xml:space="preserve"> </w:t>
      </w:r>
      <w:proofErr w:type="spellStart"/>
      <w:r w:rsidR="00885137">
        <w:t>разбавления</w:t>
      </w:r>
      <w:proofErr w:type="spellEnd"/>
      <w:r w:rsidR="00885137">
        <w:t xml:space="preserve"> </w:t>
      </w:r>
      <w:proofErr w:type="spellStart"/>
      <w:r w:rsidR="00885137">
        <w:t>сточных</w:t>
      </w:r>
      <w:proofErr w:type="spellEnd"/>
      <w:r w:rsidR="00885137">
        <w:t xml:space="preserve"> вод в </w:t>
      </w:r>
      <w:proofErr w:type="spellStart"/>
      <w:r w:rsidR="00885137">
        <w:t>реках</w:t>
      </w:r>
      <w:proofErr w:type="spellEnd"/>
      <w:r w:rsidR="00885137">
        <w:t xml:space="preserve">, озерах и </w:t>
      </w:r>
      <w:proofErr w:type="spellStart"/>
      <w:r w:rsidR="00885137">
        <w:t>водохранилищах</w:t>
      </w:r>
      <w:proofErr w:type="spellEnd"/>
      <w:r w:rsidR="00885137">
        <w:t xml:space="preserve"> / </w:t>
      </w:r>
      <w:proofErr w:type="spellStart"/>
      <w:r w:rsidR="00885137">
        <w:t>Под</w:t>
      </w:r>
      <w:proofErr w:type="spellEnd"/>
      <w:r w:rsidR="00885137">
        <w:t xml:space="preserve"> ред. А.В. </w:t>
      </w:r>
      <w:proofErr w:type="spellStart"/>
      <w:r w:rsidR="00885137">
        <w:t>Караушева</w:t>
      </w:r>
      <w:proofErr w:type="spellEnd"/>
      <w:r w:rsidR="00885137">
        <w:t xml:space="preserve">. — Л.: </w:t>
      </w:r>
      <w:proofErr w:type="spellStart"/>
      <w:r w:rsidR="00885137">
        <w:t>Фотоофсетн</w:t>
      </w:r>
      <w:proofErr w:type="spellEnd"/>
      <w:r w:rsidR="00885137">
        <w:t xml:space="preserve">. </w:t>
      </w:r>
      <w:proofErr w:type="spellStart"/>
      <w:r w:rsidR="00885137">
        <w:t>лаборатория</w:t>
      </w:r>
      <w:proofErr w:type="spellEnd"/>
      <w:r w:rsidR="00885137">
        <w:t xml:space="preserve"> ВНИГЛ ГГИ, 1970. — 90 с</w:t>
      </w:r>
      <w:r w:rsidRPr="009E0DD7">
        <w:t xml:space="preserve">, </w:t>
      </w:r>
      <w:proofErr w:type="spellStart"/>
      <w:r w:rsidR="00885137">
        <w:t>Родзиллер</w:t>
      </w:r>
      <w:proofErr w:type="spellEnd"/>
      <w:r w:rsidR="00885137">
        <w:t xml:space="preserve"> И.Д. Прогноз </w:t>
      </w:r>
      <w:proofErr w:type="spellStart"/>
      <w:r w:rsidR="00885137">
        <w:t>качества</w:t>
      </w:r>
      <w:proofErr w:type="spellEnd"/>
      <w:r w:rsidR="00885137">
        <w:t xml:space="preserve"> </w:t>
      </w:r>
      <w:proofErr w:type="spellStart"/>
      <w:r w:rsidR="00885137">
        <w:t>воды</w:t>
      </w:r>
      <w:proofErr w:type="spellEnd"/>
      <w:r w:rsidR="00885137">
        <w:t xml:space="preserve"> </w:t>
      </w:r>
      <w:proofErr w:type="spellStart"/>
      <w:r w:rsidR="00885137">
        <w:t>водоемов</w:t>
      </w:r>
      <w:proofErr w:type="spellEnd"/>
      <w:r w:rsidR="00885137">
        <w:t xml:space="preserve"> — </w:t>
      </w:r>
      <w:proofErr w:type="spellStart"/>
      <w:r w:rsidR="00885137">
        <w:t>приемников</w:t>
      </w:r>
      <w:proofErr w:type="spellEnd"/>
      <w:r w:rsidR="00885137">
        <w:t xml:space="preserve"> </w:t>
      </w:r>
      <w:proofErr w:type="spellStart"/>
      <w:r w:rsidR="00885137">
        <w:t>сточных</w:t>
      </w:r>
      <w:proofErr w:type="spellEnd"/>
      <w:r w:rsidR="00885137">
        <w:t xml:space="preserve"> вод.— М.: </w:t>
      </w:r>
      <w:proofErr w:type="spellStart"/>
      <w:r w:rsidR="00885137">
        <w:t>Стройиздат</w:t>
      </w:r>
      <w:proofErr w:type="spellEnd"/>
      <w:r w:rsidR="00885137">
        <w:t>, 1984.— 263 с.</w:t>
      </w:r>
      <w:r w:rsidRPr="009E0DD7">
        <w:t xml:space="preserve">] Наприклад, для однієї просторової координати </w:t>
      </w:r>
      <w:r w:rsidRPr="00DA45B8">
        <w:rPr>
          <w:i/>
        </w:rPr>
        <w:t>z</w:t>
      </w:r>
      <w:r w:rsidRPr="009E0DD7">
        <w:t xml:space="preserve"> пропонується модель</w:t>
      </w:r>
      <w:r w:rsidR="004E6E2F" w:rsidRPr="009E0DD7">
        <w:t>:</w:t>
      </w:r>
    </w:p>
    <w:p w:rsidR="002B34F6" w:rsidRPr="009E0DD7" w:rsidRDefault="002B34F6" w:rsidP="009E0DD7">
      <w:pPr>
        <w:pStyle w:val="PlainTex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∂t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=-δ×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t,z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z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+v×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∂x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t,z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∂z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,0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mr>
              </m:m>
            </m:e>
          </m:d>
        </m:oMath>
      </m:oMathPara>
    </w:p>
    <w:tbl>
      <w:tblPr>
        <w:tblStyle w:val="af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0"/>
        <w:gridCol w:w="7480"/>
      </w:tblGrid>
      <w:tr w:rsidR="004E6E2F" w:rsidTr="004C5F46">
        <w:tc>
          <w:tcPr>
            <w:tcW w:w="1880" w:type="dxa"/>
          </w:tcPr>
          <w:p w:rsidR="004E6E2F" w:rsidRPr="00E6215E" w:rsidRDefault="004E6E2F" w:rsidP="002B34F6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  <w:lang w:val="uk-UA"/>
                </w:rPr>
                <m:t>δ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турбулентної</w:t>
            </w:r>
            <w:proofErr w:type="spellEnd"/>
            <w:r>
              <w:t xml:space="preserve"> </w:t>
            </w:r>
            <w:proofErr w:type="spellStart"/>
            <w:r>
              <w:t>дифузії</w:t>
            </w:r>
            <w:proofErr w:type="spellEnd"/>
            <w:r w:rsidRPr="006E11F3">
              <w:rPr>
                <w:lang w:val="uk-UA"/>
              </w:rPr>
              <w:t>;</w:t>
            </w:r>
          </w:p>
        </w:tc>
      </w:tr>
      <w:tr w:rsidR="004E6E2F" w:rsidTr="004C5F46">
        <w:tc>
          <w:tcPr>
            <w:tcW w:w="1880" w:type="dxa"/>
          </w:tcPr>
          <w:p w:rsidR="004E6E2F" w:rsidRPr="00E6215E" w:rsidRDefault="004E6E2F" w:rsidP="002B34F6">
            <w:pPr>
              <w:spacing w:line="360" w:lineRule="auto"/>
              <w:ind w:firstLine="0"/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L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довжина</w:t>
            </w:r>
            <w:proofErr w:type="spell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 </w:t>
            </w:r>
            <w:proofErr w:type="spellStart"/>
            <w:r>
              <w:t>річки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моделюється</w:t>
            </w:r>
            <w:proofErr w:type="spellEnd"/>
            <w:r>
              <w:rPr>
                <w:lang w:val="uk-UA"/>
              </w:rPr>
              <w:t>;</w:t>
            </w:r>
          </w:p>
        </w:tc>
      </w:tr>
      <w:tr w:rsidR="004E6E2F" w:rsidTr="004C5F46">
        <w:tc>
          <w:tcPr>
            <w:tcW w:w="1880" w:type="dxa"/>
          </w:tcPr>
          <w:p w:rsidR="004E6E2F" w:rsidRPr="00E6215E" w:rsidRDefault="006456C2" w:rsidP="002B34F6">
            <w:pPr>
              <w:spacing w:line="360" w:lineRule="auto"/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oMath>
            <w:r w:rsidR="004E6E2F">
              <w:t xml:space="preserve"> —</w:t>
            </w:r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залежність</w:t>
            </w:r>
            <w:proofErr w:type="spellEnd"/>
            <w:r>
              <w:t xml:space="preserve"> </w:t>
            </w:r>
            <w:proofErr w:type="spellStart"/>
            <w:r>
              <w:t>значень</w:t>
            </w:r>
            <w:proofErr w:type="spellEnd"/>
            <w:r w:rsidRPr="004E6E2F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 від координати 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 w:rsidR="002B34F6">
              <w:t xml:space="preserve"> </w:t>
            </w:r>
            <w:proofErr w:type="gramStart"/>
            <w:r w:rsidR="002B34F6">
              <w:rPr>
                <w:lang w:val="uk-UA"/>
              </w:rPr>
              <w:t>у</w:t>
            </w:r>
            <w:proofErr w:type="gramEnd"/>
            <w:r>
              <w:t xml:space="preserve"> </w:t>
            </w:r>
            <w:proofErr w:type="gramStart"/>
            <w:r>
              <w:t>межах</w:t>
            </w:r>
            <w:proofErr w:type="gram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 </w:t>
            </w:r>
            <w:proofErr w:type="spellStart"/>
            <w:r>
              <w:t>моделювання</w:t>
            </w:r>
            <w:proofErr w:type="spellEnd"/>
            <w:r>
              <w:t xml:space="preserve"> в </w:t>
            </w:r>
            <w:proofErr w:type="spellStart"/>
            <w:r>
              <w:t>початковий</w:t>
            </w:r>
            <w:proofErr w:type="spellEnd"/>
            <w:r>
              <w:t xml:space="preserve"> момент часу</w:t>
            </w:r>
            <w:r>
              <w:rPr>
                <w:lang w:val="uk-UA"/>
              </w:rPr>
              <w:t>;</w:t>
            </w:r>
          </w:p>
        </w:tc>
      </w:tr>
      <w:tr w:rsidR="004E6E2F" w:rsidRPr="004C5F46" w:rsidTr="004C5F46">
        <w:tc>
          <w:tcPr>
            <w:tcW w:w="1880" w:type="dxa"/>
          </w:tcPr>
          <w:p w:rsidR="004E6E2F" w:rsidRPr="002B34F6" w:rsidRDefault="004E6E2F" w:rsidP="002B34F6">
            <w:pPr>
              <w:spacing w:line="360" w:lineRule="auto"/>
              <w:ind w:firstLine="0"/>
              <w:rPr>
                <w:i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 xml:space="preserve"> та b</m:t>
                </m:r>
              </m:oMath>
            </m:oMathPara>
          </w:p>
        </w:tc>
        <w:tc>
          <w:tcPr>
            <w:tcW w:w="7480" w:type="dxa"/>
          </w:tcPr>
          <w:p w:rsidR="004E6E2F" w:rsidRDefault="004E6E2F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4E6E2F">
              <w:rPr>
                <w:lang w:val="uk-UA"/>
              </w:rPr>
              <w:t xml:space="preserve">залежність значень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 w:rsidRPr="004E6E2F">
              <w:rPr>
                <w:lang w:val="uk-UA"/>
              </w:rPr>
              <w:t xml:space="preserve"> від часу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  <w:r w:rsidRPr="004E6E2F">
              <w:rPr>
                <w:lang w:val="uk-UA"/>
              </w:rPr>
              <w:t xml:space="preserve"> на вході (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 w:rsidRPr="004E6E2F">
              <w:rPr>
                <w:lang w:val="uk-UA"/>
              </w:rPr>
              <w:t xml:space="preserve"> = 0) і на </w:t>
            </w:r>
            <w:r w:rsidR="004C5F46">
              <w:rPr>
                <w:lang w:val="uk-UA"/>
              </w:rPr>
              <w:br/>
            </w:r>
            <w:r w:rsidRPr="004E6E2F">
              <w:rPr>
                <w:lang w:val="uk-UA"/>
              </w:rPr>
              <w:t>виході (</w:t>
            </w:r>
            <m:oMath>
              <m:r>
                <w:rPr>
                  <w:rFonts w:ascii="Cambria Math" w:hAnsi="Cambria Math"/>
                  <w:lang w:val="en-US"/>
                </w:rPr>
                <m:t>z</m:t>
              </m:r>
            </m:oMath>
            <w:r w:rsidRPr="004E6E2F">
              <w:rPr>
                <w:lang w:val="uk-UA"/>
              </w:rPr>
              <w:t xml:space="preserve"> =</w:t>
            </w:r>
            <m:oMath>
              <m:r>
                <w:rPr>
                  <w:rFonts w:ascii="Cambria Math" w:hAnsi="Cambria Math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oMath>
            <w:r w:rsidRPr="004E6E2F">
              <w:rPr>
                <w:lang w:val="uk-UA"/>
              </w:rPr>
              <w:t xml:space="preserve">) </w:t>
            </w:r>
            <w:r>
              <w:rPr>
                <w:lang w:val="uk-UA"/>
              </w:rPr>
              <w:t>ділянки моделювання, відповідно;</w:t>
            </w:r>
          </w:p>
        </w:tc>
      </w:tr>
    </w:tbl>
    <w:p w:rsidR="000A25C8" w:rsidRPr="00AA6888" w:rsidRDefault="000A25C8" w:rsidP="009E0DD7">
      <w:pPr>
        <w:pStyle w:val="PlainText"/>
      </w:pPr>
      <w:r w:rsidRPr="00DD22F6">
        <w:rPr>
          <w:i/>
        </w:rPr>
        <w:t>Серед моделей, що враховують процеси самоочищення річки,</w:t>
      </w:r>
      <w:r w:rsidRPr="00AA6888">
        <w:t xml:space="preserve"> </w:t>
      </w:r>
      <w:r w:rsidRPr="002241E9">
        <w:rPr>
          <w:i/>
        </w:rPr>
        <w:t>але без урахування процесів забарвлення,</w:t>
      </w:r>
      <w:r w:rsidRPr="00AA6888">
        <w:t xml:space="preserve"> найбільш поширеними є моделі у вигляді диференціального рівняння першого порядку. [</w:t>
      </w:r>
      <w:r w:rsidR="002241E9">
        <w:t xml:space="preserve">138. Яковлев C.В., </w:t>
      </w:r>
      <w:proofErr w:type="spellStart"/>
      <w:r w:rsidR="002241E9">
        <w:t>Каpюхина</w:t>
      </w:r>
      <w:proofErr w:type="spellEnd"/>
      <w:r w:rsidR="002241E9">
        <w:t xml:space="preserve"> T.А. </w:t>
      </w:r>
      <w:proofErr w:type="spellStart"/>
      <w:r w:rsidR="002241E9">
        <w:t>Биохимичеcкие</w:t>
      </w:r>
      <w:proofErr w:type="spellEnd"/>
      <w:r w:rsidR="002241E9">
        <w:t xml:space="preserve"> </w:t>
      </w:r>
      <w:proofErr w:type="spellStart"/>
      <w:r w:rsidR="002241E9">
        <w:t>пpоцеccы</w:t>
      </w:r>
      <w:proofErr w:type="spellEnd"/>
      <w:r w:rsidR="002241E9">
        <w:t xml:space="preserve"> в </w:t>
      </w:r>
      <w:proofErr w:type="spellStart"/>
      <w:r w:rsidR="002241E9">
        <w:t>очиcтке</w:t>
      </w:r>
      <w:proofErr w:type="spellEnd"/>
      <w:r w:rsidR="002241E9">
        <w:t xml:space="preserve"> </w:t>
      </w:r>
      <w:proofErr w:type="spellStart"/>
      <w:r w:rsidR="002241E9">
        <w:t>cточных</w:t>
      </w:r>
      <w:proofErr w:type="spellEnd"/>
      <w:r w:rsidR="002241E9">
        <w:t xml:space="preserve"> вод.— M.: </w:t>
      </w:r>
      <w:proofErr w:type="spellStart"/>
      <w:r w:rsidR="002241E9">
        <w:t>Cтpойиздат</w:t>
      </w:r>
      <w:proofErr w:type="spellEnd"/>
      <w:r w:rsidR="002241E9">
        <w:t>, 1980.— 200 c.</w:t>
      </w:r>
      <w:r w:rsidRPr="00AA6888">
        <w:t xml:space="preserve">, </w:t>
      </w:r>
      <w:r w:rsidR="002241E9">
        <w:t xml:space="preserve">140. </w:t>
      </w:r>
      <w:proofErr w:type="spellStart"/>
      <w:r w:rsidR="002241E9">
        <w:t>Яцык</w:t>
      </w:r>
      <w:proofErr w:type="spellEnd"/>
      <w:r w:rsidR="002241E9">
        <w:t xml:space="preserve"> А.В. </w:t>
      </w:r>
      <w:proofErr w:type="spellStart"/>
      <w:r w:rsidR="002241E9">
        <w:t>Экологические</w:t>
      </w:r>
      <w:proofErr w:type="spellEnd"/>
      <w:r w:rsidR="002241E9">
        <w:t xml:space="preserve"> </w:t>
      </w:r>
      <w:proofErr w:type="spellStart"/>
      <w:r w:rsidR="002241E9">
        <w:t>основы</w:t>
      </w:r>
      <w:proofErr w:type="spellEnd"/>
      <w:r w:rsidR="002241E9">
        <w:t xml:space="preserve"> </w:t>
      </w:r>
      <w:proofErr w:type="spellStart"/>
      <w:r w:rsidR="002241E9">
        <w:t>рационального</w:t>
      </w:r>
      <w:proofErr w:type="spellEnd"/>
      <w:r w:rsidR="002241E9">
        <w:t xml:space="preserve"> </w:t>
      </w:r>
      <w:proofErr w:type="spellStart"/>
      <w:r w:rsidR="002241E9">
        <w:t>водопользования</w:t>
      </w:r>
      <w:proofErr w:type="spellEnd"/>
      <w:r w:rsidR="002241E9">
        <w:t xml:space="preserve">. — К.: </w:t>
      </w:r>
      <w:proofErr w:type="spellStart"/>
      <w:r w:rsidR="002241E9">
        <w:t>Генеза</w:t>
      </w:r>
      <w:proofErr w:type="spellEnd"/>
      <w:r w:rsidR="002241E9">
        <w:t>, 1997. — 628 с</w:t>
      </w:r>
      <w:r w:rsidRPr="00AA6888">
        <w:t>].</w:t>
      </w:r>
    </w:p>
    <w:p w:rsidR="000A25C8" w:rsidRPr="00C8031E" w:rsidRDefault="000A25C8" w:rsidP="009E0DD7">
      <w:pPr>
        <w:pStyle w:val="PlainText"/>
        <w:rPr>
          <w:lang w:val="ru-RU"/>
        </w:rPr>
      </w:pPr>
      <w:r>
        <w:t xml:space="preserve">1. </w:t>
      </w:r>
      <w:r w:rsidRPr="000A25C8">
        <w:t>Прості лінійні моделі, основані на звичайному диференціальному рівнянні першого порядку [</w:t>
      </w:r>
      <w:r w:rsidR="00E256A8">
        <w:t xml:space="preserve">10. Бойчук Л.М. </w:t>
      </w:r>
      <w:proofErr w:type="spellStart"/>
      <w:r w:rsidR="00E256A8">
        <w:t>Имитационное</w:t>
      </w:r>
      <w:proofErr w:type="spellEnd"/>
      <w:r w:rsidR="00E256A8">
        <w:t xml:space="preserve"> </w:t>
      </w:r>
      <w:proofErr w:type="spellStart"/>
      <w:r w:rsidR="00E256A8">
        <w:t>моделирование</w:t>
      </w:r>
      <w:proofErr w:type="spellEnd"/>
      <w:r w:rsidR="00E256A8">
        <w:t xml:space="preserve"> </w:t>
      </w:r>
      <w:proofErr w:type="spellStart"/>
      <w:r w:rsidR="00E256A8">
        <w:lastRenderedPageBreak/>
        <w:t>речных</w:t>
      </w:r>
      <w:proofErr w:type="spellEnd"/>
      <w:r w:rsidR="00E256A8">
        <w:t xml:space="preserve"> 119 </w:t>
      </w:r>
      <w:proofErr w:type="spellStart"/>
      <w:r w:rsidR="00E256A8">
        <w:t>водохранилищ</w:t>
      </w:r>
      <w:proofErr w:type="spellEnd"/>
      <w:r w:rsidR="00E256A8">
        <w:t xml:space="preserve"> на </w:t>
      </w:r>
      <w:proofErr w:type="spellStart"/>
      <w:r w:rsidR="00E256A8">
        <w:t>основе</w:t>
      </w:r>
      <w:proofErr w:type="spellEnd"/>
      <w:r w:rsidR="00E256A8">
        <w:t xml:space="preserve"> </w:t>
      </w:r>
      <w:proofErr w:type="spellStart"/>
      <w:r w:rsidR="00E256A8">
        <w:t>интегральных</w:t>
      </w:r>
      <w:proofErr w:type="spellEnd"/>
      <w:r w:rsidR="00E256A8">
        <w:t xml:space="preserve"> </w:t>
      </w:r>
      <w:proofErr w:type="spellStart"/>
      <w:r w:rsidR="00E256A8">
        <w:t>инвариантов</w:t>
      </w:r>
      <w:proofErr w:type="spellEnd"/>
      <w:r w:rsidR="00E256A8">
        <w:t xml:space="preserve"> </w:t>
      </w:r>
      <w:proofErr w:type="spellStart"/>
      <w:r w:rsidR="00E256A8">
        <w:t>линейных</w:t>
      </w:r>
      <w:proofErr w:type="spellEnd"/>
      <w:r w:rsidR="00E256A8">
        <w:t xml:space="preserve"> </w:t>
      </w:r>
      <w:proofErr w:type="spellStart"/>
      <w:r w:rsidR="00E256A8">
        <w:t>динамических</w:t>
      </w:r>
      <w:proofErr w:type="spellEnd"/>
      <w:r w:rsidR="00E256A8">
        <w:t xml:space="preserve"> систем // Автоматика. — 1985.— № 6.— C. 64—73., 105. </w:t>
      </w:r>
      <w:proofErr w:type="spellStart"/>
      <w:r w:rsidR="00E256A8">
        <w:t>Родзиллер</w:t>
      </w:r>
      <w:proofErr w:type="spellEnd"/>
      <w:r w:rsidR="00E256A8">
        <w:t xml:space="preserve"> И.Д. Прогноз </w:t>
      </w:r>
      <w:proofErr w:type="spellStart"/>
      <w:r w:rsidR="00E256A8">
        <w:t>качества</w:t>
      </w:r>
      <w:proofErr w:type="spellEnd"/>
      <w:r w:rsidR="00E256A8">
        <w:t xml:space="preserve"> </w:t>
      </w:r>
      <w:proofErr w:type="spellStart"/>
      <w:r w:rsidR="00E256A8">
        <w:t>воды</w:t>
      </w:r>
      <w:proofErr w:type="spellEnd"/>
      <w:r w:rsidR="00E256A8">
        <w:t xml:space="preserve"> </w:t>
      </w:r>
      <w:proofErr w:type="spellStart"/>
      <w:r w:rsidR="00E256A8">
        <w:t>водоемов</w:t>
      </w:r>
      <w:proofErr w:type="spellEnd"/>
      <w:r w:rsidR="00E256A8">
        <w:t xml:space="preserve"> — </w:t>
      </w:r>
      <w:proofErr w:type="spellStart"/>
      <w:r w:rsidR="00E256A8">
        <w:t>приемников</w:t>
      </w:r>
      <w:proofErr w:type="spellEnd"/>
      <w:r w:rsidR="00E256A8">
        <w:t xml:space="preserve"> </w:t>
      </w:r>
      <w:proofErr w:type="spellStart"/>
      <w:r w:rsidR="00E256A8">
        <w:t>сточных</w:t>
      </w:r>
      <w:proofErr w:type="spellEnd"/>
      <w:r w:rsidR="00E256A8">
        <w:t xml:space="preserve"> вод.— М.: </w:t>
      </w:r>
      <w:proofErr w:type="spellStart"/>
      <w:r w:rsidR="00E256A8">
        <w:t>Стройиздат</w:t>
      </w:r>
      <w:proofErr w:type="spellEnd"/>
      <w:r w:rsidR="00E256A8">
        <w:t xml:space="preserve">, 1984.— 263 с. , 111. </w:t>
      </w:r>
      <w:proofErr w:type="spellStart"/>
      <w:r w:rsidR="00E256A8">
        <w:t>Семевский</w:t>
      </w:r>
      <w:proofErr w:type="spellEnd"/>
      <w:r w:rsidR="00E256A8">
        <w:t xml:space="preserve"> Ф.Н., Семенов С.М. </w:t>
      </w:r>
      <w:proofErr w:type="spellStart"/>
      <w:r w:rsidR="00E256A8">
        <w:t>Математическое</w:t>
      </w:r>
      <w:proofErr w:type="spellEnd"/>
      <w:r w:rsidR="00E256A8">
        <w:t xml:space="preserve"> </w:t>
      </w:r>
      <w:proofErr w:type="spellStart"/>
      <w:r w:rsidR="00E256A8">
        <w:t>моделирование</w:t>
      </w:r>
      <w:proofErr w:type="spellEnd"/>
      <w:r w:rsidR="00E256A8">
        <w:t xml:space="preserve"> </w:t>
      </w:r>
      <w:proofErr w:type="spellStart"/>
      <w:r w:rsidR="00E256A8">
        <w:t>экологических</w:t>
      </w:r>
      <w:proofErr w:type="spellEnd"/>
      <w:r w:rsidR="00E256A8">
        <w:t xml:space="preserve"> </w:t>
      </w:r>
      <w:proofErr w:type="spellStart"/>
      <w:r w:rsidR="00E256A8">
        <w:t>процессов</w:t>
      </w:r>
      <w:proofErr w:type="spellEnd"/>
      <w:r w:rsidR="00E256A8">
        <w:t xml:space="preserve">.— Л.: </w:t>
      </w:r>
      <w:proofErr w:type="spellStart"/>
      <w:r w:rsidR="00E256A8">
        <w:t>Гидрометеоиздат</w:t>
      </w:r>
      <w:proofErr w:type="spellEnd"/>
      <w:r w:rsidR="00E256A8">
        <w:t>, 1982.— 279 c.</w:t>
      </w:r>
      <w:r w:rsidRPr="000A25C8">
        <w:t>]</w:t>
      </w:r>
      <w:r w:rsidR="00C8031E" w:rsidRPr="00C8031E">
        <w:rPr>
          <w:lang w:val="ru-RU"/>
        </w:rPr>
        <w:t>:</w:t>
      </w:r>
    </w:p>
    <w:p w:rsidR="000A25C8" w:rsidRPr="00AA6888" w:rsidRDefault="006456C2" w:rsidP="00AA6888">
      <w:pPr>
        <w:pStyle w:val="Formula"/>
        <w:framePr w:wrap="around"/>
        <w:rPr>
          <w:lang w:val="uk-UA"/>
        </w:rPr>
      </w:pPr>
      <m:oMathPara>
        <m:oMath>
          <m:f>
            <m:fPr>
              <m:ctrlPr/>
            </m:fPr>
            <m:num>
              <m:r>
                <m:t>dx</m:t>
              </m:r>
            </m:num>
            <m:den>
              <m:r>
                <m:t>dt</m:t>
              </m:r>
            </m:den>
          </m:f>
          <m:r>
            <m:t>= -</m:t>
          </m:r>
          <m:r>
            <w:rPr>
              <w:lang w:val="en-US"/>
            </w:rPr>
            <m:t>Kx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m:t xml:space="preserve">,  </m:t>
          </m:r>
          <m:r>
            <w:rPr>
              <w:lang w:val="en-US"/>
            </w:rPr>
            <m:t>x</m:t>
          </m:r>
          <m:d>
            <m:dPr>
              <m:ctrlPr>
                <w:rPr>
                  <w:lang w:val="en-US"/>
                </w:rPr>
              </m:ctrlPr>
            </m:dPr>
            <m:e>
              <m:r>
                <m:t>0</m:t>
              </m:r>
            </m:e>
          </m:d>
          <m:r>
            <m:t xml:space="preserve">=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0</m:t>
              </m:r>
            </m:sub>
          </m:sSub>
          <m:r>
            <m:t>,</m:t>
          </m:r>
        </m:oMath>
      </m:oMathPara>
    </w:p>
    <w:tbl>
      <w:tblPr>
        <w:tblStyle w:val="af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0A25C8" w:rsidTr="004C5F46">
        <w:tc>
          <w:tcPr>
            <w:tcW w:w="1530" w:type="dxa"/>
          </w:tcPr>
          <w:p w:rsidR="000A25C8" w:rsidRPr="00E256A8" w:rsidRDefault="000A25C8" w:rsidP="00F6085D">
            <w:pPr>
              <w:spacing w:line="360" w:lineRule="auto"/>
              <w:ind w:firstLine="0"/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  <w:lang w:val="en-US"/>
                </w:rPr>
                <m:t>K</m:t>
              </m:r>
            </m:oMath>
            <w:r>
              <w:t xml:space="preserve"> —</w:t>
            </w:r>
            <w:r w:rsidRPr="00E256A8">
              <w:t xml:space="preserve"> </w:t>
            </w:r>
          </w:p>
        </w:tc>
        <w:tc>
          <w:tcPr>
            <w:tcW w:w="7830" w:type="dxa"/>
          </w:tcPr>
          <w:p w:rsidR="000A25C8" w:rsidRDefault="000A25C8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розпаду</w:t>
            </w:r>
            <w:proofErr w:type="spellEnd"/>
            <w:r>
              <w:t xml:space="preserve"> </w:t>
            </w:r>
            <w:proofErr w:type="spellStart"/>
            <w:r>
              <w:t>забруднювальної</w:t>
            </w:r>
            <w:proofErr w:type="spellEnd"/>
            <w:r>
              <w:t xml:space="preserve"> </w:t>
            </w:r>
            <w:proofErr w:type="spellStart"/>
            <w:r>
              <w:t>речовини</w:t>
            </w:r>
            <w:proofErr w:type="spellEnd"/>
            <w:r>
              <w:t xml:space="preserve"> за </w:t>
            </w:r>
            <w:proofErr w:type="spellStart"/>
            <w:r>
              <w:t>одиницю</w:t>
            </w:r>
            <w:proofErr w:type="spellEnd"/>
            <w:r>
              <w:t xml:space="preserve"> часу, так звана константа </w:t>
            </w:r>
            <w:proofErr w:type="spellStart"/>
            <w:r>
              <w:t>розпаду</w:t>
            </w:r>
            <w:proofErr w:type="spellEnd"/>
            <w:r>
              <w:t xml:space="preserve"> </w:t>
            </w:r>
            <w:proofErr w:type="spellStart"/>
            <w:r>
              <w:t>першого</w:t>
            </w:r>
            <w:proofErr w:type="spellEnd"/>
            <w:r>
              <w:t xml:space="preserve"> порядку (1/с);</w:t>
            </w:r>
          </w:p>
        </w:tc>
      </w:tr>
      <w:tr w:rsidR="000A25C8" w:rsidTr="004C5F46">
        <w:tc>
          <w:tcPr>
            <w:tcW w:w="1530" w:type="dxa"/>
          </w:tcPr>
          <w:p w:rsidR="000A25C8" w:rsidRPr="00E6215E" w:rsidRDefault="006456C2" w:rsidP="00F6085D">
            <w:pPr>
              <w:spacing w:line="360" w:lineRule="auto"/>
              <w:ind w:firstLine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="000A25C8">
              <w:t xml:space="preserve"> —</w:t>
            </w:r>
          </w:p>
        </w:tc>
        <w:tc>
          <w:tcPr>
            <w:tcW w:w="7830" w:type="dxa"/>
          </w:tcPr>
          <w:p w:rsidR="000A25C8" w:rsidRDefault="000A25C8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значення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 в початковий момент часу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oMath>
            <w:r>
              <w:t xml:space="preserve"> = 0</w:t>
            </w:r>
            <w:r>
              <w:rPr>
                <w:lang w:val="uk-UA"/>
              </w:rPr>
              <w:t>;</w:t>
            </w:r>
          </w:p>
        </w:tc>
      </w:tr>
    </w:tbl>
    <w:p w:rsidR="000A25C8" w:rsidRPr="00E256A8" w:rsidRDefault="000A25C8" w:rsidP="000A25C8">
      <w:r>
        <w:rPr>
          <w:lang w:val="uk-UA"/>
        </w:rPr>
        <w:t xml:space="preserve">2. </w:t>
      </w:r>
      <w:proofErr w:type="spellStart"/>
      <w:r>
        <w:t>Нелінійні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Моно</w:t>
      </w:r>
      <w:r w:rsidR="00C8031E">
        <w:rPr>
          <w:lang w:val="uk-UA"/>
        </w:rPr>
        <w:t xml:space="preserve"> </w:t>
      </w:r>
      <w:r>
        <w:t>[</w:t>
      </w:r>
      <w:r w:rsidR="00E256A8">
        <w:t xml:space="preserve">12. Вавилин В.А. Нелинейные модели биологической очистки и процессов самоочищения в реках.— М.: Наука, 1983.— 300 с. 13. Вавилин В.А., </w:t>
      </w:r>
      <w:proofErr w:type="spellStart"/>
      <w:r w:rsidR="00E256A8">
        <w:t>Ваcильев</w:t>
      </w:r>
      <w:proofErr w:type="spellEnd"/>
      <w:r w:rsidR="00E256A8">
        <w:t xml:space="preserve"> В.Б. </w:t>
      </w:r>
      <w:proofErr w:type="spellStart"/>
      <w:r w:rsidR="00E256A8">
        <w:t>Математичеcкое</w:t>
      </w:r>
      <w:proofErr w:type="spellEnd"/>
      <w:r w:rsidR="00E256A8">
        <w:t xml:space="preserve"> </w:t>
      </w:r>
      <w:proofErr w:type="spellStart"/>
      <w:r w:rsidR="00E256A8">
        <w:t>моделиpование</w:t>
      </w:r>
      <w:proofErr w:type="spellEnd"/>
      <w:r w:rsidR="00E256A8">
        <w:t xml:space="preserve"> </w:t>
      </w:r>
      <w:proofErr w:type="spellStart"/>
      <w:r w:rsidR="00E256A8">
        <w:t>пpоцеccов</w:t>
      </w:r>
      <w:proofErr w:type="spellEnd"/>
      <w:r w:rsidR="00E256A8">
        <w:t xml:space="preserve"> </w:t>
      </w:r>
      <w:proofErr w:type="spellStart"/>
      <w:r w:rsidR="00E256A8">
        <w:t>биологичеcкой</w:t>
      </w:r>
      <w:proofErr w:type="spellEnd"/>
      <w:r w:rsidR="00E256A8">
        <w:t xml:space="preserve"> </w:t>
      </w:r>
      <w:proofErr w:type="spellStart"/>
      <w:r w:rsidR="00E256A8">
        <w:t>очиcтки</w:t>
      </w:r>
      <w:proofErr w:type="spellEnd"/>
      <w:r w:rsidR="00E256A8">
        <w:t xml:space="preserve"> </w:t>
      </w:r>
      <w:proofErr w:type="spellStart"/>
      <w:r w:rsidR="00E256A8">
        <w:t>cточных</w:t>
      </w:r>
      <w:proofErr w:type="spellEnd"/>
      <w:r w:rsidR="00E256A8">
        <w:t xml:space="preserve"> вод активным илом. — M.: </w:t>
      </w:r>
      <w:proofErr w:type="spellStart"/>
      <w:r w:rsidR="00E256A8">
        <w:t>Hаука</w:t>
      </w:r>
      <w:proofErr w:type="spellEnd"/>
      <w:r w:rsidR="00E256A8">
        <w:t>, 1979. — 119 c.</w:t>
      </w:r>
      <w:r>
        <w:t>]</w:t>
      </w:r>
      <w:r w:rsidR="00C8031E" w:rsidRPr="00E256A8">
        <w:t>:</w:t>
      </w:r>
    </w:p>
    <w:p w:rsidR="000A25C8" w:rsidRPr="004C5F46" w:rsidRDefault="006456C2" w:rsidP="00AA6888">
      <w:pPr>
        <w:pStyle w:val="Formula"/>
        <w:framePr w:wrap="around"/>
        <w:rPr>
          <w:lang w:val="en-US"/>
        </w:rPr>
      </w:pPr>
      <m:oMathPara>
        <m:oMath>
          <m:f>
            <m:fPr>
              <m:ctrlPr>
                <w:rPr>
                  <w:lang w:val="uk-UA"/>
                </w:rPr>
              </m:ctrlPr>
            </m:fPr>
            <m:num>
              <m:r>
                <w:rPr>
                  <w:lang w:val="en-US"/>
                </w:rPr>
                <m:t>dx</m:t>
              </m:r>
            </m:num>
            <m:den>
              <m:r>
                <w:rPr>
                  <w:lang w:val="uk-UA"/>
                </w:rPr>
                <m:t>dt</m:t>
              </m:r>
            </m:den>
          </m:f>
          <m:r>
            <w:rPr>
              <w:lang w:val="uk-UA"/>
            </w:rPr>
            <m:t>=</m:t>
          </m:r>
          <m:f>
            <m:fPr>
              <m:ctrlPr>
                <w:rPr>
                  <w:lang w:val="uk-UA"/>
                </w:rPr>
              </m:ctrlPr>
            </m:fPr>
            <m:num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ψ</m:t>
                  </m:r>
                </m:e>
                <m:sub>
                  <m:r>
                    <w:rPr>
                      <w:lang w:val="uk-UA"/>
                    </w:rPr>
                    <m:t xml:space="preserve">max </m:t>
                  </m:r>
                </m:sub>
              </m:sSub>
              <m:r>
                <w:rPr>
                  <w:lang w:val="uk-UA"/>
                </w:rPr>
                <m:t xml:space="preserve">·x </m:t>
              </m:r>
            </m:num>
            <m:den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v</m:t>
                  </m:r>
                </m:e>
                <m:sub>
                  <m:r>
                    <w:rPr>
                      <w:lang w:val="uk-UA"/>
                    </w:rPr>
                    <m:t>1</m:t>
                  </m:r>
                </m:sub>
              </m:sSub>
              <m:r>
                <w:rPr>
                  <w:lang w:val="uk-UA"/>
                </w:rPr>
                <m:t>+x</m:t>
              </m:r>
            </m:den>
          </m:f>
          <m:r>
            <w:rPr>
              <w:lang w:val="uk-UA"/>
            </w:rPr>
            <m:t>,  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 xml:space="preserve">= 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x</m:t>
              </m:r>
            </m:e>
            <m:sub>
              <m:r>
                <w:rPr>
                  <w:lang w:val="uk-UA"/>
                </w:rPr>
                <m:t>0</m:t>
              </m:r>
            </m:sub>
          </m:sSub>
          <m:r>
            <w:rPr>
              <w:lang w:val="en-US"/>
            </w:rPr>
            <m:t>,</m:t>
          </m:r>
        </m:oMath>
      </m:oMathPara>
    </w:p>
    <w:tbl>
      <w:tblPr>
        <w:tblStyle w:val="af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675736" w:rsidTr="004C5F46">
        <w:tc>
          <w:tcPr>
            <w:tcW w:w="1530" w:type="dxa"/>
          </w:tcPr>
          <w:p w:rsidR="00675736" w:rsidRPr="00E6215E" w:rsidRDefault="00675736" w:rsidP="007F739D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константи</w:t>
            </w:r>
            <w:proofErr w:type="spellEnd"/>
            <w:r>
              <w:t xml:space="preserve"> </w:t>
            </w:r>
            <w:proofErr w:type="spellStart"/>
            <w:r>
              <w:t>напівнасичення</w:t>
            </w:r>
            <w:proofErr w:type="spellEnd"/>
            <w:r>
              <w:t xml:space="preserve"> для </w:t>
            </w:r>
            <w:proofErr w:type="spellStart"/>
            <w:r>
              <w:t>забруднювальних</w:t>
            </w:r>
            <w:proofErr w:type="spellEnd"/>
            <w:r>
              <w:t xml:space="preserve"> </w:t>
            </w:r>
            <w:proofErr w:type="spellStart"/>
            <w:r>
              <w:t>речовин</w:t>
            </w:r>
            <w:proofErr w:type="spellEnd"/>
            <w:r>
              <w:t>;</w:t>
            </w:r>
          </w:p>
        </w:tc>
      </w:tr>
      <w:tr w:rsidR="00675736" w:rsidRPr="006456C2" w:rsidTr="004C5F46">
        <w:tc>
          <w:tcPr>
            <w:tcW w:w="1530" w:type="dxa"/>
          </w:tcPr>
          <w:p w:rsidR="00675736" w:rsidRPr="00E6215E" w:rsidRDefault="00675736" w:rsidP="007F739D">
            <w:pPr>
              <w:spacing w:line="360" w:lineRule="auto"/>
              <w:ind w:firstLine="0"/>
              <w:rPr>
                <w:lang w:val="uk-UA"/>
              </w:rPr>
            </w:pP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 w:rsidRPr="00675736">
              <w:rPr>
                <w:lang w:val="uk-UA"/>
              </w:rPr>
              <w:t>концентрація у воді деякої хімічної речовини чи вміст бактерій або мікроорганізмів;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6456C2" w:rsidP="007F739D">
            <w:pPr>
              <w:spacing w:line="360" w:lineRule="auto"/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 xml:space="preserve">max 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максимальна </w:t>
            </w:r>
            <w:proofErr w:type="spellStart"/>
            <w:r>
              <w:t>швидкість</w:t>
            </w:r>
            <w:proofErr w:type="spellEnd"/>
            <w:r>
              <w:t xml:space="preserve"> </w:t>
            </w:r>
            <w:proofErr w:type="spellStart"/>
            <w:r>
              <w:t>розкладання</w:t>
            </w:r>
            <w:proofErr w:type="spellEnd"/>
            <w:r>
              <w:t xml:space="preserve"> </w:t>
            </w:r>
            <w:proofErr w:type="spellStart"/>
            <w:r>
              <w:t>забруднювальної</w:t>
            </w:r>
            <w:proofErr w:type="spellEnd"/>
            <w:r>
              <w:t xml:space="preserve"> </w:t>
            </w:r>
            <w:proofErr w:type="spellStart"/>
            <w:r>
              <w:t>речовини</w:t>
            </w:r>
            <w:proofErr w:type="spellEnd"/>
            <w:r w:rsidRPr="006E11F3">
              <w:rPr>
                <w:lang w:val="uk-UA"/>
              </w:rPr>
              <w:t>.</w:t>
            </w:r>
          </w:p>
        </w:tc>
      </w:tr>
    </w:tbl>
    <w:p w:rsidR="00675736" w:rsidRPr="00C8031E" w:rsidRDefault="00675736" w:rsidP="009E0DD7">
      <w:pPr>
        <w:pStyle w:val="PlainText"/>
        <w:rPr>
          <w:lang w:val="ru-RU"/>
        </w:rPr>
      </w:pPr>
      <w:r>
        <w:t xml:space="preserve">3. Балансовані моделі. Наприклад, модель зміни концентрації розчиненого у воді кисню, зокрема модель </w:t>
      </w:r>
      <w:proofErr w:type="spellStart"/>
      <w:r>
        <w:t>Стритера</w:t>
      </w:r>
      <w:proofErr w:type="spellEnd"/>
      <w:r>
        <w:t xml:space="preserve"> –</w:t>
      </w:r>
      <w:r w:rsidR="007F739D" w:rsidRPr="007F739D">
        <w:rPr>
          <w:lang w:val="ru-RU"/>
        </w:rPr>
        <w:t xml:space="preserve"> </w:t>
      </w:r>
      <w:proofErr w:type="spellStart"/>
      <w:r>
        <w:t>Фелпса</w:t>
      </w:r>
      <w:proofErr w:type="spellEnd"/>
      <w:r>
        <w:t xml:space="preserve"> [</w:t>
      </w:r>
      <w:r w:rsidR="00E256A8">
        <w:t xml:space="preserve">156. </w:t>
      </w:r>
      <w:proofErr w:type="spellStart"/>
      <w:r w:rsidR="00E256A8">
        <w:t>Streeter</w:t>
      </w:r>
      <w:proofErr w:type="spellEnd"/>
      <w:r w:rsidR="00E256A8">
        <w:t xml:space="preserve"> H.W., </w:t>
      </w:r>
      <w:proofErr w:type="spellStart"/>
      <w:r w:rsidR="00E256A8">
        <w:t>Phelps</w:t>
      </w:r>
      <w:proofErr w:type="spellEnd"/>
      <w:r w:rsidR="00E256A8">
        <w:t xml:space="preserve"> E.B. A </w:t>
      </w:r>
      <w:proofErr w:type="spellStart"/>
      <w:r w:rsidR="00E256A8">
        <w:t>Study</w:t>
      </w:r>
      <w:proofErr w:type="spellEnd"/>
      <w:r w:rsidR="00E256A8">
        <w:t xml:space="preserve"> </w:t>
      </w:r>
      <w:proofErr w:type="spellStart"/>
      <w:r w:rsidR="00E256A8">
        <w:t>of</w:t>
      </w:r>
      <w:proofErr w:type="spellEnd"/>
      <w:r w:rsidR="00E256A8">
        <w:t xml:space="preserve"> </w:t>
      </w:r>
      <w:proofErr w:type="spellStart"/>
      <w:r w:rsidR="00E256A8">
        <w:t>the</w:t>
      </w:r>
      <w:proofErr w:type="spellEnd"/>
      <w:r w:rsidR="00E256A8">
        <w:t xml:space="preserve"> </w:t>
      </w:r>
      <w:proofErr w:type="spellStart"/>
      <w:r w:rsidR="00E256A8">
        <w:t>Pollution</w:t>
      </w:r>
      <w:proofErr w:type="spellEnd"/>
      <w:r w:rsidR="00E256A8">
        <w:t xml:space="preserve"> </w:t>
      </w:r>
      <w:proofErr w:type="spellStart"/>
      <w:r w:rsidR="00E256A8">
        <w:t>and</w:t>
      </w:r>
      <w:proofErr w:type="spellEnd"/>
      <w:r w:rsidR="00E256A8">
        <w:t xml:space="preserve"> </w:t>
      </w:r>
      <w:proofErr w:type="spellStart"/>
      <w:r w:rsidR="00E256A8">
        <w:t>Natural</w:t>
      </w:r>
      <w:proofErr w:type="spellEnd"/>
      <w:r w:rsidR="00E256A8">
        <w:t xml:space="preserve"> </w:t>
      </w:r>
      <w:proofErr w:type="spellStart"/>
      <w:r w:rsidR="00E256A8">
        <w:t>Purification</w:t>
      </w:r>
      <w:proofErr w:type="spellEnd"/>
      <w:r w:rsidR="00E256A8">
        <w:t xml:space="preserve"> </w:t>
      </w:r>
      <w:proofErr w:type="spellStart"/>
      <w:r w:rsidR="00E256A8">
        <w:t>of</w:t>
      </w:r>
      <w:proofErr w:type="spellEnd"/>
      <w:r w:rsidR="00E256A8">
        <w:t xml:space="preserve"> </w:t>
      </w:r>
      <w:proofErr w:type="spellStart"/>
      <w:r w:rsidR="00E256A8">
        <w:t>the</w:t>
      </w:r>
      <w:proofErr w:type="spellEnd"/>
      <w:r w:rsidR="00E256A8">
        <w:t xml:space="preserve"> </w:t>
      </w:r>
      <w:proofErr w:type="spellStart"/>
      <w:r w:rsidR="00E256A8">
        <w:t>Ohio</w:t>
      </w:r>
      <w:proofErr w:type="spellEnd"/>
      <w:r w:rsidR="00E256A8">
        <w:t xml:space="preserve"> </w:t>
      </w:r>
      <w:proofErr w:type="spellStart"/>
      <w:r w:rsidR="00E256A8">
        <w:t>River</w:t>
      </w:r>
      <w:proofErr w:type="spellEnd"/>
      <w:r w:rsidR="00E256A8">
        <w:t xml:space="preserve"> // </w:t>
      </w:r>
      <w:proofErr w:type="spellStart"/>
      <w:r w:rsidR="00E256A8">
        <w:t>Bulleten</w:t>
      </w:r>
      <w:proofErr w:type="spellEnd"/>
      <w:r w:rsidR="00E256A8">
        <w:t xml:space="preserve"> U. S. </w:t>
      </w:r>
      <w:proofErr w:type="spellStart"/>
      <w:r w:rsidR="00E256A8">
        <w:t>Public</w:t>
      </w:r>
      <w:proofErr w:type="spellEnd"/>
      <w:r w:rsidR="00E256A8">
        <w:t xml:space="preserve"> </w:t>
      </w:r>
      <w:proofErr w:type="spellStart"/>
      <w:r w:rsidR="00E256A8">
        <w:t>Health</w:t>
      </w:r>
      <w:proofErr w:type="spellEnd"/>
      <w:r w:rsidR="00E256A8">
        <w:t xml:space="preserve"> </w:t>
      </w:r>
      <w:proofErr w:type="spellStart"/>
      <w:r w:rsidR="00E256A8">
        <w:t>Service</w:t>
      </w:r>
      <w:proofErr w:type="spellEnd"/>
      <w:r w:rsidR="00E256A8">
        <w:t>. — № 146.—1925.—P. 37—42.</w:t>
      </w:r>
      <w:r>
        <w:t>]</w:t>
      </w:r>
      <w:r w:rsidR="00C8031E" w:rsidRPr="00C8031E">
        <w:rPr>
          <w:lang w:val="ru-RU"/>
        </w:rPr>
        <w:t>:</w:t>
      </w:r>
    </w:p>
    <w:p w:rsidR="00675736" w:rsidRPr="00B413C0" w:rsidRDefault="006456C2" w:rsidP="00AA6888">
      <w:pPr>
        <w:pStyle w:val="Formula"/>
        <w:framePr w:wrap="around"/>
        <w:rPr>
          <w:lang w:val="uk-UA"/>
        </w:rPr>
      </w:pPr>
      <m:oMathPara>
        <m:oMath>
          <m:f>
            <m:fPr>
              <m:ctrlPr>
                <w:rPr>
                  <w:lang w:val="uk-UA"/>
                </w:rPr>
              </m:ctrlPr>
            </m:fPr>
            <m:num>
              <m:r>
                <w:rPr>
                  <w:lang w:val="en-US"/>
                </w:rPr>
                <m:t>dx</m:t>
              </m:r>
            </m:num>
            <m:den>
              <m:r>
                <w:rPr>
                  <w:lang w:val="uk-UA"/>
                </w:rPr>
                <m:t>dt</m:t>
              </m:r>
            </m:den>
          </m:f>
          <m:r>
            <w:rPr>
              <w:lang w:val="uk-UA"/>
            </w:rPr>
            <m:t>=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en-US"/>
                </w:rPr>
                <m:t>a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x</m:t>
                  </m:r>
                </m:e>
                <m:sub>
                  <m:r>
                    <w:rPr>
                      <w:lang w:val="uk-UA"/>
                    </w:rPr>
                    <m:t>H</m:t>
                  </m:r>
                </m:sub>
              </m:sSub>
              <m:r>
                <w:rPr>
                  <w:lang w:val="uk-UA"/>
                </w:rPr>
                <m:t>-x</m:t>
              </m:r>
            </m:e>
          </m:d>
          <m:r>
            <w:rPr>
              <w:lang w:val="uk-UA"/>
            </w:rPr>
            <m:t xml:space="preserve">- 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a</m:t>
              </m:r>
            </m:e>
            <m:sub>
              <m:r>
                <w:rPr>
                  <w:lang w:val="uk-UA"/>
                </w:rPr>
                <m:t>2</m:t>
              </m:r>
            </m:sub>
          </m:sSub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x</m:t>
              </m:r>
            </m:e>
            <m:sub>
              <m:r>
                <w:rPr>
                  <w:lang w:val="uk-UA"/>
                </w:rPr>
                <m:t>БСК</m:t>
              </m:r>
            </m:sub>
          </m:sSub>
          <m:r>
            <w:rPr>
              <w:lang w:val="uk-UA"/>
            </w:rPr>
            <m:t>,</m:t>
          </m:r>
        </m:oMath>
      </m:oMathPara>
    </w:p>
    <w:tbl>
      <w:tblPr>
        <w:tblStyle w:val="af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675736" w:rsidTr="004C5F46">
        <w:tc>
          <w:tcPr>
            <w:tcW w:w="1530" w:type="dxa"/>
          </w:tcPr>
          <w:p w:rsidR="00675736" w:rsidRPr="00E6215E" w:rsidRDefault="00675736" w:rsidP="007F739D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концентрації</w:t>
            </w:r>
            <w:proofErr w:type="spellEnd"/>
            <w:r>
              <w:t xml:space="preserve"> </w:t>
            </w:r>
            <w:proofErr w:type="spellStart"/>
            <w:r>
              <w:t>розчиненого</w:t>
            </w:r>
            <w:proofErr w:type="spellEnd"/>
            <w:r>
              <w:t xml:space="preserve"> у </w:t>
            </w:r>
            <w:proofErr w:type="spellStart"/>
            <w:r>
              <w:t>річковій</w:t>
            </w:r>
            <w:proofErr w:type="spellEnd"/>
            <w:r>
              <w:t xml:space="preserve"> </w:t>
            </w:r>
            <w:proofErr w:type="spellStart"/>
            <w:r>
              <w:t>воді</w:t>
            </w:r>
            <w:proofErr w:type="spellEnd"/>
            <w:r>
              <w:t xml:space="preserve"> </w:t>
            </w:r>
            <w:proofErr w:type="spellStart"/>
            <w:r>
              <w:t>кисню</w:t>
            </w:r>
            <w:proofErr w:type="spellEnd"/>
            <w:r w:rsidRPr="006E11F3">
              <w:rPr>
                <w:lang w:val="uk-UA"/>
              </w:rPr>
              <w:t>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6456C2" w:rsidP="007F739D">
            <w:pPr>
              <w:spacing w:line="360" w:lineRule="auto"/>
              <w:ind w:firstLine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H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концентрація</w:t>
            </w:r>
            <w:proofErr w:type="spellEnd"/>
            <w:r>
              <w:t xml:space="preserve"> </w:t>
            </w:r>
            <w:proofErr w:type="spellStart"/>
            <w:r>
              <w:t>насичення</w:t>
            </w:r>
            <w:proofErr w:type="spellEnd"/>
            <w:r>
              <w:t xml:space="preserve"> для </w:t>
            </w:r>
            <w:proofErr w:type="spellStart"/>
            <w:r>
              <w:t>кисню</w:t>
            </w:r>
            <w:proofErr w:type="spellEnd"/>
            <w:r>
              <w:t xml:space="preserve"> у </w:t>
            </w:r>
            <w:proofErr w:type="spellStart"/>
            <w:r>
              <w:t>річковій</w:t>
            </w:r>
            <w:proofErr w:type="spellEnd"/>
            <w:r>
              <w:t xml:space="preserve"> </w:t>
            </w:r>
            <w:proofErr w:type="spellStart"/>
            <w:r>
              <w:t>воді</w:t>
            </w:r>
            <w:proofErr w:type="spellEnd"/>
            <w:r>
              <w:rPr>
                <w:lang w:val="uk-UA"/>
              </w:rPr>
              <w:t>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6456C2" w:rsidP="007F739D">
            <w:pPr>
              <w:spacing w:line="360" w:lineRule="auto"/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БСК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E256A8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величина </w:t>
            </w:r>
            <w:proofErr w:type="spellStart"/>
            <w:r>
              <w:t>біохімічного</w:t>
            </w:r>
            <w:proofErr w:type="spellEnd"/>
            <w:r>
              <w:t xml:space="preserve"> </w:t>
            </w:r>
            <w:proofErr w:type="spellStart"/>
            <w:r>
              <w:t>споживання</w:t>
            </w:r>
            <w:proofErr w:type="spellEnd"/>
            <w:r>
              <w:t xml:space="preserve"> </w:t>
            </w:r>
            <w:proofErr w:type="spellStart"/>
            <w:r>
              <w:t>кисню</w:t>
            </w:r>
            <w:proofErr w:type="spellEnd"/>
            <w:r>
              <w:t xml:space="preserve"> (</w:t>
            </w:r>
            <w:proofErr w:type="spellStart"/>
            <w:r>
              <w:t>концентрація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легкоокислювальних</w:t>
            </w:r>
            <w:proofErr w:type="spellEnd"/>
            <w:r>
              <w:t xml:space="preserve"> </w:t>
            </w:r>
            <w:proofErr w:type="spellStart"/>
            <w:r>
              <w:t>органічних</w:t>
            </w:r>
            <w:proofErr w:type="spellEnd"/>
            <w:r>
              <w:t xml:space="preserve"> </w:t>
            </w:r>
            <w:proofErr w:type="spellStart"/>
            <w:r>
              <w:t>речовин</w:t>
            </w:r>
            <w:proofErr w:type="spellEnd"/>
            <w:r>
              <w:t>);</w:t>
            </w:r>
          </w:p>
        </w:tc>
      </w:tr>
      <w:tr w:rsidR="00675736" w:rsidTr="004C5F46">
        <w:tc>
          <w:tcPr>
            <w:tcW w:w="1530" w:type="dxa"/>
          </w:tcPr>
          <w:p w:rsidR="00675736" w:rsidRPr="00E6215E" w:rsidRDefault="006456C2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675736">
              <w:t xml:space="preserve"> 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стала </w:t>
            </w:r>
            <w:proofErr w:type="spellStart"/>
            <w:r>
              <w:t>швидкості</w:t>
            </w:r>
            <w:proofErr w:type="spellEnd"/>
            <w:r>
              <w:t xml:space="preserve"> </w:t>
            </w:r>
            <w:proofErr w:type="spellStart"/>
            <w:r>
              <w:t>реаерації</w:t>
            </w:r>
            <w:proofErr w:type="spellEnd"/>
            <w:r>
              <w:t xml:space="preserve"> для </w:t>
            </w:r>
            <w:proofErr w:type="spellStart"/>
            <w:r>
              <w:t>розчиненого</w:t>
            </w:r>
            <w:proofErr w:type="spellEnd"/>
            <w:r>
              <w:t xml:space="preserve"> у </w:t>
            </w:r>
            <w:proofErr w:type="spellStart"/>
            <w:r>
              <w:t>річковій</w:t>
            </w:r>
            <w:proofErr w:type="spellEnd"/>
            <w:r>
              <w:t xml:space="preserve"> </w:t>
            </w:r>
            <w:proofErr w:type="spellStart"/>
            <w:r>
              <w:t>воді</w:t>
            </w:r>
            <w:proofErr w:type="spellEnd"/>
            <w:r>
              <w:t xml:space="preserve"> </w:t>
            </w:r>
            <w:proofErr w:type="spellStart"/>
            <w:r>
              <w:t>кисню</w:t>
            </w:r>
            <w:proofErr w:type="spellEnd"/>
            <w:r>
              <w:t>;</w:t>
            </w:r>
          </w:p>
        </w:tc>
      </w:tr>
      <w:tr w:rsidR="00675736" w:rsidTr="004C5F46">
        <w:tc>
          <w:tcPr>
            <w:tcW w:w="1530" w:type="dxa"/>
          </w:tcPr>
          <w:p w:rsidR="00675736" w:rsidRPr="005E6F92" w:rsidRDefault="006456C2" w:rsidP="00675736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675736">
              <w:rPr>
                <w:lang w:val="uk-UA"/>
              </w:rPr>
              <w:t xml:space="preserve"> </w:t>
            </w:r>
            <w:r w:rsidR="00675736">
              <w:t>—</w:t>
            </w:r>
          </w:p>
        </w:tc>
        <w:tc>
          <w:tcPr>
            <w:tcW w:w="7830" w:type="dxa"/>
          </w:tcPr>
          <w:p w:rsidR="00675736" w:rsidRDefault="00675736" w:rsidP="004C5F46">
            <w:pPr>
              <w:spacing w:line="360" w:lineRule="auto"/>
              <w:ind w:firstLine="0"/>
              <w:jc w:val="both"/>
            </w:pPr>
            <w:r>
              <w:t xml:space="preserve">константа </w:t>
            </w:r>
            <w:proofErr w:type="spellStart"/>
            <w:r>
              <w:t>розпаду</w:t>
            </w:r>
            <w:proofErr w:type="spellEnd"/>
            <w:r>
              <w:t xml:space="preserve"> </w:t>
            </w:r>
            <w:proofErr w:type="spellStart"/>
            <w:r>
              <w:t>першого</w:t>
            </w:r>
            <w:proofErr w:type="spellEnd"/>
            <w:r>
              <w:t xml:space="preserve"> порядку для </w:t>
            </w:r>
            <w:proofErr w:type="spellStart"/>
            <w:r>
              <w:t>легкоокислювальних</w:t>
            </w:r>
            <w:proofErr w:type="spellEnd"/>
            <w:r>
              <w:t xml:space="preserve"> </w:t>
            </w:r>
            <w:proofErr w:type="spellStart"/>
            <w:r>
              <w:t>органічних</w:t>
            </w:r>
            <w:proofErr w:type="spellEnd"/>
            <w:r>
              <w:t xml:space="preserve"> </w:t>
            </w:r>
            <w:proofErr w:type="spellStart"/>
            <w:r>
              <w:t>речовин</w:t>
            </w:r>
            <w:proofErr w:type="spellEnd"/>
            <w:r>
              <w:t>.</w:t>
            </w:r>
          </w:p>
        </w:tc>
      </w:tr>
    </w:tbl>
    <w:p w:rsidR="00803790" w:rsidRPr="00AA6888" w:rsidRDefault="00803790" w:rsidP="009E0DD7">
      <w:pPr>
        <w:pStyle w:val="PlainText"/>
      </w:pPr>
      <w:r w:rsidRPr="00E256A8">
        <w:rPr>
          <w:i/>
        </w:rPr>
        <w:t>Моделями третього типу, тобто тими, які враховують всі процеси самоочищення разом із розбавленням,</w:t>
      </w:r>
      <w:r w:rsidRPr="00AA6888">
        <w:t xml:space="preserve"> є моделі першого типу, доповнені моделями другого типу</w:t>
      </w:r>
      <w:r w:rsidR="00EC4B19" w:rsidRPr="00AA6888">
        <w:t>.</w:t>
      </w:r>
    </w:p>
    <w:p w:rsidR="00EC4B19" w:rsidRDefault="00EC4B19" w:rsidP="000C7244">
      <w:pPr>
        <w:pStyle w:val="af2"/>
        <w:numPr>
          <w:ilvl w:val="0"/>
          <w:numId w:val="31"/>
        </w:numPr>
        <w:spacing w:line="360" w:lineRule="auto"/>
        <w:ind w:left="0" w:firstLine="346"/>
        <w:jc w:val="both"/>
      </w:pPr>
      <w:proofErr w:type="spellStart"/>
      <w:r>
        <w:t>Моделі</w:t>
      </w:r>
      <w:proofErr w:type="spellEnd"/>
      <w:r>
        <w:t xml:space="preserve">, </w:t>
      </w:r>
      <w:proofErr w:type="spellStart"/>
      <w:r>
        <w:t>основані</w:t>
      </w:r>
      <w:proofErr w:type="spellEnd"/>
      <w:r>
        <w:t xml:space="preserve"> на </w:t>
      </w:r>
      <w:proofErr w:type="spellStart"/>
      <w:r>
        <w:t>узагальненому</w:t>
      </w:r>
      <w:proofErr w:type="spellEnd"/>
      <w:r>
        <w:t xml:space="preserve"> </w:t>
      </w:r>
      <w:proofErr w:type="spellStart"/>
      <w:r>
        <w:t>рівнянні</w:t>
      </w:r>
      <w:proofErr w:type="spellEnd"/>
      <w:r>
        <w:t xml:space="preserve"> </w:t>
      </w:r>
      <w:proofErr w:type="spellStart"/>
      <w:r>
        <w:t>нерозривності</w:t>
      </w:r>
      <w:proofErr w:type="spellEnd"/>
      <w:r>
        <w:t xml:space="preserve"> для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хімічного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[</w:t>
      </w:r>
      <w:r w:rsidR="003969F8">
        <w:t xml:space="preserve">53. </w:t>
      </w:r>
      <w:proofErr w:type="spellStart"/>
      <w:r w:rsidR="003969F8">
        <w:t>Караушев</w:t>
      </w:r>
      <w:proofErr w:type="spellEnd"/>
      <w:r w:rsidR="003969F8">
        <w:t xml:space="preserve"> А.В., Шварцман А.Я., Бесценная М.А. Теоретическое и экспериментальное изучение разбавления сточных вод в реках и водоемах // Труды IV </w:t>
      </w:r>
      <w:proofErr w:type="spellStart"/>
      <w:r w:rsidR="003969F8">
        <w:t>Всесоюз</w:t>
      </w:r>
      <w:proofErr w:type="spellEnd"/>
      <w:r w:rsidR="003969F8">
        <w:t xml:space="preserve">. гидрол. съезда. — Т.9. — Л.: </w:t>
      </w:r>
      <w:proofErr w:type="spellStart"/>
      <w:r w:rsidR="003969F8">
        <w:t>Гидрометеоиздат</w:t>
      </w:r>
      <w:proofErr w:type="spellEnd"/>
      <w:r w:rsidR="003969F8">
        <w:t>. — 1976. — С. 27—35.</w:t>
      </w:r>
      <w:r>
        <w:t>]</w:t>
      </w:r>
      <w:r w:rsidR="00335125">
        <w:rPr>
          <w:lang w:val="uk-UA"/>
        </w:rPr>
        <w:t>:</w:t>
      </w:r>
    </w:p>
    <w:p w:rsidR="00EC4B19" w:rsidRPr="007F739D" w:rsidRDefault="007F739D" w:rsidP="007F739D">
      <w:pPr>
        <w:pStyle w:val="Formula"/>
        <w:framePr w:wrap="around"/>
        <w:rPr>
          <w:lang w:val="en-US"/>
        </w:rPr>
      </w:pPr>
      <m:oMathPara>
        <m:oMath>
          <m:d>
            <m:dPr>
              <m:begChr m:val="{"/>
              <m:endChr m:val="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div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x·v</m:t>
                        </m:r>
                      </m:e>
                    </m:d>
                    <m:r>
                      <m:t>-div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δ·grad x</m:t>
                        </m:r>
                      </m:e>
                    </m:d>
                    <m:r>
                      <m:t xml:space="preserve">+ </m:t>
                    </m:r>
                    <m:sSub>
                      <m:sSubPr>
                        <m:ctrlPr/>
                      </m:sSubPr>
                      <m:e>
                        <m:r>
                          <m:t>v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r>
                      <m:t xml:space="preserve"> </m:t>
                    </m:r>
                    <m:sSub>
                      <m:sSubPr>
                        <m:ctrlPr/>
                      </m:sSubPr>
                      <m:e>
                        <m:r>
                          <m:t>· v</m:t>
                        </m:r>
                      </m:e>
                      <m:sub>
                        <m:r>
                          <m:t>6</m:t>
                        </m:r>
                      </m:sub>
                    </m:sSub>
                    <m:r>
                      <m:t>·x+Ф</m:t>
                    </m:r>
                    <m:d>
                      <m:dPr>
                        <m:ctrlPr/>
                      </m:dPr>
                      <m:e>
                        <m:r>
                          <m:t>t,z</m:t>
                        </m:r>
                      </m:e>
                    </m:d>
                    <m:r>
                      <m:t>= -</m:t>
                    </m:r>
                    <m:f>
                      <m:fPr>
                        <m:ctrlPr/>
                      </m:fPr>
                      <m:num>
                        <m:r>
                          <m:t>∂x</m:t>
                        </m:r>
                      </m:num>
                      <m:den>
                        <m:r>
                          <m:t>∂t</m:t>
                        </m:r>
                      </m:den>
                    </m:f>
                    <m:r>
                      <m:t>,</m:t>
                    </m:r>
                  </m:e>
                </m:mr>
                <m:mr>
                  <m:e>
                    <m:r>
                      <w:rPr>
                        <w:lang w:val="uk-UA"/>
                      </w:rPr>
                      <m:t>x</m:t>
                    </m:r>
                    <m:d>
                      <m:dPr>
                        <m:ctrlPr>
                          <w:rPr>
                            <w:lang w:val="uk-UA"/>
                          </w:rPr>
                        </m:ctrlPr>
                      </m:dPr>
                      <m:e>
                        <m:r>
                          <w:rPr>
                            <w:lang w:val="uk-UA"/>
                          </w:rPr>
                          <m:t>0, z</m:t>
                        </m:r>
                      </m:e>
                    </m:d>
                    <m:r>
                      <w:rPr>
                        <w:lang w:val="uk-UA"/>
                      </w:rPr>
                      <m:t xml:space="preserve">= </m:t>
                    </m:r>
                    <m:sSub>
                      <m:sSubPr>
                        <m:ctrlPr>
                          <w:rPr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lang w:val="uk-UA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lang w:val="uk-UA"/>
                          </w:rPr>
                        </m:ctrlPr>
                      </m:dPr>
                      <m:e>
                        <m:r>
                          <w:rPr>
                            <w:lang w:val="uk-UA"/>
                          </w:rPr>
                          <m:t>z</m:t>
                        </m:r>
                      </m:e>
                    </m:d>
                    <m:r>
                      <w:rPr>
                        <w:lang w:val="uk-UA"/>
                      </w:rPr>
                      <m:t>,  x</m:t>
                    </m:r>
                    <m:d>
                      <m:dPr>
                        <m:ctrlPr>
                          <w:rPr>
                            <w:lang w:val="uk-UA"/>
                          </w:rPr>
                        </m:ctrlPr>
                      </m:dPr>
                      <m:e>
                        <m:r>
                          <w:rPr>
                            <w:lang w:val="uk-UA"/>
                          </w:rPr>
                          <m:t>t, 0</m:t>
                        </m:r>
                      </m:e>
                    </m:d>
                    <m:r>
                      <w:rPr>
                        <w:lang w:val="uk-UA"/>
                      </w:rPr>
                      <m:t>=a</m:t>
                    </m:r>
                    <m:d>
                      <m:dPr>
                        <m:ctrlPr>
                          <w:rPr>
                            <w:lang w:val="uk-UA"/>
                          </w:rPr>
                        </m:ctrlPr>
                      </m:dPr>
                      <m:e>
                        <m:r>
                          <w:rPr>
                            <w:lang w:val="uk-UA"/>
                          </w:rPr>
                          <m:t>t</m:t>
                        </m:r>
                      </m:e>
                    </m:d>
                    <m:r>
                      <w:rPr>
                        <w:lang w:val="uk-UA"/>
                      </w:rPr>
                      <m:t>,  x</m:t>
                    </m:r>
                    <m:d>
                      <m:dPr>
                        <m:ctrlPr>
                          <w:rPr>
                            <w:lang w:val="uk-UA"/>
                          </w:rPr>
                        </m:ctrlPr>
                      </m:dPr>
                      <m:e>
                        <m:r>
                          <w:rPr>
                            <w:lang w:val="uk-UA"/>
                          </w:rPr>
                          <m:t>t, L</m:t>
                        </m:r>
                      </m:e>
                    </m:d>
                    <m:r>
                      <w:rPr>
                        <w:lang w:val="uk-UA"/>
                      </w:rPr>
                      <m:t>=b</m:t>
                    </m:r>
                    <m:d>
                      <m:dPr>
                        <m:ctrlPr>
                          <w:rPr>
                            <w:lang w:val="uk-UA"/>
                          </w:rPr>
                        </m:ctrlPr>
                      </m:dPr>
                      <m:e>
                        <m:r>
                          <w:rPr>
                            <w:lang w:val="uk-UA"/>
                          </w:rPr>
                          <m:t>t</m:t>
                        </m:r>
                      </m:e>
                    </m:d>
                    <m:r>
                      <w:rPr>
                        <w:lang w:val="uk-UA"/>
                      </w:rPr>
                      <m:t>,</m:t>
                    </m:r>
                  </m:e>
                </m:mr>
              </m:m>
            </m:e>
          </m:d>
        </m:oMath>
      </m:oMathPara>
    </w:p>
    <w:tbl>
      <w:tblPr>
        <w:tblStyle w:val="af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EC4B19" w:rsidTr="004C5F46">
        <w:tc>
          <w:tcPr>
            <w:tcW w:w="1530" w:type="dxa"/>
          </w:tcPr>
          <w:p w:rsidR="00EC4B19" w:rsidRPr="00E6215E" w:rsidRDefault="00EC4B19" w:rsidP="007F739D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5</m:t>
                  </m:r>
                </m:sub>
              </m:sSub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EC4B19" w:rsidRDefault="00EC4B19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масопередачі</w:t>
            </w:r>
            <w:proofErr w:type="spellEnd"/>
            <w:r>
              <w:t>;</w:t>
            </w:r>
          </w:p>
        </w:tc>
      </w:tr>
      <w:tr w:rsidR="00EC4B19" w:rsidTr="004C5F46">
        <w:tc>
          <w:tcPr>
            <w:tcW w:w="1530" w:type="dxa"/>
          </w:tcPr>
          <w:p w:rsidR="00EC4B19" w:rsidRPr="00E6215E" w:rsidRDefault="006456C2" w:rsidP="007F739D">
            <w:pPr>
              <w:spacing w:line="360" w:lineRule="auto"/>
              <w:ind w:firstLine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6</m:t>
                  </m:r>
                </m:sub>
              </m:sSub>
            </m:oMath>
            <w:r w:rsidR="00EC4B19">
              <w:t xml:space="preserve"> —</w:t>
            </w:r>
          </w:p>
        </w:tc>
        <w:tc>
          <w:tcPr>
            <w:tcW w:w="7830" w:type="dxa"/>
          </w:tcPr>
          <w:p w:rsidR="00EC4B19" w:rsidRDefault="00EC4B19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поверхні</w:t>
            </w:r>
            <w:proofErr w:type="spellEnd"/>
            <w:r>
              <w:t xml:space="preserve"> </w:t>
            </w:r>
            <w:proofErr w:type="spellStart"/>
            <w:r>
              <w:t>передачі</w:t>
            </w:r>
            <w:proofErr w:type="spellEnd"/>
            <w:r>
              <w:t xml:space="preserve"> компонента </w:t>
            </w:r>
            <w:proofErr w:type="spellStart"/>
            <w:r>
              <w:t>між</w:t>
            </w:r>
            <w:proofErr w:type="spellEnd"/>
            <w:r>
              <w:t xml:space="preserve"> фазами на </w:t>
            </w:r>
            <w:proofErr w:type="spellStart"/>
            <w:r>
              <w:t>одиницю</w:t>
            </w:r>
            <w:proofErr w:type="spellEnd"/>
            <w:r>
              <w:t xml:space="preserve"> </w:t>
            </w:r>
            <w:proofErr w:type="spellStart"/>
            <w:r>
              <w:t>об’єму</w:t>
            </w:r>
            <w:proofErr w:type="spellEnd"/>
            <w:r>
              <w:t xml:space="preserve"> — </w:t>
            </w:r>
            <w:proofErr w:type="spellStart"/>
            <w:r>
              <w:t>питома</w:t>
            </w:r>
            <w:proofErr w:type="spellEnd"/>
            <w:r>
              <w:t xml:space="preserve"> </w:t>
            </w: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поверхні</w:t>
            </w:r>
            <w:proofErr w:type="spellEnd"/>
            <w:r>
              <w:t xml:space="preserve"> </w:t>
            </w:r>
            <w:proofErr w:type="spellStart"/>
            <w:r>
              <w:t>передачі</w:t>
            </w:r>
            <w:proofErr w:type="spellEnd"/>
            <w:r>
              <w:t>;</w:t>
            </w:r>
          </w:p>
        </w:tc>
      </w:tr>
      <w:tr w:rsidR="00EC4B19" w:rsidTr="004C5F46">
        <w:tc>
          <w:tcPr>
            <w:tcW w:w="1530" w:type="dxa"/>
          </w:tcPr>
          <w:p w:rsidR="00EC4B19" w:rsidRPr="00E6215E" w:rsidRDefault="006456C2" w:rsidP="007F739D">
            <w:pPr>
              <w:spacing w:line="360" w:lineRule="auto"/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lang w:val="uk-UA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t,z</m:t>
                  </m:r>
                </m:e>
              </m:d>
            </m:oMath>
            <w:r w:rsidR="00EC4B19">
              <w:t xml:space="preserve"> —</w:t>
            </w:r>
          </w:p>
        </w:tc>
        <w:tc>
          <w:tcPr>
            <w:tcW w:w="7830" w:type="dxa"/>
          </w:tcPr>
          <w:p w:rsidR="00EC4B19" w:rsidRPr="00EC4B19" w:rsidRDefault="00EC4B19" w:rsidP="004C5F46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spellStart"/>
            <w:r>
              <w:t>джерела</w:t>
            </w:r>
            <w:proofErr w:type="spellEnd"/>
            <w:r>
              <w:t xml:space="preserve"> </w:t>
            </w:r>
            <w:proofErr w:type="spellStart"/>
            <w:r>
              <w:t>або</w:t>
            </w:r>
            <w:proofErr w:type="spellEnd"/>
            <w:r>
              <w:t xml:space="preserve"> стоки компонента</w:t>
            </w:r>
            <w:r>
              <w:rPr>
                <w:lang w:val="en-US"/>
              </w:rPr>
              <w:t>;</w:t>
            </w:r>
          </w:p>
        </w:tc>
      </w:tr>
    </w:tbl>
    <w:p w:rsidR="00EC4B19" w:rsidRPr="003969F8" w:rsidRDefault="004C5F46" w:rsidP="000C7244">
      <w:pPr>
        <w:pStyle w:val="af2"/>
        <w:numPr>
          <w:ilvl w:val="0"/>
          <w:numId w:val="31"/>
        </w:numPr>
        <w:spacing w:line="360" w:lineRule="auto"/>
        <w:ind w:left="0" w:firstLine="450"/>
        <w:jc w:val="both"/>
        <w:rPr>
          <w:lang w:val="en-US"/>
        </w:rPr>
      </w:pPr>
      <w:r w:rsidRPr="004C5F46">
        <w:t xml:space="preserve"> </w:t>
      </w:r>
      <w:proofErr w:type="spellStart"/>
      <w:r w:rsidR="00EC4B19">
        <w:t>Балансові</w:t>
      </w:r>
      <w:proofErr w:type="spellEnd"/>
      <w:r w:rsidR="00EC4B19">
        <w:t xml:space="preserve"> </w:t>
      </w:r>
      <w:proofErr w:type="spellStart"/>
      <w:r w:rsidR="00EC4B19">
        <w:t>моделі</w:t>
      </w:r>
      <w:proofErr w:type="spellEnd"/>
      <w:r w:rsidR="00EC4B19">
        <w:t xml:space="preserve"> [</w:t>
      </w:r>
      <w:r w:rsidR="003969F8">
        <w:t xml:space="preserve">105. </w:t>
      </w:r>
      <w:proofErr w:type="spellStart"/>
      <w:r w:rsidR="003969F8">
        <w:t>Родзиллер</w:t>
      </w:r>
      <w:proofErr w:type="spellEnd"/>
      <w:r w:rsidR="003969F8">
        <w:t xml:space="preserve"> И.Д. Прогноз качества воды водоемов </w:t>
      </w:r>
      <w:proofErr w:type="gramStart"/>
      <w:r w:rsidR="007F739D">
        <w:t>–</w:t>
      </w:r>
      <w:r w:rsidR="003969F8">
        <w:t>п</w:t>
      </w:r>
      <w:proofErr w:type="gramEnd"/>
      <w:r w:rsidR="003969F8">
        <w:t>риемников сточных вод</w:t>
      </w:r>
      <w:r w:rsidR="007F739D">
        <w:t>–</w:t>
      </w:r>
      <w:r w:rsidR="003969F8">
        <w:t>М</w:t>
      </w:r>
      <w:r w:rsidR="003969F8" w:rsidRPr="007F739D">
        <w:t xml:space="preserve">.: </w:t>
      </w:r>
      <w:proofErr w:type="spellStart"/>
      <w:r w:rsidR="003969F8">
        <w:t>Стройиздат</w:t>
      </w:r>
      <w:proofErr w:type="spellEnd"/>
      <w:r w:rsidR="003969F8" w:rsidRPr="007F739D">
        <w:t>, 1984</w:t>
      </w:r>
      <w:r w:rsidR="007F739D">
        <w:t>–</w:t>
      </w:r>
      <w:r w:rsidR="003969F8" w:rsidRPr="007F739D">
        <w:t xml:space="preserve">263 </w:t>
      </w:r>
      <w:r w:rsidR="003969F8">
        <w:t>с</w:t>
      </w:r>
      <w:r w:rsidR="003969F8" w:rsidRPr="007F739D">
        <w:t>.</w:t>
      </w:r>
      <w:r w:rsidR="003969F8">
        <w:rPr>
          <w:lang w:val="uk-UA"/>
        </w:rPr>
        <w:t xml:space="preserve">, </w:t>
      </w:r>
      <w:r w:rsidR="003969F8" w:rsidRPr="007F739D">
        <w:t xml:space="preserve">141. </w:t>
      </w:r>
      <w:r w:rsidR="003969F8" w:rsidRPr="003969F8">
        <w:rPr>
          <w:lang w:val="en-US"/>
        </w:rPr>
        <w:t xml:space="preserve">Beck M.B., Young P.C. A Dynamic Model for DO-BOD Relationships in a Non-Tidal Stream // Water Research.—1975.—V. </w:t>
      </w:r>
      <w:r w:rsidR="003969F8">
        <w:t>9</w:t>
      </w:r>
      <w:proofErr w:type="gramStart"/>
      <w:r w:rsidR="003969F8">
        <w:t>.—</w:t>
      </w:r>
      <w:proofErr w:type="gramEnd"/>
      <w:r w:rsidR="003969F8">
        <w:t xml:space="preserve"> P. 769—776.</w:t>
      </w:r>
      <w:r w:rsidR="00EC4B19">
        <w:t xml:space="preserve">], </w:t>
      </w:r>
      <w:proofErr w:type="spellStart"/>
      <w:r w:rsidR="00EC4B19">
        <w:t>подібні</w:t>
      </w:r>
      <w:proofErr w:type="spellEnd"/>
      <w:r w:rsidR="00EC4B19">
        <w:t xml:space="preserve"> д</w:t>
      </w:r>
      <w:r w:rsidR="00533293">
        <w:t xml:space="preserve">о </w:t>
      </w:r>
      <w:proofErr w:type="spellStart"/>
      <w:r w:rsidR="00533293">
        <w:t>моделі</w:t>
      </w:r>
      <w:proofErr w:type="spellEnd"/>
      <w:r w:rsidR="00533293">
        <w:t xml:space="preserve"> </w:t>
      </w:r>
      <w:proofErr w:type="spellStart"/>
      <w:r w:rsidR="00533293">
        <w:t>Стритера</w:t>
      </w:r>
      <w:proofErr w:type="spellEnd"/>
      <w:r w:rsidR="00533293" w:rsidRPr="00533293">
        <w:t xml:space="preserve"> </w:t>
      </w:r>
      <w:r w:rsidR="00533293">
        <w:t>–</w:t>
      </w:r>
      <w:r w:rsidR="00533293" w:rsidRPr="00533293">
        <w:t xml:space="preserve"> </w:t>
      </w:r>
      <w:proofErr w:type="spellStart"/>
      <w:r w:rsidR="00533293">
        <w:t>Фелпса</w:t>
      </w:r>
      <w:proofErr w:type="spellEnd"/>
      <w:r w:rsidR="00533293">
        <w:t xml:space="preserve"> </w:t>
      </w:r>
      <w:r w:rsidR="00EC4B19">
        <w:t xml:space="preserve">, але є </w:t>
      </w:r>
      <w:proofErr w:type="spellStart"/>
      <w:r w:rsidR="00EC4B19">
        <w:t>стаціонарним</w:t>
      </w:r>
      <w:proofErr w:type="spellEnd"/>
      <w:r w:rsidR="00EC4B19">
        <w:t xml:space="preserve"> </w:t>
      </w:r>
      <w:proofErr w:type="spellStart"/>
      <w:r w:rsidR="00EC4B19">
        <w:t>розв’язком</w:t>
      </w:r>
      <w:proofErr w:type="spellEnd"/>
      <w:r w:rsidR="00EC4B19">
        <w:t xml:space="preserve"> </w:t>
      </w:r>
      <w:proofErr w:type="spellStart"/>
      <w:r w:rsidR="00EC4B19">
        <w:t>диференціального</w:t>
      </w:r>
      <w:proofErr w:type="spellEnd"/>
      <w:r w:rsidR="00EC4B19">
        <w:t xml:space="preserve"> </w:t>
      </w:r>
      <w:proofErr w:type="spellStart"/>
      <w:r w:rsidR="00EC4B19">
        <w:t>рівняння</w:t>
      </w:r>
      <w:proofErr w:type="spellEnd"/>
      <w:r w:rsidR="00EC4B19">
        <w:t xml:space="preserve"> в </w:t>
      </w:r>
      <w:proofErr w:type="spellStart"/>
      <w:r w:rsidR="00EC4B19">
        <w:t>частинних</w:t>
      </w:r>
      <w:proofErr w:type="spellEnd"/>
      <w:r w:rsidR="00EC4B19">
        <w:t xml:space="preserve"> </w:t>
      </w:r>
      <w:proofErr w:type="spellStart"/>
      <w:r w:rsidR="00EC4B19">
        <w:t>похідних</w:t>
      </w:r>
      <w:proofErr w:type="spellEnd"/>
      <w:r w:rsidR="00EC4B19">
        <w:t xml:space="preserve"> не </w:t>
      </w:r>
      <w:proofErr w:type="spellStart"/>
      <w:r w:rsidR="00EC4B19">
        <w:t>першого</w:t>
      </w:r>
      <w:proofErr w:type="spellEnd"/>
      <w:r w:rsidR="00EC4B19">
        <w:t>, а другого порядку [</w:t>
      </w:r>
      <w:r w:rsidR="003969F8">
        <w:t xml:space="preserve">149. </w:t>
      </w:r>
      <w:r w:rsidR="003969F8" w:rsidRPr="003969F8">
        <w:rPr>
          <w:lang w:val="en-US"/>
        </w:rPr>
        <w:t xml:space="preserve">Mathematical Models in Water Pollution Control / Edited by A. James. — John Wiley and Sons Ltd.: New York, </w:t>
      </w:r>
      <w:proofErr w:type="spellStart"/>
      <w:r w:rsidR="003969F8" w:rsidRPr="003969F8">
        <w:rPr>
          <w:lang w:val="en-US"/>
        </w:rPr>
        <w:t>Chichester</w:t>
      </w:r>
      <w:proofErr w:type="spellEnd"/>
      <w:r w:rsidR="003969F8" w:rsidRPr="003969F8">
        <w:rPr>
          <w:lang w:val="en-US"/>
        </w:rPr>
        <w:t>, Brisbane, Toronto, 1978. — 470 p.</w:t>
      </w:r>
      <w:r w:rsidR="00EC4B19" w:rsidRPr="003969F8">
        <w:rPr>
          <w:lang w:val="en-US"/>
        </w:rPr>
        <w:t>]:</w:t>
      </w:r>
    </w:p>
    <w:p w:rsidR="00EC4B19" w:rsidRPr="009E0DD7" w:rsidRDefault="006456C2" w:rsidP="009E0DD7">
      <w:pPr>
        <w:pStyle w:val="Formula"/>
        <w:framePr w:wrap="around"/>
      </w:pPr>
      <m:oMathPara>
        <m:oMath>
          <m:f>
            <m:fPr>
              <m:ctrlPr/>
            </m:fPr>
            <m:num>
              <m:r>
                <m:t>∂x</m:t>
              </m:r>
              <m:d>
                <m:dPr>
                  <m:ctrlPr/>
                </m:dPr>
                <m:e>
                  <m:r>
                    <m:t>t, z</m:t>
                  </m:r>
                </m:e>
              </m:d>
            </m:num>
            <m:den>
              <m:r>
                <m:t>∂t</m:t>
              </m:r>
            </m:den>
          </m:f>
          <m:r>
            <m:t xml:space="preserve">= </m:t>
          </m:r>
          <m:sSub>
            <m:sSubPr>
              <m:ctrlPr/>
            </m:sSubPr>
            <m:e>
              <m:r>
                <m:t>Ω</m:t>
              </m:r>
            </m:e>
            <m:sub>
              <m:r>
                <m:t>2</m:t>
              </m:r>
            </m:sub>
          </m:sSub>
          <m:d>
            <m:dPr>
              <m:begChr m:val="{"/>
              <m:endChr m:val="}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x</m:t>
                  </m:r>
                  <m:d>
                    <m:dPr>
                      <m:ctrlPr/>
                    </m:dPr>
                    <m:e>
                      <m:r>
                        <m:t>t,z</m:t>
                      </m:r>
                    </m:e>
                  </m:d>
                </m:num>
                <m:den>
                  <m:sSup>
                    <m:sSupPr>
                      <m:ctrlPr/>
                    </m:sSupPr>
                    <m:e>
                      <m:r>
                        <m:t>∂z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t xml:space="preserve">, </m:t>
              </m:r>
              <m:f>
                <m:fPr>
                  <m:ctrlPr/>
                </m:fPr>
                <m:num>
                  <m:r>
                    <m:t>∂x</m:t>
                  </m:r>
                  <m:d>
                    <m:dPr>
                      <m:ctrlPr/>
                    </m:dPr>
                    <m:e>
                      <m:r>
                        <m:t>t, z</m:t>
                      </m:r>
                    </m:e>
                  </m:d>
                </m:num>
                <m:den>
                  <m:r>
                    <m:t>∂z</m:t>
                  </m:r>
                </m:den>
              </m:f>
              <m:r>
                <m:t>, x</m:t>
              </m:r>
              <m:d>
                <m:dPr>
                  <m:ctrlPr/>
                </m:dPr>
                <m:e>
                  <m:r>
                    <m:t>t,z</m:t>
                  </m:r>
                </m:e>
              </m:d>
            </m:e>
          </m:d>
          <m:r>
            <m:t>,</m:t>
          </m:r>
        </m:oMath>
      </m:oMathPara>
    </w:p>
    <w:tbl>
      <w:tblPr>
        <w:tblStyle w:val="af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30"/>
      </w:tblGrid>
      <w:tr w:rsidR="00564648" w:rsidTr="004C5F46">
        <w:tc>
          <w:tcPr>
            <w:tcW w:w="1530" w:type="dxa"/>
          </w:tcPr>
          <w:p w:rsidR="00564648" w:rsidRPr="00E6215E" w:rsidRDefault="00564648" w:rsidP="00533293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oMath>
            <w:r>
              <w:rPr>
                <w:color w:val="000000" w:themeColor="text1"/>
                <w:lang w:val="en-US"/>
              </w:rPr>
              <w:t>(</w:t>
            </w:r>
            <m:oMath>
              <m:r>
                <w:rPr>
                  <w:rFonts w:ascii="Cambria Math" w:hAnsi="Cambria Math"/>
                  <w:lang w:val="uk-UA"/>
                </w:rPr>
                <m:t>·</m:t>
              </m:r>
            </m:oMath>
            <w:r>
              <w:rPr>
                <w:color w:val="000000" w:themeColor="text1"/>
                <w:lang w:val="en-US"/>
              </w:rPr>
              <w:t>)</w:t>
            </w:r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30" w:type="dxa"/>
          </w:tcPr>
          <w:p w:rsidR="00564648" w:rsidRPr="00564648" w:rsidRDefault="004C5F46" w:rsidP="004C5F46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д</w:t>
            </w:r>
            <w:r w:rsidR="00564648">
              <w:rPr>
                <w:lang w:val="uk-UA"/>
              </w:rPr>
              <w:t>еякий лінійний оператор;</w:t>
            </w:r>
          </w:p>
        </w:tc>
      </w:tr>
    </w:tbl>
    <w:p w:rsidR="00803790" w:rsidRDefault="00564648" w:rsidP="000C7244">
      <w:pPr>
        <w:pStyle w:val="PlainText"/>
      </w:pPr>
      <w:r>
        <w:t xml:space="preserve">Прикладом таких моделей слугують модель </w:t>
      </w:r>
      <w:proofErr w:type="spellStart"/>
      <w:r>
        <w:t>Дриснека</w:t>
      </w:r>
      <w:proofErr w:type="spellEnd"/>
      <w:r>
        <w:t xml:space="preserve"> — </w:t>
      </w:r>
      <w:proofErr w:type="spellStart"/>
      <w:r>
        <w:t>Доббінса</w:t>
      </w:r>
      <w:proofErr w:type="spellEnd"/>
      <w:r>
        <w:t xml:space="preserve"> та модель </w:t>
      </w:r>
      <w:proofErr w:type="spellStart"/>
      <w:r>
        <w:t>Доббінса</w:t>
      </w:r>
      <w:proofErr w:type="spellEnd"/>
      <w:r>
        <w:t xml:space="preserve"> — </w:t>
      </w:r>
      <w:proofErr w:type="spellStart"/>
      <w:r>
        <w:t>Кемпа</w:t>
      </w:r>
      <w:proofErr w:type="spellEnd"/>
      <w:r w:rsidR="00533293" w:rsidRPr="00533293">
        <w:rPr>
          <w:lang w:val="ru-RU"/>
        </w:rPr>
        <w:t xml:space="preserve"> </w:t>
      </w:r>
      <w:r w:rsidR="004C5F46">
        <w:t>[</w:t>
      </w:r>
      <w:r w:rsidR="003969F8">
        <w:t xml:space="preserve">146. </w:t>
      </w:r>
      <w:proofErr w:type="spellStart"/>
      <w:r w:rsidR="003969F8">
        <w:t>Dresnack</w:t>
      </w:r>
      <w:proofErr w:type="spellEnd"/>
      <w:r w:rsidR="003969F8">
        <w:t xml:space="preserve"> R., </w:t>
      </w:r>
      <w:proofErr w:type="spellStart"/>
      <w:r w:rsidR="003969F8">
        <w:t>Dobbins</w:t>
      </w:r>
      <w:proofErr w:type="spellEnd"/>
      <w:r w:rsidR="003969F8">
        <w:t xml:space="preserve"> W.E. </w:t>
      </w:r>
      <w:proofErr w:type="spellStart"/>
      <w:r w:rsidR="003969F8">
        <w:t>Numerical</w:t>
      </w:r>
      <w:proofErr w:type="spellEnd"/>
      <w:r w:rsidR="003969F8">
        <w:t xml:space="preserve"> </w:t>
      </w:r>
      <w:proofErr w:type="spellStart"/>
      <w:r w:rsidR="003969F8">
        <w:t>Analysis</w:t>
      </w:r>
      <w:proofErr w:type="spellEnd"/>
      <w:r w:rsidR="003969F8">
        <w:t xml:space="preserve"> </w:t>
      </w:r>
      <w:proofErr w:type="spellStart"/>
      <w:r w:rsidR="003969F8">
        <w:t>of</w:t>
      </w:r>
      <w:proofErr w:type="spellEnd"/>
      <w:r w:rsidR="003969F8">
        <w:t xml:space="preserve"> BOD </w:t>
      </w:r>
      <w:proofErr w:type="spellStart"/>
      <w:r w:rsidR="003969F8">
        <w:t>and</w:t>
      </w:r>
      <w:proofErr w:type="spellEnd"/>
      <w:r w:rsidR="003969F8">
        <w:t xml:space="preserve"> DO </w:t>
      </w:r>
      <w:proofErr w:type="spellStart"/>
      <w:r w:rsidR="003969F8">
        <w:t>profiles</w:t>
      </w:r>
      <w:proofErr w:type="spellEnd"/>
      <w:r w:rsidR="003969F8">
        <w:t xml:space="preserve"> // </w:t>
      </w:r>
      <w:proofErr w:type="spellStart"/>
      <w:r w:rsidR="003969F8">
        <w:t>Proc</w:t>
      </w:r>
      <w:proofErr w:type="spellEnd"/>
      <w:r w:rsidR="003969F8">
        <w:t xml:space="preserve">. A.S.C.E., J. </w:t>
      </w:r>
      <w:proofErr w:type="spellStart"/>
      <w:r w:rsidR="003969F8">
        <w:t>Sanit</w:t>
      </w:r>
      <w:proofErr w:type="spellEnd"/>
      <w:r w:rsidR="003969F8">
        <w:t xml:space="preserve">. </w:t>
      </w:r>
      <w:proofErr w:type="spellStart"/>
      <w:r w:rsidR="003969F8">
        <w:t>Eng</w:t>
      </w:r>
      <w:proofErr w:type="spellEnd"/>
      <w:r w:rsidR="003969F8">
        <w:t xml:space="preserve">. </w:t>
      </w:r>
      <w:proofErr w:type="spellStart"/>
      <w:r w:rsidR="003969F8">
        <w:t>Div</w:t>
      </w:r>
      <w:proofErr w:type="spellEnd"/>
      <w:r w:rsidR="003969F8">
        <w:t>.—1968.—V. 94 (SA5).—P. 789—807.</w:t>
      </w:r>
      <w:r w:rsidR="004C5F46">
        <w:t>]</w:t>
      </w:r>
      <w:r>
        <w:t>.</w:t>
      </w:r>
      <w:r w:rsidR="00616824">
        <w:t xml:space="preserve"> </w:t>
      </w:r>
    </w:p>
    <w:p w:rsidR="00335125" w:rsidRDefault="00335125" w:rsidP="000C7244">
      <w:pPr>
        <w:pStyle w:val="PlainText"/>
      </w:pPr>
    </w:p>
    <w:p w:rsidR="00900F09" w:rsidRDefault="00563B3D" w:rsidP="00E645CB">
      <w:pPr>
        <w:pStyle w:val="2"/>
      </w:pPr>
      <w:bookmarkStart w:id="48" w:name="_Toc475885672"/>
      <w:bookmarkStart w:id="49" w:name="_Toc475886183"/>
      <w:r>
        <w:t>1.2</w:t>
      </w:r>
      <w:r w:rsidR="00D46418">
        <w:t xml:space="preserve"> </w:t>
      </w:r>
      <w:r w:rsidR="00D46418" w:rsidRPr="00D46418">
        <w:t>Математична модель зміни динаміки якості річкових вод</w:t>
      </w:r>
      <w:bookmarkEnd w:id="44"/>
      <w:bookmarkEnd w:id="45"/>
      <w:bookmarkEnd w:id="46"/>
      <w:bookmarkEnd w:id="47"/>
      <w:bookmarkEnd w:id="48"/>
      <w:bookmarkEnd w:id="49"/>
    </w:p>
    <w:p w:rsidR="004C5F46" w:rsidRDefault="004C5F46" w:rsidP="00D46418">
      <w:pPr>
        <w:pStyle w:val="1"/>
        <w:rPr>
          <w:color w:val="000000"/>
        </w:rPr>
      </w:pPr>
      <w:bookmarkStart w:id="50" w:name="_Toc474945496"/>
      <w:bookmarkStart w:id="51" w:name="_Toc474945540"/>
      <w:bookmarkStart w:id="52" w:name="_Toc474945587"/>
      <w:bookmarkStart w:id="53" w:name="_Toc474945949"/>
    </w:p>
    <w:p w:rsidR="00D46418" w:rsidRPr="00E645CB" w:rsidRDefault="00563B3D" w:rsidP="00E645CB">
      <w:pPr>
        <w:pStyle w:val="3"/>
        <w:rPr>
          <w:rStyle w:val="aa"/>
          <w:color w:val="000000" w:themeColor="text1"/>
          <w:u w:val="none"/>
        </w:rPr>
      </w:pPr>
      <w:bookmarkStart w:id="54" w:name="_Toc475885673"/>
      <w:bookmarkStart w:id="55" w:name="_Toc475886184"/>
      <w:r w:rsidRPr="00E645CB">
        <w:t>1.2</w:t>
      </w:r>
      <w:r w:rsidR="00D46418" w:rsidRPr="00E645CB">
        <w:t xml:space="preserve">.1 </w:t>
      </w:r>
      <w:r w:rsidR="00D46418" w:rsidRPr="00E645CB">
        <w:rPr>
          <w:rStyle w:val="aa"/>
          <w:color w:val="000000" w:themeColor="text1"/>
          <w:u w:val="none"/>
        </w:rPr>
        <w:t xml:space="preserve">Модель </w:t>
      </w:r>
      <w:proofErr w:type="spellStart"/>
      <w:r w:rsidR="00D46418" w:rsidRPr="00E645CB">
        <w:rPr>
          <w:rStyle w:val="aa"/>
          <w:color w:val="000000" w:themeColor="text1"/>
          <w:u w:val="none"/>
        </w:rPr>
        <w:t>зміни</w:t>
      </w:r>
      <w:proofErr w:type="spellEnd"/>
      <w:r w:rsidR="00D46418" w:rsidRPr="00E645CB">
        <w:rPr>
          <w:rStyle w:val="aa"/>
          <w:color w:val="000000" w:themeColor="text1"/>
          <w:u w:val="none"/>
        </w:rPr>
        <w:t xml:space="preserve"> </w:t>
      </w:r>
      <w:proofErr w:type="spellStart"/>
      <w:r w:rsidR="00D46418" w:rsidRPr="00E645CB">
        <w:rPr>
          <w:rStyle w:val="aa"/>
          <w:color w:val="000000" w:themeColor="text1"/>
          <w:u w:val="none"/>
        </w:rPr>
        <w:t>якості</w:t>
      </w:r>
      <w:proofErr w:type="spellEnd"/>
      <w:r w:rsidR="00D46418" w:rsidRPr="00E645CB">
        <w:rPr>
          <w:rStyle w:val="aa"/>
          <w:color w:val="000000" w:themeColor="text1"/>
          <w:u w:val="none"/>
        </w:rPr>
        <w:t xml:space="preserve"> </w:t>
      </w:r>
      <w:proofErr w:type="spellStart"/>
      <w:r w:rsidR="00D46418" w:rsidRPr="00E645CB">
        <w:rPr>
          <w:rStyle w:val="aa"/>
          <w:color w:val="000000" w:themeColor="text1"/>
          <w:u w:val="none"/>
        </w:rPr>
        <w:t>річкової</w:t>
      </w:r>
      <w:proofErr w:type="spellEnd"/>
      <w:r w:rsidR="00D46418" w:rsidRPr="00E645CB">
        <w:rPr>
          <w:rStyle w:val="aa"/>
          <w:color w:val="000000" w:themeColor="text1"/>
          <w:u w:val="none"/>
        </w:rPr>
        <w:t xml:space="preserve"> води у </w:t>
      </w:r>
      <w:proofErr w:type="spellStart"/>
      <w:r w:rsidR="00D46418" w:rsidRPr="00E645CB">
        <w:rPr>
          <w:rStyle w:val="aa"/>
          <w:color w:val="000000" w:themeColor="text1"/>
          <w:u w:val="none"/>
        </w:rPr>
        <w:t>фіксованій</w:t>
      </w:r>
      <w:proofErr w:type="spellEnd"/>
      <w:r w:rsidR="00D46418" w:rsidRPr="00E645CB">
        <w:rPr>
          <w:rStyle w:val="aa"/>
          <w:color w:val="000000" w:themeColor="text1"/>
          <w:u w:val="none"/>
        </w:rPr>
        <w:t xml:space="preserve"> </w:t>
      </w:r>
      <w:proofErr w:type="spellStart"/>
      <w:r w:rsidR="00D46418" w:rsidRPr="00E645CB">
        <w:rPr>
          <w:rStyle w:val="aa"/>
          <w:color w:val="000000" w:themeColor="text1"/>
          <w:u w:val="none"/>
        </w:rPr>
        <w:t>координаті</w:t>
      </w:r>
      <w:proofErr w:type="spellEnd"/>
      <w:r w:rsidR="00D46418" w:rsidRPr="00E645CB">
        <w:rPr>
          <w:rStyle w:val="aa"/>
          <w:color w:val="000000" w:themeColor="text1"/>
          <w:u w:val="none"/>
        </w:rPr>
        <w:t xml:space="preserve"> простору</w:t>
      </w:r>
      <w:bookmarkEnd w:id="50"/>
      <w:bookmarkEnd w:id="51"/>
      <w:bookmarkEnd w:id="52"/>
      <w:bookmarkEnd w:id="53"/>
      <w:bookmarkEnd w:id="54"/>
      <w:bookmarkEnd w:id="55"/>
    </w:p>
    <w:p w:rsidR="006D42BA" w:rsidRPr="00D46418" w:rsidRDefault="006D42BA" w:rsidP="00D46418">
      <w:pPr>
        <w:pStyle w:val="1"/>
      </w:pPr>
    </w:p>
    <w:p w:rsidR="003D0D62" w:rsidRDefault="000E27AF" w:rsidP="000C7244">
      <w:pPr>
        <w:pStyle w:val="PlainText"/>
      </w:pPr>
      <w:r>
        <w:t xml:space="preserve">Зменшення концентрації хімічних речовин у </w:t>
      </w:r>
      <w:r w:rsidR="003D0D62">
        <w:t>водоймі</w:t>
      </w:r>
      <w:r>
        <w:t xml:space="preserve"> спричиняє одночасно багато різних процесів, </w:t>
      </w:r>
      <w:r w:rsidR="00616824">
        <w:t>дія котрих починається одразу після надходження даної речовини до річки.</w:t>
      </w:r>
      <w:r w:rsidR="00734B82">
        <w:t xml:space="preserve"> </w:t>
      </w:r>
    </w:p>
    <w:p w:rsidR="00734B82" w:rsidRPr="003D0D62" w:rsidRDefault="00734B82" w:rsidP="000C7244">
      <w:pPr>
        <w:pStyle w:val="PlainText"/>
        <w:rPr>
          <w:i/>
        </w:rPr>
      </w:pPr>
      <w:r>
        <w:t xml:space="preserve">Процеси зміни якості річкової </w:t>
      </w:r>
      <w:r w:rsidR="00533293">
        <w:t>води відбуваються з</w:t>
      </w:r>
      <w:r>
        <w:t xml:space="preserve"> різною швидкістю, тому їх взаємодію потрібно розглядати зі сторони послідовно-</w:t>
      </w:r>
      <w:proofErr w:type="spellStart"/>
      <w:r>
        <w:t>одночасноі</w:t>
      </w:r>
      <w:proofErr w:type="spellEnd"/>
      <w:r>
        <w:t xml:space="preserve"> події. </w:t>
      </w:r>
      <w:r w:rsidRPr="003D0D62">
        <w:rPr>
          <w:i/>
        </w:rPr>
        <w:t xml:space="preserve">Це стає першою вихідною передумовою </w:t>
      </w:r>
      <w:proofErr w:type="spellStart"/>
      <w:r w:rsidRPr="003D0D62">
        <w:rPr>
          <w:i/>
        </w:rPr>
        <w:t>мотодики</w:t>
      </w:r>
      <w:proofErr w:type="spellEnd"/>
      <w:r w:rsidRPr="003D0D62">
        <w:rPr>
          <w:i/>
        </w:rPr>
        <w:t xml:space="preserve"> побудови моделі річки.</w:t>
      </w:r>
    </w:p>
    <w:p w:rsidR="00734B82" w:rsidRPr="003D0D62" w:rsidRDefault="00734B82" w:rsidP="000C7244">
      <w:pPr>
        <w:pStyle w:val="PlainText"/>
        <w:rPr>
          <w:i/>
        </w:rPr>
      </w:pPr>
      <w:r w:rsidRPr="003D0D62">
        <w:rPr>
          <w:i/>
        </w:rPr>
        <w:t>Упорядкування основних процесів самоочищення, без врахування процесу забарвлення стає другою вхідною передумовою.</w:t>
      </w:r>
    </w:p>
    <w:p w:rsidR="00734B82" w:rsidRDefault="00734B82" w:rsidP="000C7244">
      <w:pPr>
        <w:pStyle w:val="PlainText"/>
        <w:rPr>
          <w:i/>
        </w:rPr>
      </w:pPr>
      <w:r w:rsidRPr="003D0D62">
        <w:rPr>
          <w:i/>
        </w:rPr>
        <w:t xml:space="preserve">Третьою </w:t>
      </w:r>
      <w:proofErr w:type="spellStart"/>
      <w:r w:rsidRPr="003D0D62">
        <w:rPr>
          <w:i/>
        </w:rPr>
        <w:t>предумовоюю</w:t>
      </w:r>
      <w:proofErr w:type="spellEnd"/>
      <w:r w:rsidRPr="003D0D62">
        <w:rPr>
          <w:i/>
        </w:rPr>
        <w:t xml:space="preserve"> є перенесення встановлених для хімічних показників закономірностей на показники бактеріологічні.</w:t>
      </w:r>
    </w:p>
    <w:p w:rsidR="003D0D62" w:rsidRPr="003D0D62" w:rsidRDefault="003D0D62" w:rsidP="000C7244">
      <w:pPr>
        <w:pStyle w:val="PlainText"/>
        <w:rPr>
          <w:i/>
        </w:rPr>
      </w:pPr>
      <w:r>
        <w:rPr>
          <w:i/>
        </w:rPr>
        <w:t xml:space="preserve">Врахувавши три вихідні передумови, побудуємо математичну модель зміни значень </w:t>
      </w:r>
      <w:r w:rsidRPr="00734B82">
        <w:t>хімічних та бактеріологічних показників якості річкової води</w:t>
      </w:r>
      <w:r>
        <w:t>.</w:t>
      </w:r>
    </w:p>
    <w:p w:rsidR="00734B82" w:rsidRDefault="00734B82" w:rsidP="000C7244">
      <w:pPr>
        <w:pStyle w:val="PlainText"/>
      </w:pPr>
      <w:r>
        <w:t xml:space="preserve">Оскільки швидкість зміни значення показника якості води в будь-який момент часу пропорційна самому значенню показника, тому процес </w:t>
      </w:r>
      <w:r w:rsidR="003D0D62">
        <w:t>описуємо</w:t>
      </w:r>
      <w:r w:rsidR="00A22F14">
        <w:t xml:space="preserve"> в </w:t>
      </w:r>
      <w:r>
        <w:t>часі [</w:t>
      </w:r>
      <w:r w:rsidR="003D0D62">
        <w:t xml:space="preserve">89. </w:t>
      </w:r>
      <w:proofErr w:type="spellStart"/>
      <w:r w:rsidR="003D0D62">
        <w:t>Мокін</w:t>
      </w:r>
      <w:proofErr w:type="spellEnd"/>
      <w:r w:rsidR="003D0D62">
        <w:t xml:space="preserve"> В.Б. Синтез моделі річки на основі упорядкування основних процесів // Вісник ВПІ. — 1997. — № 2. — С.: 43—48.</w:t>
      </w:r>
      <w:r>
        <w:t>,</w:t>
      </w:r>
      <w:r w:rsidR="003D0D62" w:rsidRPr="003D0D62">
        <w:t xml:space="preserve"> </w:t>
      </w:r>
      <w:r w:rsidR="003D0D62">
        <w:t xml:space="preserve">139. </w:t>
      </w:r>
      <w:proofErr w:type="spellStart"/>
      <w:r w:rsidR="003D0D62">
        <w:t>Яцало</w:t>
      </w:r>
      <w:proofErr w:type="spellEnd"/>
      <w:r w:rsidR="003D0D62">
        <w:t xml:space="preserve"> Б.И. О </w:t>
      </w:r>
      <w:proofErr w:type="spellStart"/>
      <w:r w:rsidR="003D0D62">
        <w:t>прогнозировании</w:t>
      </w:r>
      <w:proofErr w:type="spellEnd"/>
      <w:r w:rsidR="003D0D62">
        <w:t xml:space="preserve"> </w:t>
      </w:r>
      <w:proofErr w:type="spellStart"/>
      <w:r w:rsidR="003D0D62">
        <w:t>динамики</w:t>
      </w:r>
      <w:proofErr w:type="spellEnd"/>
      <w:r w:rsidR="003D0D62">
        <w:t xml:space="preserve"> </w:t>
      </w:r>
      <w:proofErr w:type="spellStart"/>
      <w:r w:rsidR="003D0D62">
        <w:t>экологических</w:t>
      </w:r>
      <w:proofErr w:type="spellEnd"/>
      <w:r w:rsidR="003D0D62">
        <w:t xml:space="preserve"> систем // Автоматика, 1987.— № 1.— С. 69—72.</w:t>
      </w:r>
      <w:r>
        <w:t>]:</w:t>
      </w:r>
    </w:p>
    <w:p w:rsidR="00734B82" w:rsidRPr="009E0DD7" w:rsidRDefault="006456C2" w:rsidP="009E0DD7">
      <w:pPr>
        <w:pStyle w:val="Formula"/>
        <w:framePr w:wrap="around"/>
        <w:rPr>
          <w:lang w:val="uk-UA"/>
        </w:rPr>
      </w:pPr>
      <m:oMathPara>
        <m:oMath>
          <m:f>
            <m:fPr>
              <m:ctrlPr>
                <w:rPr>
                  <w:lang w:val="uk-UA"/>
                </w:rPr>
              </m:ctrlPr>
            </m:fPr>
            <m:num>
              <m:r>
                <w:rPr>
                  <w:lang w:val="uk-UA"/>
                </w:rPr>
                <m:t>d</m:t>
              </m:r>
              <m:sSub>
                <m:sSubPr>
                  <m:ctrlPr>
                    <w:rPr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x</m:t>
                  </m:r>
                </m:e>
                <m:sub>
                  <m:r>
                    <w:rPr>
                      <w:lang w:val="uk-UA"/>
                    </w:rPr>
                    <m:t>1</m:t>
                  </m:r>
                </m:sub>
              </m:sSub>
              <m:r>
                <w:rPr>
                  <w:lang w:val="uk-UA"/>
                </w:rPr>
                <m:t>(t)</m:t>
              </m:r>
            </m:num>
            <m:den>
              <m:r>
                <w:rPr>
                  <w:lang w:val="uk-UA"/>
                </w:rPr>
                <m:t>dt</m:t>
              </m:r>
            </m:den>
          </m:f>
          <m:r>
            <w:rPr>
              <w:lang w:val="uk-UA"/>
            </w:rPr>
            <m:t>= -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k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>x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</m:t>
              </m:r>
            </m:e>
          </m:d>
          <m:r>
            <w:rPr>
              <w:lang w:val="uk-UA"/>
            </w:rPr>
            <m:t xml:space="preserve">, </m:t>
          </m:r>
          <m:sSub>
            <m:sSubPr>
              <m:ctrlPr>
                <w:rPr>
                  <w:lang w:val="uk-UA"/>
                </w:rPr>
              </m:ctrlPr>
            </m:sSubPr>
            <m:e>
              <m:r>
                <w:rPr>
                  <w:lang w:val="uk-UA"/>
                </w:rPr>
                <m:t xml:space="preserve"> x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>=x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 xml:space="preserve">, </m:t>
          </m:r>
        </m:oMath>
      </m:oMathPara>
    </w:p>
    <w:tbl>
      <w:tblPr>
        <w:tblStyle w:val="af1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920"/>
      </w:tblGrid>
      <w:tr w:rsidR="00734B82" w:rsidTr="004C5F46">
        <w:tc>
          <w:tcPr>
            <w:tcW w:w="1530" w:type="dxa"/>
          </w:tcPr>
          <w:p w:rsidR="00734B82" w:rsidRPr="00E6215E" w:rsidRDefault="004512E6" w:rsidP="00EF5432">
            <w:pPr>
              <w:spacing w:line="360" w:lineRule="auto"/>
              <w:ind w:firstLine="0"/>
              <w:rPr>
                <w:lang w:val="en-US"/>
              </w:rPr>
            </w:pPr>
            <w:r w:rsidRPr="00CF00BB">
              <w:rPr>
                <w:rFonts w:ascii="Cambria Math" w:hAnsi="Cambria Math"/>
                <w:lang w:val="uk-UA"/>
              </w:rPr>
              <w:t>де</w:t>
            </w:r>
            <w:r>
              <w:rPr>
                <w:rFonts w:ascii="Cambria Math" w:hAnsi="Cambria Math"/>
                <w:i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734B82">
              <w:t xml:space="preserve"> —</w:t>
            </w:r>
          </w:p>
        </w:tc>
        <w:tc>
          <w:tcPr>
            <w:tcW w:w="7920" w:type="dxa"/>
          </w:tcPr>
          <w:p w:rsidR="00734B82" w:rsidRDefault="00734B82" w:rsidP="00CF00BB">
            <w:pPr>
              <w:spacing w:line="360" w:lineRule="auto"/>
              <w:ind w:firstLine="0"/>
              <w:jc w:val="both"/>
              <w:rPr>
                <w:lang w:val="uk-UA"/>
              </w:rPr>
            </w:pPr>
            <w:r>
              <w:t xml:space="preserve">величина </w:t>
            </w:r>
            <w:proofErr w:type="spellStart"/>
            <w:r>
              <w:t>показника</w:t>
            </w:r>
            <w:proofErr w:type="spellEnd"/>
            <w:r>
              <w:t xml:space="preserve"> </w:t>
            </w:r>
            <w:proofErr w:type="spellStart"/>
            <w:r>
              <w:t>якості</w:t>
            </w:r>
            <w:proofErr w:type="spellEnd"/>
            <w:r>
              <w:t xml:space="preserve"> води;</w:t>
            </w:r>
          </w:p>
        </w:tc>
      </w:tr>
      <w:tr w:rsidR="00734B82" w:rsidTr="004C5F46">
        <w:tc>
          <w:tcPr>
            <w:tcW w:w="1530" w:type="dxa"/>
          </w:tcPr>
          <w:p w:rsidR="00734B82" w:rsidRPr="00E6215E" w:rsidRDefault="006456C2" w:rsidP="00EF5432">
            <w:pPr>
              <w:spacing w:line="360" w:lineRule="auto"/>
              <w:ind w:firstLine="0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oMath>
            <w:r w:rsidR="00734B82">
              <w:t xml:space="preserve"> —</w:t>
            </w:r>
          </w:p>
        </w:tc>
        <w:tc>
          <w:tcPr>
            <w:tcW w:w="7920" w:type="dxa"/>
          </w:tcPr>
          <w:p w:rsidR="00734B82" w:rsidRPr="009E0DD7" w:rsidRDefault="00734B82" w:rsidP="004C5F46">
            <w:pPr>
              <w:spacing w:line="360" w:lineRule="auto"/>
              <w:ind w:firstLine="0"/>
              <w:jc w:val="both"/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пропорційності</w:t>
            </w:r>
            <w:proofErr w:type="spellEnd"/>
            <w:r>
              <w:t xml:space="preserve"> </w:t>
            </w:r>
            <w:proofErr w:type="spellStart"/>
            <w:r>
              <w:t>між</w:t>
            </w:r>
            <w:proofErr w:type="spellEnd"/>
            <w:r>
              <w:t xml:space="preserve"> </w:t>
            </w:r>
            <w:proofErr w:type="spellStart"/>
            <w:r>
              <w:t>швидкістю</w:t>
            </w:r>
            <w:proofErr w:type="spellEnd"/>
            <w:r>
              <w:t xml:space="preserve"> </w:t>
            </w:r>
            <w:proofErr w:type="spellStart"/>
            <w:r>
              <w:t>протікання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</w:t>
            </w:r>
            <w:proofErr w:type="spellStart"/>
            <w:r>
              <w:t>першої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 та </w:t>
            </w:r>
            <w:proofErr w:type="spellStart"/>
            <w:r>
              <w:t>значенням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, на </w:t>
            </w:r>
            <w:proofErr w:type="spellStart"/>
            <w:r>
              <w:t>який</w:t>
            </w:r>
            <w:proofErr w:type="spellEnd"/>
            <w:r>
              <w:t xml:space="preserve"> вони </w:t>
            </w:r>
            <w:proofErr w:type="spellStart"/>
            <w:r>
              <w:t>діють</w:t>
            </w:r>
            <w:proofErr w:type="spellEnd"/>
            <w:r w:rsidRPr="00734B82">
              <w:t>;</w:t>
            </w:r>
          </w:p>
        </w:tc>
      </w:tr>
    </w:tbl>
    <w:p w:rsidR="009E0DD7" w:rsidRDefault="009E0DD7" w:rsidP="000C7244">
      <w:pPr>
        <w:pStyle w:val="PlainText"/>
      </w:pPr>
      <w:r>
        <w:t>Це рівняння має розв’язок у вигляді:</w:t>
      </w:r>
    </w:p>
    <w:p w:rsidR="004C5F46" w:rsidRDefault="006456C2" w:rsidP="004C5F46">
      <w:pPr>
        <w:pStyle w:val="Formula"/>
        <w:framePr w:wrap="auto" w:vAnchor="margin" w:xAlign="left" w:yAlign="inline"/>
        <w:jc w:val="left"/>
      </w:pPr>
      <m:oMathPara>
        <m:oMath>
          <m:sSub>
            <m:sSubPr>
              <m:ctrlPr>
                <w:rPr>
                  <w:rFonts w:eastAsiaTheme="majorEastAsia" w:cstheme="majorBidi"/>
                  <w:sz w:val="26"/>
                  <w:szCs w:val="26"/>
                  <w:lang w:val="uk-UA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uk-UA"/>
                </w:rPr>
                <m:t>1</m:t>
              </m:r>
            </m:sub>
          </m:sSub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t</m:t>
              </m:r>
            </m:e>
          </m:d>
          <m:r>
            <w:rPr>
              <w:lang w:val="uk-UA"/>
            </w:rPr>
            <m:t>=x</m:t>
          </m:r>
          <m:d>
            <m:dPr>
              <m:ctrlPr>
                <w:rPr>
                  <w:lang w:val="uk-UA"/>
                </w:rPr>
              </m:ctrlPr>
            </m:dPr>
            <m:e>
              <m:r>
                <w:rPr>
                  <w:lang w:val="uk-UA"/>
                </w:rPr>
                <m:t>0</m:t>
              </m:r>
            </m:e>
          </m:d>
          <m:r>
            <w:rPr>
              <w:lang w:val="uk-UA"/>
            </w:rPr>
            <m:t xml:space="preserve">∙ </m:t>
          </m:r>
          <m:sSup>
            <m:sSupPr>
              <m:ctrlPr>
                <w:rPr>
                  <w:rFonts w:eastAsiaTheme="majorEastAsia" w:cstheme="majorBidi"/>
                  <w:sz w:val="26"/>
                  <w:szCs w:val="26"/>
                  <w:lang w:val="uk-UA"/>
                </w:rPr>
              </m:ctrlPr>
            </m:sSupPr>
            <m:e>
              <m:r>
                <w:rPr>
                  <w:lang w:val="uk-UA"/>
                </w:rPr>
                <m:t>e</m:t>
              </m:r>
            </m:e>
            <m:sup>
              <m:r>
                <w:rPr>
                  <w:lang w:val="uk-UA"/>
                </w:rPr>
                <m:t>-</m:t>
              </m:r>
              <m:sSub>
                <m:sSubPr>
                  <m:ctrlPr>
                    <w:rPr>
                      <w:rFonts w:eastAsiaTheme="majorEastAsia" w:cstheme="majorBidi"/>
                      <w:sz w:val="26"/>
                      <w:szCs w:val="26"/>
                      <w:lang w:val="uk-UA"/>
                    </w:rPr>
                  </m:ctrlPr>
                </m:sSubPr>
                <m:e>
                  <m:r>
                    <w:rPr>
                      <w:lang w:val="uk-UA"/>
                    </w:rPr>
                    <m:t>k</m:t>
                  </m:r>
                </m:e>
                <m:sub>
                  <m:r>
                    <w:rPr>
                      <w:lang w:val="uk-UA"/>
                    </w:rPr>
                    <m:t>1</m:t>
                  </m:r>
                </m:sub>
              </m:sSub>
              <m:r>
                <w:rPr>
                  <w:lang w:val="uk-UA"/>
                </w:rPr>
                <m:t>t</m:t>
              </m:r>
            </m:sup>
          </m:sSup>
        </m:oMath>
      </m:oMathPara>
    </w:p>
    <w:p w:rsidR="00734B82" w:rsidRDefault="00F07773" w:rsidP="000C7244">
      <w:pPr>
        <w:pStyle w:val="PlainText"/>
      </w:pPr>
      <w:r>
        <w:t>Математичний опис послідовно-одночасних процесів, згідно з трьома вихідними передумовами</w:t>
      </w:r>
      <w:r w:rsidR="00CF00BB">
        <w:t>:</w:t>
      </w:r>
      <w:r>
        <w:t xml:space="preserve"> [</w:t>
      </w:r>
      <w:r w:rsidR="00CF00BB">
        <w:t xml:space="preserve">89. </w:t>
      </w:r>
      <w:proofErr w:type="spellStart"/>
      <w:r w:rsidR="00CF00BB">
        <w:t>Мокін</w:t>
      </w:r>
      <w:proofErr w:type="spellEnd"/>
      <w:r w:rsidR="00CF00BB">
        <w:t xml:space="preserve"> В.Б. Синтез моделі річки на основі упорядкування основних процесів // Вісник ВПІ. — 1997. — № 2. — С.: 43—48.</w:t>
      </w:r>
      <w:r>
        <w:t>]: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715"/>
        <w:gridCol w:w="1100"/>
        <w:gridCol w:w="75"/>
      </w:tblGrid>
      <w:tr w:rsidR="00E73670" w:rsidRPr="00E73670" w:rsidTr="00442C9F">
        <w:tc>
          <w:tcPr>
            <w:tcW w:w="8245" w:type="dxa"/>
            <w:gridSpan w:val="2"/>
            <w:vAlign w:val="center"/>
          </w:tcPr>
          <w:p w:rsidR="00E73670" w:rsidRPr="00EF5432" w:rsidRDefault="006456C2" w:rsidP="00E73670">
            <w:pPr>
              <w:pStyle w:val="PlainText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  l=1∨2∨3,</m:t>
                </m:r>
              </m:oMath>
            </m:oMathPara>
          </w:p>
        </w:tc>
        <w:tc>
          <w:tcPr>
            <w:tcW w:w="1175" w:type="dxa"/>
            <w:gridSpan w:val="2"/>
            <w:vAlign w:val="center"/>
          </w:tcPr>
          <w:p w:rsidR="00E73670" w:rsidRPr="00E73670" w:rsidRDefault="00E73670" w:rsidP="00335125">
            <w:pPr>
              <w:pStyle w:val="PlainText"/>
              <w:ind w:firstLine="0"/>
              <w:jc w:val="center"/>
            </w:pPr>
            <w:r w:rsidRPr="00E73670">
              <w:t>(1.1)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Pr="00EF5432" w:rsidRDefault="00EF5432" w:rsidP="000C7244">
            <w:pPr>
              <w:pStyle w:val="PlainText"/>
              <w:ind w:firstLine="0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Pr="00EF5432" w:rsidRDefault="006456C2" w:rsidP="000C7244">
            <w:pPr>
              <w:pStyle w:val="PlainText"/>
              <w:ind w:firstLine="0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(1.3)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Pr="00EF5432" w:rsidRDefault="006456C2" w:rsidP="000C7244">
            <w:pPr>
              <w:pStyle w:val="PlainText"/>
              <w:ind w:firstLine="0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(1-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),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(1.4)</w:t>
            </w:r>
          </w:p>
        </w:tc>
      </w:tr>
      <w:tr w:rsidR="00E73670" w:rsidRPr="00E73670" w:rsidTr="00442C9F">
        <w:tc>
          <w:tcPr>
            <w:tcW w:w="8245" w:type="dxa"/>
            <w:gridSpan w:val="2"/>
          </w:tcPr>
          <w:p w:rsidR="00E73670" w:rsidRPr="00EF5432" w:rsidRDefault="006456C2" w:rsidP="000C7244">
            <w:pPr>
              <w:pStyle w:val="PlainText"/>
              <w:ind w:firstLine="0"/>
              <w:rPr>
                <w:rFonts w:ascii="Cambria Math" w:hAnsi="Cambria Math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 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175" w:type="dxa"/>
            <w:gridSpan w:val="2"/>
          </w:tcPr>
          <w:p w:rsidR="00E73670" w:rsidRPr="00E73670" w:rsidRDefault="00E73670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(1.5)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F07773" w:rsidP="00F07773">
            <w:pPr>
              <w:spacing w:line="360" w:lineRule="auto"/>
              <w:ind w:firstLine="0"/>
              <w:jc w:val="right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 </w:t>
            </w:r>
            <w:proofErr w:type="spellStart"/>
            <w:r>
              <w:t>якості</w:t>
            </w:r>
            <w:proofErr w:type="spellEnd"/>
            <w:r>
              <w:t xml:space="preserve"> води (</w:t>
            </w:r>
            <w:proofErr w:type="spellStart"/>
            <w:r>
              <w:t>наприклад</w:t>
            </w:r>
            <w:proofErr w:type="spellEnd"/>
            <w:r>
              <w:t xml:space="preserve">, </w:t>
            </w:r>
            <w:proofErr w:type="spellStart"/>
            <w:r>
              <w:t>концентрації</w:t>
            </w:r>
            <w:proofErr w:type="spellEnd"/>
            <w:r>
              <w:t xml:space="preserve"> будь-</w:t>
            </w:r>
            <w:proofErr w:type="spellStart"/>
            <w:r>
              <w:t>якої</w:t>
            </w:r>
            <w:proofErr w:type="spellEnd"/>
            <w:r>
              <w:t xml:space="preserve"> </w:t>
            </w:r>
            <w:proofErr w:type="spellStart"/>
            <w:r>
              <w:t>хімічної</w:t>
            </w:r>
            <w:proofErr w:type="spellEnd"/>
            <w:r>
              <w:t xml:space="preserve"> </w:t>
            </w:r>
            <w:proofErr w:type="spellStart"/>
            <w:r>
              <w:t>речовини</w:t>
            </w:r>
            <w:proofErr w:type="spellEnd"/>
            <w:r>
              <w:t xml:space="preserve">),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моделюється</w:t>
            </w:r>
            <w:proofErr w:type="spellEnd"/>
            <w:r>
              <w:t>;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6456C2" w:rsidP="00F07773">
            <w:pPr>
              <w:spacing w:line="360" w:lineRule="auto"/>
              <w:ind w:firstLine="0"/>
              <w:jc w:val="righ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="00F07773">
              <w:t xml:space="preserve"> —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функція</w:t>
            </w:r>
            <w:proofErr w:type="spellEnd"/>
            <w:r>
              <w:t xml:space="preserve">, яка </w:t>
            </w:r>
            <w:proofErr w:type="spellStart"/>
            <w:r>
              <w:t>враховує</w:t>
            </w:r>
            <w:proofErr w:type="spellEnd"/>
            <w:r>
              <w:t xml:space="preserve"> </w:t>
            </w:r>
            <w:proofErr w:type="spellStart"/>
            <w:r>
              <w:t>вплив</w:t>
            </w:r>
            <w:proofErr w:type="spellEnd"/>
            <w:r>
              <w:t xml:space="preserve"> </w:t>
            </w:r>
            <w:r w:rsidRPr="00FD72C3">
              <w:rPr>
                <w:i/>
              </w:rPr>
              <w:t>l</w:t>
            </w:r>
            <w:r>
              <w:t xml:space="preserve">-ї (l = 1, 2 </w:t>
            </w:r>
            <w:proofErr w:type="spellStart"/>
            <w:r>
              <w:t>чи</w:t>
            </w:r>
            <w:proofErr w:type="spellEnd"/>
            <w:r>
              <w:t xml:space="preserve"> 3) </w:t>
            </w:r>
            <w:proofErr w:type="spellStart"/>
            <w:r>
              <w:t>кількості</w:t>
            </w:r>
            <w:proofErr w:type="spellEnd"/>
            <w:r>
              <w:t xml:space="preserve"> </w:t>
            </w:r>
            <w:proofErr w:type="spellStart"/>
            <w:r>
              <w:t>груп</w:t>
            </w:r>
            <w:proofErr w:type="spellEnd"/>
            <w:r>
              <w:t xml:space="preserve"> </w:t>
            </w:r>
            <w:proofErr w:type="spellStart"/>
            <w:r>
              <w:t>послідовно-одночасних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на </w:t>
            </w:r>
            <w:proofErr w:type="spellStart"/>
            <w:r>
              <w:t>зміну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 </w:t>
            </w:r>
            <w:r w:rsidRPr="00FD72C3">
              <w:rPr>
                <w:i/>
              </w:rPr>
              <w:t>x</w:t>
            </w:r>
            <w:r>
              <w:t>;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6456C2" w:rsidP="00F07773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</m:sSub>
            </m:oMath>
            <w:r w:rsidR="00F07773">
              <w:t xml:space="preserve"> —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концентрації</w:t>
            </w:r>
            <w:proofErr w:type="spell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EF5432">
              <w:rPr>
                <w:i/>
              </w:rPr>
              <w:t>(t)</w:t>
            </w:r>
            <w:r>
              <w:t xml:space="preserve"> в </w:t>
            </w:r>
            <w:proofErr w:type="spellStart"/>
            <w:r>
              <w:t>початковий</w:t>
            </w:r>
            <w:proofErr w:type="spellEnd"/>
            <w:r>
              <w:t xml:space="preserve"> момент часу </w:t>
            </w:r>
            <w:r w:rsidRPr="00EF5432">
              <w:rPr>
                <w:i/>
              </w:rPr>
              <w:t>t</w:t>
            </w:r>
            <w:r>
              <w:t xml:space="preserve"> = 0;</w:t>
            </w:r>
          </w:p>
        </w:tc>
      </w:tr>
      <w:tr w:rsidR="00F07773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E6215E" w:rsidRDefault="00F07773" w:rsidP="00F07773">
            <w:pPr>
              <w:spacing w:line="360" w:lineRule="auto"/>
              <w:ind w:firstLine="0"/>
              <w:jc w:val="right"/>
              <w:rPr>
                <w:lang w:val="uk-UA"/>
              </w:rPr>
            </w:pPr>
            <w:r w:rsidRPr="004512E6">
              <w:rPr>
                <w:i/>
                <w:lang w:val="en-US"/>
              </w:rPr>
              <w:t xml:space="preserve">T </w:t>
            </w:r>
            <w:r>
              <w:t>—</w:t>
            </w:r>
          </w:p>
        </w:tc>
        <w:tc>
          <w:tcPr>
            <w:tcW w:w="7815" w:type="dxa"/>
            <w:gridSpan w:val="2"/>
          </w:tcPr>
          <w:p w:rsid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інтервал</w:t>
            </w:r>
            <w:proofErr w:type="spellEnd"/>
            <w:r>
              <w:t xml:space="preserve"> часу, для </w:t>
            </w:r>
            <w:proofErr w:type="spellStart"/>
            <w:r>
              <w:t>якого</w:t>
            </w:r>
            <w:proofErr w:type="spellEnd"/>
            <w:r>
              <w:t xml:space="preserve"> </w:t>
            </w:r>
            <w:proofErr w:type="spellStart"/>
            <w:r>
              <w:t>виконується</w:t>
            </w:r>
            <w:proofErr w:type="spellEnd"/>
            <w:r>
              <w:t xml:space="preserve"> </w:t>
            </w:r>
            <w:proofErr w:type="spellStart"/>
            <w:r>
              <w:t>моделювання</w:t>
            </w:r>
            <w:proofErr w:type="spellEnd"/>
            <w:r>
              <w:t>;</w:t>
            </w:r>
          </w:p>
        </w:tc>
      </w:tr>
      <w:tr w:rsidR="00F07773" w:rsidRPr="006456C2" w:rsidTr="00442C9F">
        <w:trPr>
          <w:gridAfter w:val="1"/>
          <w:wAfter w:w="75" w:type="dxa"/>
        </w:trPr>
        <w:tc>
          <w:tcPr>
            <w:tcW w:w="1530" w:type="dxa"/>
          </w:tcPr>
          <w:p w:rsidR="00F07773" w:rsidRPr="005E6F92" w:rsidRDefault="006456C2" w:rsidP="00F07773">
            <w:pPr>
              <w:spacing w:line="360" w:lineRule="auto"/>
              <w:ind w:firstLine="0"/>
              <w:jc w:val="right"/>
              <w:rPr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F07773">
              <w:rPr>
                <w:lang w:val="uk-UA"/>
              </w:rPr>
              <w:t xml:space="preserve"> </w:t>
            </w:r>
            <w:r w:rsidR="00F07773">
              <w:t>—</w:t>
            </w:r>
          </w:p>
        </w:tc>
        <w:tc>
          <w:tcPr>
            <w:tcW w:w="7815" w:type="dxa"/>
            <w:gridSpan w:val="2"/>
          </w:tcPr>
          <w:p w:rsidR="001D6C12" w:rsidRPr="00F07773" w:rsidRDefault="00F07773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r w:rsidRPr="00F07773">
              <w:rPr>
                <w:lang w:val="uk-UA"/>
              </w:rPr>
              <w:t>коефіцієнт пропорційності між швидкістю протікання процесів другої групи, за умови їх ізольованого протікання, та значенням показника, на який вони діють; множенням</w:t>
            </w:r>
            <m:oMath>
              <m:r>
                <w:rPr>
                  <w:rFonts w:ascii="Cambria Math" w:hAnsi="Cambria Math"/>
                  <w:lang w:val="uk-U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oMath>
            <w:r w:rsidR="00B413C0">
              <w:rPr>
                <w:lang w:val="uk-UA"/>
              </w:rPr>
              <w:t xml:space="preserve"> </w:t>
            </w:r>
            <w:r w:rsidRPr="00F07773">
              <w:rPr>
                <w:lang w:val="uk-UA"/>
              </w:rPr>
              <w:t>на коефіцієнт</w:t>
            </w:r>
            <m:oMath>
              <m:r>
                <w:rPr>
                  <w:rFonts w:ascii="Cambria Math" w:hAnsi="Cambria Math"/>
                  <w:lang w:val="uk-UA"/>
                </w:rPr>
                <m:t xml:space="preserve"> (1-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)</m:t>
              </m:r>
            </m:oMath>
            <w:r w:rsidR="001D6C12" w:rsidRPr="001D6C12">
              <w:rPr>
                <w:lang w:val="uk-UA"/>
              </w:rPr>
              <w:t>,</w:t>
            </w:r>
            <w:r w:rsidRPr="00F07773">
              <w:rPr>
                <w:lang w:val="uk-UA"/>
              </w:rPr>
              <w:t>враховується вплив процесів першої групи на процеси другої;</w:t>
            </w:r>
          </w:p>
        </w:tc>
      </w:tr>
      <w:tr w:rsidR="001D6C12" w:rsidRPr="00F07773" w:rsidTr="00442C9F">
        <w:trPr>
          <w:gridAfter w:val="1"/>
          <w:wAfter w:w="75" w:type="dxa"/>
        </w:trPr>
        <w:tc>
          <w:tcPr>
            <w:tcW w:w="1530" w:type="dxa"/>
          </w:tcPr>
          <w:p w:rsidR="001D6C12" w:rsidRPr="00FC757D" w:rsidRDefault="006456C2" w:rsidP="00F07773">
            <w:pPr>
              <w:spacing w:line="360" w:lineRule="auto"/>
              <w:ind w:firstLine="0"/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1D6C12">
              <w:rPr>
                <w:lang w:val="uk-UA"/>
              </w:rPr>
              <w:t xml:space="preserve"> </w:t>
            </w:r>
            <w:r w:rsidR="001D6C12">
              <w:t>—</w:t>
            </w:r>
          </w:p>
        </w:tc>
        <w:tc>
          <w:tcPr>
            <w:tcW w:w="7815" w:type="dxa"/>
            <w:gridSpan w:val="2"/>
          </w:tcPr>
          <w:p w:rsidR="001D6C12" w:rsidRPr="00F07773" w:rsidRDefault="001D6C12" w:rsidP="00442C9F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пропорційності</w:t>
            </w:r>
            <w:proofErr w:type="spellEnd"/>
            <w:r>
              <w:t xml:space="preserve"> </w:t>
            </w:r>
            <w:proofErr w:type="spellStart"/>
            <w:r>
              <w:t>між</w:t>
            </w:r>
            <w:proofErr w:type="spellEnd"/>
            <w:r>
              <w:t xml:space="preserve"> </w:t>
            </w:r>
            <w:proofErr w:type="spellStart"/>
            <w:r>
              <w:t>швидкістю</w:t>
            </w:r>
            <w:proofErr w:type="spellEnd"/>
            <w:r>
              <w:t xml:space="preserve"> </w:t>
            </w:r>
            <w:proofErr w:type="spellStart"/>
            <w:r>
              <w:t>протікання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</w:t>
            </w:r>
            <w:proofErr w:type="spellStart"/>
            <w:r>
              <w:t>третьої</w:t>
            </w:r>
            <w:proofErr w:type="spellEnd"/>
            <w:r>
              <w:t xml:space="preserve"> </w:t>
            </w:r>
            <w:proofErr w:type="spellStart"/>
            <w:r>
              <w:t>групи</w:t>
            </w:r>
            <w:proofErr w:type="spellEnd"/>
            <w:r>
              <w:t xml:space="preserve">, за </w:t>
            </w:r>
            <w:proofErr w:type="spellStart"/>
            <w:r>
              <w:t>умови</w:t>
            </w:r>
            <w:proofErr w:type="spellEnd"/>
            <w:r>
              <w:t xml:space="preserve"> </w:t>
            </w:r>
            <w:proofErr w:type="spellStart"/>
            <w:r>
              <w:t>їх</w:t>
            </w:r>
            <w:proofErr w:type="spellEnd"/>
            <w:r>
              <w:t xml:space="preserve"> </w:t>
            </w:r>
            <w:proofErr w:type="spellStart"/>
            <w:r>
              <w:t>ізольованого</w:t>
            </w:r>
            <w:proofErr w:type="spellEnd"/>
            <w:r>
              <w:t xml:space="preserve"> </w:t>
            </w:r>
            <w:proofErr w:type="spellStart"/>
            <w:r>
              <w:t>протікання</w:t>
            </w:r>
            <w:proofErr w:type="spellEnd"/>
            <w:r>
              <w:t xml:space="preserve">, та </w:t>
            </w:r>
            <w:proofErr w:type="spellStart"/>
            <w:r>
              <w:lastRenderedPageBreak/>
              <w:t>значенням</w:t>
            </w:r>
            <w:proofErr w:type="spellEnd"/>
            <w:r>
              <w:t xml:space="preserve"> </w:t>
            </w:r>
            <w:proofErr w:type="spellStart"/>
            <w:r>
              <w:t>показника</w:t>
            </w:r>
            <w:proofErr w:type="spellEnd"/>
            <w:r>
              <w:t xml:space="preserve">, на </w:t>
            </w:r>
            <w:proofErr w:type="spellStart"/>
            <w:r>
              <w:t>який</w:t>
            </w:r>
            <w:proofErr w:type="spellEnd"/>
            <w:r>
              <w:t xml:space="preserve"> вони </w:t>
            </w:r>
            <w:proofErr w:type="spellStart"/>
            <w:r>
              <w:t>діють</w:t>
            </w:r>
            <w:proofErr w:type="spellEnd"/>
            <w:r>
              <w:t xml:space="preserve">; </w:t>
            </w:r>
            <w:proofErr w:type="spellStart"/>
            <w:r>
              <w:t>множенням</w:t>
            </w:r>
            <w:proofErr w:type="spellEnd"/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t xml:space="preserve"> на </w:t>
            </w:r>
            <w:proofErr w:type="spellStart"/>
            <w:r>
              <w:t>додатковий</w:t>
            </w:r>
            <w:proofErr w:type="spellEnd"/>
            <w:r>
              <w:t xml:space="preserve"> </w:t>
            </w: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враховуються</w:t>
            </w:r>
            <w:proofErr w:type="spellEnd"/>
            <w:r>
              <w:t xml:space="preserve"> </w:t>
            </w:r>
            <w:proofErr w:type="spellStart"/>
            <w:r>
              <w:t>впливи</w:t>
            </w:r>
            <w:proofErr w:type="spellEnd"/>
            <w:r>
              <w:t xml:space="preserve"> </w:t>
            </w:r>
            <w:proofErr w:type="spellStart"/>
            <w:r>
              <w:t>процесів</w:t>
            </w:r>
            <w:proofErr w:type="spellEnd"/>
            <w:r>
              <w:t xml:space="preserve"> </w:t>
            </w:r>
            <w:proofErr w:type="spellStart"/>
            <w:r>
              <w:t>першої</w:t>
            </w:r>
            <w:proofErr w:type="spellEnd"/>
            <w:r>
              <w:t xml:space="preserve"> та </w:t>
            </w:r>
            <w:proofErr w:type="spellStart"/>
            <w:r>
              <w:t>другої</w:t>
            </w:r>
            <w:proofErr w:type="spellEnd"/>
            <w:r>
              <w:t xml:space="preserve"> </w:t>
            </w:r>
            <w:proofErr w:type="spellStart"/>
            <w:r>
              <w:t>груп</w:t>
            </w:r>
            <w:proofErr w:type="spellEnd"/>
            <w:r>
              <w:t xml:space="preserve">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spellStart"/>
            <w:r>
              <w:t>процеси</w:t>
            </w:r>
            <w:proofErr w:type="spellEnd"/>
            <w:r>
              <w:t xml:space="preserve"> </w:t>
            </w:r>
            <w:proofErr w:type="spellStart"/>
            <w:r>
              <w:t>третьої</w:t>
            </w:r>
            <w:proofErr w:type="spellEnd"/>
            <w:r>
              <w:t>.</w:t>
            </w:r>
          </w:p>
        </w:tc>
      </w:tr>
    </w:tbl>
    <w:p w:rsidR="001D6C12" w:rsidRDefault="001D6C12" w:rsidP="004642A6">
      <w:pPr>
        <w:pStyle w:val="PlainText"/>
      </w:pPr>
      <w:r w:rsidRPr="001D6C12">
        <w:lastRenderedPageBreak/>
        <w:t xml:space="preserve">З рівняння </w:t>
      </w:r>
      <w:r w:rsidR="00E73670" w:rsidRPr="00E73670">
        <w:t xml:space="preserve">(1.5) </w:t>
      </w:r>
      <w:r w:rsidR="00EF5432">
        <w:t>видно</w:t>
      </w:r>
      <w:r w:rsidR="00CF00BB">
        <w:t>, що</w:t>
      </w:r>
      <w:r w:rsidRPr="001D6C12">
        <w:t xml:space="preserve"> для трьох груп процесів, значення швидкості протікання процесів в разі зміни часу </w:t>
      </w:r>
      <w:r w:rsidRPr="00E73670">
        <w:rPr>
          <w:i/>
        </w:rPr>
        <w:t>t</w:t>
      </w:r>
      <w:r w:rsidRPr="001D6C12">
        <w:t xml:space="preserve"> від 0 до </w:t>
      </w:r>
      <w:r>
        <w:sym w:font="Symbol" w:char="F0A5"/>
      </w:r>
      <w:r w:rsidRPr="001D6C12">
        <w:t xml:space="preserve"> змінюється від 0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F00BB">
        <w:t>.</w:t>
      </w:r>
    </w:p>
    <w:p w:rsidR="001D6C12" w:rsidRDefault="001D6C12" w:rsidP="004642A6">
      <w:pPr>
        <w:pStyle w:val="PlainText"/>
      </w:pPr>
      <w:r w:rsidRPr="00C8031E">
        <w:rPr>
          <w:i/>
        </w:rPr>
        <w:t>Розв’язки моделі</w:t>
      </w:r>
      <w:r w:rsidR="004512E6">
        <w:t xml:space="preserve"> (1.1) з функціями (1.</w:t>
      </w:r>
      <w:r w:rsidR="00C8031E">
        <w:rPr>
          <w:lang w:val="ru-RU"/>
        </w:rPr>
        <w:t>4</w:t>
      </w:r>
      <w:r w:rsidR="004512E6">
        <w:t>) для двох процесів і (1.</w:t>
      </w:r>
      <w:r w:rsidR="00C8031E" w:rsidRPr="00C8031E">
        <w:rPr>
          <w:lang w:val="ru-RU"/>
        </w:rPr>
        <w:t>5</w:t>
      </w:r>
      <w:r w:rsidR="004512E6">
        <w:t>) для трьох процесів мають вигляд відповідно</w:t>
      </w:r>
      <w:r w:rsidR="004512E6" w:rsidRPr="004512E6">
        <w:rPr>
          <w:lang w:val="ru-RU"/>
        </w:rPr>
        <w:t>[</w:t>
      </w:r>
      <w:r w:rsidR="00CF00BB">
        <w:t>4. Розробка методів ідентифікації математичних моделей динаміки якості річкових вод та алгоритмів збору необхідної для цього інформації: Звіт про НДР (</w:t>
      </w:r>
      <w:proofErr w:type="spellStart"/>
      <w:r w:rsidR="00CF00BB">
        <w:t>проміжн</w:t>
      </w:r>
      <w:proofErr w:type="spellEnd"/>
      <w:r w:rsidR="00CF00BB">
        <w:t xml:space="preserve">.) / </w:t>
      </w:r>
      <w:proofErr w:type="spellStart"/>
      <w:r w:rsidR="00CF00BB">
        <w:t>Винниц</w:t>
      </w:r>
      <w:proofErr w:type="spellEnd"/>
      <w:r w:rsidR="00CF00BB">
        <w:t xml:space="preserve">. </w:t>
      </w:r>
      <w:proofErr w:type="spellStart"/>
      <w:r w:rsidR="00CF00BB">
        <w:t>гос</w:t>
      </w:r>
      <w:proofErr w:type="spellEnd"/>
      <w:r w:rsidR="00CF00BB">
        <w:t xml:space="preserve">. </w:t>
      </w:r>
      <w:proofErr w:type="spellStart"/>
      <w:r w:rsidR="00CF00BB">
        <w:t>техн</w:t>
      </w:r>
      <w:proofErr w:type="spellEnd"/>
      <w:r w:rsidR="00CF00BB">
        <w:t xml:space="preserve">. ун-т. — 47-Д-172; № ДР 0197U012588; </w:t>
      </w:r>
      <w:proofErr w:type="spellStart"/>
      <w:r w:rsidR="00CF00BB">
        <w:t>Інв</w:t>
      </w:r>
      <w:proofErr w:type="spellEnd"/>
      <w:r w:rsidR="00CF00BB">
        <w:t>. № 0298U000657.— К., 1998.— 85 с.</w:t>
      </w:r>
      <w:r w:rsidR="004512E6" w:rsidRPr="004512E6">
        <w:rPr>
          <w:lang w:val="ru-RU"/>
        </w:rPr>
        <w:t xml:space="preserve">, </w:t>
      </w:r>
      <w:r w:rsidR="00CF00BB">
        <w:t xml:space="preserve">89. </w:t>
      </w:r>
      <w:proofErr w:type="spellStart"/>
      <w:r w:rsidR="00CF00BB">
        <w:t>Мокін</w:t>
      </w:r>
      <w:proofErr w:type="spellEnd"/>
      <w:r w:rsidR="00CF00BB">
        <w:t xml:space="preserve"> В.Б. Синтез моделі річки на основі упорядкування основних процесів // Вісник ВПІ. — 1997. — № 2. — С.: 43—48.</w:t>
      </w:r>
      <w:r w:rsidR="004512E6" w:rsidRPr="004512E6">
        <w:rPr>
          <w:lang w:val="ru-RU"/>
        </w:rPr>
        <w:t>]</w:t>
      </w:r>
      <w:r w:rsidR="004512E6">
        <w:t>: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715"/>
        <w:gridCol w:w="1100"/>
        <w:gridCol w:w="75"/>
      </w:tblGrid>
      <w:tr w:rsidR="00EF5432" w:rsidRPr="00E73670" w:rsidTr="00EF5432">
        <w:tc>
          <w:tcPr>
            <w:tcW w:w="8245" w:type="dxa"/>
            <w:gridSpan w:val="2"/>
            <w:vAlign w:val="center"/>
          </w:tcPr>
          <w:p w:rsidR="00EF5432" w:rsidRPr="00EF5432" w:rsidRDefault="00EF5432" w:rsidP="000E7A4D">
            <w:pPr>
              <w:pStyle w:val="PlainText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 ·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t 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t-1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1175" w:type="dxa"/>
            <w:gridSpan w:val="2"/>
            <w:vAlign w:val="center"/>
          </w:tcPr>
          <w:p w:rsidR="00EF5432" w:rsidRPr="00E73670" w:rsidRDefault="00EF5432" w:rsidP="000E7A4D">
            <w:pPr>
              <w:pStyle w:val="PlainText"/>
              <w:ind w:firstLine="0"/>
              <w:jc w:val="center"/>
            </w:pPr>
          </w:p>
        </w:tc>
      </w:tr>
      <w:tr w:rsidR="00EF5432" w:rsidRPr="00E73670" w:rsidTr="00EF5432">
        <w:tc>
          <w:tcPr>
            <w:tcW w:w="8245" w:type="dxa"/>
            <w:gridSpan w:val="2"/>
          </w:tcPr>
          <w:p w:rsidR="00EF5432" w:rsidRPr="00EF5432" w:rsidRDefault="00EF5432" w:rsidP="00EF5432">
            <w:pPr>
              <w:pStyle w:val="PlainText"/>
              <w:ind w:firstLine="0"/>
              <w:jc w:val="center"/>
              <w:rPr>
                <w:rFonts w:ascii="Cambria Math" w:hAnsi="Cambria Math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·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·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(1-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)·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dq</m:t>
                          </m:r>
                        </m:e>
                      </m:nary>
                    </m:e>
                  </m:d>
                </m:sup>
              </m:sSup>
            </m:oMath>
            <w:r>
              <w:t>,</w:t>
            </w:r>
          </w:p>
        </w:tc>
        <w:tc>
          <w:tcPr>
            <w:tcW w:w="1175" w:type="dxa"/>
            <w:gridSpan w:val="2"/>
          </w:tcPr>
          <w:p w:rsidR="00EF5432" w:rsidRPr="00E73670" w:rsidRDefault="00EF5432" w:rsidP="000E7A4D">
            <w:pPr>
              <w:pStyle w:val="PlainText"/>
              <w:ind w:firstLine="0"/>
              <w:jc w:val="center"/>
              <w:rPr>
                <w:lang w:val="en-US"/>
              </w:rPr>
            </w:pPr>
          </w:p>
        </w:tc>
      </w:tr>
      <w:tr w:rsidR="00EF5432" w:rsidRPr="00F07773" w:rsidTr="00EF5432">
        <w:trPr>
          <w:gridAfter w:val="1"/>
          <w:wAfter w:w="75" w:type="dxa"/>
        </w:trPr>
        <w:tc>
          <w:tcPr>
            <w:tcW w:w="1530" w:type="dxa"/>
          </w:tcPr>
          <w:p w:rsidR="00EF5432" w:rsidRPr="00FC757D" w:rsidRDefault="00EF5432" w:rsidP="000E7A4D">
            <w:pPr>
              <w:spacing w:line="360" w:lineRule="auto"/>
              <w:ind w:firstLine="0"/>
              <w:jc w:val="right"/>
            </w:pPr>
            <w:r>
              <w:t xml:space="preserve">де </w:t>
            </w:r>
            <w:r w:rsidRPr="00EF5432">
              <w:rPr>
                <w:i/>
                <w:lang w:val="en-US"/>
              </w:rPr>
              <w:t>q</w:t>
            </w:r>
            <w:r w:rsidRPr="001D6C12">
              <w:t xml:space="preserve"> </w:t>
            </w:r>
            <w:r>
              <w:rPr>
                <w:lang w:val="uk-UA"/>
              </w:rPr>
              <w:t xml:space="preserve"> </w:t>
            </w:r>
            <w:r>
              <w:t>—</w:t>
            </w:r>
          </w:p>
        </w:tc>
        <w:tc>
          <w:tcPr>
            <w:tcW w:w="7815" w:type="dxa"/>
            <w:gridSpan w:val="2"/>
          </w:tcPr>
          <w:p w:rsidR="00EF5432" w:rsidRPr="00EF5432" w:rsidRDefault="00EF5432" w:rsidP="000E7A4D">
            <w:pPr>
              <w:spacing w:line="360" w:lineRule="auto"/>
              <w:ind w:right="-123" w:firstLine="0"/>
              <w:jc w:val="both"/>
              <w:rPr>
                <w:lang w:val="uk-UA"/>
              </w:rPr>
            </w:pPr>
            <w:proofErr w:type="spellStart"/>
            <w:r>
              <w:t>проміжна</w:t>
            </w:r>
            <w:proofErr w:type="spellEnd"/>
            <w:r>
              <w:t xml:space="preserve"> </w:t>
            </w:r>
            <w:proofErr w:type="spellStart"/>
            <w:r>
              <w:t>змінна</w:t>
            </w:r>
            <w:proofErr w:type="spellEnd"/>
            <w:r>
              <w:t xml:space="preserve"> </w:t>
            </w:r>
            <w:proofErr w:type="spellStart"/>
            <w:r>
              <w:t>інтегрування</w:t>
            </w:r>
            <w:proofErr w:type="spellEnd"/>
            <w:r>
              <w:rPr>
                <w:lang w:val="uk-UA"/>
              </w:rPr>
              <w:t>.</w:t>
            </w:r>
          </w:p>
        </w:tc>
      </w:tr>
    </w:tbl>
    <w:p w:rsidR="001D6C12" w:rsidRDefault="001D6C12" w:rsidP="00FD72C3">
      <w:pPr>
        <w:pStyle w:val="PlainText"/>
      </w:pPr>
      <w:r w:rsidRPr="001D6C12">
        <w:t>Опишемо динаміку з</w:t>
      </w:r>
      <w:r w:rsidR="00CF00BB">
        <w:t>начень показника якості води</w:t>
      </w:r>
      <w:r w:rsidRPr="001D6C12">
        <w:t xml:space="preserve"> на всій елементарній ділянці річки, враховуючи координати і часу </w:t>
      </w:r>
      <w:r w:rsidRPr="00B413C0">
        <w:rPr>
          <w:i/>
        </w:rPr>
        <w:t>t</w:t>
      </w:r>
      <w:r w:rsidRPr="001D6C12">
        <w:t xml:space="preserve">, і простору </w:t>
      </w:r>
      <w:r w:rsidRPr="00B413C0">
        <w:rPr>
          <w:i/>
        </w:rPr>
        <w:t>z.</w:t>
      </w:r>
      <w:r w:rsidRPr="001D6C12">
        <w:t xml:space="preserve"> </w:t>
      </w:r>
      <w:r w:rsidR="004642A6">
        <w:t>Тобто на основі моделі (1.1</w:t>
      </w:r>
      <w:r w:rsidR="00EF5432">
        <w:t xml:space="preserve">) </w:t>
      </w:r>
      <w:r w:rsidR="00EF5432">
        <w:t>–</w:t>
      </w:r>
      <w:r w:rsidR="004642A6">
        <w:t>(1.</w:t>
      </w:r>
      <w:r w:rsidR="00FD72C3" w:rsidRPr="00FD72C3">
        <w:t>5</w:t>
      </w:r>
      <w:r w:rsidR="00442C9F">
        <w:t>) отримаємо просторово –</w:t>
      </w:r>
      <w:r w:rsidRPr="001D6C12">
        <w:t xml:space="preserve"> розподілену математичну модель, врахувавши процес розбавлення.</w:t>
      </w:r>
    </w:p>
    <w:p w:rsidR="00FD72C3" w:rsidRPr="001D6C12" w:rsidRDefault="00FD72C3" w:rsidP="00FD72C3">
      <w:pPr>
        <w:pStyle w:val="PlainText"/>
      </w:pPr>
    </w:p>
    <w:p w:rsidR="00E45386" w:rsidRPr="00774082" w:rsidRDefault="00563B3D" w:rsidP="00E645CB">
      <w:pPr>
        <w:pStyle w:val="3"/>
        <w:rPr>
          <w:lang w:val="uk-UA"/>
        </w:rPr>
      </w:pPr>
      <w:bookmarkStart w:id="56" w:name="_Toc474945497"/>
      <w:bookmarkStart w:id="57" w:name="_Toc474945541"/>
      <w:bookmarkStart w:id="58" w:name="_Toc474945588"/>
      <w:bookmarkStart w:id="59" w:name="_Toc474945950"/>
      <w:bookmarkStart w:id="60" w:name="_Toc475885674"/>
      <w:bookmarkStart w:id="61" w:name="_Toc475886185"/>
      <w:r w:rsidRPr="00774082">
        <w:rPr>
          <w:lang w:val="uk-UA"/>
        </w:rPr>
        <w:t>1.2</w:t>
      </w:r>
      <w:r w:rsidR="00D46418" w:rsidRPr="00774082">
        <w:rPr>
          <w:lang w:val="uk-UA"/>
        </w:rPr>
        <w:t xml:space="preserve">.2 Модель зміни якості річкової води з урахуванням просторової </w:t>
      </w:r>
      <w:proofErr w:type="spellStart"/>
      <w:r w:rsidR="00D46418" w:rsidRPr="00774082">
        <w:rPr>
          <w:lang w:val="uk-UA"/>
        </w:rPr>
        <w:t>розподіленості</w:t>
      </w:r>
      <w:proofErr w:type="spellEnd"/>
      <w:r w:rsidR="00D46418" w:rsidRPr="00774082">
        <w:rPr>
          <w:lang w:val="uk-UA"/>
        </w:rPr>
        <w:t xml:space="preserve"> параметрів</w:t>
      </w:r>
      <w:bookmarkEnd w:id="56"/>
      <w:bookmarkEnd w:id="57"/>
      <w:bookmarkEnd w:id="58"/>
      <w:bookmarkEnd w:id="59"/>
      <w:bookmarkEnd w:id="60"/>
      <w:bookmarkEnd w:id="61"/>
    </w:p>
    <w:p w:rsidR="001D6C12" w:rsidRPr="001D6C12" w:rsidRDefault="001D6C12" w:rsidP="001D6C12">
      <w:pPr>
        <w:rPr>
          <w:lang w:val="uk-UA"/>
        </w:rPr>
      </w:pPr>
    </w:p>
    <w:p w:rsidR="001D6C12" w:rsidRDefault="001D6C12" w:rsidP="00C57391">
      <w:pPr>
        <w:pStyle w:val="PlainText"/>
      </w:pPr>
      <w:r>
        <w:t xml:space="preserve">Для побудови просторово-розподіленої математичної моделі, яка описує зміну концентрації деякої хімічної речовини як в часі, так і в просторі використано методи математичної фізики. </w:t>
      </w:r>
    </w:p>
    <w:p w:rsidR="001D6C12" w:rsidRDefault="00EF5432" w:rsidP="00C57391">
      <w:pPr>
        <w:pStyle w:val="PlainText"/>
      </w:pPr>
      <w:r>
        <w:t>В</w:t>
      </w:r>
      <w:r w:rsidR="001D6C12" w:rsidRPr="001D6C12">
        <w:t xml:space="preserve">иведення, </w:t>
      </w:r>
      <w:r>
        <w:t>яке здійснене</w:t>
      </w:r>
      <w:r w:rsidR="001D6C12" w:rsidRPr="001D6C12">
        <w:t xml:space="preserve"> в </w:t>
      </w:r>
      <w:r w:rsidR="00CF00BB">
        <w:t xml:space="preserve">роботі [82. </w:t>
      </w:r>
      <w:proofErr w:type="spellStart"/>
      <w:r w:rsidR="00CF00BB">
        <w:t>Мокін</w:t>
      </w:r>
      <w:proofErr w:type="spellEnd"/>
      <w:r w:rsidR="00CF00BB">
        <w:t xml:space="preserve"> Б.І., </w:t>
      </w:r>
      <w:proofErr w:type="spellStart"/>
      <w:r w:rsidR="00CF00BB">
        <w:t>Мокін</w:t>
      </w:r>
      <w:proofErr w:type="spellEnd"/>
      <w:r w:rsidR="00CF00BB">
        <w:t xml:space="preserve"> В.Б. Новий підхід до моделювання процесів в річкових системах / </w:t>
      </w:r>
      <w:proofErr w:type="spellStart"/>
      <w:r w:rsidR="00CF00BB">
        <w:t>Труды</w:t>
      </w:r>
      <w:proofErr w:type="spellEnd"/>
      <w:r w:rsidR="00CF00BB">
        <w:t xml:space="preserve"> </w:t>
      </w:r>
      <w:proofErr w:type="spellStart"/>
      <w:r w:rsidR="00CF00BB">
        <w:t>Междунар</w:t>
      </w:r>
      <w:proofErr w:type="spellEnd"/>
      <w:r w:rsidR="00CF00BB">
        <w:t xml:space="preserve">. </w:t>
      </w:r>
      <w:proofErr w:type="spellStart"/>
      <w:r w:rsidR="00CF00BB">
        <w:t>конф</w:t>
      </w:r>
      <w:proofErr w:type="spellEnd"/>
      <w:r w:rsidR="00CF00BB">
        <w:t>. “</w:t>
      </w:r>
      <w:proofErr w:type="spellStart"/>
      <w:r w:rsidR="00CF00BB">
        <w:t>Физико</w:t>
      </w:r>
      <w:proofErr w:type="spellEnd"/>
      <w:r w:rsidR="00CF00BB">
        <w:t xml:space="preserve">- </w:t>
      </w:r>
      <w:proofErr w:type="spellStart"/>
      <w:r w:rsidR="00CF00BB">
        <w:t>технические</w:t>
      </w:r>
      <w:proofErr w:type="spellEnd"/>
      <w:r w:rsidR="00CF00BB">
        <w:t xml:space="preserve"> и </w:t>
      </w:r>
      <w:proofErr w:type="spellStart"/>
      <w:r w:rsidR="00CF00BB">
        <w:t>технологические</w:t>
      </w:r>
      <w:proofErr w:type="spellEnd"/>
      <w:r w:rsidR="00CF00BB">
        <w:t xml:space="preserve"> </w:t>
      </w:r>
      <w:proofErr w:type="spellStart"/>
      <w:r w:rsidR="00CF00BB">
        <w:t>приложения</w:t>
      </w:r>
      <w:proofErr w:type="spellEnd"/>
      <w:r w:rsidR="00CF00BB">
        <w:t xml:space="preserve"> </w:t>
      </w:r>
      <w:proofErr w:type="spellStart"/>
      <w:r w:rsidR="00CF00BB">
        <w:t>математического</w:t>
      </w:r>
      <w:proofErr w:type="spellEnd"/>
      <w:r w:rsidR="00CF00BB">
        <w:t xml:space="preserve"> </w:t>
      </w:r>
      <w:proofErr w:type="spellStart"/>
      <w:r w:rsidR="00CF00BB">
        <w:t>моделирования</w:t>
      </w:r>
      <w:proofErr w:type="spellEnd"/>
      <w:r w:rsidR="00CF00BB">
        <w:t>”.— К.: ЗАО “</w:t>
      </w:r>
      <w:proofErr w:type="spellStart"/>
      <w:r w:rsidR="00CF00BB">
        <w:t>Южполиграфсервис</w:t>
      </w:r>
      <w:proofErr w:type="spellEnd"/>
      <w:r w:rsidR="00CF00BB">
        <w:t>”, 1998.— С. 172—175.</w:t>
      </w:r>
      <w:r w:rsidR="001D6C12" w:rsidRPr="001D6C12">
        <w:t xml:space="preserve">], </w:t>
      </w:r>
      <w:r w:rsidR="001D6C12" w:rsidRPr="001D6C12">
        <w:lastRenderedPageBreak/>
        <w:t xml:space="preserve">полягає в тому, що будується баланс зміни концентрації деякої хімічної речовини для елементарного об’єму річкового водотоку, розташованого між двох достатньо близьких (по осі координат </w:t>
      </w:r>
      <w:r w:rsidR="001D6C12" w:rsidRPr="00C57391">
        <w:rPr>
          <w:i/>
        </w:rPr>
        <w:t>z</w:t>
      </w:r>
      <w:r w:rsidR="001D6C12" w:rsidRPr="001D6C12">
        <w:t>) перетинів.</w:t>
      </w:r>
      <w:r>
        <w:t xml:space="preserve"> У</w:t>
      </w:r>
      <w:r w:rsidR="001D6C12">
        <w:t xml:space="preserve"> роботах [</w:t>
      </w:r>
      <w:r w:rsidR="00CF00BB">
        <w:t xml:space="preserve">82. </w:t>
      </w:r>
      <w:proofErr w:type="spellStart"/>
      <w:r w:rsidR="00CF00BB">
        <w:t>Мокін</w:t>
      </w:r>
      <w:proofErr w:type="spellEnd"/>
      <w:r w:rsidR="00CF00BB">
        <w:t xml:space="preserve"> Б.І., </w:t>
      </w:r>
      <w:proofErr w:type="spellStart"/>
      <w:r w:rsidR="00CF00BB">
        <w:t>Мокін</w:t>
      </w:r>
      <w:proofErr w:type="spellEnd"/>
      <w:r w:rsidR="00CF00BB">
        <w:t xml:space="preserve"> В.Б. Новий підхід до моделювання процесів в річкових системах / </w:t>
      </w:r>
      <w:proofErr w:type="spellStart"/>
      <w:r w:rsidR="00CF00BB">
        <w:t>Труды</w:t>
      </w:r>
      <w:proofErr w:type="spellEnd"/>
      <w:r w:rsidR="00CF00BB">
        <w:t xml:space="preserve"> </w:t>
      </w:r>
      <w:proofErr w:type="spellStart"/>
      <w:r w:rsidR="00CF00BB">
        <w:t>Междунар</w:t>
      </w:r>
      <w:proofErr w:type="spellEnd"/>
      <w:r w:rsidR="00CF00BB">
        <w:t xml:space="preserve">. </w:t>
      </w:r>
      <w:proofErr w:type="spellStart"/>
      <w:r w:rsidR="00CF00BB">
        <w:t>конф</w:t>
      </w:r>
      <w:proofErr w:type="spellEnd"/>
      <w:r w:rsidR="00CF00BB">
        <w:t>. “</w:t>
      </w:r>
      <w:proofErr w:type="spellStart"/>
      <w:r w:rsidR="00CF00BB">
        <w:t>Физико</w:t>
      </w:r>
      <w:proofErr w:type="spellEnd"/>
      <w:r w:rsidR="00CF00BB">
        <w:t xml:space="preserve">- </w:t>
      </w:r>
      <w:proofErr w:type="spellStart"/>
      <w:r w:rsidR="00CF00BB">
        <w:t>технические</w:t>
      </w:r>
      <w:proofErr w:type="spellEnd"/>
      <w:r w:rsidR="00CF00BB">
        <w:t xml:space="preserve"> и </w:t>
      </w:r>
      <w:proofErr w:type="spellStart"/>
      <w:r w:rsidR="00CF00BB">
        <w:t>технологические</w:t>
      </w:r>
      <w:proofErr w:type="spellEnd"/>
      <w:r w:rsidR="00CF00BB">
        <w:t xml:space="preserve"> </w:t>
      </w:r>
      <w:proofErr w:type="spellStart"/>
      <w:r w:rsidR="00CF00BB">
        <w:t>приложения</w:t>
      </w:r>
      <w:proofErr w:type="spellEnd"/>
      <w:r w:rsidR="00CF00BB">
        <w:t xml:space="preserve"> </w:t>
      </w:r>
      <w:proofErr w:type="spellStart"/>
      <w:r w:rsidR="00CF00BB">
        <w:t>математического</w:t>
      </w:r>
      <w:proofErr w:type="spellEnd"/>
      <w:r w:rsidR="00CF00BB">
        <w:t xml:space="preserve"> </w:t>
      </w:r>
      <w:proofErr w:type="spellStart"/>
      <w:r w:rsidR="00CF00BB">
        <w:t>моделирования</w:t>
      </w:r>
      <w:proofErr w:type="spellEnd"/>
      <w:r w:rsidR="00CF00BB">
        <w:t>”.— К.: ЗАО “</w:t>
      </w:r>
      <w:proofErr w:type="spellStart"/>
      <w:r w:rsidR="00CF00BB">
        <w:t>Южполиграфсервис</w:t>
      </w:r>
      <w:proofErr w:type="spellEnd"/>
      <w:r w:rsidR="00CF00BB">
        <w:t>”, 1998.— С. 172—175.</w:t>
      </w:r>
      <w:r w:rsidR="001D6C12">
        <w:t xml:space="preserve">, </w:t>
      </w:r>
      <w:r w:rsidR="00CF00BB">
        <w:t xml:space="preserve">86. </w:t>
      </w:r>
      <w:proofErr w:type="spellStart"/>
      <w:r w:rsidR="00CF00BB">
        <w:t>Мокін</w:t>
      </w:r>
      <w:proofErr w:type="spellEnd"/>
      <w:r w:rsidR="00CF00BB">
        <w:t xml:space="preserve"> В.Б. Новий підхід до комп’ютерного моделювання динаміки річкових процесів / </w:t>
      </w:r>
      <w:proofErr w:type="spellStart"/>
      <w:r w:rsidR="00CF00BB">
        <w:t>Зб</w:t>
      </w:r>
      <w:proofErr w:type="spellEnd"/>
      <w:r w:rsidR="00CF00BB">
        <w:t>. тез семінару "Сучасні проблеми водопостачання та знезараження стічних вод". — К.: Знання, 1998.— С. 15.</w:t>
      </w:r>
      <w:r w:rsidR="001D6C12">
        <w:t xml:space="preserve">, </w:t>
      </w:r>
      <w:r w:rsidR="00CF00BB">
        <w:t xml:space="preserve">90. </w:t>
      </w:r>
      <w:proofErr w:type="spellStart"/>
      <w:r w:rsidR="00CF00BB">
        <w:t>Мокін</w:t>
      </w:r>
      <w:proofErr w:type="spellEnd"/>
      <w:r w:rsidR="00CF00BB">
        <w:t xml:space="preserve"> В.Б. Синтез просторово-розподіленої моделі річки на основі моделі упорядкування основних процесів // Вісник ВПІ. — 1997.— № 3. — С.: 52—56.</w:t>
      </w:r>
      <w:r w:rsidR="001D6C12">
        <w:t>] показано, що гідродинамічне рівняння матеріального балансу для річкового водотоку набуває вигляду:</w:t>
      </w:r>
    </w:p>
    <w:p w:rsidR="001D6C12" w:rsidRPr="00335125" w:rsidRDefault="006456C2" w:rsidP="00CF00BB">
      <w:pPr>
        <w:pStyle w:val="Formula"/>
        <w:framePr w:wrap="around"/>
        <w:rPr>
          <w:lang w:val="uk-UA"/>
        </w:rPr>
      </w:pPr>
      <m:oMath>
        <m:f>
          <m:fPr>
            <m:ctrlPr/>
          </m:fPr>
          <m:num>
            <m:r>
              <m:t>dx</m:t>
            </m:r>
            <m:d>
              <m:dPr>
                <m:ctrlPr/>
              </m:dPr>
              <m:e>
                <m:r>
                  <m:t>t</m:t>
                </m:r>
                <m:r>
                  <w:rPr>
                    <w:lang w:val="uk-UA"/>
                  </w:rPr>
                  <m:t xml:space="preserve">, </m:t>
                </m:r>
                <m:r>
                  <m:t>z</m:t>
                </m:r>
              </m:e>
            </m:d>
          </m:num>
          <m:den>
            <m:r>
              <m:t>dt</m:t>
            </m:r>
          </m:den>
        </m:f>
        <m:r>
          <w:rPr>
            <w:lang w:val="uk-UA"/>
          </w:rPr>
          <m:t xml:space="preserve">- </m:t>
        </m:r>
        <m:sSub>
          <m:sSubPr>
            <m:ctrlPr/>
          </m:sSubPr>
          <m:e>
            <m:r>
              <m:t>G</m:t>
            </m:r>
          </m:e>
          <m:sub>
            <m:r>
              <w:rPr>
                <w:lang w:val="uk-UA"/>
              </w:rPr>
              <m:t>1</m:t>
            </m:r>
          </m:sub>
        </m:sSub>
        <m:d>
          <m:dPr>
            <m:ctrlPr/>
          </m:dPr>
          <m:e>
            <m:r>
              <m:t>t</m:t>
            </m:r>
          </m:e>
        </m:d>
        <m:r>
          <m:t>x</m:t>
        </m:r>
        <m:d>
          <m:dPr>
            <m:ctrlPr/>
          </m:dPr>
          <m:e>
            <m:r>
              <m:t>t</m:t>
            </m:r>
            <m:r>
              <w:rPr>
                <w:lang w:val="uk-UA"/>
              </w:rPr>
              <m:t xml:space="preserve">, </m:t>
            </m:r>
            <m:r>
              <m:t>z</m:t>
            </m:r>
          </m:e>
        </m:d>
        <m:r>
          <w:rPr>
            <w:lang w:val="uk-UA"/>
          </w:rPr>
          <m:t>=</m:t>
        </m:r>
        <m:sSup>
          <m:sSupPr>
            <m:ctrlPr/>
          </m:sSupPr>
          <m:e>
            <m:r>
              <m:t>v</m:t>
            </m:r>
          </m:e>
          <m:sup>
            <m:r>
              <w:rPr>
                <w:lang w:val="uk-UA"/>
              </w:rPr>
              <m:t>*</m:t>
            </m:r>
          </m:sup>
        </m:sSup>
        <m:f>
          <m:fPr>
            <m:ctrlPr/>
          </m:fPr>
          <m:num>
            <m:r>
              <m:t>∂x</m:t>
            </m:r>
            <m:d>
              <m:dPr>
                <m:ctrlPr/>
              </m:dPr>
              <m:e>
                <m:r>
                  <m:t>t</m:t>
                </m:r>
                <m:r>
                  <w:rPr>
                    <w:lang w:val="uk-UA"/>
                  </w:rPr>
                  <m:t>,</m:t>
                </m:r>
                <m:r>
                  <m:t>z</m:t>
                </m:r>
              </m:e>
            </m:d>
          </m:num>
          <m:den>
            <m:r>
              <m:t>∂z</m:t>
            </m:r>
          </m:den>
        </m:f>
        <m:r>
          <w:rPr>
            <w:lang w:val="uk-UA"/>
          </w:rPr>
          <m:t>-</m:t>
        </m:r>
        <m:sSup>
          <m:sSupPr>
            <m:ctrlPr/>
          </m:sSupPr>
          <m:e>
            <m:r>
              <m:t>δ</m:t>
            </m:r>
          </m:e>
          <m:sup>
            <m:r>
              <w:rPr>
                <w:lang w:val="uk-UA"/>
              </w:rPr>
              <m:t>*</m:t>
            </m:r>
          </m:sup>
        </m:sSup>
        <m:r>
          <w:rPr>
            <w:lang w:val="uk-UA"/>
          </w:rPr>
          <m:t xml:space="preserve"> </m:t>
        </m:r>
        <m:f>
          <m:fPr>
            <m:ctrlPr/>
          </m:fPr>
          <m:num>
            <m:sSup>
              <m:sSupPr>
                <m:ctrlPr/>
              </m:sSupPr>
              <m:e>
                <m:r>
                  <m:t>∂</m:t>
                </m:r>
              </m:e>
              <m:sup>
                <m:r>
                  <w:rPr>
                    <w:lang w:val="uk-UA"/>
                  </w:rPr>
                  <m:t>2</m:t>
                </m:r>
              </m:sup>
            </m:sSup>
            <m:r>
              <m:t>x</m:t>
            </m:r>
            <m:d>
              <m:dPr>
                <m:ctrlPr/>
              </m:dPr>
              <m:e>
                <m:r>
                  <m:t>t</m:t>
                </m:r>
                <m:r>
                  <w:rPr>
                    <w:lang w:val="uk-UA"/>
                  </w:rPr>
                  <m:t>,</m:t>
                </m:r>
                <m:r>
                  <m:t>z</m:t>
                </m:r>
              </m:e>
            </m:d>
          </m:num>
          <m:den>
            <m:r>
              <m:t>∂</m:t>
            </m:r>
            <m:sSup>
              <m:sSupPr>
                <m:ctrlPr/>
              </m:sSupPr>
              <m:e>
                <m:r>
                  <m:t>z</m:t>
                </m:r>
              </m:e>
              <m:sup>
                <m:r>
                  <w:rPr>
                    <w:lang w:val="uk-UA"/>
                  </w:rPr>
                  <m:t>2</m:t>
                </m:r>
              </m:sup>
            </m:sSup>
          </m:den>
        </m:f>
        <m:r>
          <w:rPr>
            <w:lang w:val="uk-UA"/>
          </w:rPr>
          <m:t xml:space="preserve">, </m:t>
        </m:r>
        <m:r>
          <m:t>l</m:t>
        </m:r>
        <m:r>
          <w:rPr>
            <w:lang w:val="uk-UA"/>
          </w:rPr>
          <m:t>=1∨2∨3</m:t>
        </m:r>
      </m:oMath>
      <w:r w:rsidR="001D6C12" w:rsidRPr="00335125">
        <w:rPr>
          <w:lang w:val="uk-UA"/>
        </w:rPr>
        <w:t>,</w:t>
      </w:r>
    </w:p>
    <w:p w:rsidR="006A3692" w:rsidRPr="00774082" w:rsidRDefault="006A3692" w:rsidP="00CF00BB">
      <w:pPr>
        <w:pStyle w:val="PlainText"/>
        <w:ind w:firstLine="0"/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0, z</m:t>
              </m:r>
            </m:e>
          </m:d>
          <m:r>
            <w:rPr>
              <w:rFonts w:ascii="Cambria Math" w:hAnsi="Cambria Math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</m:d>
          <m:r>
            <w:rPr>
              <w:rFonts w:ascii="Cambria Math" w:hAnsi="Cambria Math"/>
              <w:lang w:val="ru-RU"/>
            </w:rPr>
            <m:t>,  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t, 0</m:t>
              </m:r>
            </m:e>
          </m:d>
          <m:r>
            <w:rPr>
              <w:rFonts w:ascii="Cambria Math" w:hAnsi="Cambria Math"/>
              <w:lang w:val="ru-RU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,  x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t, L</m:t>
              </m:r>
            </m:e>
          </m:d>
          <m:r>
            <w:rPr>
              <w:rFonts w:ascii="Cambria Math" w:hAnsi="Cambria Math"/>
              <w:lang w:val="ru-RU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tbl>
      <w:tblPr>
        <w:tblStyle w:val="af1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740"/>
      </w:tblGrid>
      <w:tr w:rsidR="001D6C12" w:rsidTr="00A22F14">
        <w:tc>
          <w:tcPr>
            <w:tcW w:w="1530" w:type="dxa"/>
          </w:tcPr>
          <w:p w:rsidR="001D6C12" w:rsidRPr="00E6215E" w:rsidRDefault="001D6C12" w:rsidP="00285ED7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uk-UA"/>
              </w:rPr>
              <w:t xml:space="preserve">де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*</m:t>
                  </m:r>
                </m:sup>
              </m:sSup>
            </m:oMath>
            <w:r>
              <w:rPr>
                <w:lang w:val="en-US"/>
              </w:rPr>
              <w:t xml:space="preserve"> </w:t>
            </w:r>
            <w:r>
              <w:t>—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740" w:type="dxa"/>
          </w:tcPr>
          <w:p w:rsidR="001D6C12" w:rsidRDefault="001D6C12" w:rsidP="00C57391">
            <w:pPr>
              <w:pStyle w:val="PlainText"/>
            </w:pPr>
            <w:r>
              <w:t>аналог швидкісного коефіцієнта (м/с);</w:t>
            </w:r>
          </w:p>
        </w:tc>
      </w:tr>
      <w:tr w:rsidR="001D6C12" w:rsidTr="00A22F14">
        <w:tc>
          <w:tcPr>
            <w:tcW w:w="1530" w:type="dxa"/>
          </w:tcPr>
          <w:p w:rsidR="001D6C12" w:rsidRPr="00E6215E" w:rsidRDefault="006456C2" w:rsidP="00285ED7">
            <w:pPr>
              <w:spacing w:line="360" w:lineRule="auto"/>
              <w:ind w:firstLine="0"/>
              <w:rPr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uk-UA"/>
                    </w:rPr>
                    <m:t>*</m:t>
                  </m:r>
                </m:sup>
              </m:sSup>
            </m:oMath>
            <w:r w:rsidR="001D6C12">
              <w:t xml:space="preserve"> —</w:t>
            </w:r>
          </w:p>
        </w:tc>
        <w:tc>
          <w:tcPr>
            <w:tcW w:w="7740" w:type="dxa"/>
          </w:tcPr>
          <w:p w:rsidR="001D6C12" w:rsidRDefault="001D6C12" w:rsidP="00C57391">
            <w:pPr>
              <w:pStyle w:val="PlainText"/>
            </w:pPr>
            <w:r>
              <w:t xml:space="preserve">аналог </w:t>
            </w:r>
            <w:proofErr w:type="spellStart"/>
            <w:r>
              <w:t>турбулентно</w:t>
            </w:r>
            <w:proofErr w:type="spellEnd"/>
            <w:r>
              <w:t>- дифузного коефіцієнта (м2 /с).</w:t>
            </w:r>
          </w:p>
        </w:tc>
      </w:tr>
    </w:tbl>
    <w:p w:rsidR="001D6C12" w:rsidRPr="00CE205D" w:rsidRDefault="00F25E3E" w:rsidP="00CE205D">
      <w:pPr>
        <w:pStyle w:val="PlainText"/>
      </w:pPr>
      <w:r>
        <w:t>Оскільки</w:t>
      </w:r>
      <w:r w:rsidRPr="00F25E3E">
        <w:t xml:space="preserve"> </w:t>
      </w:r>
      <w:r>
        <w:t>кінцева</w:t>
      </w:r>
      <w:r w:rsidRPr="00F25E3E">
        <w:t xml:space="preserve"> </w:t>
      </w:r>
      <w:r>
        <w:t>математична</w:t>
      </w:r>
      <w:r w:rsidRPr="00F25E3E">
        <w:t xml:space="preserve"> </w:t>
      </w:r>
      <w:r>
        <w:t>модель</w:t>
      </w:r>
      <w:r w:rsidRPr="00F25E3E">
        <w:t xml:space="preserve"> </w:t>
      </w:r>
      <w:r>
        <w:t>повинна</w:t>
      </w:r>
      <w:r w:rsidRPr="00F25E3E">
        <w:t xml:space="preserve"> </w:t>
      </w:r>
      <w:r>
        <w:t>бути</w:t>
      </w:r>
      <w:r w:rsidRPr="00F25E3E">
        <w:t xml:space="preserve"> </w:t>
      </w:r>
      <w:r>
        <w:t>записана</w:t>
      </w:r>
      <w:r w:rsidRPr="00F25E3E">
        <w:t xml:space="preserve"> </w:t>
      </w:r>
      <w:r>
        <w:t>в</w:t>
      </w:r>
      <w:r w:rsidRPr="00F25E3E">
        <w:t xml:space="preserve"> </w:t>
      </w:r>
      <w:r>
        <w:t>класичному</w:t>
      </w:r>
      <w:r w:rsidRPr="00F25E3E">
        <w:t xml:space="preserve"> </w:t>
      </w:r>
      <w:r>
        <w:t>просторі</w:t>
      </w:r>
      <w:r w:rsidRPr="00F25E3E">
        <w:t xml:space="preserve"> </w:t>
      </w:r>
      <w:r>
        <w:t>змінних</w:t>
      </w:r>
      <w:r w:rsidRPr="00F25E3E">
        <w:t xml:space="preserve"> </w:t>
      </w:r>
      <w:r>
        <w:t>стану</w:t>
      </w:r>
      <w:r w:rsidRPr="00F25E3E">
        <w:t xml:space="preserve">, </w:t>
      </w:r>
      <w:r>
        <w:t>то</w:t>
      </w:r>
      <w:r w:rsidRPr="00F25E3E">
        <w:t xml:space="preserve"> </w:t>
      </w:r>
      <w:r>
        <w:t>найбільш</w:t>
      </w:r>
      <w:r w:rsidRPr="00F25E3E">
        <w:t xml:space="preserve"> </w:t>
      </w:r>
      <w:r>
        <w:t>доцільним</w:t>
      </w:r>
      <w:r w:rsidRPr="00F25E3E">
        <w:t xml:space="preserve"> </w:t>
      </w:r>
      <w:r>
        <w:t>буде</w:t>
      </w:r>
      <w:r w:rsidRPr="00F25E3E">
        <w:t xml:space="preserve"> </w:t>
      </w:r>
      <w:r>
        <w:t>позб</w:t>
      </w:r>
      <w:r w:rsidR="00285ED7">
        <w:t>утись</w:t>
      </w:r>
      <w:r w:rsidRPr="00F25E3E">
        <w:t xml:space="preserve"> </w:t>
      </w:r>
      <w:r>
        <w:t>змінної</w:t>
      </w:r>
      <w:r w:rsidRPr="00F25E3E">
        <w:t xml:space="preserve"> </w:t>
      </w:r>
      <w:r w:rsidR="00CE205D">
        <w:t xml:space="preserve">часу </w:t>
      </w:r>
      <w:r w:rsidR="00CE205D" w:rsidRPr="00CE205D">
        <w:rPr>
          <w:i/>
          <w:lang w:val="en-US"/>
        </w:rPr>
        <w:t>t</w:t>
      </w:r>
      <w:r w:rsidR="00CE205D" w:rsidRPr="00CE205D">
        <w:rPr>
          <w:i/>
          <w:lang w:val="ru-RU"/>
        </w:rPr>
        <w:t>.</w:t>
      </w:r>
      <w:r w:rsidR="00CE205D" w:rsidRPr="00CE205D">
        <w:rPr>
          <w:lang w:val="ru-RU"/>
        </w:rPr>
        <w:t xml:space="preserve"> </w:t>
      </w:r>
      <w:r>
        <w:t>Отже</w:t>
      </w:r>
      <w:r w:rsidRPr="00F25E3E">
        <w:t xml:space="preserve">, </w:t>
      </w:r>
      <w:r>
        <w:t>з</w:t>
      </w:r>
      <w:r w:rsidRPr="00F25E3E">
        <w:t xml:space="preserve"> </w:t>
      </w:r>
      <w:r w:rsidRPr="00CE205D">
        <w:rPr>
          <w:i/>
        </w:rPr>
        <w:t xml:space="preserve">z </w:t>
      </w:r>
      <w:r w:rsidRPr="00CE205D">
        <w:rPr>
          <w:i/>
        </w:rPr>
        <w:sym w:font="Symbol" w:char="F03D"/>
      </w:r>
      <w:r w:rsidRPr="00CE205D">
        <w:rPr>
          <w:i/>
        </w:rPr>
        <w:t xml:space="preserve"> v </w:t>
      </w:r>
      <w:r w:rsidRPr="00CE205D">
        <w:rPr>
          <w:i/>
        </w:rPr>
        <w:sym w:font="Symbol" w:char="F0D7"/>
      </w:r>
      <w:r w:rsidRPr="00CE205D">
        <w:rPr>
          <w:i/>
        </w:rPr>
        <w:t xml:space="preserve"> t </w:t>
      </w:r>
      <w:r w:rsidR="00CE205D">
        <w:t>(модель записується для окремого об’єму річкового пот</w:t>
      </w:r>
      <w:r w:rsidR="00CD0983">
        <w:t>оку, який переміщується вздовж о</w:t>
      </w:r>
      <w:r w:rsidR="00CE205D">
        <w:t xml:space="preserve">сі </w:t>
      </w:r>
      <w:r w:rsidR="00CE205D" w:rsidRPr="00CD0983">
        <w:rPr>
          <w:i/>
        </w:rPr>
        <w:t>z</w:t>
      </w:r>
      <w:r w:rsidR="00CE205D">
        <w:t xml:space="preserve"> зі швидкістю течії річки </w:t>
      </w:r>
      <w:r w:rsidR="00CE205D" w:rsidRPr="00CD0983">
        <w:rPr>
          <w:i/>
        </w:rPr>
        <w:t>v</w:t>
      </w:r>
      <w:r w:rsidR="00CE205D">
        <w:t xml:space="preserve"> [</w:t>
      </w:r>
      <w:r w:rsidR="00210AE6">
        <w:t xml:space="preserve">53. </w:t>
      </w:r>
      <w:proofErr w:type="spellStart"/>
      <w:r w:rsidR="00210AE6">
        <w:t>Караушев</w:t>
      </w:r>
      <w:proofErr w:type="spellEnd"/>
      <w:r w:rsidR="00210AE6">
        <w:t xml:space="preserve"> А.В., </w:t>
      </w:r>
      <w:proofErr w:type="spellStart"/>
      <w:r w:rsidR="00210AE6">
        <w:t>Шварцман</w:t>
      </w:r>
      <w:proofErr w:type="spellEnd"/>
      <w:r w:rsidR="00210AE6">
        <w:t xml:space="preserve"> А.Я., </w:t>
      </w:r>
      <w:proofErr w:type="spellStart"/>
      <w:r w:rsidR="00210AE6">
        <w:t>Бесценная</w:t>
      </w:r>
      <w:proofErr w:type="spellEnd"/>
      <w:r w:rsidR="00210AE6">
        <w:t xml:space="preserve"> М.А. </w:t>
      </w:r>
      <w:proofErr w:type="spellStart"/>
      <w:r w:rsidR="00210AE6">
        <w:t>Теоретическое</w:t>
      </w:r>
      <w:proofErr w:type="spellEnd"/>
      <w:r w:rsidR="00210AE6">
        <w:t xml:space="preserve"> и </w:t>
      </w:r>
      <w:proofErr w:type="spellStart"/>
      <w:r w:rsidR="00210AE6">
        <w:t>экспериментальное</w:t>
      </w:r>
      <w:proofErr w:type="spellEnd"/>
      <w:r w:rsidR="00210AE6">
        <w:t xml:space="preserve"> </w:t>
      </w:r>
      <w:proofErr w:type="spellStart"/>
      <w:r w:rsidR="00210AE6">
        <w:t>изучение</w:t>
      </w:r>
      <w:proofErr w:type="spellEnd"/>
      <w:r w:rsidR="00210AE6">
        <w:t xml:space="preserve"> </w:t>
      </w:r>
      <w:proofErr w:type="spellStart"/>
      <w:r w:rsidR="00210AE6">
        <w:t>разбавления</w:t>
      </w:r>
      <w:proofErr w:type="spellEnd"/>
      <w:r w:rsidR="00210AE6">
        <w:t xml:space="preserve"> </w:t>
      </w:r>
      <w:proofErr w:type="spellStart"/>
      <w:r w:rsidR="00210AE6">
        <w:t>сточных</w:t>
      </w:r>
      <w:proofErr w:type="spellEnd"/>
      <w:r w:rsidR="00210AE6">
        <w:t xml:space="preserve"> вод в </w:t>
      </w:r>
      <w:proofErr w:type="spellStart"/>
      <w:r w:rsidR="00210AE6">
        <w:t>реках</w:t>
      </w:r>
      <w:proofErr w:type="spellEnd"/>
      <w:r w:rsidR="00210AE6">
        <w:t xml:space="preserve"> и </w:t>
      </w:r>
      <w:proofErr w:type="spellStart"/>
      <w:r w:rsidR="00210AE6">
        <w:t>водоемах</w:t>
      </w:r>
      <w:proofErr w:type="spellEnd"/>
      <w:r w:rsidR="00210AE6">
        <w:t xml:space="preserve"> // </w:t>
      </w:r>
      <w:proofErr w:type="spellStart"/>
      <w:r w:rsidR="00210AE6">
        <w:t>Труды</w:t>
      </w:r>
      <w:proofErr w:type="spellEnd"/>
      <w:r w:rsidR="00210AE6">
        <w:t xml:space="preserve"> IV </w:t>
      </w:r>
      <w:proofErr w:type="spellStart"/>
      <w:r w:rsidR="00210AE6">
        <w:t>Всесоюз</w:t>
      </w:r>
      <w:proofErr w:type="spellEnd"/>
      <w:r w:rsidR="00210AE6">
        <w:t xml:space="preserve">. </w:t>
      </w:r>
      <w:proofErr w:type="spellStart"/>
      <w:r w:rsidR="00210AE6">
        <w:t>гидрол</w:t>
      </w:r>
      <w:proofErr w:type="spellEnd"/>
      <w:r w:rsidR="00210AE6">
        <w:t xml:space="preserve">. </w:t>
      </w:r>
      <w:proofErr w:type="spellStart"/>
      <w:r w:rsidR="00210AE6">
        <w:t>съезда</w:t>
      </w:r>
      <w:proofErr w:type="spellEnd"/>
      <w:r w:rsidR="00210AE6">
        <w:t xml:space="preserve">. — Т.9. — Л.: </w:t>
      </w:r>
      <w:proofErr w:type="spellStart"/>
      <w:r w:rsidR="00210AE6">
        <w:t>Гидрометеоиздат</w:t>
      </w:r>
      <w:proofErr w:type="spellEnd"/>
      <w:r w:rsidR="00210AE6">
        <w:t>. — 1976. — С. 27—35.</w:t>
      </w:r>
      <w:r w:rsidR="00CE205D">
        <w:t xml:space="preserve">, </w:t>
      </w:r>
      <w:r w:rsidR="00210AE6">
        <w:t xml:space="preserve">105. </w:t>
      </w:r>
      <w:proofErr w:type="spellStart"/>
      <w:r w:rsidR="00210AE6">
        <w:t>Родзиллер</w:t>
      </w:r>
      <w:proofErr w:type="spellEnd"/>
      <w:r w:rsidR="00210AE6">
        <w:t xml:space="preserve"> И.Д. Прогноз </w:t>
      </w:r>
      <w:proofErr w:type="spellStart"/>
      <w:r w:rsidR="00210AE6">
        <w:t>качества</w:t>
      </w:r>
      <w:proofErr w:type="spellEnd"/>
      <w:r w:rsidR="00210AE6">
        <w:t xml:space="preserve"> </w:t>
      </w:r>
      <w:proofErr w:type="spellStart"/>
      <w:r w:rsidR="00210AE6">
        <w:t>воды</w:t>
      </w:r>
      <w:proofErr w:type="spellEnd"/>
      <w:r w:rsidR="00210AE6">
        <w:t xml:space="preserve"> </w:t>
      </w:r>
      <w:proofErr w:type="spellStart"/>
      <w:r w:rsidR="00210AE6">
        <w:t>водоемов</w:t>
      </w:r>
      <w:proofErr w:type="spellEnd"/>
      <w:r w:rsidR="00210AE6">
        <w:t xml:space="preserve"> — </w:t>
      </w:r>
      <w:proofErr w:type="spellStart"/>
      <w:r w:rsidR="00210AE6">
        <w:t>приемников</w:t>
      </w:r>
      <w:proofErr w:type="spellEnd"/>
      <w:r w:rsidR="00210AE6">
        <w:t xml:space="preserve"> </w:t>
      </w:r>
      <w:proofErr w:type="spellStart"/>
      <w:r w:rsidR="00210AE6">
        <w:t>сточных</w:t>
      </w:r>
      <w:proofErr w:type="spellEnd"/>
      <w:r w:rsidR="00210AE6">
        <w:t xml:space="preserve"> вод.— М.: </w:t>
      </w:r>
      <w:proofErr w:type="spellStart"/>
      <w:r w:rsidR="00210AE6">
        <w:t>Стройиздат</w:t>
      </w:r>
      <w:proofErr w:type="spellEnd"/>
      <w:r w:rsidR="00210AE6">
        <w:t>, 1984.— 263 с.</w:t>
      </w:r>
      <w:r w:rsidR="00CE205D">
        <w:t xml:space="preserve">, </w:t>
      </w:r>
      <w:r w:rsidR="00210AE6">
        <w:t xml:space="preserve">127. </w:t>
      </w:r>
      <w:proofErr w:type="spellStart"/>
      <w:r w:rsidR="00210AE6">
        <w:t>Фролов</w:t>
      </w:r>
      <w:proofErr w:type="spellEnd"/>
      <w:r w:rsidR="00210AE6">
        <w:t xml:space="preserve"> В.А. </w:t>
      </w:r>
      <w:proofErr w:type="spellStart"/>
      <w:r w:rsidR="00210AE6">
        <w:t>Определение</w:t>
      </w:r>
      <w:proofErr w:type="spellEnd"/>
      <w:r w:rsidR="00210AE6">
        <w:t xml:space="preserve"> </w:t>
      </w:r>
      <w:proofErr w:type="spellStart"/>
      <w:r w:rsidR="00210AE6">
        <w:t>степени</w:t>
      </w:r>
      <w:proofErr w:type="spellEnd"/>
      <w:r w:rsidR="00210AE6">
        <w:t xml:space="preserve"> </w:t>
      </w:r>
      <w:proofErr w:type="spellStart"/>
      <w:r w:rsidR="00210AE6">
        <w:t>смешения</w:t>
      </w:r>
      <w:proofErr w:type="spellEnd"/>
      <w:r w:rsidR="00210AE6">
        <w:t xml:space="preserve"> </w:t>
      </w:r>
      <w:proofErr w:type="spellStart"/>
      <w:r w:rsidR="00210AE6">
        <w:t>сточных</w:t>
      </w:r>
      <w:proofErr w:type="spellEnd"/>
      <w:r w:rsidR="00210AE6">
        <w:t xml:space="preserve"> вод с </w:t>
      </w:r>
      <w:proofErr w:type="spellStart"/>
      <w:r w:rsidR="00210AE6">
        <w:t>водой</w:t>
      </w:r>
      <w:proofErr w:type="spellEnd"/>
      <w:r w:rsidR="00210AE6">
        <w:t xml:space="preserve"> </w:t>
      </w:r>
      <w:proofErr w:type="spellStart"/>
      <w:r w:rsidR="00210AE6">
        <w:t>водотока</w:t>
      </w:r>
      <w:proofErr w:type="spellEnd"/>
      <w:r w:rsidR="00210AE6">
        <w:t xml:space="preserve"> // </w:t>
      </w:r>
      <w:proofErr w:type="spellStart"/>
      <w:r w:rsidR="00210AE6">
        <w:t>Производственные</w:t>
      </w:r>
      <w:proofErr w:type="spellEnd"/>
      <w:r w:rsidR="00210AE6">
        <w:t xml:space="preserve"> </w:t>
      </w:r>
      <w:proofErr w:type="spellStart"/>
      <w:r w:rsidR="00210AE6">
        <w:t>сточные</w:t>
      </w:r>
      <w:proofErr w:type="spellEnd"/>
      <w:r w:rsidR="00210AE6">
        <w:t xml:space="preserve"> </w:t>
      </w:r>
      <w:proofErr w:type="spellStart"/>
      <w:r w:rsidR="00210AE6">
        <w:t>воды</w:t>
      </w:r>
      <w:proofErr w:type="spellEnd"/>
      <w:r w:rsidR="00210AE6">
        <w:t xml:space="preserve">.— </w:t>
      </w:r>
      <w:proofErr w:type="spellStart"/>
      <w:r w:rsidR="00210AE6">
        <w:t>Вып</w:t>
      </w:r>
      <w:proofErr w:type="spellEnd"/>
      <w:r w:rsidR="00210AE6">
        <w:t xml:space="preserve">. 2.— М.: </w:t>
      </w:r>
      <w:proofErr w:type="spellStart"/>
      <w:r w:rsidR="00210AE6">
        <w:t>Медгиз</w:t>
      </w:r>
      <w:proofErr w:type="spellEnd"/>
      <w:r w:rsidR="00210AE6">
        <w:t>, 1950.— С. 134—141.</w:t>
      </w:r>
      <w:r w:rsidR="00CE205D">
        <w:t xml:space="preserve">] ). </w:t>
      </w:r>
      <w:r>
        <w:t>Після</w:t>
      </w:r>
      <w:r w:rsidRPr="00210AE6">
        <w:t xml:space="preserve"> </w:t>
      </w:r>
      <w:r>
        <w:t>перетворень</w:t>
      </w:r>
      <w:r w:rsidRPr="00210AE6">
        <w:t xml:space="preserve"> </w:t>
      </w:r>
      <w:r>
        <w:t>отримаємо</w:t>
      </w:r>
      <w:r w:rsidR="00210AE6">
        <w:t xml:space="preserve"> [88. </w:t>
      </w:r>
      <w:proofErr w:type="spellStart"/>
      <w:r w:rsidR="00210AE6">
        <w:t>Мокін</w:t>
      </w:r>
      <w:proofErr w:type="spellEnd"/>
      <w:r w:rsidR="00210AE6">
        <w:t xml:space="preserve"> В.Б. Синтез математичної </w:t>
      </w:r>
      <w:proofErr w:type="spellStart"/>
      <w:r w:rsidR="00210AE6">
        <w:lastRenderedPageBreak/>
        <w:t>моделi</w:t>
      </w:r>
      <w:proofErr w:type="spellEnd"/>
      <w:r w:rsidR="00210AE6">
        <w:t xml:space="preserve"> у </w:t>
      </w:r>
      <w:proofErr w:type="spellStart"/>
      <w:r w:rsidR="00210AE6">
        <w:t>просторi</w:t>
      </w:r>
      <w:proofErr w:type="spellEnd"/>
      <w:r w:rsidR="00210AE6">
        <w:t xml:space="preserve"> стану </w:t>
      </w:r>
      <w:proofErr w:type="spellStart"/>
      <w:r w:rsidR="00210AE6">
        <w:t>показникiв</w:t>
      </w:r>
      <w:proofErr w:type="spellEnd"/>
      <w:r w:rsidR="00210AE6">
        <w:t xml:space="preserve"> </w:t>
      </w:r>
      <w:proofErr w:type="spellStart"/>
      <w:r w:rsidR="00210AE6">
        <w:t>якостi</w:t>
      </w:r>
      <w:proofErr w:type="spellEnd"/>
      <w:r w:rsidR="00210AE6">
        <w:t xml:space="preserve"> </w:t>
      </w:r>
      <w:proofErr w:type="spellStart"/>
      <w:r w:rsidR="00210AE6">
        <w:t>рiчкової</w:t>
      </w:r>
      <w:proofErr w:type="spellEnd"/>
      <w:r w:rsidR="00210AE6">
        <w:t xml:space="preserve"> води // Праці 4-ої </w:t>
      </w:r>
      <w:proofErr w:type="spellStart"/>
      <w:r w:rsidR="00210AE6">
        <w:t>Мiжнародної</w:t>
      </w:r>
      <w:proofErr w:type="spellEnd"/>
      <w:r w:rsidR="00210AE6">
        <w:t xml:space="preserve"> </w:t>
      </w:r>
      <w:proofErr w:type="spellStart"/>
      <w:r w:rsidR="00210AE6">
        <w:t>конф</w:t>
      </w:r>
      <w:proofErr w:type="spellEnd"/>
      <w:r w:rsidR="00210AE6">
        <w:t xml:space="preserve">. "Контроль і </w:t>
      </w:r>
      <w:proofErr w:type="spellStart"/>
      <w:r w:rsidR="00210AE6">
        <w:t>управлiння</w:t>
      </w:r>
      <w:proofErr w:type="spellEnd"/>
      <w:r w:rsidR="00210AE6">
        <w:t xml:space="preserve"> в </w:t>
      </w:r>
      <w:proofErr w:type="spellStart"/>
      <w:r w:rsidR="00210AE6">
        <w:t>технiчних</w:t>
      </w:r>
      <w:proofErr w:type="spellEnd"/>
      <w:r w:rsidR="00210AE6">
        <w:t xml:space="preserve"> системах" (КУТС-97). — Т. 1. — </w:t>
      </w:r>
      <w:proofErr w:type="spellStart"/>
      <w:r w:rsidR="00210AE6">
        <w:t>Вiнниця</w:t>
      </w:r>
      <w:proofErr w:type="spellEnd"/>
      <w:r w:rsidR="00210AE6">
        <w:t>: УНIВЕРСУМ-</w:t>
      </w:r>
      <w:proofErr w:type="spellStart"/>
      <w:r w:rsidR="00210AE6">
        <w:t>Вiнниця</w:t>
      </w:r>
      <w:proofErr w:type="spellEnd"/>
      <w:r w:rsidR="00210AE6">
        <w:t>, 1997.— С. 168—173.</w:t>
      </w:r>
      <w:r w:rsidRPr="00CE205D">
        <w:rPr>
          <w:lang w:val="ru-RU"/>
        </w:rPr>
        <w:t>]:</w:t>
      </w:r>
    </w:p>
    <w:p w:rsidR="008D1DA2" w:rsidRPr="00CE205D" w:rsidRDefault="006456C2" w:rsidP="00CE205D">
      <w:pPr>
        <w:pStyle w:val="Formula"/>
        <w:framePr w:wrap="around"/>
        <w:rPr>
          <w:lang w:val="uk-UA"/>
        </w:rPr>
      </w:pPr>
      <m:oMathPara>
        <m:oMath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dx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lang w:val="en-US"/>
                </w:rPr>
                <m:t>dt</m:t>
              </m:r>
            </m:den>
          </m:f>
          <m:r>
            <m:t xml:space="preserve">- 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G</m:t>
              </m:r>
            </m:e>
            <m:sub>
              <m:r>
                <w:rPr>
                  <w:lang w:val="en-US"/>
                </w:rPr>
                <m:t>l</m:t>
              </m:r>
            </m:sub>
          </m:sSub>
          <m:r>
            <m:t>∙</m:t>
          </m:r>
          <m:r>
            <w:rPr>
              <w:lang w:val="en-US"/>
            </w:rPr>
            <m:t>x</m:t>
          </m:r>
          <m:d>
            <m:dPr>
              <m:ctrlPr>
                <w:rPr>
                  <w:lang w:val="en-US"/>
                </w:rPr>
              </m:ctrlPr>
            </m:dPr>
            <m:e>
              <m:r>
                <w:rPr>
                  <w:lang w:val="en-US"/>
                </w:rPr>
                <m:t>t</m:t>
              </m:r>
            </m:e>
          </m:d>
          <m:r>
            <m:t>=</m:t>
          </m:r>
          <m:r>
            <w:rPr>
              <w:lang w:val="en-US"/>
            </w:rPr>
            <m:t>v</m:t>
          </m:r>
          <m:r>
            <m:t xml:space="preserve"> * </m:t>
          </m:r>
          <m:f>
            <m:fPr>
              <m:ctrlPr>
                <w:rPr>
                  <w:lang w:val="en-US"/>
                </w:rPr>
              </m:ctrlPr>
            </m:fPr>
            <m:num>
              <m:r>
                <w:rPr>
                  <w:lang w:val="en-US"/>
                </w:rPr>
                <m:t>dx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lang w:val="en-US"/>
                </w:rPr>
                <m:t>v</m:t>
              </m:r>
              <m:r>
                <m:t xml:space="preserve"> </m:t>
              </m:r>
              <m:r>
                <w:rPr>
                  <w:lang w:val="en-US"/>
                </w:rPr>
                <m:t>dt</m:t>
              </m:r>
            </m:den>
          </m:f>
          <m:r>
            <m:t xml:space="preserve">- </m:t>
          </m:r>
          <m:r>
            <w:rPr>
              <w:lang w:val="en-US"/>
            </w:rPr>
            <m:t>δ</m:t>
          </m:r>
          <m:r>
            <m:t xml:space="preserve">* </m:t>
          </m:r>
          <m:f>
            <m:fPr>
              <m:ctrlPr>
                <w:rPr>
                  <w:lang w:val="en-US"/>
                </w:rPr>
              </m:ctrlPr>
            </m:fPr>
            <m:num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d</m:t>
                  </m:r>
                </m:e>
                <m:sup>
                  <m:r>
                    <m:t>2</m:t>
                  </m:r>
                </m:sup>
              </m:sSup>
              <m:r>
                <w:rPr>
                  <w:lang w:val="en-US"/>
                </w:rPr>
                <m:t>x</m:t>
              </m:r>
              <m:d>
                <m:dPr>
                  <m:ctrlPr>
                    <w:rPr>
                      <w:lang w:val="en-US"/>
                    </w:rPr>
                  </m:ctrlPr>
                </m:dPr>
                <m:e>
                  <m:r>
                    <w:rPr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v</m:t>
                  </m:r>
                </m:e>
                <m:sup>
                  <m:r>
                    <m:t>2</m:t>
                  </m:r>
                </m:sup>
              </m:sSup>
              <m:r>
                <w:rPr>
                  <w:lang w:val="en-US"/>
                </w:rPr>
                <m:t>d</m:t>
              </m:r>
              <m:sSup>
                <m:sSupPr>
                  <m:ctrlPr>
                    <w:rPr>
                      <w:lang w:val="en-US"/>
                    </w:rPr>
                  </m:ctrlPr>
                </m:sSupPr>
                <m:e>
                  <m:r>
                    <w:rPr>
                      <w:lang w:val="en-US"/>
                    </w:rP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,</m:t>
          </m:r>
        </m:oMath>
      </m:oMathPara>
    </w:p>
    <w:p w:rsidR="00C57391" w:rsidRPr="00CE205D" w:rsidRDefault="00C57391" w:rsidP="00C57391">
      <w:pPr>
        <w:pStyle w:val="Formula"/>
        <w:framePr w:wrap="auto" w:vAnchor="margin" w:xAlign="left" w:yAlign="inline"/>
        <w:rPr>
          <w:noProof/>
          <w:lang w:val="uk-UA" w:eastAsia="uk-UA"/>
        </w:rPr>
      </w:pPr>
      <m:oMathPara>
        <m:oMath>
          <m:r>
            <w:rPr>
              <w:noProof/>
              <w:lang w:val="uk-UA" w:eastAsia="uk-UA"/>
            </w:rPr>
            <m:t>x</m:t>
          </m:r>
          <m:d>
            <m:dPr>
              <m:ctrlPr/>
            </m:dPr>
            <m:e>
              <m:r>
                <m:t>0</m:t>
              </m:r>
            </m:e>
          </m:d>
          <m:r>
            <m:t xml:space="preserve">= 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 xml:space="preserve">0, </m:t>
              </m:r>
            </m:sub>
          </m:sSub>
          <m:sSub>
            <m:sSubPr>
              <m:ctrlPr/>
            </m:sSubPr>
            <m:e>
              <m:d>
                <m:dPr>
                  <m:begChr m:val="["/>
                  <m:endChr m:val="]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dx</m:t>
                      </m:r>
                    </m:num>
                    <m:den>
                      <m:r>
                        <m:t>dt</m:t>
                      </m:r>
                    </m:den>
                  </m:f>
                </m:e>
              </m:d>
            </m:e>
            <m:sub>
              <m:r>
                <m:t>t=0</m:t>
              </m:r>
            </m:sub>
          </m:sSub>
          <m:r>
            <m:t>=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00</m:t>
              </m:r>
            </m:sub>
          </m:sSub>
          <m:r>
            <w:rPr>
              <w:noProof/>
              <w:lang w:val="uk-UA" w:eastAsia="uk-UA"/>
            </w:rPr>
            <m:t>,</m:t>
          </m:r>
        </m:oMath>
      </m:oMathPara>
    </w:p>
    <w:p w:rsidR="00466884" w:rsidRDefault="00466884" w:rsidP="006A3692">
      <w:pPr>
        <w:spacing w:line="360" w:lineRule="auto"/>
        <w:ind w:firstLine="0"/>
        <w:rPr>
          <w:noProof/>
          <w:lang w:val="en-US" w:eastAsia="uk-UA"/>
        </w:rPr>
      </w:pPr>
      <w:r>
        <w:rPr>
          <w:noProof/>
          <w:lang w:val="uk-UA" w:eastAsia="uk-UA"/>
        </w:rPr>
        <w:t xml:space="preserve">або, після перетворень </w:t>
      </w:r>
      <w:r w:rsidRPr="00210AE6">
        <w:rPr>
          <w:noProof/>
          <w:lang w:val="uk-UA" w:eastAsia="uk-UA"/>
        </w:rPr>
        <w:t>[</w:t>
      </w:r>
      <w:r w:rsidR="00210AE6" w:rsidRPr="00210AE6">
        <w:rPr>
          <w:lang w:val="uk-UA"/>
        </w:rPr>
        <w:t xml:space="preserve">88. </w:t>
      </w:r>
      <w:proofErr w:type="spellStart"/>
      <w:r w:rsidR="00210AE6" w:rsidRPr="00210AE6">
        <w:rPr>
          <w:lang w:val="uk-UA"/>
        </w:rPr>
        <w:t>Мокін</w:t>
      </w:r>
      <w:proofErr w:type="spellEnd"/>
      <w:r w:rsidR="00210AE6" w:rsidRPr="00210AE6">
        <w:rPr>
          <w:lang w:val="uk-UA"/>
        </w:rPr>
        <w:t xml:space="preserve"> В.Б. Синтез математичної </w:t>
      </w:r>
      <w:proofErr w:type="spellStart"/>
      <w:r w:rsidR="00210AE6" w:rsidRPr="00210AE6">
        <w:rPr>
          <w:lang w:val="uk-UA"/>
        </w:rPr>
        <w:t>модел</w:t>
      </w:r>
      <w:proofErr w:type="spellEnd"/>
      <w:r w:rsidR="00210AE6">
        <w:t>i</w:t>
      </w:r>
      <w:r w:rsidR="00210AE6" w:rsidRPr="00210AE6">
        <w:rPr>
          <w:lang w:val="uk-UA"/>
        </w:rPr>
        <w:t xml:space="preserve"> у </w:t>
      </w:r>
      <w:proofErr w:type="spellStart"/>
      <w:r w:rsidR="00210AE6" w:rsidRPr="00210AE6">
        <w:rPr>
          <w:lang w:val="uk-UA"/>
        </w:rPr>
        <w:t>простор</w:t>
      </w:r>
      <w:proofErr w:type="spellEnd"/>
      <w:r w:rsidR="00210AE6">
        <w:t>i</w:t>
      </w:r>
      <w:r w:rsidR="00210AE6" w:rsidRPr="00210AE6">
        <w:rPr>
          <w:lang w:val="uk-UA"/>
        </w:rPr>
        <w:t xml:space="preserve"> стану показник</w:t>
      </w:r>
      <w:r w:rsidR="00210AE6">
        <w:t>i</w:t>
      </w:r>
      <w:r w:rsidR="00210AE6" w:rsidRPr="00210AE6">
        <w:rPr>
          <w:lang w:val="uk-UA"/>
        </w:rPr>
        <w:t xml:space="preserve">в </w:t>
      </w:r>
      <w:proofErr w:type="spellStart"/>
      <w:r w:rsidR="00210AE6" w:rsidRPr="00210AE6">
        <w:rPr>
          <w:lang w:val="uk-UA"/>
        </w:rPr>
        <w:t>якост</w:t>
      </w:r>
      <w:proofErr w:type="spellEnd"/>
      <w:r w:rsidR="00210AE6">
        <w:t>i</w:t>
      </w:r>
      <w:r w:rsidR="00210AE6" w:rsidRPr="00210AE6">
        <w:rPr>
          <w:lang w:val="uk-UA"/>
        </w:rPr>
        <w:t xml:space="preserve"> р</w:t>
      </w:r>
      <w:r w:rsidR="00210AE6">
        <w:t>i</w:t>
      </w:r>
      <w:proofErr w:type="spellStart"/>
      <w:r w:rsidR="00210AE6" w:rsidRPr="00210AE6">
        <w:rPr>
          <w:lang w:val="uk-UA"/>
        </w:rPr>
        <w:t>чкової</w:t>
      </w:r>
      <w:proofErr w:type="spellEnd"/>
      <w:r w:rsidR="00210AE6" w:rsidRPr="00210AE6">
        <w:rPr>
          <w:lang w:val="uk-UA"/>
        </w:rPr>
        <w:t xml:space="preserve"> води // Праці 4-ої М</w:t>
      </w:r>
      <w:r w:rsidR="00210AE6">
        <w:t>i</w:t>
      </w:r>
      <w:proofErr w:type="spellStart"/>
      <w:r w:rsidR="00210AE6" w:rsidRPr="00210AE6">
        <w:rPr>
          <w:lang w:val="uk-UA"/>
        </w:rPr>
        <w:t>жнародної</w:t>
      </w:r>
      <w:proofErr w:type="spellEnd"/>
      <w:r w:rsidR="00210AE6" w:rsidRPr="00210AE6">
        <w:rPr>
          <w:lang w:val="uk-UA"/>
        </w:rPr>
        <w:t xml:space="preserve"> </w:t>
      </w:r>
      <w:proofErr w:type="spellStart"/>
      <w:r w:rsidR="00210AE6" w:rsidRPr="00210AE6">
        <w:rPr>
          <w:lang w:val="uk-UA"/>
        </w:rPr>
        <w:t>конф</w:t>
      </w:r>
      <w:proofErr w:type="spellEnd"/>
      <w:r w:rsidR="00210AE6" w:rsidRPr="00210AE6">
        <w:rPr>
          <w:lang w:val="uk-UA"/>
        </w:rPr>
        <w:t xml:space="preserve">. </w:t>
      </w:r>
      <w:r w:rsidR="00210AE6">
        <w:t xml:space="preserve">"Контроль і </w:t>
      </w:r>
      <w:proofErr w:type="spellStart"/>
      <w:r w:rsidR="00210AE6">
        <w:t>управлiння</w:t>
      </w:r>
      <w:proofErr w:type="spellEnd"/>
      <w:r w:rsidR="00210AE6">
        <w:t xml:space="preserve"> в </w:t>
      </w:r>
      <w:proofErr w:type="spellStart"/>
      <w:r w:rsidR="00210AE6">
        <w:t>технiчних</w:t>
      </w:r>
      <w:proofErr w:type="spellEnd"/>
      <w:r w:rsidR="00210AE6">
        <w:t xml:space="preserve"> системах" (КУТС-97). — Т. 1. — </w:t>
      </w:r>
      <w:proofErr w:type="spellStart"/>
      <w:r w:rsidR="00210AE6">
        <w:t>В</w:t>
      </w:r>
      <w:proofErr w:type="gramStart"/>
      <w:r w:rsidR="00210AE6">
        <w:t>i</w:t>
      </w:r>
      <w:proofErr w:type="gramEnd"/>
      <w:r w:rsidR="00210AE6">
        <w:t>нниця</w:t>
      </w:r>
      <w:proofErr w:type="spellEnd"/>
      <w:r w:rsidR="00210AE6">
        <w:t>: УН</w:t>
      </w:r>
      <w:proofErr w:type="gramStart"/>
      <w:r w:rsidR="00210AE6">
        <w:t>I</w:t>
      </w:r>
      <w:proofErr w:type="gramEnd"/>
      <w:r w:rsidR="00210AE6">
        <w:t>ВЕРСУМ-</w:t>
      </w:r>
      <w:proofErr w:type="spellStart"/>
      <w:r w:rsidR="00210AE6">
        <w:t>Вiнниця</w:t>
      </w:r>
      <w:proofErr w:type="spellEnd"/>
      <w:r w:rsidR="00210AE6">
        <w:t xml:space="preserve">, 1997.— </w:t>
      </w:r>
      <w:proofErr w:type="gramStart"/>
      <w:r w:rsidR="00210AE6">
        <w:t>С. 168—173.</w:t>
      </w:r>
      <w:r w:rsidRPr="00B413C0">
        <w:rPr>
          <w:noProof/>
          <w:lang w:eastAsia="uk-UA"/>
        </w:rPr>
        <w:t>]</w:t>
      </w:r>
      <w:r w:rsidR="00C57391">
        <w:rPr>
          <w:noProof/>
          <w:lang w:val="en-US" w:eastAsia="uk-UA"/>
        </w:rPr>
        <w:t>:</w:t>
      </w:r>
      <w:proofErr w:type="gramEnd"/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C57391" w:rsidRPr="00E73670" w:rsidTr="00285ED7">
        <w:tc>
          <w:tcPr>
            <w:tcW w:w="8245" w:type="dxa"/>
            <w:vAlign w:val="center"/>
          </w:tcPr>
          <w:p w:rsidR="00285ED7" w:rsidRPr="00285ED7" w:rsidRDefault="00285ED7" w:rsidP="00285ED7">
            <w:pPr>
              <w:pStyle w:val="PlainText"/>
              <w:ind w:firstLine="0"/>
              <w:jc w:val="center"/>
              <w:rPr>
                <w:lang w:val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*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1-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*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dx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dt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=0,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 xml:space="preserve">,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00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75" w:type="dxa"/>
            <w:vAlign w:val="center"/>
          </w:tcPr>
          <w:p w:rsidR="00C57391" w:rsidRPr="00E73670" w:rsidRDefault="00C57391" w:rsidP="00335125">
            <w:pPr>
              <w:pStyle w:val="PlainText"/>
              <w:ind w:firstLine="0"/>
              <w:jc w:val="center"/>
            </w:pPr>
            <w:r w:rsidRPr="00E73670">
              <w:t>(1.</w:t>
            </w:r>
            <w:r>
              <w:rPr>
                <w:lang w:val="en-US"/>
              </w:rPr>
              <w:t>6</w:t>
            </w:r>
            <w:r w:rsidRPr="00E73670">
              <w:t>)</w:t>
            </w:r>
          </w:p>
        </w:tc>
      </w:tr>
    </w:tbl>
    <w:p w:rsidR="00F25E3E" w:rsidRPr="00CE205D" w:rsidRDefault="00466884" w:rsidP="00CD0983">
      <w:pPr>
        <w:pStyle w:val="PlainText"/>
        <w:ind w:firstLine="0"/>
        <w:rPr>
          <w:noProof/>
          <w:lang w:val="ru-RU" w:eastAsia="uk-UA"/>
        </w:rPr>
      </w:pPr>
      <w:r>
        <w:rPr>
          <w:noProof/>
          <w:lang w:eastAsia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noProof/>
                <w:lang w:eastAsia="uk-UA"/>
              </w:rPr>
            </m:ctrlPr>
          </m:sSubPr>
          <m:e>
            <m:r>
              <w:rPr>
                <w:rFonts w:ascii="Cambria Math" w:hAnsi="Cambria Math"/>
                <w:noProof/>
                <w:lang w:val="en-US" w:eastAsia="uk-UA"/>
              </w:rPr>
              <m:t>x</m:t>
            </m:r>
          </m:e>
          <m:sub>
            <m:r>
              <w:rPr>
                <w:rFonts w:ascii="Cambria Math" w:hAnsi="Cambria Math"/>
                <w:noProof/>
                <w:lang w:eastAsia="uk-UA"/>
              </w:rPr>
              <m:t>00</m:t>
            </m:r>
          </m:sub>
        </m:sSub>
      </m:oMath>
      <w:r w:rsidR="00CD0983">
        <w:rPr>
          <w:noProof/>
          <w:lang w:eastAsia="uk-UA"/>
        </w:rPr>
        <w:t xml:space="preserve"> –</w:t>
      </w:r>
      <w:r w:rsidR="00CE205D">
        <w:rPr>
          <w:noProof/>
          <w:lang w:eastAsia="uk-UA"/>
        </w:rPr>
        <w:t xml:space="preserve"> значення першої похідної від змінної </w:t>
      </w:r>
      <w:r w:rsidR="00CE205D" w:rsidRPr="00CE205D">
        <w:rPr>
          <w:i/>
          <w:noProof/>
          <w:lang w:val="en-US" w:eastAsia="uk-UA"/>
        </w:rPr>
        <w:t>x</w:t>
      </w:r>
      <w:r w:rsidR="00CE205D" w:rsidRPr="00CE205D">
        <w:rPr>
          <w:i/>
          <w:noProof/>
          <w:lang w:val="ru-RU" w:eastAsia="uk-UA"/>
        </w:rPr>
        <w:t xml:space="preserve"> </w:t>
      </w:r>
      <w:r w:rsidR="00CD0983" w:rsidRPr="00CD0983">
        <w:rPr>
          <w:noProof/>
          <w:lang w:eastAsia="uk-UA"/>
        </w:rPr>
        <w:t xml:space="preserve">в початковий момент </w:t>
      </w:r>
      <w:r w:rsidR="00CD0983">
        <w:rPr>
          <w:noProof/>
          <w:lang w:eastAsia="uk-UA"/>
        </w:rPr>
        <w:br/>
      </w:r>
      <w:r w:rsidR="00CD0983" w:rsidRPr="00CD0983">
        <w:rPr>
          <w:noProof/>
          <w:lang w:eastAsia="uk-UA"/>
        </w:rPr>
        <w:t>ча</w:t>
      </w:r>
      <w:r w:rsidR="00CE205D" w:rsidRPr="00CD0983">
        <w:rPr>
          <w:noProof/>
          <w:lang w:eastAsia="uk-UA"/>
        </w:rPr>
        <w:t>с</w:t>
      </w:r>
      <w:r w:rsidR="00CD0983" w:rsidRPr="00CD0983">
        <w:rPr>
          <w:noProof/>
          <w:lang w:eastAsia="uk-UA"/>
        </w:rPr>
        <w:t>у</w:t>
      </w:r>
      <w:r w:rsidR="00CE205D">
        <w:rPr>
          <w:i/>
          <w:noProof/>
          <w:lang w:eastAsia="uk-UA"/>
        </w:rPr>
        <w:t xml:space="preserve"> </w:t>
      </w:r>
      <w:r w:rsidR="00CE205D">
        <w:rPr>
          <w:i/>
          <w:noProof/>
          <w:lang w:val="en-US" w:eastAsia="uk-UA"/>
        </w:rPr>
        <w:t>t</w:t>
      </w:r>
      <w:r w:rsidR="00CE205D">
        <w:rPr>
          <w:i/>
          <w:noProof/>
          <w:lang w:eastAsia="uk-UA"/>
        </w:rPr>
        <w:t xml:space="preserve"> = 0</w:t>
      </w:r>
      <w:r w:rsidR="00CE205D" w:rsidRPr="00CE205D">
        <w:rPr>
          <w:i/>
          <w:noProof/>
          <w:lang w:val="ru-RU" w:eastAsia="uk-UA"/>
        </w:rPr>
        <w:t>.</w:t>
      </w:r>
    </w:p>
    <w:p w:rsidR="00466884" w:rsidRDefault="00466884" w:rsidP="00CD0983">
      <w:pPr>
        <w:pStyle w:val="PlainText"/>
        <w:rPr>
          <w:noProof/>
          <w:lang w:eastAsia="uk-UA"/>
        </w:rPr>
      </w:pPr>
      <w:r>
        <w:rPr>
          <w:noProof/>
          <w:lang w:eastAsia="uk-UA"/>
        </w:rPr>
        <w:t>Введемо позначення: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C57391" w:rsidRPr="00E73670" w:rsidTr="00277CC8">
        <w:tc>
          <w:tcPr>
            <w:tcW w:w="8245" w:type="dxa"/>
            <w:vAlign w:val="center"/>
          </w:tcPr>
          <w:p w:rsidR="00C57391" w:rsidRPr="00E73670" w:rsidRDefault="00C57391" w:rsidP="00277CC8">
            <w:pPr>
              <w:pStyle w:val="Formula"/>
              <w:framePr w:wrap="around"/>
            </w:pPr>
            <m:oMathPara>
              <m:oMathParaPr>
                <m:jc m:val="center"/>
              </m:oMathParaPr>
              <m:oMath>
                <m:r>
                  <m:t xml:space="preserve">D= </m:t>
                </m:r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δ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num>
                  <m:den>
                    <m:sSup>
                      <m:sSupPr>
                        <m:ctrlPr/>
                      </m:sSupPr>
                      <m:e>
                        <m:r>
                          <m:t>v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C57391" w:rsidRPr="00E73670" w:rsidRDefault="00C57391" w:rsidP="00335125">
            <w:pPr>
              <w:pStyle w:val="PlainText"/>
              <w:ind w:firstLine="0"/>
              <w:jc w:val="center"/>
            </w:pPr>
            <w:r w:rsidRPr="00E73670">
              <w:t>(1.</w:t>
            </w:r>
            <w:r w:rsidR="00277CC8">
              <w:rPr>
                <w:lang w:val="en-US"/>
              </w:rPr>
              <w:t>7</w:t>
            </w:r>
            <w:r w:rsidRPr="00E73670">
              <w:t>)</w:t>
            </w:r>
          </w:p>
        </w:tc>
      </w:tr>
      <w:tr w:rsidR="00C57391" w:rsidRPr="00E73670" w:rsidTr="00277CC8">
        <w:tc>
          <w:tcPr>
            <w:tcW w:w="8245" w:type="dxa"/>
          </w:tcPr>
          <w:p w:rsidR="00C57391" w:rsidRDefault="00C57391" w:rsidP="00277CC8">
            <w:pPr>
              <w:pStyle w:val="Formula"/>
              <w:framePr w:wrap="around"/>
            </w:pPr>
            <m:oMathPara>
              <m:oMath>
                <m:r>
                  <m:t xml:space="preserve">V=1-  </m:t>
                </m:r>
                <m:f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 xml:space="preserve"> v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num>
                  <m:den>
                    <m:r>
                      <m:t>v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w="1175" w:type="dxa"/>
          </w:tcPr>
          <w:p w:rsidR="00C57391" w:rsidRPr="00E73670" w:rsidRDefault="00C57391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</w:t>
            </w:r>
            <w:r w:rsidR="00277CC8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</w:tbl>
    <w:p w:rsidR="001D6C12" w:rsidRPr="00285ED7" w:rsidRDefault="00CD0983" w:rsidP="006A3692">
      <w:pPr>
        <w:pStyle w:val="PlainText"/>
        <w:rPr>
          <w:color w:val="000000" w:themeColor="text1"/>
          <w:szCs w:val="28"/>
        </w:rPr>
      </w:pPr>
      <w:r w:rsidRPr="00285ED7">
        <w:rPr>
          <w:color w:val="000000" w:themeColor="text1"/>
          <w:szCs w:val="28"/>
        </w:rPr>
        <w:t xml:space="preserve">З урахуванням позначень </w:t>
      </w:r>
      <w:r w:rsidR="00277CC8" w:rsidRPr="00285ED7">
        <w:rPr>
          <w:color w:val="000000" w:themeColor="text1"/>
          <w:szCs w:val="28"/>
        </w:rPr>
        <w:t>(1.7</w:t>
      </w:r>
      <w:r w:rsidRPr="00285ED7">
        <w:rPr>
          <w:color w:val="000000" w:themeColor="text1"/>
          <w:szCs w:val="28"/>
        </w:rPr>
        <w:t xml:space="preserve">) та </w:t>
      </w:r>
      <w:r w:rsidR="00277CC8" w:rsidRPr="00285ED7">
        <w:rPr>
          <w:color w:val="000000" w:themeColor="text1"/>
          <w:szCs w:val="28"/>
        </w:rPr>
        <w:t>(1.8</w:t>
      </w:r>
      <w:r w:rsidRPr="00285ED7">
        <w:rPr>
          <w:color w:val="000000" w:themeColor="text1"/>
          <w:szCs w:val="28"/>
        </w:rPr>
        <w:t>)</w:t>
      </w:r>
      <w:r w:rsidR="00466884" w:rsidRPr="00285ED7">
        <w:rPr>
          <w:color w:val="000000" w:themeColor="text1"/>
          <w:szCs w:val="28"/>
        </w:rPr>
        <w:t xml:space="preserve"> рівняння </w:t>
      </w:r>
      <w:r w:rsidR="00277CC8" w:rsidRPr="00285ED7">
        <w:rPr>
          <w:color w:val="000000" w:themeColor="text1"/>
          <w:szCs w:val="28"/>
        </w:rPr>
        <w:t>(1.</w:t>
      </w:r>
      <w:r w:rsidRPr="00285ED7">
        <w:rPr>
          <w:color w:val="000000" w:themeColor="text1"/>
          <w:szCs w:val="28"/>
        </w:rPr>
        <w:t xml:space="preserve">6) </w:t>
      </w:r>
      <w:r w:rsidR="00466884" w:rsidRPr="00285ED7">
        <w:rPr>
          <w:color w:val="000000" w:themeColor="text1"/>
          <w:szCs w:val="28"/>
        </w:rPr>
        <w:t xml:space="preserve">можна переписати в більш компактному вигляді </w:t>
      </w:r>
      <w:r w:rsidR="00210AE6" w:rsidRPr="00285ED7">
        <w:rPr>
          <w:color w:val="000000" w:themeColor="text1"/>
          <w:szCs w:val="28"/>
        </w:rPr>
        <w:t>: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277CC8" w:rsidRPr="00285ED7" w:rsidTr="00C47FC8">
        <w:tc>
          <w:tcPr>
            <w:tcW w:w="8245" w:type="dxa"/>
            <w:vAlign w:val="center"/>
          </w:tcPr>
          <w:p w:rsidR="00277CC8" w:rsidRPr="00285ED7" w:rsidRDefault="006456C2" w:rsidP="00277CC8">
            <w:pPr>
              <w:pStyle w:val="PlainText"/>
              <w:ind w:firstLine="0"/>
              <w:jc w:val="center"/>
              <w:rPr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*</m:t>
                    </m:r>
                  </m:sup>
                </m:sSup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>=0,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277CC8" w:rsidRPr="00285ED7" w:rsidRDefault="00277CC8" w:rsidP="00335125">
            <w:pPr>
              <w:pStyle w:val="PlainText"/>
              <w:ind w:firstLine="19"/>
              <w:jc w:val="center"/>
              <w:rPr>
                <w:color w:val="000000" w:themeColor="text1"/>
                <w:szCs w:val="28"/>
              </w:rPr>
            </w:pPr>
            <w:r w:rsidRPr="00285ED7">
              <w:rPr>
                <w:color w:val="000000" w:themeColor="text1"/>
                <w:szCs w:val="28"/>
              </w:rPr>
              <w:t>(1.</w:t>
            </w:r>
            <w:r w:rsidRPr="00285ED7">
              <w:rPr>
                <w:color w:val="000000" w:themeColor="text1"/>
                <w:szCs w:val="28"/>
                <w:lang w:val="en-US"/>
              </w:rPr>
              <w:t>9</w:t>
            </w:r>
            <w:r w:rsidRPr="00285ED7">
              <w:rPr>
                <w:color w:val="000000" w:themeColor="text1"/>
                <w:szCs w:val="28"/>
              </w:rPr>
              <w:t>)</w:t>
            </w:r>
          </w:p>
        </w:tc>
      </w:tr>
      <w:tr w:rsidR="00277CC8" w:rsidRPr="00285ED7" w:rsidTr="00C47FC8">
        <w:tc>
          <w:tcPr>
            <w:tcW w:w="8245" w:type="dxa"/>
          </w:tcPr>
          <w:p w:rsidR="006A3692" w:rsidRPr="00285ED7" w:rsidRDefault="00285ED7" w:rsidP="00277CC8">
            <w:pPr>
              <w:pStyle w:val="PlainText"/>
              <w:ind w:firstLine="0"/>
              <w:rPr>
                <w:color w:val="000000" w:themeColor="text1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  <w:lang w:val="ru-RU"/>
                      </w:rPr>
                      <m:t>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1175" w:type="dxa"/>
          </w:tcPr>
          <w:p w:rsidR="00277CC8" w:rsidRPr="00285ED7" w:rsidRDefault="00277CC8" w:rsidP="00335125">
            <w:pPr>
              <w:pStyle w:val="PlainText"/>
              <w:ind w:firstLine="19"/>
              <w:jc w:val="center"/>
              <w:rPr>
                <w:color w:val="000000" w:themeColor="text1"/>
                <w:szCs w:val="28"/>
                <w:lang w:val="en-US"/>
              </w:rPr>
            </w:pPr>
            <w:r w:rsidRPr="00285ED7">
              <w:rPr>
                <w:color w:val="000000" w:themeColor="text1"/>
                <w:szCs w:val="28"/>
                <w:lang w:val="en-US"/>
              </w:rPr>
              <w:t>(1.10)</w:t>
            </w:r>
          </w:p>
        </w:tc>
      </w:tr>
    </w:tbl>
    <w:p w:rsidR="00CD0983" w:rsidRPr="00285ED7" w:rsidRDefault="0025634E" w:rsidP="000E27AF">
      <w:pPr>
        <w:rPr>
          <w:color w:val="000000" w:themeColor="text1"/>
          <w:szCs w:val="28"/>
          <w:lang w:val="uk-UA"/>
        </w:rPr>
      </w:pPr>
      <w:r w:rsidRPr="00285ED7">
        <w:rPr>
          <w:color w:val="000000" w:themeColor="text1"/>
          <w:szCs w:val="28"/>
          <w:lang w:val="uk-UA"/>
        </w:rPr>
        <w:t xml:space="preserve">де 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285ED7" w:rsidRPr="00285ED7" w:rsidTr="00285ED7">
        <w:tc>
          <w:tcPr>
            <w:tcW w:w="8245" w:type="dxa"/>
            <w:vAlign w:val="center"/>
          </w:tcPr>
          <w:p w:rsidR="00277CC8" w:rsidRPr="00285ED7" w:rsidRDefault="006456C2" w:rsidP="00277CC8">
            <w:pPr>
              <w:pStyle w:val="Formula"/>
              <w:framePr w:wrap="around"/>
              <w:rPr>
                <w:rFonts w:ascii="Times New Roman" w:hAnsi="Times New Roman"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̈"/>
                    <m:ctrlPr>
                      <w:rPr>
                        <w:color w:val="000000" w:themeColor="text1"/>
                        <w:szCs w:val="28"/>
                      </w:rPr>
                    </m:ctrlPr>
                  </m:accPr>
                  <m:e>
                    <m:r>
                      <w:rPr>
                        <w:color w:val="000000" w:themeColor="text1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w:rPr>
                    <w:color w:val="000000" w:themeColor="text1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color w:val="000000" w:themeColor="text1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color w:val="000000" w:themeColor="text1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color w:val="000000" w:themeColor="text1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color w:val="000000" w:themeColor="text1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color w:val="000000" w:themeColor="text1"/>
                    <w:szCs w:val="28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color w:val="000000" w:themeColor="text1"/>
                        <w:szCs w:val="28"/>
                      </w:rPr>
                    </m:ctrlPr>
                  </m:accPr>
                  <m:e>
                    <m:r>
                      <w:rPr>
                        <w:color w:val="000000" w:themeColor="text1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w:rPr>
                    <w:color w:val="000000" w:themeColor="text1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color w:val="000000" w:themeColor="text1"/>
                        <w:szCs w:val="28"/>
                      </w:rPr>
                      <m:t>dx</m:t>
                    </m:r>
                    <m:d>
                      <m:dPr>
                        <m:ctrlPr>
                          <w:rPr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color w:val="000000" w:themeColor="text1"/>
                        <w:szCs w:val="28"/>
                      </w:rPr>
                      <m:t>dt</m:t>
                    </m:r>
                  </m:den>
                </m:f>
                <m:r>
                  <w:rPr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277CC8" w:rsidRPr="00285ED7" w:rsidRDefault="00277CC8" w:rsidP="00335125">
            <w:pPr>
              <w:pStyle w:val="PlainText"/>
              <w:ind w:firstLine="0"/>
              <w:jc w:val="center"/>
              <w:rPr>
                <w:color w:val="000000" w:themeColor="text1"/>
                <w:szCs w:val="28"/>
              </w:rPr>
            </w:pPr>
            <w:r w:rsidRPr="00285ED7">
              <w:rPr>
                <w:color w:val="000000" w:themeColor="text1"/>
                <w:szCs w:val="28"/>
              </w:rPr>
              <w:t>(1.</w:t>
            </w:r>
            <w:r w:rsidRPr="00285ED7">
              <w:rPr>
                <w:color w:val="000000" w:themeColor="text1"/>
                <w:szCs w:val="28"/>
                <w:lang w:val="en-US"/>
              </w:rPr>
              <w:t>11</w:t>
            </w:r>
            <w:r w:rsidRPr="00285ED7">
              <w:rPr>
                <w:color w:val="000000" w:themeColor="text1"/>
                <w:szCs w:val="28"/>
              </w:rPr>
              <w:t>)</w:t>
            </w:r>
          </w:p>
        </w:tc>
      </w:tr>
      <w:tr w:rsidR="00285ED7" w:rsidRPr="00285ED7" w:rsidTr="00285ED7">
        <w:tc>
          <w:tcPr>
            <w:tcW w:w="8245" w:type="dxa"/>
          </w:tcPr>
          <w:p w:rsidR="00277CC8" w:rsidRPr="00285ED7" w:rsidRDefault="006456C2" w:rsidP="00277CC8">
            <w:pPr>
              <w:pStyle w:val="Formula"/>
              <w:framePr w:wrap="around"/>
              <w:rPr>
                <w:rFonts w:ascii="Times New Roman" w:hAnsi="Times New Roman"/>
                <w:color w:val="000000" w:themeColor="text1"/>
                <w:szCs w:val="28"/>
                <w:lang w:val="en-US"/>
              </w:rPr>
            </w:pPr>
            <m:oMath>
              <m:sSup>
                <m:sSupPr>
                  <m:ctrlPr>
                    <w:rPr>
                      <w:color w:val="000000" w:themeColor="text1"/>
                      <w:szCs w:val="28"/>
                    </w:rPr>
                  </m:ctrlPr>
                </m:sSupPr>
                <m:e>
                  <m:r>
                    <w:rPr>
                      <w:color w:val="000000" w:themeColor="text1"/>
                      <w:szCs w:val="28"/>
                    </w:rPr>
                    <m:t>V</m:t>
                  </m:r>
                </m:e>
                <m:sup>
                  <m:r>
                    <w:rPr>
                      <w:color w:val="000000" w:themeColor="text1"/>
                      <w:szCs w:val="28"/>
                    </w:rPr>
                    <m:t>*</m:t>
                  </m:r>
                </m:sup>
              </m:sSup>
              <m:r>
                <w:rPr>
                  <w:color w:val="000000" w:themeColor="text1"/>
                  <w:szCs w:val="28"/>
                </w:rPr>
                <m:t xml:space="preserve">= </m:t>
              </m:r>
              <m:f>
                <m:fPr>
                  <m:ctrlPr>
                    <w:rPr>
                      <w:color w:val="000000" w:themeColor="text1"/>
                      <w:szCs w:val="28"/>
                    </w:rPr>
                  </m:ctrlPr>
                </m:fPr>
                <m:num>
                  <m:r>
                    <w:rPr>
                      <w:color w:val="000000" w:themeColor="text1"/>
                      <w:szCs w:val="28"/>
                    </w:rPr>
                    <m:t>V</m:t>
                  </m:r>
                </m:num>
                <m:den>
                  <m:r>
                    <w:rPr>
                      <w:color w:val="000000" w:themeColor="text1"/>
                      <w:szCs w:val="28"/>
                    </w:rPr>
                    <m:t>D</m:t>
                  </m:r>
                </m:den>
              </m:f>
            </m:oMath>
            <w:r w:rsidR="00277CC8" w:rsidRPr="00285ED7">
              <w:rPr>
                <w:rFonts w:ascii="Times New Roman" w:hAnsi="Times New Roman"/>
                <w:color w:val="000000" w:themeColor="text1"/>
                <w:szCs w:val="28"/>
                <w:lang w:val="en-US"/>
              </w:rPr>
              <w:t>,</w:t>
            </w:r>
          </w:p>
        </w:tc>
        <w:tc>
          <w:tcPr>
            <w:tcW w:w="1175" w:type="dxa"/>
          </w:tcPr>
          <w:p w:rsidR="00277CC8" w:rsidRPr="00285ED7" w:rsidRDefault="00277CC8" w:rsidP="00335125">
            <w:pPr>
              <w:pStyle w:val="PlainTex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285ED7">
              <w:rPr>
                <w:color w:val="000000" w:themeColor="text1"/>
                <w:szCs w:val="28"/>
                <w:lang w:val="en-US"/>
              </w:rPr>
              <w:t>(1.12)</w:t>
            </w:r>
          </w:p>
        </w:tc>
      </w:tr>
      <w:tr w:rsidR="00285ED7" w:rsidRPr="00285ED7" w:rsidTr="00285ED7">
        <w:tc>
          <w:tcPr>
            <w:tcW w:w="8245" w:type="dxa"/>
          </w:tcPr>
          <w:p w:rsidR="00277CC8" w:rsidRPr="00285ED7" w:rsidRDefault="006456C2" w:rsidP="00277CC8">
            <w:pPr>
              <w:pStyle w:val="Formula"/>
              <w:framePr w:wrap="around"/>
              <w:rPr>
                <w:rFonts w:ascii="Times New Roman" w:hAnsi="Times New Roman"/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color w:val="000000" w:themeColor="text1"/>
                        <w:szCs w:val="28"/>
                      </w:rPr>
                      <m:t>G</m:t>
                    </m:r>
                  </m:e>
                  <m:sub>
                    <m:r>
                      <w:rPr>
                        <w:color w:val="000000" w:themeColor="text1"/>
                        <w:szCs w:val="28"/>
                      </w:rPr>
                      <m:t>l</m:t>
                    </m:r>
                  </m:sub>
                  <m:sup>
                    <m:r>
                      <w:rPr>
                        <w:color w:val="000000" w:themeColor="text1"/>
                        <w:szCs w:val="28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w:rPr>
                    <w:color w:val="000000" w:themeColor="text1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color w:val="000000" w:themeColor="text1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color w:val="000000" w:themeColor="text1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color w:val="000000" w:themeColor="text1"/>
                            <w:szCs w:val="28"/>
                          </w:rPr>
                          <m:t>l</m:t>
                        </m:r>
                      </m:sub>
                    </m:sSub>
                    <m:r>
                      <w:rPr>
                        <w:color w:val="000000" w:themeColor="text1"/>
                        <w:szCs w:val="28"/>
                      </w:rPr>
                      <m:t>(t)</m:t>
                    </m:r>
                  </m:num>
                  <m:den>
                    <m:r>
                      <w:rPr>
                        <w:color w:val="000000" w:themeColor="text1"/>
                        <w:szCs w:val="28"/>
                      </w:rPr>
                      <m:t>D</m:t>
                    </m:r>
                  </m:den>
                </m:f>
                <m:r>
                  <w:rPr>
                    <w:color w:val="000000" w:themeColor="text1"/>
                    <w:szCs w:val="28"/>
                  </w:rPr>
                  <m:t>, l=1∨2 ∨3,</m:t>
                </m:r>
              </m:oMath>
            </m:oMathPara>
          </w:p>
        </w:tc>
        <w:tc>
          <w:tcPr>
            <w:tcW w:w="1175" w:type="dxa"/>
          </w:tcPr>
          <w:p w:rsidR="00277CC8" w:rsidRPr="00285ED7" w:rsidRDefault="00277CC8" w:rsidP="00335125">
            <w:pPr>
              <w:pStyle w:val="PlainTex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285ED7">
              <w:rPr>
                <w:color w:val="000000" w:themeColor="text1"/>
                <w:szCs w:val="28"/>
                <w:lang w:val="en-US"/>
              </w:rPr>
              <w:t>(1.13)</w:t>
            </w:r>
          </w:p>
        </w:tc>
      </w:tr>
      <w:tr w:rsidR="00285ED7" w:rsidRPr="00285ED7" w:rsidTr="00285ED7">
        <w:tc>
          <w:tcPr>
            <w:tcW w:w="8245" w:type="dxa"/>
          </w:tcPr>
          <w:p w:rsidR="00277CC8" w:rsidRPr="00285ED7" w:rsidRDefault="006456C2" w:rsidP="00277CC8">
            <w:pPr>
              <w:pStyle w:val="Formula"/>
              <w:framePr w:wrap="around"/>
              <w:rPr>
                <w:rFonts w:ascii="Times New Roman" w:hAnsi="Times New Roman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color w:val="000000" w:themeColor="text1"/>
                        <w:szCs w:val="28"/>
                      </w:rPr>
                      <m:t>G</m:t>
                    </m:r>
                  </m:e>
                  <m:sub>
                    <m:r>
                      <w:rPr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w:rPr>
                    <w:color w:val="000000" w:themeColor="text1"/>
                    <w:szCs w:val="28"/>
                  </w:rPr>
                  <m:t>= -</m:t>
                </m:r>
                <m:sSub>
                  <m:sSubPr>
                    <m:ctrlPr>
                      <w:rPr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color w:val="000000" w:themeColor="text1"/>
                        <w:szCs w:val="28"/>
                      </w:rPr>
                      <m:t>k</m:t>
                    </m:r>
                  </m:e>
                  <m:sub>
                    <m:r>
                      <w:rPr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w:rPr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175" w:type="dxa"/>
          </w:tcPr>
          <w:p w:rsidR="00277CC8" w:rsidRPr="00285ED7" w:rsidRDefault="00277CC8" w:rsidP="00335125">
            <w:pPr>
              <w:pStyle w:val="PlainTex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285ED7">
              <w:rPr>
                <w:color w:val="000000" w:themeColor="text1"/>
                <w:szCs w:val="28"/>
                <w:lang w:val="en-US"/>
              </w:rPr>
              <w:t>(1.14)</w:t>
            </w:r>
          </w:p>
        </w:tc>
      </w:tr>
      <w:tr w:rsidR="00285ED7" w:rsidRPr="00285ED7" w:rsidTr="00285ED7">
        <w:tc>
          <w:tcPr>
            <w:tcW w:w="8245" w:type="dxa"/>
          </w:tcPr>
          <w:p w:rsidR="00277CC8" w:rsidRPr="00285ED7" w:rsidRDefault="006456C2" w:rsidP="00277CC8">
            <w:pPr>
              <w:pStyle w:val="Formula"/>
              <w:framePr w:wrap="around"/>
              <w:rPr>
                <w:rFonts w:ascii="Times New Roman" w:hAnsi="Times New Roman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color w:val="000000" w:themeColor="text1"/>
                        <w:szCs w:val="28"/>
                      </w:rPr>
                      <m:t>G</m:t>
                    </m:r>
                  </m:e>
                  <m:sub>
                    <m:r>
                      <w:rPr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w:rPr>
                    <w:color w:val="000000" w:themeColor="text1"/>
                    <w:szCs w:val="28"/>
                  </w:rPr>
                  <m:t>= -</m:t>
                </m:r>
                <m:sSub>
                  <m:sSubPr>
                    <m:ctrlPr>
                      <w:rPr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color w:val="000000" w:themeColor="text1"/>
                        <w:szCs w:val="28"/>
                      </w:rPr>
                      <m:t>k</m:t>
                    </m:r>
                  </m:e>
                  <m:sub>
                    <m:r>
                      <w:rPr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w:rPr>
                    <w:color w:val="000000" w:themeColor="text1"/>
                    <w:szCs w:val="28"/>
                  </w:rPr>
                  <m:t xml:space="preserve">(1- </m:t>
                </m:r>
                <m:sSup>
                  <m:sSupPr>
                    <m:ctrlPr>
                      <w:rPr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color w:val="000000" w:themeColor="text1"/>
                        <w:szCs w:val="28"/>
                      </w:rPr>
                      <m:t>e</m:t>
                    </m:r>
                  </m:e>
                  <m:sup>
                    <m:r>
                      <w:rPr>
                        <w:color w:val="000000" w:themeColor="text1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color w:val="000000" w:themeColor="text1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color w:val="000000" w:themeColor="text1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color w:val="000000" w:themeColor="text1"/>
                        <w:szCs w:val="28"/>
                      </w:rPr>
                      <m:t>t</m:t>
                    </m:r>
                  </m:sup>
                </m:sSup>
                <m:r>
                  <w:rPr>
                    <w:color w:val="000000" w:themeColor="text1"/>
                    <w:szCs w:val="28"/>
                  </w:rPr>
                  <m:t>)</m:t>
                </m:r>
              </m:oMath>
            </m:oMathPara>
          </w:p>
        </w:tc>
        <w:tc>
          <w:tcPr>
            <w:tcW w:w="1175" w:type="dxa"/>
          </w:tcPr>
          <w:p w:rsidR="00277CC8" w:rsidRPr="00285ED7" w:rsidRDefault="00277CC8" w:rsidP="00335125">
            <w:pPr>
              <w:pStyle w:val="PlainTex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285ED7">
              <w:rPr>
                <w:color w:val="000000" w:themeColor="text1"/>
                <w:szCs w:val="28"/>
                <w:lang w:val="en-US"/>
              </w:rPr>
              <w:t>(1.15)</w:t>
            </w:r>
          </w:p>
        </w:tc>
      </w:tr>
      <w:tr w:rsidR="00285ED7" w:rsidRPr="00285ED7" w:rsidTr="00285ED7">
        <w:tc>
          <w:tcPr>
            <w:tcW w:w="8245" w:type="dxa"/>
          </w:tcPr>
          <w:p w:rsidR="00277CC8" w:rsidRPr="00285ED7" w:rsidRDefault="006456C2" w:rsidP="00277CC8">
            <w:pPr>
              <w:pStyle w:val="Formula"/>
              <w:framePr w:wrap="around"/>
              <w:rPr>
                <w:rFonts w:ascii="Times New Roman" w:hAnsi="Times New Roman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color w:val="000000" w:themeColor="text1"/>
                        <w:szCs w:val="28"/>
                      </w:rPr>
                      <m:t>G</m:t>
                    </m:r>
                  </m:e>
                  <m:sub>
                    <m:r>
                      <w:rPr>
                        <w:color w:val="000000" w:themeColor="text1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color w:val="000000" w:themeColor="text1"/>
                        <w:szCs w:val="28"/>
                      </w:rPr>
                      <m:t>t</m:t>
                    </m:r>
                  </m:e>
                </m:d>
                <m:r>
                  <w:rPr>
                    <w:color w:val="000000" w:themeColor="text1"/>
                    <w:szCs w:val="28"/>
                  </w:rPr>
                  <m:t>= -</m:t>
                </m:r>
                <m:sSub>
                  <m:sSubPr>
                    <m:ctrlPr>
                      <w:rPr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color w:val="000000" w:themeColor="text1"/>
                        <w:szCs w:val="28"/>
                      </w:rPr>
                      <m:t>k</m:t>
                    </m:r>
                  </m:e>
                  <m:sub>
                    <m:r>
                      <w:rPr>
                        <w:color w:val="000000" w:themeColor="text1"/>
                        <w:szCs w:val="28"/>
                      </w:rPr>
                      <m:t>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color w:val="000000" w:themeColor="text1"/>
                        <w:szCs w:val="28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color w:val="000000" w:themeColor="text1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color w:val="000000" w:themeColor="text1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color w:val="000000" w:themeColor="text1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color w:val="000000" w:themeColor="text1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color w:val="000000" w:themeColor="text1"/>
                                <w:szCs w:val="28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color w:val="000000" w:themeColor="text1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color w:val="000000" w:themeColor="text1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color w:val="000000" w:themeColor="text1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color w:val="000000" w:themeColor="text1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color w:val="000000" w:themeColor="text1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color w:val="000000" w:themeColor="text1"/>
                            <w:szCs w:val="28"/>
                          </w:rPr>
                          <m:t>∙t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75" w:type="dxa"/>
          </w:tcPr>
          <w:p w:rsidR="00277CC8" w:rsidRPr="00285ED7" w:rsidRDefault="00277CC8" w:rsidP="00335125">
            <w:pPr>
              <w:pStyle w:val="PlainText"/>
              <w:ind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285ED7">
              <w:rPr>
                <w:color w:val="000000" w:themeColor="text1"/>
                <w:szCs w:val="28"/>
                <w:lang w:val="en-US"/>
              </w:rPr>
              <w:t>(1.16)</w:t>
            </w:r>
          </w:p>
        </w:tc>
      </w:tr>
    </w:tbl>
    <w:p w:rsidR="00A912C8" w:rsidRPr="00285ED7" w:rsidRDefault="00072665" w:rsidP="00277CC8">
      <w:pPr>
        <w:pStyle w:val="PlainText"/>
        <w:rPr>
          <w:color w:val="000000" w:themeColor="text1"/>
          <w:szCs w:val="28"/>
        </w:rPr>
      </w:pPr>
      <w:r w:rsidRPr="00285ED7">
        <w:rPr>
          <w:color w:val="000000" w:themeColor="text1"/>
          <w:szCs w:val="28"/>
        </w:rPr>
        <w:t xml:space="preserve">Рівняння </w:t>
      </w:r>
      <w:r w:rsidR="00277CC8" w:rsidRPr="00285ED7">
        <w:rPr>
          <w:color w:val="000000" w:themeColor="text1"/>
          <w:szCs w:val="28"/>
        </w:rPr>
        <w:t>(1.</w:t>
      </w:r>
      <w:r w:rsidR="00277CC8" w:rsidRPr="00285ED7">
        <w:rPr>
          <w:color w:val="000000" w:themeColor="text1"/>
          <w:szCs w:val="28"/>
          <w:lang w:val="ru-RU"/>
        </w:rPr>
        <w:t>9</w:t>
      </w:r>
      <w:r w:rsidRPr="00285ED7">
        <w:rPr>
          <w:color w:val="000000" w:themeColor="text1"/>
          <w:szCs w:val="28"/>
        </w:rPr>
        <w:t>) є</w:t>
      </w:r>
      <w:r w:rsidR="00A912C8" w:rsidRPr="00285ED7">
        <w:rPr>
          <w:color w:val="000000" w:themeColor="text1"/>
          <w:szCs w:val="28"/>
        </w:rPr>
        <w:t xml:space="preserve"> класичним лінійним однорідним диференціальним рівнянням другого порядку зі змінними коефіцієнтами.</w:t>
      </w:r>
    </w:p>
    <w:p w:rsidR="00072665" w:rsidRDefault="00277CC8" w:rsidP="00072665">
      <w:pPr>
        <w:pStyle w:val="PlainText"/>
      </w:pPr>
      <w:proofErr w:type="spellStart"/>
      <w:r>
        <w:t>Запишемо</w:t>
      </w:r>
      <w:proofErr w:type="spellEnd"/>
      <w:r>
        <w:t xml:space="preserve"> модель (1.1</w:t>
      </w:r>
      <w:r w:rsidRPr="00277CC8">
        <w:rPr>
          <w:lang w:val="ru-RU"/>
        </w:rPr>
        <w:t>1</w:t>
      </w:r>
      <w:r>
        <w:t>) – (1.1</w:t>
      </w:r>
      <w:r w:rsidRPr="00277CC8">
        <w:rPr>
          <w:lang w:val="ru-RU"/>
        </w:rPr>
        <w:t>6</w:t>
      </w:r>
      <w:r w:rsidR="00072665">
        <w:t xml:space="preserve">) в класичному просторі змінних стану – в просторі стану показників якості річкової води </w:t>
      </w:r>
      <w:r w:rsidR="00210AE6">
        <w:rPr>
          <w:lang w:val="ru-RU"/>
        </w:rPr>
        <w:t>[</w:t>
      </w:r>
      <w:r w:rsidR="00210AE6">
        <w:t xml:space="preserve">81. </w:t>
      </w:r>
      <w:proofErr w:type="spellStart"/>
      <w:r w:rsidR="00210AE6">
        <w:t>Мокін</w:t>
      </w:r>
      <w:proofErr w:type="spellEnd"/>
      <w:r w:rsidR="00210AE6">
        <w:t xml:space="preserve"> Б.І., </w:t>
      </w:r>
      <w:proofErr w:type="spellStart"/>
      <w:r w:rsidR="00210AE6">
        <w:t>Мокін</w:t>
      </w:r>
      <w:proofErr w:type="spellEnd"/>
      <w:r w:rsidR="00210AE6">
        <w:t xml:space="preserve"> В.Б. Математичні методи ідентифікації електромеханічних процесів. — Ч.1: Ідентифікація електромеханічних процесів в лінійних детермінованих системах з зосередженими параметрами: Навчальний посібник. — Вінниця: УНІВЕРСУМ-Вінниця, 1998. — 153 с.</w:t>
      </w:r>
      <w:r w:rsidR="00072665" w:rsidRPr="00210AE6">
        <w:t xml:space="preserve">, </w:t>
      </w:r>
      <w:r w:rsidR="00210AE6">
        <w:t xml:space="preserve">88. </w:t>
      </w:r>
      <w:proofErr w:type="spellStart"/>
      <w:r w:rsidR="00210AE6">
        <w:t>Мокін</w:t>
      </w:r>
      <w:proofErr w:type="spellEnd"/>
      <w:r w:rsidR="00210AE6">
        <w:t xml:space="preserve"> В.Б. Синтез математичної </w:t>
      </w:r>
      <w:proofErr w:type="spellStart"/>
      <w:r w:rsidR="00210AE6">
        <w:t>моделi</w:t>
      </w:r>
      <w:proofErr w:type="spellEnd"/>
      <w:r w:rsidR="00210AE6">
        <w:t xml:space="preserve"> у </w:t>
      </w:r>
      <w:proofErr w:type="spellStart"/>
      <w:r w:rsidR="00210AE6">
        <w:t>просторi</w:t>
      </w:r>
      <w:proofErr w:type="spellEnd"/>
      <w:r w:rsidR="00210AE6">
        <w:t xml:space="preserve"> стану </w:t>
      </w:r>
      <w:proofErr w:type="spellStart"/>
      <w:r w:rsidR="00210AE6">
        <w:t>показникiв</w:t>
      </w:r>
      <w:proofErr w:type="spellEnd"/>
      <w:r w:rsidR="00210AE6">
        <w:t xml:space="preserve"> </w:t>
      </w:r>
      <w:proofErr w:type="spellStart"/>
      <w:r w:rsidR="00210AE6">
        <w:t>якостi</w:t>
      </w:r>
      <w:proofErr w:type="spellEnd"/>
      <w:r w:rsidR="00210AE6">
        <w:t xml:space="preserve"> </w:t>
      </w:r>
      <w:proofErr w:type="spellStart"/>
      <w:r w:rsidR="00210AE6">
        <w:t>рiчкової</w:t>
      </w:r>
      <w:proofErr w:type="spellEnd"/>
      <w:r w:rsidR="00210AE6">
        <w:t xml:space="preserve"> води // Праці 4-ої </w:t>
      </w:r>
      <w:proofErr w:type="spellStart"/>
      <w:r w:rsidR="00210AE6">
        <w:t>Мiжнародної</w:t>
      </w:r>
      <w:proofErr w:type="spellEnd"/>
      <w:r w:rsidR="00210AE6">
        <w:t xml:space="preserve"> </w:t>
      </w:r>
      <w:proofErr w:type="spellStart"/>
      <w:r w:rsidR="00210AE6">
        <w:t>конф</w:t>
      </w:r>
      <w:proofErr w:type="spellEnd"/>
      <w:r w:rsidR="00210AE6">
        <w:t xml:space="preserve">. "Контроль і </w:t>
      </w:r>
      <w:proofErr w:type="spellStart"/>
      <w:r w:rsidR="00210AE6">
        <w:t>управлiння</w:t>
      </w:r>
      <w:proofErr w:type="spellEnd"/>
      <w:r w:rsidR="00210AE6">
        <w:t xml:space="preserve"> в </w:t>
      </w:r>
      <w:proofErr w:type="spellStart"/>
      <w:r w:rsidR="00210AE6">
        <w:t>технiчних</w:t>
      </w:r>
      <w:proofErr w:type="spellEnd"/>
      <w:r w:rsidR="00210AE6">
        <w:t xml:space="preserve"> системах" (КУТС-97). — Т. 1. — </w:t>
      </w:r>
      <w:proofErr w:type="spellStart"/>
      <w:r w:rsidR="00210AE6">
        <w:t>Вiнниця</w:t>
      </w:r>
      <w:proofErr w:type="spellEnd"/>
      <w:r w:rsidR="00210AE6">
        <w:t>: УНIВЕРСУМ-</w:t>
      </w:r>
      <w:proofErr w:type="spellStart"/>
      <w:r w:rsidR="00210AE6">
        <w:t>Вiнниця</w:t>
      </w:r>
      <w:proofErr w:type="spellEnd"/>
      <w:r w:rsidR="00210AE6">
        <w:t>, 1997.— С. 168—173.</w:t>
      </w:r>
      <w:r w:rsidR="00072665" w:rsidRPr="00072665">
        <w:rPr>
          <w:lang w:val="ru-RU"/>
        </w:rPr>
        <w:t xml:space="preserve">]. </w:t>
      </w:r>
      <w:r w:rsidR="00072665">
        <w:t>Для цього введемо такі змінні стану: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277CC8" w:rsidRPr="00E73670" w:rsidTr="00E802BD">
        <w:tc>
          <w:tcPr>
            <w:tcW w:w="8245" w:type="dxa"/>
            <w:vAlign w:val="center"/>
          </w:tcPr>
          <w:p w:rsidR="00277CC8" w:rsidRPr="00E73670" w:rsidRDefault="006456C2" w:rsidP="00277CC8">
            <w:pPr>
              <w:pStyle w:val="Formula"/>
              <w:framePr w:wrap="auto" w:vAnchor="margin" w:xAlign="left" w:yAlign="inline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=x</m:t>
                </m:r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277CC8" w:rsidRPr="00E73670" w:rsidRDefault="00277CC8" w:rsidP="00335125">
            <w:pPr>
              <w:pStyle w:val="PlainText"/>
              <w:ind w:firstLine="0"/>
              <w:jc w:val="center"/>
            </w:pPr>
            <w:r w:rsidRPr="00E73670">
              <w:t>(1.</w:t>
            </w:r>
            <w:r>
              <w:rPr>
                <w:lang w:val="en-US"/>
              </w:rPr>
              <w:t>1</w:t>
            </w:r>
            <w:r w:rsidR="00325995">
              <w:rPr>
                <w:lang w:val="en-US"/>
              </w:rPr>
              <w:t>7</w:t>
            </w:r>
            <w:r w:rsidRPr="00E73670">
              <w:t>)</w:t>
            </w:r>
          </w:p>
        </w:tc>
      </w:tr>
      <w:tr w:rsidR="00277CC8" w:rsidRPr="00E73670" w:rsidTr="00E802BD">
        <w:tc>
          <w:tcPr>
            <w:tcW w:w="8245" w:type="dxa"/>
          </w:tcPr>
          <w:p w:rsidR="00277CC8" w:rsidRPr="00277CC8" w:rsidRDefault="006456C2" w:rsidP="00277CC8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=</m:t>
                </m:r>
                <m:acc>
                  <m:accPr>
                    <m:chr m:val="̇"/>
                    <m:ctrlPr>
                      <w:rPr>
                        <w:lang w:val="uk-UA"/>
                      </w:rPr>
                    </m:ctrlPr>
                  </m:accPr>
                  <m:e>
                    <m:r>
                      <m:t>x</m:t>
                    </m:r>
                  </m:e>
                </m:acc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,</m:t>
                </m:r>
              </m:oMath>
            </m:oMathPara>
          </w:p>
        </w:tc>
        <w:tc>
          <w:tcPr>
            <w:tcW w:w="1175" w:type="dxa"/>
          </w:tcPr>
          <w:p w:rsidR="00277CC8" w:rsidRPr="00E73670" w:rsidRDefault="00277CC8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(1.1</w:t>
            </w:r>
            <w:r w:rsidR="00325995"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</w:tr>
    </w:tbl>
    <w:p w:rsidR="00F25E3E" w:rsidRDefault="00335125" w:rsidP="00325995">
      <w:pPr>
        <w:pStyle w:val="PlainText"/>
      </w:pPr>
      <w:r>
        <w:t>Тоді модель</w:t>
      </w:r>
      <w:r w:rsidR="00072665" w:rsidRPr="00325995">
        <w:t xml:space="preserve"> </w:t>
      </w:r>
      <w:r w:rsidR="00325995" w:rsidRPr="00325995">
        <w:t xml:space="preserve">(1.11) – (1.16) </w:t>
      </w:r>
      <w:r w:rsidR="00210AE6">
        <w:t xml:space="preserve">запишеться у вигляді </w:t>
      </w:r>
      <w:r w:rsidR="00072665" w:rsidRPr="00325995">
        <w:t>: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325995" w:rsidRPr="00E73670" w:rsidTr="00E802BD">
        <w:tc>
          <w:tcPr>
            <w:tcW w:w="8245" w:type="dxa"/>
            <w:vAlign w:val="center"/>
          </w:tcPr>
          <w:p w:rsidR="00325995" w:rsidRPr="00E73670" w:rsidRDefault="006456C2" w:rsidP="009867F0">
            <w:pPr>
              <w:pStyle w:val="Formula"/>
              <w:framePr w:wrap="auto" w:vAnchor="margin" w:xAlign="left" w:yAlign="inline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=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325995" w:rsidRPr="00E73670" w:rsidRDefault="00325995" w:rsidP="00335125">
            <w:pPr>
              <w:pStyle w:val="PlainText"/>
              <w:ind w:firstLine="109"/>
              <w:jc w:val="center"/>
            </w:pPr>
            <w:r w:rsidRPr="00E73670">
              <w:t>(1.</w:t>
            </w:r>
            <w:r>
              <w:rPr>
                <w:lang w:val="en-US"/>
              </w:rPr>
              <w:t>19</w:t>
            </w:r>
            <w:r w:rsidRPr="00E73670">
              <w:t>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277CC8" w:rsidRDefault="006456C2" w:rsidP="009867F0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lang w:val="uk-UA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=</m:t>
                </m:r>
                <m:sSubSup>
                  <m:sSubSupPr>
                    <m:ctrlPr>
                      <w:rPr>
                        <w:lang w:val="uk-UA"/>
                      </w:rPr>
                    </m:ctrlPr>
                  </m:sSubSupPr>
                  <m:e>
                    <m:r>
                      <w:rPr>
                        <w:lang w:val="uk-UA"/>
                      </w:rPr>
                      <m:t>G</m:t>
                    </m:r>
                  </m:e>
                  <m:sub>
                    <m:r>
                      <w:rPr>
                        <w:lang w:val="uk-UA"/>
                      </w:rPr>
                      <m:t>l</m:t>
                    </m:r>
                  </m:sub>
                  <m:sup>
                    <m:r>
                      <w:rPr>
                        <w:lang w:val="uk-UA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-</m:t>
                </m:r>
                <m:sSup>
                  <m:sSupPr>
                    <m:ctrlPr>
                      <w:rPr>
                        <w:lang w:val="uk-UA"/>
                      </w:rPr>
                    </m:ctrlPr>
                  </m:sSupPr>
                  <m:e>
                    <m:r>
                      <w:rPr>
                        <w:lang w:val="uk-UA"/>
                      </w:rPr>
                      <m:t>V</m:t>
                    </m:r>
                  </m:e>
                  <m:sup>
                    <m:r>
                      <w:rPr>
                        <w:lang w:val="uk-UA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>,</m:t>
                </m:r>
              </m:oMath>
            </m:oMathPara>
          </w:p>
        </w:tc>
        <w:tc>
          <w:tcPr>
            <w:tcW w:w="1175" w:type="dxa"/>
          </w:tcPr>
          <w:p w:rsidR="00325995" w:rsidRPr="00E73670" w:rsidRDefault="00325995" w:rsidP="00335125">
            <w:pPr>
              <w:pStyle w:val="PlainText"/>
              <w:ind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(1.20)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325995" w:rsidRDefault="006456C2" w:rsidP="009867F0">
            <w:pPr>
              <w:pStyle w:val="Formula"/>
              <w:framePr w:wrap="auto" w:vAnchor="margin" w:xAlign="left" w:yAlign="inline"/>
              <w:rPr>
                <w:rFonts w:ascii="Times New Roman" w:hAnsi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>=x</m:t>
                </m:r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2</m:t>
                    </m:r>
                  </m:sub>
                </m:sSub>
                <m:r>
                  <w:rPr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00</m:t>
                    </m:r>
                  </m:sub>
                </m:sSub>
              </m:oMath>
            </m:oMathPara>
          </w:p>
        </w:tc>
        <w:tc>
          <w:tcPr>
            <w:tcW w:w="1175" w:type="dxa"/>
          </w:tcPr>
          <w:p w:rsidR="00325995" w:rsidRDefault="00325995" w:rsidP="00335125">
            <w:pPr>
              <w:pStyle w:val="PlainText"/>
              <w:ind w:firstLine="109"/>
              <w:jc w:val="center"/>
              <w:rPr>
                <w:lang w:val="en-US"/>
              </w:rPr>
            </w:pPr>
            <w:r>
              <w:rPr>
                <w:lang w:val="en-US"/>
              </w:rPr>
              <w:t>(1.21)</w:t>
            </w:r>
          </w:p>
        </w:tc>
      </w:tr>
    </w:tbl>
    <w:p w:rsidR="00CA0685" w:rsidRDefault="00347BF6" w:rsidP="00325995">
      <w:pPr>
        <w:pStyle w:val="PlainText"/>
      </w:pPr>
      <w:r>
        <w:t xml:space="preserve">В класичній </w:t>
      </w:r>
      <w:proofErr w:type="spellStart"/>
      <w:r>
        <w:t>векторно</w:t>
      </w:r>
      <w:proofErr w:type="spellEnd"/>
      <w:r>
        <w:t xml:space="preserve">-матричній формі модель </w:t>
      </w:r>
      <w:r w:rsidR="00325995" w:rsidRPr="00210AE6">
        <w:t>(1.</w:t>
      </w:r>
      <w:r w:rsidR="00325995" w:rsidRPr="00210AE6">
        <w:rPr>
          <w:lang w:val="ru-RU"/>
        </w:rPr>
        <w:t>17</w:t>
      </w:r>
      <w:r w:rsidR="00325995" w:rsidRPr="00210AE6">
        <w:t>)</w:t>
      </w:r>
      <w:r w:rsidR="00335125">
        <w:rPr>
          <w:i/>
          <w:lang w:val="ru-RU"/>
        </w:rPr>
        <w:t xml:space="preserve"> </w:t>
      </w:r>
      <w:r w:rsidR="00325995">
        <w:t>–</w:t>
      </w:r>
      <w:r w:rsidR="00325995" w:rsidRPr="00325995">
        <w:rPr>
          <w:lang w:val="ru-RU"/>
        </w:rPr>
        <w:t xml:space="preserve"> (1.21) </w:t>
      </w:r>
      <w:r w:rsidR="00884220">
        <w:t>набуває вигляду, де</w:t>
      </w:r>
    </w:p>
    <w:tbl>
      <w:tblPr>
        <w:tblStyle w:val="af1"/>
        <w:tblW w:w="9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1175"/>
      </w:tblGrid>
      <w:tr w:rsidR="00325995" w:rsidRPr="00E73670" w:rsidTr="00E802BD">
        <w:tc>
          <w:tcPr>
            <w:tcW w:w="8245" w:type="dxa"/>
            <w:vAlign w:val="center"/>
          </w:tcPr>
          <w:p w:rsidR="00325995" w:rsidRPr="00325995" w:rsidRDefault="006456C2" w:rsidP="009867F0">
            <w:pPr>
              <w:pStyle w:val="Formula"/>
              <w:framePr w:wrap="auto" w:vAnchor="margin" w:xAlign="left" w:yAlign="inline"/>
              <w:rPr>
                <w:lang w:val="uk-UA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A</m:t>
                    </m:r>
                  </m:e>
                  <m:sub>
                    <m:r>
                      <w:rPr>
                        <w:lang w:val="en-US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,  </m:t>
                </m:r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0</m:t>
                    </m:r>
                  </m:sub>
                </m:sSub>
                <m:r>
                  <w:rPr>
                    <w:lang w:val="uk-UA"/>
                  </w:rPr>
                  <m:t>,</m:t>
                </m:r>
              </m:oMath>
            </m:oMathPara>
          </w:p>
          <w:p w:rsidR="00325995" w:rsidRPr="00E73670" w:rsidRDefault="00325995" w:rsidP="00325995">
            <w:pPr>
              <w:pStyle w:val="PlainText"/>
            </w:pPr>
            <w:r>
              <w:lastRenderedPageBreak/>
              <w:t>де</w:t>
            </w:r>
          </w:p>
        </w:tc>
        <w:tc>
          <w:tcPr>
            <w:tcW w:w="1175" w:type="dxa"/>
          </w:tcPr>
          <w:p w:rsidR="00325995" w:rsidRPr="00E73670" w:rsidRDefault="00325995" w:rsidP="00335125">
            <w:pPr>
              <w:pStyle w:val="Formula"/>
              <w:framePr w:wrap="auto" w:vAnchor="margin" w:xAlign="left" w:yAlign="inline"/>
              <w:tabs>
                <w:tab w:val="clear" w:pos="8505"/>
                <w:tab w:val="left" w:pos="8460"/>
              </w:tabs>
              <w:ind w:firstLine="0"/>
              <w:rPr>
                <w:i w:val="0"/>
                <w:lang w:val="uk-UA"/>
              </w:rPr>
            </w:pPr>
            <w:r w:rsidRPr="00E73670">
              <w:rPr>
                <w:i w:val="0"/>
                <w:lang w:val="uk-UA"/>
              </w:rPr>
              <w:lastRenderedPageBreak/>
              <w:t>(1.</w:t>
            </w:r>
            <w:r>
              <w:rPr>
                <w:i w:val="0"/>
                <w:lang w:val="en-US"/>
              </w:rPr>
              <w:t>22</w:t>
            </w:r>
            <w:r w:rsidRPr="00E73670">
              <w:rPr>
                <w:i w:val="0"/>
                <w:lang w:val="uk-UA"/>
              </w:rPr>
              <w:t>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277CC8" w:rsidRDefault="00325995" w:rsidP="009867F0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lang w:val="en-US"/>
                  </w:rPr>
                  <w:lastRenderedPageBreak/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, </m:t>
                </m:r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en-US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lang w:val="uk-U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lang w:val="uk-UA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lang w:val="uk-UA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, </m:t>
                </m:r>
                <m:r>
                  <m:rPr>
                    <m:sty m:val="bi"/>
                  </m:rP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0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lang w:val="uk-UA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 ,</m:t>
                </m:r>
              </m:oMath>
            </m:oMathPara>
          </w:p>
        </w:tc>
        <w:tc>
          <w:tcPr>
            <w:tcW w:w="1175" w:type="dxa"/>
            <w:vAlign w:val="center"/>
          </w:tcPr>
          <w:p w:rsidR="00325995" w:rsidRPr="00E73670" w:rsidRDefault="00325995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(1.23)</w:t>
            </w:r>
          </w:p>
        </w:tc>
      </w:tr>
      <w:tr w:rsidR="00325995" w:rsidRPr="00E73670" w:rsidTr="00E802BD">
        <w:tc>
          <w:tcPr>
            <w:tcW w:w="8245" w:type="dxa"/>
          </w:tcPr>
          <w:p w:rsidR="00325995" w:rsidRPr="00325995" w:rsidRDefault="006456C2" w:rsidP="009867F0">
            <w:pPr>
              <w:pStyle w:val="Formula"/>
              <w:framePr w:wrap="auto" w:vAnchor="margin" w:xAlign="left" w:yAlign="inline"/>
              <w:rPr>
                <w:rFonts w:ascii="Times New Roman" w:hAnsi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uk-UA"/>
                      </w:rPr>
                      <m:t>X</m:t>
                    </m:r>
                  </m:e>
                  <m:sub>
                    <m:r>
                      <w:rPr>
                        <w:lang w:val="uk-UA"/>
                      </w:rPr>
                      <m:t>0</m:t>
                    </m:r>
                  </m:sub>
                </m:sSub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uk-U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00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lang w:val="uk-UA"/>
                      </w:rPr>
                      <m:t>A</m:t>
                    </m:r>
                  </m:e>
                  <m:sub>
                    <m:r>
                      <w:rPr>
                        <w:lang w:val="uk-UA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lang w:val="uk-UA"/>
                      </w:rPr>
                    </m:ctrlPr>
                  </m:dPr>
                  <m:e>
                    <m:r>
                      <w:rPr>
                        <w:lang w:val="uk-UA"/>
                      </w:rPr>
                      <m:t>t</m:t>
                    </m:r>
                  </m:e>
                </m:d>
                <m:r>
                  <w:rPr>
                    <w:lang w:val="uk-UA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lang w:val="uk-UA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lang w:val="uk-UA"/>
                          </w:rPr>
                        </m:ctrlPr>
                      </m:mPr>
                      <m:mr>
                        <m:e>
                          <m:r>
                            <w:rPr>
                              <w:lang w:val="uk-UA"/>
                            </w:rPr>
                            <m:t>0</m:t>
                          </m:r>
                        </m:e>
                        <m:e>
                          <m:r>
                            <w:rPr>
                              <w:lang w:val="uk-UA"/>
                            </w:rPr>
                            <m:t>1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lang w:val="uk-UA"/>
                                </w:rPr>
                              </m:ctrlPr>
                            </m:sSubSupPr>
                            <m:e>
                              <m:r>
                                <w:rPr>
                                  <w:lang w:val="uk-UA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lang w:val="uk-UA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lang w:val="uk-UA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lang w:val="uk-UA"/>
                            </w:rPr>
                            <m:t>(t)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lang w:val="uk-UA"/>
                                </w:rPr>
                                <m:t>-V</m:t>
                              </m:r>
                            </m:e>
                            <m:sup>
                              <m:r>
                                <w:rPr>
                                  <w:lang w:val="uk-UA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75" w:type="dxa"/>
            <w:vAlign w:val="center"/>
          </w:tcPr>
          <w:p w:rsidR="00325995" w:rsidRDefault="00325995" w:rsidP="00335125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(1.24)</w:t>
            </w:r>
          </w:p>
        </w:tc>
      </w:tr>
    </w:tbl>
    <w:p w:rsidR="00335125" w:rsidRDefault="00B413C0" w:rsidP="00DC6411">
      <w:pPr>
        <w:pStyle w:val="PlainText"/>
      </w:pPr>
      <w:bookmarkStart w:id="62" w:name="_Toc474945498"/>
      <w:bookmarkStart w:id="63" w:name="_Toc474945542"/>
      <w:bookmarkStart w:id="64" w:name="_Toc474945589"/>
      <w:bookmarkStart w:id="65" w:name="_Toc474945951"/>
      <w:r>
        <w:t>Математична модель (1.</w:t>
      </w:r>
      <w:r w:rsidR="00325995">
        <w:t>22</w:t>
      </w:r>
      <w:r>
        <w:t>)</w:t>
      </w:r>
      <w:r w:rsidR="00325995">
        <w:t xml:space="preserve"> із позначеннями (1.23) – (1.24)</w:t>
      </w:r>
      <w:r>
        <w:t xml:space="preserve"> має дуже компактний вигляд і може використовуватися для розв’язання різних задач, пов’язаних із моделюванням якості води в річці.</w:t>
      </w:r>
      <w:r w:rsidR="00DC6411">
        <w:t xml:space="preserve"> </w:t>
      </w:r>
    </w:p>
    <w:p w:rsidR="00C369FC" w:rsidRPr="00D9745C" w:rsidRDefault="00563B3D" w:rsidP="00E645CB">
      <w:pPr>
        <w:pStyle w:val="2"/>
        <w:rPr>
          <w:rStyle w:val="aa"/>
          <w:noProof/>
          <w:color w:val="000000"/>
          <w:u w:val="none"/>
        </w:rPr>
      </w:pPr>
      <w:bookmarkStart w:id="66" w:name="_Toc475885675"/>
      <w:bookmarkStart w:id="67" w:name="_Toc475886186"/>
      <w:r>
        <w:t>1.3</w:t>
      </w:r>
      <w:r w:rsidR="00D46418" w:rsidRPr="00D9745C">
        <w:t xml:space="preserve">.3 </w:t>
      </w:r>
      <w:r>
        <w:rPr>
          <w:rStyle w:val="aa"/>
          <w:noProof/>
          <w:color w:val="000000"/>
          <w:u w:val="none"/>
        </w:rPr>
        <w:t>Алгоритм розв’язування</w:t>
      </w:r>
      <w:r w:rsidR="00D46418" w:rsidRPr="00D9745C">
        <w:rPr>
          <w:rStyle w:val="aa"/>
          <w:noProof/>
          <w:color w:val="000000"/>
          <w:u w:val="none"/>
        </w:rPr>
        <w:t xml:space="preserve"> математична модель динаміки якості річкової води</w:t>
      </w:r>
      <w:bookmarkEnd w:id="62"/>
      <w:bookmarkEnd w:id="63"/>
      <w:bookmarkEnd w:id="64"/>
      <w:bookmarkEnd w:id="65"/>
      <w:bookmarkEnd w:id="66"/>
      <w:bookmarkEnd w:id="67"/>
    </w:p>
    <w:p w:rsidR="00D46418" w:rsidRPr="00325995" w:rsidRDefault="00D46418" w:rsidP="00D46418"/>
    <w:p w:rsidR="00D9745C" w:rsidRDefault="00D46418" w:rsidP="00E645CB">
      <w:pPr>
        <w:pStyle w:val="3"/>
      </w:pPr>
      <w:bookmarkStart w:id="68" w:name="_Toc474945499"/>
      <w:bookmarkStart w:id="69" w:name="_Toc474945543"/>
      <w:bookmarkStart w:id="70" w:name="_Toc474945590"/>
      <w:bookmarkStart w:id="71" w:name="_Toc474945952"/>
      <w:bookmarkStart w:id="72" w:name="_Toc475885676"/>
      <w:bookmarkStart w:id="73" w:name="_Toc475886187"/>
      <w:r>
        <w:t>1.3</w:t>
      </w:r>
      <w:r w:rsidR="00E645CB" w:rsidRPr="00E645CB">
        <w:t>.3.</w:t>
      </w:r>
      <w:r w:rsidR="00E645CB" w:rsidRPr="006A3692">
        <w:t>1</w:t>
      </w:r>
      <w:r>
        <w:t xml:space="preserve"> </w:t>
      </w:r>
      <w:proofErr w:type="spellStart"/>
      <w:r w:rsidR="006A3692">
        <w:t>Математична</w:t>
      </w:r>
      <w:proofErr w:type="spellEnd"/>
      <w:r w:rsidRPr="00D46418">
        <w:t xml:space="preserve"> модель другого порядку</w:t>
      </w:r>
      <w:bookmarkEnd w:id="68"/>
      <w:bookmarkEnd w:id="69"/>
      <w:bookmarkEnd w:id="70"/>
      <w:bookmarkEnd w:id="71"/>
      <w:bookmarkEnd w:id="72"/>
      <w:bookmarkEnd w:id="73"/>
    </w:p>
    <w:p w:rsidR="00D46418" w:rsidRDefault="00D46418" w:rsidP="00D46418">
      <w:pPr>
        <w:pStyle w:val="1"/>
      </w:pPr>
    </w:p>
    <w:p w:rsidR="003620BD" w:rsidRDefault="00E802BD" w:rsidP="00E802BD">
      <w:pPr>
        <w:pStyle w:val="PlainText"/>
      </w:pPr>
      <w:r>
        <w:t>М</w:t>
      </w:r>
      <w:r w:rsidR="003620BD">
        <w:t>одель другого порядку</w:t>
      </w:r>
      <w:r w:rsidR="009867F0">
        <w:t xml:space="preserve"> має вигляд:</w:t>
      </w:r>
    </w:p>
    <w:tbl>
      <w:tblPr>
        <w:tblStyle w:val="af1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9"/>
        <w:gridCol w:w="1176"/>
      </w:tblGrid>
      <w:tr w:rsidR="00E802BD" w:rsidRPr="00E73670" w:rsidTr="00E802BD">
        <w:tc>
          <w:tcPr>
            <w:tcW w:w="8249" w:type="dxa"/>
            <w:vAlign w:val="center"/>
          </w:tcPr>
          <w:p w:rsidR="00E802BD" w:rsidRPr="00E73670" w:rsidRDefault="006456C2" w:rsidP="00774082">
            <w:pPr>
              <w:pStyle w:val="Formula"/>
              <w:framePr w:wrap="auto" w:vAnchor="margin" w:xAlign="left" w:yAlign="inline"/>
            </w:pPr>
            <m:oMathPara>
              <m:oMathParaPr>
                <m:jc m:val="center"/>
              </m:oMathParaPr>
              <m:oMath>
                <m:acc>
                  <m:accPr>
                    <m:chr m:val="̈"/>
                    <m:ctrlPr/>
                  </m:accPr>
                  <m:e>
                    <m:r>
                      <m:t>x</m:t>
                    </m:r>
                  </m:e>
                </m:acc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+</m:t>
                </m:r>
                <m:sSup>
                  <m:sSupPr>
                    <m:ctrlPr/>
                  </m:sSupPr>
                  <m:e>
                    <m:r>
                      <m:t>V</m:t>
                    </m:r>
                  </m:e>
                  <m:sup>
                    <m:r>
                      <m:t>*</m:t>
                    </m:r>
                  </m:sup>
                </m:sSup>
                <m:acc>
                  <m:accPr>
                    <m:chr m:val="̇"/>
                    <m:ctrlPr/>
                  </m:accPr>
                  <m:e>
                    <m:r>
                      <m:t>x</m:t>
                    </m:r>
                  </m:e>
                </m:acc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 xml:space="preserve">- </m:t>
                </m:r>
                <m:sSubSup>
                  <m:sSubSupPr>
                    <m:ctrlPr/>
                  </m:sSubSupPr>
                  <m:e>
                    <m:r>
                      <m:t>G</m:t>
                    </m:r>
                  </m:e>
                  <m:sub>
                    <m:r>
                      <m:t>l</m:t>
                    </m:r>
                  </m:sub>
                  <m:sup>
                    <m:r>
                      <m:t>*</m:t>
                    </m:r>
                  </m:sup>
                </m:sSubSup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x</m:t>
                </m:r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=0,</m:t>
                </m:r>
              </m:oMath>
            </m:oMathPara>
          </w:p>
        </w:tc>
        <w:tc>
          <w:tcPr>
            <w:tcW w:w="1176" w:type="dxa"/>
            <w:vAlign w:val="center"/>
          </w:tcPr>
          <w:p w:rsidR="00E802BD" w:rsidRPr="00E73670" w:rsidRDefault="00E802BD" w:rsidP="00E802BD">
            <w:pPr>
              <w:pStyle w:val="PlainText"/>
              <w:ind w:firstLine="0"/>
              <w:jc w:val="center"/>
            </w:pPr>
            <w:r w:rsidRPr="00E73670">
              <w:t>(1.</w:t>
            </w:r>
            <w:r>
              <w:rPr>
                <w:lang w:val="en-US"/>
              </w:rPr>
              <w:t>25</w:t>
            </w:r>
            <w:r w:rsidRPr="00E73670">
              <w:t>)</w:t>
            </w:r>
          </w:p>
        </w:tc>
      </w:tr>
      <w:tr w:rsidR="00E802BD" w:rsidRPr="00E73670" w:rsidTr="00E802BD">
        <w:tc>
          <w:tcPr>
            <w:tcW w:w="8249" w:type="dxa"/>
          </w:tcPr>
          <w:p w:rsidR="00E802BD" w:rsidRPr="00277CC8" w:rsidRDefault="00E802BD" w:rsidP="00774082">
            <w:pPr>
              <w:pStyle w:val="Formula"/>
              <w:framePr w:wrap="auto" w:vAnchor="margin" w:xAlign="left" w:yAlign="inline"/>
              <w:rPr>
                <w:lang w:val="en-US"/>
              </w:rPr>
            </w:pPr>
            <m:oMathPara>
              <m:oMath>
                <m:r>
                  <w:rPr>
                    <w:lang w:val="en-US"/>
                  </w:rPr>
                  <m:t>x</m:t>
                </m:r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m:t>0</m:t>
                    </m:r>
                  </m:e>
                </m:d>
                <m: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t>0</m:t>
                    </m:r>
                  </m:sub>
                </m:sSub>
                <m:r>
                  <m:t xml:space="preserve">, </m:t>
                </m:r>
                <m:acc>
                  <m:accPr>
                    <m:chr m:val="̇"/>
                    <m:ctrlPr>
                      <w:rPr>
                        <w:lang w:val="en-US"/>
                      </w:rPr>
                    </m:ctrlPr>
                  </m:accPr>
                  <m:e>
                    <m:r>
                      <w:rPr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lang w:val="en-US"/>
                      </w:rPr>
                    </m:ctrlPr>
                  </m:dPr>
                  <m:e>
                    <m:r>
                      <m:t>0</m:t>
                    </m:r>
                  </m:e>
                </m:d>
                <m:r>
                  <m:t xml:space="preserve">= </m:t>
                </m:r>
                <m:sSub>
                  <m:sSubPr>
                    <m:ctrlPr>
                      <w:rPr>
                        <w:lang w:val="en-US"/>
                      </w:rPr>
                    </m:ctrlPr>
                  </m:sSubPr>
                  <m:e>
                    <m:r>
                      <w:rPr>
                        <w:lang w:val="en-US"/>
                      </w:rPr>
                      <m:t>x</m:t>
                    </m:r>
                  </m:e>
                  <m:sub>
                    <m:r>
                      <m:t>00</m:t>
                    </m:r>
                  </m:sub>
                </m:sSub>
                <m:r>
                  <m:t>,</m:t>
                </m:r>
              </m:oMath>
            </m:oMathPara>
          </w:p>
        </w:tc>
        <w:tc>
          <w:tcPr>
            <w:tcW w:w="1176" w:type="dxa"/>
            <w:vAlign w:val="center"/>
          </w:tcPr>
          <w:p w:rsidR="00E802BD" w:rsidRPr="00E73670" w:rsidRDefault="00E802BD" w:rsidP="00E802BD">
            <w:pPr>
              <w:pStyle w:val="Plain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(1.26)</w:t>
            </w:r>
          </w:p>
        </w:tc>
      </w:tr>
    </w:tbl>
    <w:p w:rsidR="008968DB" w:rsidRDefault="0014654C" w:rsidP="0014654C">
      <w:pPr>
        <w:pStyle w:val="PlainText"/>
      </w:pPr>
      <w:r w:rsidRPr="0014654C">
        <w:t>Відомо, що в загальному випадку розв’язання диференціального рівняння другого порядку зі змінними коефіцієнтами в аналітичному вигляді неможливе [</w:t>
      </w:r>
      <w:r w:rsidR="00210AE6">
        <w:t xml:space="preserve">50. </w:t>
      </w:r>
      <w:proofErr w:type="spellStart"/>
      <w:r w:rsidR="00210AE6">
        <w:t>Камке</w:t>
      </w:r>
      <w:proofErr w:type="spellEnd"/>
      <w:r w:rsidR="00210AE6">
        <w:t xml:space="preserve"> Э. </w:t>
      </w:r>
      <w:proofErr w:type="spellStart"/>
      <w:r w:rsidR="00210AE6">
        <w:t>Справочник</w:t>
      </w:r>
      <w:proofErr w:type="spellEnd"/>
      <w:r w:rsidR="00210AE6">
        <w:t xml:space="preserve"> по </w:t>
      </w:r>
      <w:proofErr w:type="spellStart"/>
      <w:r w:rsidR="00210AE6">
        <w:t>обыкновенным</w:t>
      </w:r>
      <w:proofErr w:type="spellEnd"/>
      <w:r w:rsidR="00210AE6">
        <w:t xml:space="preserve"> </w:t>
      </w:r>
      <w:proofErr w:type="spellStart"/>
      <w:r w:rsidR="00210AE6">
        <w:t>дифференциальным</w:t>
      </w:r>
      <w:proofErr w:type="spellEnd"/>
      <w:r w:rsidR="00210AE6">
        <w:t xml:space="preserve"> </w:t>
      </w:r>
      <w:proofErr w:type="spellStart"/>
      <w:r w:rsidR="00210AE6">
        <w:t>уравнениям</w:t>
      </w:r>
      <w:proofErr w:type="spellEnd"/>
      <w:r w:rsidR="00210AE6">
        <w:t>. — М.: Наука, 1971. — 576 с.</w:t>
      </w:r>
      <w:r w:rsidRPr="0014654C">
        <w:t xml:space="preserve">, </w:t>
      </w:r>
      <w:r w:rsidR="00210AE6">
        <w:t xml:space="preserve">61. Кудрявцев В.А., </w:t>
      </w:r>
      <w:proofErr w:type="spellStart"/>
      <w:r w:rsidR="00210AE6">
        <w:t>Демидович</w:t>
      </w:r>
      <w:proofErr w:type="spellEnd"/>
      <w:r w:rsidR="00210AE6">
        <w:t xml:space="preserve"> Б.П. </w:t>
      </w:r>
      <w:proofErr w:type="spellStart"/>
      <w:r w:rsidR="00210AE6">
        <w:t>Краткий</w:t>
      </w:r>
      <w:proofErr w:type="spellEnd"/>
      <w:r w:rsidR="00210AE6">
        <w:t xml:space="preserve"> курс </w:t>
      </w:r>
      <w:proofErr w:type="spellStart"/>
      <w:r w:rsidR="00210AE6">
        <w:t>высшей</w:t>
      </w:r>
      <w:proofErr w:type="spellEnd"/>
      <w:r w:rsidR="00210AE6">
        <w:t xml:space="preserve"> математики. — 5-е </w:t>
      </w:r>
      <w:proofErr w:type="spellStart"/>
      <w:r w:rsidR="00210AE6">
        <w:t>изд</w:t>
      </w:r>
      <w:proofErr w:type="spellEnd"/>
      <w:r w:rsidR="00210AE6">
        <w:t>. — М.: Наука, 1978. — 624 с.</w:t>
      </w:r>
      <w:r w:rsidRPr="0014654C">
        <w:t xml:space="preserve">, </w:t>
      </w:r>
      <w:r w:rsidR="00210AE6">
        <w:t xml:space="preserve">63. Курс </w:t>
      </w:r>
      <w:proofErr w:type="spellStart"/>
      <w:r w:rsidR="00210AE6">
        <w:t>обыкновенных</w:t>
      </w:r>
      <w:proofErr w:type="spellEnd"/>
      <w:r w:rsidR="00210AE6">
        <w:t xml:space="preserve"> </w:t>
      </w:r>
      <w:proofErr w:type="spellStart"/>
      <w:r w:rsidR="00210AE6">
        <w:t>дифференциальных</w:t>
      </w:r>
      <w:proofErr w:type="spellEnd"/>
      <w:r w:rsidR="00210AE6">
        <w:t xml:space="preserve"> </w:t>
      </w:r>
      <w:proofErr w:type="spellStart"/>
      <w:r w:rsidR="00210AE6">
        <w:t>уравнений</w:t>
      </w:r>
      <w:proofErr w:type="spellEnd"/>
      <w:r w:rsidR="00210AE6">
        <w:t xml:space="preserve"> / Н.П. </w:t>
      </w:r>
      <w:proofErr w:type="spellStart"/>
      <w:r w:rsidR="00210AE6">
        <w:t>Еругин</w:t>
      </w:r>
      <w:proofErr w:type="spellEnd"/>
      <w:r w:rsidR="00210AE6">
        <w:t xml:space="preserve">, И.З. </w:t>
      </w:r>
      <w:proofErr w:type="spellStart"/>
      <w:r w:rsidR="00210AE6">
        <w:t>Штокало</w:t>
      </w:r>
      <w:proofErr w:type="spellEnd"/>
      <w:r w:rsidR="00210AE6">
        <w:t xml:space="preserve"> и </w:t>
      </w:r>
      <w:proofErr w:type="spellStart"/>
      <w:r w:rsidR="00210AE6">
        <w:t>др</w:t>
      </w:r>
      <w:proofErr w:type="spellEnd"/>
      <w:r w:rsidR="00210AE6">
        <w:t xml:space="preserve">. — К.: Вища </w:t>
      </w:r>
      <w:proofErr w:type="spellStart"/>
      <w:r w:rsidR="00210AE6">
        <w:t>шк</w:t>
      </w:r>
      <w:proofErr w:type="spellEnd"/>
      <w:r w:rsidR="00210AE6">
        <w:t>., 1974. — 472 с.</w:t>
      </w:r>
      <w:r w:rsidRPr="0014654C">
        <w:t xml:space="preserve">, </w:t>
      </w:r>
      <w:r w:rsidR="00210AE6">
        <w:t xml:space="preserve">153. </w:t>
      </w:r>
      <w:proofErr w:type="spellStart"/>
      <w:r w:rsidR="00210AE6">
        <w:t>Ray</w:t>
      </w:r>
      <w:proofErr w:type="spellEnd"/>
      <w:r w:rsidR="00210AE6">
        <w:t xml:space="preserve"> W.H. </w:t>
      </w:r>
      <w:proofErr w:type="spellStart"/>
      <w:r w:rsidR="00210AE6">
        <w:t>Advanced</w:t>
      </w:r>
      <w:proofErr w:type="spellEnd"/>
      <w:r w:rsidR="00210AE6">
        <w:t xml:space="preserve"> </w:t>
      </w:r>
      <w:proofErr w:type="spellStart"/>
      <w:r w:rsidR="00210AE6">
        <w:t>Process</w:t>
      </w:r>
      <w:proofErr w:type="spellEnd"/>
      <w:r w:rsidR="00210AE6">
        <w:t xml:space="preserve"> </w:t>
      </w:r>
      <w:proofErr w:type="spellStart"/>
      <w:r w:rsidR="00210AE6">
        <w:t>Control</w:t>
      </w:r>
      <w:proofErr w:type="spellEnd"/>
      <w:r w:rsidR="00210AE6">
        <w:t xml:space="preserve">. — </w:t>
      </w:r>
      <w:proofErr w:type="spellStart"/>
      <w:r w:rsidR="00210AE6">
        <w:t>Toronto</w:t>
      </w:r>
      <w:proofErr w:type="spellEnd"/>
      <w:r w:rsidR="00210AE6">
        <w:t xml:space="preserve">, </w:t>
      </w:r>
      <w:proofErr w:type="spellStart"/>
      <w:r w:rsidR="00210AE6">
        <w:t>Lomdon</w:t>
      </w:r>
      <w:proofErr w:type="spellEnd"/>
      <w:r w:rsidR="00210AE6">
        <w:t xml:space="preserve">, </w:t>
      </w:r>
      <w:proofErr w:type="spellStart"/>
      <w:r w:rsidR="00210AE6">
        <w:t>New</w:t>
      </w:r>
      <w:proofErr w:type="spellEnd"/>
      <w:r w:rsidR="00210AE6">
        <w:t xml:space="preserve"> </w:t>
      </w:r>
      <w:proofErr w:type="spellStart"/>
      <w:r w:rsidR="00210AE6">
        <w:t>York</w:t>
      </w:r>
      <w:proofErr w:type="spellEnd"/>
      <w:r w:rsidR="00210AE6">
        <w:t xml:space="preserve">: </w:t>
      </w:r>
      <w:proofErr w:type="spellStart"/>
      <w:r w:rsidR="00210AE6">
        <w:t>McGraw</w:t>
      </w:r>
      <w:proofErr w:type="spellEnd"/>
      <w:r w:rsidR="00210AE6">
        <w:t xml:space="preserve"> — </w:t>
      </w:r>
      <w:proofErr w:type="spellStart"/>
      <w:r w:rsidR="00210AE6">
        <w:t>Hill</w:t>
      </w:r>
      <w:proofErr w:type="spellEnd"/>
      <w:r w:rsidR="00210AE6">
        <w:t xml:space="preserve"> </w:t>
      </w:r>
      <w:proofErr w:type="spellStart"/>
      <w:r w:rsidR="00210AE6">
        <w:t>Inc</w:t>
      </w:r>
      <w:proofErr w:type="spellEnd"/>
      <w:r w:rsidR="00210AE6">
        <w:t>., 1981. — 363 p.</w:t>
      </w:r>
      <w:r w:rsidRPr="0014654C">
        <w:t xml:space="preserve">]. А тому необхідно застосовувати чисельні методи. Однак рівняння (1.25) має одну особливість, котра унеможливлює його розв’язання за допомогою звичайних чисельних методів, подібних, наприклад, до методів Ейлера чи методів </w:t>
      </w:r>
      <w:proofErr w:type="spellStart"/>
      <w:r w:rsidRPr="0014654C">
        <w:t>Рунге</w:t>
      </w:r>
      <w:proofErr w:type="spellEnd"/>
      <w:r w:rsidRPr="0014654C">
        <w:t xml:space="preserve">— </w:t>
      </w:r>
      <w:proofErr w:type="spellStart"/>
      <w:r w:rsidRPr="0014654C">
        <w:t>Кутта</w:t>
      </w:r>
      <w:proofErr w:type="spellEnd"/>
      <w:r w:rsidRPr="0014654C">
        <w:t xml:space="preserve"> різних порядків. Цією особливістю є його жорсткість.</w:t>
      </w:r>
    </w:p>
    <w:p w:rsidR="00210AE6" w:rsidRDefault="002C34B2" w:rsidP="00210AE6">
      <w:pPr>
        <w:spacing w:line="360" w:lineRule="auto"/>
        <w:jc w:val="center"/>
        <w:rPr>
          <w:b/>
          <w:sz w:val="24"/>
          <w:szCs w:val="20"/>
          <w:lang w:val="uk-UA" w:eastAsia="uk-UA"/>
        </w:rPr>
      </w:pPr>
      <w:r w:rsidRPr="00E4453B">
        <w:rPr>
          <w:lang w:val="uk-UA"/>
        </w:rPr>
        <w:t>В роботі (</w:t>
      </w:r>
      <w:r w:rsidR="00210AE6" w:rsidRPr="00210AE6">
        <w:rPr>
          <w:sz w:val="24"/>
          <w:lang w:val="uk-UA"/>
        </w:rPr>
        <w:t>МАТЕМАТИЧНЕ МОДЕЛЮВАННЯ ПРОЦЕСІВ ЗАБРУДНЕННЯ ТА ОЧИЩЕННЯ РІЧКОВИХ ВОД</w:t>
      </w:r>
      <w:r w:rsidR="00210AE6">
        <w:rPr>
          <w:b/>
          <w:sz w:val="24"/>
          <w:lang w:val="uk-UA"/>
        </w:rPr>
        <w:t xml:space="preserve"> </w:t>
      </w:r>
    </w:p>
    <w:p w:rsidR="002C34B2" w:rsidRDefault="002C34B2" w:rsidP="002C34B2">
      <w:pPr>
        <w:pStyle w:val="PlainText"/>
      </w:pPr>
      <w:r>
        <w:lastRenderedPageBreak/>
        <w:t>) виведено та доведено всі необхідні й достатні умови збіжності алгоритму</w:t>
      </w:r>
      <w:r w:rsidR="00133C46">
        <w:t xml:space="preserve"> та по</w:t>
      </w:r>
      <w:r>
        <w:t>будовано чисельний алгоритм розв’</w:t>
      </w:r>
      <w:r w:rsidR="00133C46">
        <w:t>язування задачі.</w:t>
      </w:r>
    </w:p>
    <w:p w:rsidR="00F25E3E" w:rsidRPr="00F25E3E" w:rsidRDefault="00563B3D" w:rsidP="00335125">
      <w:pPr>
        <w:ind w:firstLine="0"/>
        <w:rPr>
          <w:lang w:val="uk-UA"/>
        </w:rPr>
      </w:pPr>
      <w:r>
        <w:rPr>
          <w:lang w:val="uk-UA"/>
        </w:rPr>
        <w:br w:type="page"/>
      </w:r>
    </w:p>
    <w:p w:rsidR="009457A5" w:rsidRPr="00A22F14" w:rsidRDefault="009457A5" w:rsidP="00900F09">
      <w:pPr>
        <w:pStyle w:val="1"/>
        <w:spacing w:line="360" w:lineRule="auto"/>
      </w:pPr>
      <w:bookmarkStart w:id="74" w:name="_Toc448391267"/>
      <w:bookmarkStart w:id="75" w:name="_Toc448428163"/>
      <w:bookmarkStart w:id="76" w:name="_Toc474945500"/>
      <w:bookmarkStart w:id="77" w:name="_Toc474945544"/>
      <w:bookmarkStart w:id="78" w:name="_Toc474945591"/>
      <w:bookmarkStart w:id="79" w:name="_Toc474945953"/>
      <w:bookmarkStart w:id="80" w:name="_Toc475885677"/>
      <w:bookmarkStart w:id="81" w:name="_Toc475886188"/>
      <w:r>
        <w:lastRenderedPageBreak/>
        <w:t xml:space="preserve">Розділ ІІ. </w:t>
      </w:r>
      <w:bookmarkEnd w:id="74"/>
      <w:bookmarkEnd w:id="75"/>
      <w:r w:rsidR="00D46418" w:rsidRPr="00D46418">
        <w:t xml:space="preserve">Розробка засобами мови програмування </w:t>
      </w:r>
      <w:proofErr w:type="spellStart"/>
      <w:r w:rsidR="00D46418" w:rsidRPr="00D46418">
        <w:t>JavaScript</w:t>
      </w:r>
      <w:proofErr w:type="spellEnd"/>
      <w:r w:rsidR="00D46418" w:rsidRPr="00D46418">
        <w:t xml:space="preserve"> та середовища </w:t>
      </w:r>
      <w:proofErr w:type="spellStart"/>
      <w:r w:rsidR="00D46418" w:rsidRPr="00D46418">
        <w:t>NextGIS</w:t>
      </w:r>
      <w:bookmarkEnd w:id="76"/>
      <w:bookmarkEnd w:id="77"/>
      <w:bookmarkEnd w:id="78"/>
      <w:bookmarkEnd w:id="79"/>
      <w:bookmarkEnd w:id="80"/>
      <w:bookmarkEnd w:id="81"/>
      <w:proofErr w:type="spellEnd"/>
    </w:p>
    <w:p w:rsidR="00900F09" w:rsidRDefault="00E645CB" w:rsidP="00E645CB">
      <w:pPr>
        <w:pStyle w:val="2"/>
      </w:pPr>
      <w:bookmarkStart w:id="82" w:name="_Toc475885678"/>
      <w:bookmarkStart w:id="83" w:name="_Toc475886189"/>
      <w:r w:rsidRPr="00774082">
        <w:t xml:space="preserve">2.1 </w:t>
      </w:r>
      <w:r w:rsidR="00A471BC">
        <w:t>Постановка</w:t>
      </w:r>
      <w:r w:rsidR="00A471BC" w:rsidRPr="00774082">
        <w:t xml:space="preserve"> </w:t>
      </w:r>
      <w:proofErr w:type="spellStart"/>
      <w:r w:rsidR="00A471BC">
        <w:t>задачі</w:t>
      </w:r>
      <w:bookmarkEnd w:id="82"/>
      <w:bookmarkEnd w:id="83"/>
      <w:proofErr w:type="spellEnd"/>
    </w:p>
    <w:p w:rsidR="00D4564B" w:rsidRPr="00D4564B" w:rsidRDefault="00D4564B" w:rsidP="00D4564B"/>
    <w:p w:rsidR="00A471BC" w:rsidRDefault="00D4564B" w:rsidP="00D4564B">
      <w:pPr>
        <w:pStyle w:val="PlainText"/>
      </w:pPr>
      <w:r w:rsidRPr="00D4564B">
        <w:t xml:space="preserve">Користувач </w:t>
      </w:r>
      <w:r w:rsidR="00336812">
        <w:t xml:space="preserve">мобільного додатку </w:t>
      </w:r>
      <w:r w:rsidRPr="00D4564B">
        <w:t xml:space="preserve">надсилає </w:t>
      </w:r>
      <w:proofErr w:type="spellStart"/>
      <w:r w:rsidRPr="00D4564B">
        <w:t>геодані</w:t>
      </w:r>
      <w:proofErr w:type="spellEnd"/>
      <w:r w:rsidRPr="00D4564B">
        <w:t xml:space="preserve"> </w:t>
      </w:r>
      <w:r w:rsidR="00336812">
        <w:t xml:space="preserve">про точку забруднення </w:t>
      </w:r>
      <w:r>
        <w:t xml:space="preserve">річки в Буковинській області </w:t>
      </w:r>
      <w:r w:rsidRPr="00D4564B">
        <w:t xml:space="preserve">до бази даних, яка знаходиться на сервері. На тому ж сервері встановлене програмне забезпечення </w:t>
      </w:r>
      <w:proofErr w:type="spellStart"/>
      <w:r>
        <w:t>NextGIS</w:t>
      </w:r>
      <w:proofErr w:type="spellEnd"/>
      <w:r>
        <w:t xml:space="preserve">, яке під’єднане до </w:t>
      </w:r>
      <w:proofErr w:type="spellStart"/>
      <w:r>
        <w:t>спільнї</w:t>
      </w:r>
      <w:proofErr w:type="spellEnd"/>
      <w:r>
        <w:t xml:space="preserve"> бази даних для трьох користувачів. </w:t>
      </w:r>
      <w:r w:rsidR="009F42F3">
        <w:t>Моїм завданням є:</w:t>
      </w:r>
    </w:p>
    <w:p w:rsidR="009F42F3" w:rsidRDefault="009F42F3" w:rsidP="009F42F3">
      <w:pPr>
        <w:pStyle w:val="PlainText"/>
        <w:numPr>
          <w:ilvl w:val="0"/>
          <w:numId w:val="38"/>
        </w:numPr>
      </w:pPr>
      <w:r>
        <w:t>Під’єднання до бази даних.</w:t>
      </w:r>
    </w:p>
    <w:p w:rsidR="009F42F3" w:rsidRPr="009F42F3" w:rsidRDefault="009F42F3" w:rsidP="009F42F3">
      <w:pPr>
        <w:pStyle w:val="PlainText"/>
        <w:numPr>
          <w:ilvl w:val="0"/>
          <w:numId w:val="38"/>
        </w:numPr>
      </w:pPr>
      <w:r>
        <w:t xml:space="preserve">Моделювання математичної моделі очистки за допомогою мови </w:t>
      </w:r>
      <w:r>
        <w:rPr>
          <w:lang w:val="en-US"/>
        </w:rPr>
        <w:t>JavaScript</w:t>
      </w:r>
      <w:r w:rsidRPr="009F42F3">
        <w:rPr>
          <w:lang w:val="ru-RU"/>
        </w:rPr>
        <w:t>.</w:t>
      </w:r>
    </w:p>
    <w:p w:rsidR="009F42F3" w:rsidRPr="00D4564B" w:rsidRDefault="009F42F3" w:rsidP="009F42F3">
      <w:pPr>
        <w:pStyle w:val="PlainText"/>
        <w:numPr>
          <w:ilvl w:val="0"/>
          <w:numId w:val="38"/>
        </w:numPr>
      </w:pPr>
      <w:r>
        <w:t xml:space="preserve">Відображення результатів в системі </w:t>
      </w:r>
      <w:r>
        <w:rPr>
          <w:lang w:val="en-US"/>
        </w:rPr>
        <w:t>NextGIS</w:t>
      </w:r>
      <w:r w:rsidRPr="009F42F3">
        <w:rPr>
          <w:lang w:val="ru-RU"/>
        </w:rPr>
        <w:t>.</w:t>
      </w:r>
    </w:p>
    <w:p w:rsidR="00A471BC" w:rsidRPr="00A471BC" w:rsidRDefault="00A471BC" w:rsidP="00A471BC">
      <w:pPr>
        <w:rPr>
          <w:lang w:val="uk-UA"/>
        </w:rPr>
      </w:pPr>
    </w:p>
    <w:p w:rsidR="009D70DC" w:rsidRDefault="003E1FB9" w:rsidP="00E645CB">
      <w:pPr>
        <w:pStyle w:val="2"/>
      </w:pPr>
      <w:bookmarkStart w:id="84" w:name="_Toc448391268"/>
      <w:bookmarkStart w:id="85" w:name="_Toc448428164"/>
      <w:bookmarkStart w:id="86" w:name="_Toc474945501"/>
      <w:bookmarkStart w:id="87" w:name="_Toc474945545"/>
      <w:bookmarkStart w:id="88" w:name="_Toc474945592"/>
      <w:bookmarkStart w:id="89" w:name="_Toc474945954"/>
      <w:bookmarkStart w:id="90" w:name="_Toc475885679"/>
      <w:bookmarkStart w:id="91" w:name="_Toc475886190"/>
      <w:r w:rsidRPr="00774082">
        <w:t>2.</w:t>
      </w:r>
      <w:r w:rsidR="00E645CB" w:rsidRPr="00774082">
        <w:t>2</w:t>
      </w:r>
      <w:r w:rsidRPr="00774082">
        <w:t xml:space="preserve"> </w:t>
      </w:r>
      <w:bookmarkEnd w:id="84"/>
      <w:bookmarkEnd w:id="85"/>
      <w:proofErr w:type="spellStart"/>
      <w:r w:rsidR="00D46418" w:rsidRPr="00D46418">
        <w:t>Програмне</w:t>
      </w:r>
      <w:proofErr w:type="spellEnd"/>
      <w:r w:rsidR="00D46418" w:rsidRPr="00774082">
        <w:t xml:space="preserve"> </w:t>
      </w:r>
      <w:proofErr w:type="spellStart"/>
      <w:r w:rsidR="00D46418" w:rsidRPr="00D46418">
        <w:t>забезпечення</w:t>
      </w:r>
      <w:bookmarkEnd w:id="86"/>
      <w:bookmarkEnd w:id="87"/>
      <w:bookmarkEnd w:id="88"/>
      <w:bookmarkEnd w:id="89"/>
      <w:bookmarkEnd w:id="90"/>
      <w:bookmarkEnd w:id="91"/>
      <w:proofErr w:type="spellEnd"/>
    </w:p>
    <w:p w:rsidR="003050C1" w:rsidRPr="003050C1" w:rsidRDefault="00AE1E72" w:rsidP="00E645CB">
      <w:pPr>
        <w:pStyle w:val="2"/>
      </w:pPr>
      <w:r>
        <w:br w:type="page"/>
      </w:r>
      <w:bookmarkStart w:id="92" w:name="_Toc474945503"/>
      <w:bookmarkStart w:id="93" w:name="_Toc474945547"/>
      <w:bookmarkStart w:id="94" w:name="_Toc474945594"/>
      <w:bookmarkStart w:id="95" w:name="_Toc474945956"/>
      <w:bookmarkStart w:id="96" w:name="_Toc475885681"/>
      <w:bookmarkStart w:id="97" w:name="_Toc475886191"/>
      <w:r w:rsidR="00D46418">
        <w:lastRenderedPageBreak/>
        <w:t xml:space="preserve">2.3 </w:t>
      </w:r>
      <w:proofErr w:type="spellStart"/>
      <w:r w:rsidR="00D46418" w:rsidRPr="00D46418">
        <w:t>Опис</w:t>
      </w:r>
      <w:proofErr w:type="spellEnd"/>
      <w:r w:rsidR="00D46418" w:rsidRPr="00D46418">
        <w:t xml:space="preserve"> </w:t>
      </w:r>
      <w:proofErr w:type="spellStart"/>
      <w:r w:rsidR="00D46418" w:rsidRPr="00D46418">
        <w:t>мови</w:t>
      </w:r>
      <w:proofErr w:type="spellEnd"/>
      <w:r w:rsidR="00D46418" w:rsidRPr="00D46418">
        <w:t xml:space="preserve"> </w:t>
      </w:r>
      <w:proofErr w:type="spellStart"/>
      <w:r w:rsidR="00D46418" w:rsidRPr="00D46418">
        <w:t>JavaScript</w:t>
      </w:r>
      <w:proofErr w:type="spellEnd"/>
      <w:r w:rsidR="00D46418" w:rsidRPr="00D46418">
        <w:t xml:space="preserve"> та </w:t>
      </w:r>
      <w:proofErr w:type="spellStart"/>
      <w:r w:rsidR="00D46418" w:rsidRPr="00D46418">
        <w:t>розробка</w:t>
      </w:r>
      <w:proofErr w:type="spellEnd"/>
      <w:r w:rsidR="00D46418" w:rsidRPr="00D46418">
        <w:t xml:space="preserve"> модуля</w:t>
      </w:r>
      <w:bookmarkEnd w:id="92"/>
      <w:bookmarkEnd w:id="93"/>
      <w:bookmarkEnd w:id="94"/>
      <w:bookmarkEnd w:id="95"/>
      <w:bookmarkEnd w:id="96"/>
      <w:bookmarkEnd w:id="97"/>
    </w:p>
    <w:p w:rsidR="009F3436" w:rsidRDefault="00703CB9" w:rsidP="009F3436">
      <w:pPr>
        <w:pStyle w:val="1"/>
      </w:pPr>
      <w:bookmarkStart w:id="98" w:name="_Toc448391272"/>
      <w:r>
        <w:br w:type="page"/>
      </w:r>
      <w:bookmarkStart w:id="99" w:name="_Toc448428167"/>
      <w:bookmarkStart w:id="100" w:name="_Toc474945504"/>
      <w:bookmarkStart w:id="101" w:name="_Toc474945548"/>
      <w:bookmarkStart w:id="102" w:name="_Toc474945595"/>
      <w:bookmarkStart w:id="103" w:name="_Toc474945957"/>
      <w:bookmarkStart w:id="104" w:name="_Toc475885682"/>
      <w:bookmarkStart w:id="105" w:name="_Toc475886192"/>
      <w:r w:rsidR="009F3436">
        <w:lastRenderedPageBreak/>
        <w:t>Висновки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BE79E4" w:rsidRPr="00BE79E4" w:rsidRDefault="00BE79E4" w:rsidP="00BE79E4">
      <w:pPr>
        <w:rPr>
          <w:lang w:val="uk-UA"/>
        </w:rPr>
      </w:pPr>
    </w:p>
    <w:p w:rsidR="00D9745C" w:rsidRDefault="00703CB9" w:rsidP="00BE79E4">
      <w:pPr>
        <w:pStyle w:val="1"/>
      </w:pPr>
      <w:bookmarkStart w:id="106" w:name="_Toc448391273"/>
      <w:r>
        <w:br w:type="page"/>
      </w:r>
      <w:bookmarkStart w:id="107" w:name="_Toc448428168"/>
      <w:bookmarkStart w:id="108" w:name="_Toc474945505"/>
      <w:bookmarkStart w:id="109" w:name="_Toc474945549"/>
      <w:bookmarkStart w:id="110" w:name="_Toc474945596"/>
      <w:bookmarkStart w:id="111" w:name="_Toc474945958"/>
      <w:bookmarkStart w:id="112" w:name="_Toc475885683"/>
      <w:bookmarkStart w:id="113" w:name="_Toc475886193"/>
      <w:r w:rsidR="00BE79E4">
        <w:lastRenderedPageBreak/>
        <w:t>Література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:rsidR="00311E23" w:rsidRPr="00D9745C" w:rsidRDefault="00D9745C" w:rsidP="00D9745C">
      <w:pPr>
        <w:jc w:val="center"/>
        <w:rPr>
          <w:b/>
        </w:rPr>
      </w:pPr>
      <w:r>
        <w:br w:type="page"/>
      </w:r>
      <w:bookmarkStart w:id="114" w:name="_Toc448391274"/>
      <w:bookmarkStart w:id="115" w:name="_Toc448428169"/>
      <w:bookmarkStart w:id="116" w:name="_Toc474945959"/>
      <w:proofErr w:type="spellStart"/>
      <w:r w:rsidR="00BE79E4" w:rsidRPr="00D9745C">
        <w:rPr>
          <w:b/>
        </w:rPr>
        <w:lastRenderedPageBreak/>
        <w:t>Додат</w:t>
      </w:r>
      <w:bookmarkEnd w:id="114"/>
      <w:r w:rsidR="000E6F07" w:rsidRPr="00D9745C">
        <w:rPr>
          <w:b/>
        </w:rPr>
        <w:t>ок</w:t>
      </w:r>
      <w:proofErr w:type="spellEnd"/>
      <w:r w:rsidR="000E6F07" w:rsidRPr="00D9745C">
        <w:rPr>
          <w:b/>
        </w:rPr>
        <w:t xml:space="preserve"> </w:t>
      </w:r>
      <w:r w:rsidR="00FD0144" w:rsidRPr="00D9745C">
        <w:rPr>
          <w:b/>
        </w:rPr>
        <w:t>А</w:t>
      </w:r>
      <w:r w:rsidR="000E6F07" w:rsidRPr="00D9745C">
        <w:rPr>
          <w:b/>
        </w:rPr>
        <w:t>1</w:t>
      </w:r>
      <w:bookmarkEnd w:id="115"/>
      <w:bookmarkEnd w:id="116"/>
    </w:p>
    <w:p w:rsidR="001126DD" w:rsidRDefault="001126DD" w:rsidP="001126DD">
      <w:pPr>
        <w:ind w:firstLine="567"/>
        <w:jc w:val="center"/>
        <w:rPr>
          <w:b/>
          <w:lang w:val="uk-UA"/>
        </w:rPr>
      </w:pPr>
      <w:r>
        <w:rPr>
          <w:lang w:val="uk-UA"/>
        </w:rPr>
        <w:br w:type="page"/>
      </w:r>
      <w:r w:rsidRPr="001126DD">
        <w:rPr>
          <w:b/>
          <w:lang w:val="uk-UA"/>
        </w:rPr>
        <w:lastRenderedPageBreak/>
        <w:t xml:space="preserve">Додаток </w:t>
      </w:r>
      <w:r w:rsidR="00FD0144">
        <w:rPr>
          <w:b/>
          <w:lang w:val="uk-UA"/>
        </w:rPr>
        <w:t>А</w:t>
      </w:r>
      <w:r w:rsidRPr="001126DD">
        <w:rPr>
          <w:b/>
          <w:lang w:val="uk-UA"/>
        </w:rPr>
        <w:t>2</w:t>
      </w:r>
    </w:p>
    <w:p w:rsidR="00CD7E73" w:rsidRDefault="008D2EA5" w:rsidP="008D2EA5">
      <w:pPr>
        <w:jc w:val="center"/>
        <w:rPr>
          <w:b/>
          <w:szCs w:val="28"/>
          <w:lang w:val="uk-UA"/>
        </w:rPr>
      </w:pPr>
      <w:r>
        <w:rPr>
          <w:sz w:val="22"/>
          <w:szCs w:val="22"/>
          <w:lang w:val="uk-UA"/>
        </w:rPr>
        <w:br w:type="page"/>
      </w:r>
      <w:r w:rsidRPr="008D2EA5">
        <w:rPr>
          <w:b/>
          <w:szCs w:val="28"/>
          <w:lang w:val="uk-UA"/>
        </w:rPr>
        <w:lastRenderedPageBreak/>
        <w:t xml:space="preserve">Додаток </w:t>
      </w:r>
      <w:r w:rsidR="00FD0144">
        <w:rPr>
          <w:b/>
          <w:szCs w:val="28"/>
          <w:lang w:val="uk-UA"/>
        </w:rPr>
        <w:t>А</w:t>
      </w:r>
      <w:r w:rsidRPr="008D2EA5">
        <w:rPr>
          <w:b/>
          <w:szCs w:val="28"/>
          <w:lang w:val="uk-UA"/>
        </w:rPr>
        <w:t>3</w:t>
      </w:r>
    </w:p>
    <w:p w:rsidR="001126DD" w:rsidRDefault="00FD0144" w:rsidP="00FD0144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>
        <w:rPr>
          <w:b/>
          <w:lang w:val="uk-UA"/>
        </w:rPr>
        <w:lastRenderedPageBreak/>
        <w:t>Додаток В1</w:t>
      </w:r>
    </w:p>
    <w:sectPr w:rsidR="001126DD" w:rsidSect="000D250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5FF" w:rsidRDefault="008845FF" w:rsidP="005B26D4">
      <w:r>
        <w:separator/>
      </w:r>
    </w:p>
  </w:endnote>
  <w:endnote w:type="continuationSeparator" w:id="0">
    <w:p w:rsidR="008845FF" w:rsidRDefault="008845FF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6C2" w:rsidRDefault="006456C2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85ED7">
      <w:rPr>
        <w:noProof/>
      </w:rPr>
      <w:t>2</w:t>
    </w:r>
    <w:r>
      <w:fldChar w:fldCharType="end"/>
    </w:r>
  </w:p>
  <w:p w:rsidR="006456C2" w:rsidRDefault="006456C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5FF" w:rsidRDefault="008845FF" w:rsidP="005B26D4">
      <w:r>
        <w:separator/>
      </w:r>
    </w:p>
  </w:footnote>
  <w:footnote w:type="continuationSeparator" w:id="0">
    <w:p w:rsidR="008845FF" w:rsidRDefault="008845FF" w:rsidP="005B2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66C"/>
    <w:multiLevelType w:val="hybridMultilevel"/>
    <w:tmpl w:val="5C522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128AB"/>
    <w:multiLevelType w:val="hybridMultilevel"/>
    <w:tmpl w:val="5606B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E1067"/>
    <w:multiLevelType w:val="hybridMultilevel"/>
    <w:tmpl w:val="2D76980C"/>
    <w:lvl w:ilvl="0" w:tplc="A2DC41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8CF6197"/>
    <w:multiLevelType w:val="hybridMultilevel"/>
    <w:tmpl w:val="FD96F6C2"/>
    <w:lvl w:ilvl="0" w:tplc="E6B422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CB87185"/>
    <w:multiLevelType w:val="hybridMultilevel"/>
    <w:tmpl w:val="88EE92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4300F0A"/>
    <w:multiLevelType w:val="hybridMultilevel"/>
    <w:tmpl w:val="1E4210BA"/>
    <w:lvl w:ilvl="0" w:tplc="991A0CE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4904F4"/>
    <w:multiLevelType w:val="hybridMultilevel"/>
    <w:tmpl w:val="CA1C537A"/>
    <w:lvl w:ilvl="0" w:tplc="04190011">
      <w:start w:val="1"/>
      <w:numFmt w:val="decimal"/>
      <w:lvlText w:val="%1)"/>
      <w:lvlJc w:val="left"/>
      <w:pPr>
        <w:ind w:left="316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2094D"/>
    <w:multiLevelType w:val="hybridMultilevel"/>
    <w:tmpl w:val="403A5DA6"/>
    <w:lvl w:ilvl="0" w:tplc="990260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F062FA8"/>
    <w:multiLevelType w:val="multilevel"/>
    <w:tmpl w:val="D6EE1E1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9">
    <w:nsid w:val="31A53891"/>
    <w:multiLevelType w:val="hybridMultilevel"/>
    <w:tmpl w:val="AB6261E0"/>
    <w:lvl w:ilvl="0" w:tplc="68527A3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31FB15AF"/>
    <w:multiLevelType w:val="hybridMultilevel"/>
    <w:tmpl w:val="FEEA1330"/>
    <w:lvl w:ilvl="0" w:tplc="03007F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C11E6"/>
    <w:multiLevelType w:val="multilevel"/>
    <w:tmpl w:val="AF12E5B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0"/>
      <w:numFmt w:val="decimal"/>
      <w:isLgl/>
      <w:lvlText w:val="%1.%2"/>
      <w:lvlJc w:val="left"/>
      <w:pPr>
        <w:ind w:left="854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2">
    <w:nsid w:val="36366C44"/>
    <w:multiLevelType w:val="hybridMultilevel"/>
    <w:tmpl w:val="9530FAFA"/>
    <w:lvl w:ilvl="0" w:tplc="11F66AB8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C3530F"/>
    <w:multiLevelType w:val="hybridMultilevel"/>
    <w:tmpl w:val="BF32690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59F8E5E8">
      <w:numFmt w:val="bullet"/>
      <w:lvlText w:val="-"/>
      <w:lvlJc w:val="left"/>
      <w:pPr>
        <w:ind w:left="2264" w:hanging="360"/>
      </w:pPr>
      <w:rPr>
        <w:rFonts w:ascii="Times New Roman" w:eastAsia="Times New Roman" w:hAnsi="Times New Roman" w:cs="Times New Roman" w:hint="default"/>
      </w:rPr>
    </w:lvl>
    <w:lvl w:ilvl="3" w:tplc="631A48F2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 w:tplc="2940CE26">
      <w:start w:val="1"/>
      <w:numFmt w:val="decimal"/>
      <w:lvlText w:val="%5)"/>
      <w:lvlJc w:val="left"/>
      <w:pPr>
        <w:ind w:left="3524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8D50B28"/>
    <w:multiLevelType w:val="multilevel"/>
    <w:tmpl w:val="597C54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5">
    <w:nsid w:val="390E1D7A"/>
    <w:multiLevelType w:val="hybridMultilevel"/>
    <w:tmpl w:val="5A62BB88"/>
    <w:lvl w:ilvl="0" w:tplc="2C5083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0327D0E"/>
    <w:multiLevelType w:val="hybridMultilevel"/>
    <w:tmpl w:val="F4782886"/>
    <w:lvl w:ilvl="0" w:tplc="9A86B42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0D31262"/>
    <w:multiLevelType w:val="hybridMultilevel"/>
    <w:tmpl w:val="1BE2F61C"/>
    <w:lvl w:ilvl="0" w:tplc="DF7AF7E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419653A7"/>
    <w:multiLevelType w:val="multilevel"/>
    <w:tmpl w:val="C6E032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9">
    <w:nsid w:val="41A2240B"/>
    <w:multiLevelType w:val="multilevel"/>
    <w:tmpl w:val="C1AEA51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92" w:hanging="2160"/>
      </w:pPr>
      <w:rPr>
        <w:rFonts w:hint="default"/>
      </w:rPr>
    </w:lvl>
  </w:abstractNum>
  <w:abstractNum w:abstractNumId="20">
    <w:nsid w:val="45AD418C"/>
    <w:multiLevelType w:val="hybridMultilevel"/>
    <w:tmpl w:val="C6F8CFB6"/>
    <w:lvl w:ilvl="0" w:tplc="84788B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48CF78FC"/>
    <w:multiLevelType w:val="hybridMultilevel"/>
    <w:tmpl w:val="BBB0C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7C5F5D"/>
    <w:multiLevelType w:val="hybridMultilevel"/>
    <w:tmpl w:val="982E8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6670B"/>
    <w:multiLevelType w:val="multilevel"/>
    <w:tmpl w:val="893AF4D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8" w:hanging="2160"/>
      </w:pPr>
      <w:rPr>
        <w:rFonts w:hint="default"/>
      </w:rPr>
    </w:lvl>
  </w:abstractNum>
  <w:abstractNum w:abstractNumId="24">
    <w:nsid w:val="55FC6F5A"/>
    <w:multiLevelType w:val="hybridMultilevel"/>
    <w:tmpl w:val="05D047DA"/>
    <w:lvl w:ilvl="0" w:tplc="AD18E5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6C04E37"/>
    <w:multiLevelType w:val="hybridMultilevel"/>
    <w:tmpl w:val="BE126F06"/>
    <w:lvl w:ilvl="0" w:tplc="04190011">
      <w:start w:val="1"/>
      <w:numFmt w:val="decimal"/>
      <w:lvlText w:val="%1)"/>
      <w:lvlJc w:val="left"/>
      <w:pPr>
        <w:ind w:left="344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7CA2D87"/>
    <w:multiLevelType w:val="hybridMultilevel"/>
    <w:tmpl w:val="2DA8F93E"/>
    <w:lvl w:ilvl="0" w:tplc="69F68A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8A62934"/>
    <w:multiLevelType w:val="multilevel"/>
    <w:tmpl w:val="F39A19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8">
    <w:nsid w:val="59CC4222"/>
    <w:multiLevelType w:val="multilevel"/>
    <w:tmpl w:val="0422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9">
    <w:nsid w:val="6289650B"/>
    <w:multiLevelType w:val="hybridMultilevel"/>
    <w:tmpl w:val="4F68C2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4AC6F1A"/>
    <w:multiLevelType w:val="multilevel"/>
    <w:tmpl w:val="1D245ACE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9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6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32" w:hanging="2160"/>
      </w:pPr>
      <w:rPr>
        <w:rFonts w:hint="default"/>
      </w:rPr>
    </w:lvl>
  </w:abstractNum>
  <w:abstractNum w:abstractNumId="31">
    <w:nsid w:val="6F2D6A0E"/>
    <w:multiLevelType w:val="hybridMultilevel"/>
    <w:tmpl w:val="6D2816A6"/>
    <w:lvl w:ilvl="0" w:tplc="991A0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41479"/>
    <w:multiLevelType w:val="multilevel"/>
    <w:tmpl w:val="3ABCCA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8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92" w:hanging="2160"/>
      </w:pPr>
      <w:rPr>
        <w:rFonts w:hint="default"/>
      </w:rPr>
    </w:lvl>
  </w:abstractNum>
  <w:abstractNum w:abstractNumId="33">
    <w:nsid w:val="78ED7999"/>
    <w:multiLevelType w:val="hybridMultilevel"/>
    <w:tmpl w:val="851AC166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97A1C93"/>
    <w:multiLevelType w:val="hybridMultilevel"/>
    <w:tmpl w:val="54E42092"/>
    <w:lvl w:ilvl="0" w:tplc="991A0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C1100"/>
    <w:multiLevelType w:val="hybridMultilevel"/>
    <w:tmpl w:val="434880AC"/>
    <w:lvl w:ilvl="0" w:tplc="DC44DF84">
      <w:start w:val="1"/>
      <w:numFmt w:val="decimal"/>
      <w:lvlText w:val="%1."/>
      <w:lvlJc w:val="left"/>
      <w:pPr>
        <w:ind w:left="6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6">
    <w:nsid w:val="7D644B15"/>
    <w:multiLevelType w:val="hybridMultilevel"/>
    <w:tmpl w:val="73169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EC21DF8"/>
    <w:multiLevelType w:val="hybridMultilevel"/>
    <w:tmpl w:val="E8F21E0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37"/>
  </w:num>
  <w:num w:numId="5">
    <w:abstractNumId w:val="29"/>
  </w:num>
  <w:num w:numId="6">
    <w:abstractNumId w:val="4"/>
  </w:num>
  <w:num w:numId="7">
    <w:abstractNumId w:val="25"/>
  </w:num>
  <w:num w:numId="8">
    <w:abstractNumId w:val="6"/>
  </w:num>
  <w:num w:numId="9">
    <w:abstractNumId w:val="0"/>
  </w:num>
  <w:num w:numId="10">
    <w:abstractNumId w:val="1"/>
  </w:num>
  <w:num w:numId="11">
    <w:abstractNumId w:val="16"/>
  </w:num>
  <w:num w:numId="12">
    <w:abstractNumId w:val="17"/>
  </w:num>
  <w:num w:numId="13">
    <w:abstractNumId w:val="5"/>
  </w:num>
  <w:num w:numId="14">
    <w:abstractNumId w:val="3"/>
  </w:num>
  <w:num w:numId="15">
    <w:abstractNumId w:val="22"/>
  </w:num>
  <w:num w:numId="16">
    <w:abstractNumId w:val="21"/>
  </w:num>
  <w:num w:numId="17">
    <w:abstractNumId w:val="23"/>
  </w:num>
  <w:num w:numId="18">
    <w:abstractNumId w:val="24"/>
  </w:num>
  <w:num w:numId="19">
    <w:abstractNumId w:val="26"/>
  </w:num>
  <w:num w:numId="20">
    <w:abstractNumId w:val="9"/>
  </w:num>
  <w:num w:numId="21">
    <w:abstractNumId w:val="12"/>
  </w:num>
  <w:num w:numId="22">
    <w:abstractNumId w:val="35"/>
  </w:num>
  <w:num w:numId="23">
    <w:abstractNumId w:val="36"/>
  </w:num>
  <w:num w:numId="24">
    <w:abstractNumId w:val="20"/>
  </w:num>
  <w:num w:numId="25">
    <w:abstractNumId w:val="34"/>
  </w:num>
  <w:num w:numId="26">
    <w:abstractNumId w:val="31"/>
  </w:num>
  <w:num w:numId="27">
    <w:abstractNumId w:val="27"/>
  </w:num>
  <w:num w:numId="28">
    <w:abstractNumId w:val="8"/>
  </w:num>
  <w:num w:numId="29">
    <w:abstractNumId w:val="19"/>
  </w:num>
  <w:num w:numId="30">
    <w:abstractNumId w:val="7"/>
  </w:num>
  <w:num w:numId="31">
    <w:abstractNumId w:val="11"/>
  </w:num>
  <w:num w:numId="32">
    <w:abstractNumId w:val="32"/>
  </w:num>
  <w:num w:numId="33">
    <w:abstractNumId w:val="33"/>
  </w:num>
  <w:num w:numId="34">
    <w:abstractNumId w:val="10"/>
  </w:num>
  <w:num w:numId="35">
    <w:abstractNumId w:val="14"/>
  </w:num>
  <w:num w:numId="36">
    <w:abstractNumId w:val="28"/>
  </w:num>
  <w:num w:numId="37">
    <w:abstractNumId w:val="30"/>
  </w:num>
  <w:num w:numId="38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4575"/>
    <w:rsid w:val="00052B86"/>
    <w:rsid w:val="000712C9"/>
    <w:rsid w:val="00072665"/>
    <w:rsid w:val="0009139C"/>
    <w:rsid w:val="0009174F"/>
    <w:rsid w:val="000A0B9F"/>
    <w:rsid w:val="000A25C8"/>
    <w:rsid w:val="000C035F"/>
    <w:rsid w:val="000C71F0"/>
    <w:rsid w:val="000C7244"/>
    <w:rsid w:val="000D2504"/>
    <w:rsid w:val="000D556F"/>
    <w:rsid w:val="000D6445"/>
    <w:rsid w:val="000E27AF"/>
    <w:rsid w:val="000E57D1"/>
    <w:rsid w:val="000E6F07"/>
    <w:rsid w:val="000E7946"/>
    <w:rsid w:val="000F7D2A"/>
    <w:rsid w:val="001126DD"/>
    <w:rsid w:val="00133C46"/>
    <w:rsid w:val="0014654C"/>
    <w:rsid w:val="0019189E"/>
    <w:rsid w:val="00197349"/>
    <w:rsid w:val="001C3C08"/>
    <w:rsid w:val="001C48C0"/>
    <w:rsid w:val="001C56A7"/>
    <w:rsid w:val="001D6C12"/>
    <w:rsid w:val="001F046C"/>
    <w:rsid w:val="00206CD1"/>
    <w:rsid w:val="00210AE6"/>
    <w:rsid w:val="002241E9"/>
    <w:rsid w:val="00226CCE"/>
    <w:rsid w:val="00230D47"/>
    <w:rsid w:val="0024707A"/>
    <w:rsid w:val="00254C9F"/>
    <w:rsid w:val="0025634E"/>
    <w:rsid w:val="00256737"/>
    <w:rsid w:val="002637FD"/>
    <w:rsid w:val="00277CC8"/>
    <w:rsid w:val="00284DEF"/>
    <w:rsid w:val="00285ED7"/>
    <w:rsid w:val="00290829"/>
    <w:rsid w:val="002B34F6"/>
    <w:rsid w:val="002C34B2"/>
    <w:rsid w:val="003033E1"/>
    <w:rsid w:val="003050C1"/>
    <w:rsid w:val="00311E23"/>
    <w:rsid w:val="00313116"/>
    <w:rsid w:val="00325995"/>
    <w:rsid w:val="00335125"/>
    <w:rsid w:val="00336812"/>
    <w:rsid w:val="003377DD"/>
    <w:rsid w:val="00347BF6"/>
    <w:rsid w:val="003547E2"/>
    <w:rsid w:val="00357701"/>
    <w:rsid w:val="003620BD"/>
    <w:rsid w:val="0037634F"/>
    <w:rsid w:val="00376B9C"/>
    <w:rsid w:val="00386B46"/>
    <w:rsid w:val="003969F8"/>
    <w:rsid w:val="003975A8"/>
    <w:rsid w:val="003A4BB4"/>
    <w:rsid w:val="003B6F2E"/>
    <w:rsid w:val="003C2AF6"/>
    <w:rsid w:val="003C322D"/>
    <w:rsid w:val="003C35FD"/>
    <w:rsid w:val="003D0D62"/>
    <w:rsid w:val="003D1BD8"/>
    <w:rsid w:val="003D473A"/>
    <w:rsid w:val="003E133D"/>
    <w:rsid w:val="003E1FB9"/>
    <w:rsid w:val="003E6ABA"/>
    <w:rsid w:val="00405103"/>
    <w:rsid w:val="00407852"/>
    <w:rsid w:val="004353EC"/>
    <w:rsid w:val="00442B2A"/>
    <w:rsid w:val="00442C9F"/>
    <w:rsid w:val="004512E6"/>
    <w:rsid w:val="004642A6"/>
    <w:rsid w:val="00465269"/>
    <w:rsid w:val="00466884"/>
    <w:rsid w:val="00474C59"/>
    <w:rsid w:val="00475DA3"/>
    <w:rsid w:val="00475FF9"/>
    <w:rsid w:val="004B441E"/>
    <w:rsid w:val="004C5F46"/>
    <w:rsid w:val="004E6E2F"/>
    <w:rsid w:val="00506B50"/>
    <w:rsid w:val="00532E15"/>
    <w:rsid w:val="00533293"/>
    <w:rsid w:val="00561E39"/>
    <w:rsid w:val="0056215E"/>
    <w:rsid w:val="00563B3D"/>
    <w:rsid w:val="00564648"/>
    <w:rsid w:val="00566F3B"/>
    <w:rsid w:val="005744B3"/>
    <w:rsid w:val="0059726C"/>
    <w:rsid w:val="005B26D4"/>
    <w:rsid w:val="005E207D"/>
    <w:rsid w:val="005E28B1"/>
    <w:rsid w:val="005E7E42"/>
    <w:rsid w:val="006111C7"/>
    <w:rsid w:val="00614831"/>
    <w:rsid w:val="00616824"/>
    <w:rsid w:val="00640C22"/>
    <w:rsid w:val="0064171D"/>
    <w:rsid w:val="006456C2"/>
    <w:rsid w:val="006477AE"/>
    <w:rsid w:val="006678AD"/>
    <w:rsid w:val="006718CB"/>
    <w:rsid w:val="00675736"/>
    <w:rsid w:val="00690413"/>
    <w:rsid w:val="006A3692"/>
    <w:rsid w:val="006B544D"/>
    <w:rsid w:val="006D42BA"/>
    <w:rsid w:val="006D7443"/>
    <w:rsid w:val="006E11F3"/>
    <w:rsid w:val="006E2C18"/>
    <w:rsid w:val="006F58DA"/>
    <w:rsid w:val="006F78D5"/>
    <w:rsid w:val="00703CB9"/>
    <w:rsid w:val="00711F7A"/>
    <w:rsid w:val="007130E3"/>
    <w:rsid w:val="00716A73"/>
    <w:rsid w:val="00734B82"/>
    <w:rsid w:val="00735B65"/>
    <w:rsid w:val="007366B2"/>
    <w:rsid w:val="007548F3"/>
    <w:rsid w:val="00755378"/>
    <w:rsid w:val="00767A8A"/>
    <w:rsid w:val="00771BF4"/>
    <w:rsid w:val="00774082"/>
    <w:rsid w:val="00774575"/>
    <w:rsid w:val="00786D8F"/>
    <w:rsid w:val="007E0573"/>
    <w:rsid w:val="007F13BC"/>
    <w:rsid w:val="007F739D"/>
    <w:rsid w:val="00803790"/>
    <w:rsid w:val="00810931"/>
    <w:rsid w:val="0081348C"/>
    <w:rsid w:val="00846A66"/>
    <w:rsid w:val="008656C5"/>
    <w:rsid w:val="00884220"/>
    <w:rsid w:val="008845FF"/>
    <w:rsid w:val="00885137"/>
    <w:rsid w:val="008968DB"/>
    <w:rsid w:val="008A0109"/>
    <w:rsid w:val="008C2424"/>
    <w:rsid w:val="008C2DFD"/>
    <w:rsid w:val="008C6ACE"/>
    <w:rsid w:val="008D1DA2"/>
    <w:rsid w:val="008D2EA5"/>
    <w:rsid w:val="008E54FF"/>
    <w:rsid w:val="008F0E2E"/>
    <w:rsid w:val="008F4A69"/>
    <w:rsid w:val="00900F09"/>
    <w:rsid w:val="0091679F"/>
    <w:rsid w:val="009210AD"/>
    <w:rsid w:val="0092637C"/>
    <w:rsid w:val="00931E4D"/>
    <w:rsid w:val="0094408B"/>
    <w:rsid w:val="009457A5"/>
    <w:rsid w:val="009674C6"/>
    <w:rsid w:val="0097059B"/>
    <w:rsid w:val="00972B98"/>
    <w:rsid w:val="00975449"/>
    <w:rsid w:val="009867F0"/>
    <w:rsid w:val="0098786C"/>
    <w:rsid w:val="009A565F"/>
    <w:rsid w:val="009B2C0C"/>
    <w:rsid w:val="009B5C9A"/>
    <w:rsid w:val="009D70DC"/>
    <w:rsid w:val="009E0DD7"/>
    <w:rsid w:val="009F3436"/>
    <w:rsid w:val="009F42F3"/>
    <w:rsid w:val="009F5A20"/>
    <w:rsid w:val="00A1470B"/>
    <w:rsid w:val="00A22F14"/>
    <w:rsid w:val="00A257A4"/>
    <w:rsid w:val="00A31270"/>
    <w:rsid w:val="00A419B2"/>
    <w:rsid w:val="00A46616"/>
    <w:rsid w:val="00A469A4"/>
    <w:rsid w:val="00A471BC"/>
    <w:rsid w:val="00A549C1"/>
    <w:rsid w:val="00A6296B"/>
    <w:rsid w:val="00A912C8"/>
    <w:rsid w:val="00AA6888"/>
    <w:rsid w:val="00AD01B7"/>
    <w:rsid w:val="00AD7060"/>
    <w:rsid w:val="00AE01DF"/>
    <w:rsid w:val="00AE1E72"/>
    <w:rsid w:val="00AF3612"/>
    <w:rsid w:val="00B01012"/>
    <w:rsid w:val="00B343B4"/>
    <w:rsid w:val="00B36A0A"/>
    <w:rsid w:val="00B413C0"/>
    <w:rsid w:val="00B47AB0"/>
    <w:rsid w:val="00B50F2D"/>
    <w:rsid w:val="00B80F46"/>
    <w:rsid w:val="00B8594B"/>
    <w:rsid w:val="00BB2C8B"/>
    <w:rsid w:val="00BC4D6F"/>
    <w:rsid w:val="00BD081F"/>
    <w:rsid w:val="00BE2AC8"/>
    <w:rsid w:val="00BE79E4"/>
    <w:rsid w:val="00C11F6E"/>
    <w:rsid w:val="00C12DFA"/>
    <w:rsid w:val="00C30DB3"/>
    <w:rsid w:val="00C33EE5"/>
    <w:rsid w:val="00C369FC"/>
    <w:rsid w:val="00C47FC8"/>
    <w:rsid w:val="00C5508A"/>
    <w:rsid w:val="00C553B4"/>
    <w:rsid w:val="00C57391"/>
    <w:rsid w:val="00C8031E"/>
    <w:rsid w:val="00CA0685"/>
    <w:rsid w:val="00CA5FB2"/>
    <w:rsid w:val="00CD0983"/>
    <w:rsid w:val="00CD7E73"/>
    <w:rsid w:val="00CE205D"/>
    <w:rsid w:val="00CE2A46"/>
    <w:rsid w:val="00CE76EB"/>
    <w:rsid w:val="00CF00BB"/>
    <w:rsid w:val="00D028BE"/>
    <w:rsid w:val="00D04B8F"/>
    <w:rsid w:val="00D31A4A"/>
    <w:rsid w:val="00D31CE1"/>
    <w:rsid w:val="00D4564B"/>
    <w:rsid w:val="00D46418"/>
    <w:rsid w:val="00D5331A"/>
    <w:rsid w:val="00D65F45"/>
    <w:rsid w:val="00D74C7F"/>
    <w:rsid w:val="00D77E7B"/>
    <w:rsid w:val="00D833E9"/>
    <w:rsid w:val="00D9745C"/>
    <w:rsid w:val="00DA3AFF"/>
    <w:rsid w:val="00DA45B8"/>
    <w:rsid w:val="00DB046B"/>
    <w:rsid w:val="00DB49D8"/>
    <w:rsid w:val="00DC6411"/>
    <w:rsid w:val="00DD22F6"/>
    <w:rsid w:val="00DD42B4"/>
    <w:rsid w:val="00DF4A0B"/>
    <w:rsid w:val="00E16545"/>
    <w:rsid w:val="00E205A7"/>
    <w:rsid w:val="00E256A8"/>
    <w:rsid w:val="00E312B2"/>
    <w:rsid w:val="00E425CB"/>
    <w:rsid w:val="00E4453B"/>
    <w:rsid w:val="00E45386"/>
    <w:rsid w:val="00E5658A"/>
    <w:rsid w:val="00E61A2E"/>
    <w:rsid w:val="00E6215E"/>
    <w:rsid w:val="00E645CB"/>
    <w:rsid w:val="00E73670"/>
    <w:rsid w:val="00E802BD"/>
    <w:rsid w:val="00E83495"/>
    <w:rsid w:val="00E92F1F"/>
    <w:rsid w:val="00E95607"/>
    <w:rsid w:val="00EC4B19"/>
    <w:rsid w:val="00ED0526"/>
    <w:rsid w:val="00ED2142"/>
    <w:rsid w:val="00EE6B2F"/>
    <w:rsid w:val="00EF5432"/>
    <w:rsid w:val="00EF6EBE"/>
    <w:rsid w:val="00F07773"/>
    <w:rsid w:val="00F139B5"/>
    <w:rsid w:val="00F21F94"/>
    <w:rsid w:val="00F25E3E"/>
    <w:rsid w:val="00F42C53"/>
    <w:rsid w:val="00F42EDD"/>
    <w:rsid w:val="00F56386"/>
    <w:rsid w:val="00F573FC"/>
    <w:rsid w:val="00F6085D"/>
    <w:rsid w:val="00F74878"/>
    <w:rsid w:val="00FB6C28"/>
    <w:rsid w:val="00FD0144"/>
    <w:rsid w:val="00FD72C3"/>
    <w:rsid w:val="00FF03D7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ForFormulas"/>
    <w:next w:val="2"/>
    <w:rsid w:val="006D42BA"/>
    <w:pPr>
      <w:ind w:firstLine="284"/>
    </w:pPr>
    <w:rPr>
      <w:sz w:val="28"/>
      <w:szCs w:val="24"/>
      <w:lang w:val="ru-RU" w:eastAsia="ru-RU"/>
    </w:rPr>
  </w:style>
  <w:style w:type="paragraph" w:styleId="1">
    <w:name w:val="heading 1"/>
    <w:basedOn w:val="a"/>
    <w:next w:val="a"/>
    <w:qFormat/>
    <w:rsid w:val="006D42BA"/>
    <w:pPr>
      <w:keepNext/>
      <w:jc w:val="center"/>
      <w:outlineLvl w:val="0"/>
    </w:pPr>
    <w:rPr>
      <w:b/>
      <w:sz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645CB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5CB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26CCE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26CCE"/>
    <w:rPr>
      <w:rFonts w:ascii="Tahoma" w:hAnsi="Tahoma" w:cs="Tahoma"/>
      <w:sz w:val="16"/>
      <w:szCs w:val="16"/>
      <w:lang w:val="ru-RU" w:eastAsia="ru-RU"/>
    </w:rPr>
  </w:style>
  <w:style w:type="paragraph" w:styleId="a9">
    <w:name w:val="TOC Heading"/>
    <w:basedOn w:val="1"/>
    <w:next w:val="a"/>
    <w:uiPriority w:val="39"/>
    <w:unhideWhenUsed/>
    <w:qFormat/>
    <w:rsid w:val="00774575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  <w:lang w:val="ru-RU" w:eastAsia="en-US"/>
    </w:rPr>
  </w:style>
  <w:style w:type="paragraph" w:styleId="10">
    <w:name w:val="toc 1"/>
    <w:basedOn w:val="a"/>
    <w:next w:val="a"/>
    <w:autoRedefine/>
    <w:uiPriority w:val="39"/>
    <w:unhideWhenUsed/>
    <w:rsid w:val="00475DA3"/>
    <w:pPr>
      <w:tabs>
        <w:tab w:val="right" w:leader="dot" w:pos="9345"/>
      </w:tabs>
      <w:spacing w:line="360" w:lineRule="auto"/>
      <w:ind w:left="284" w:hanging="284"/>
    </w:pPr>
  </w:style>
  <w:style w:type="character" w:styleId="aa">
    <w:name w:val="Hyperlink"/>
    <w:uiPriority w:val="99"/>
    <w:unhideWhenUsed/>
    <w:rsid w:val="00774575"/>
    <w:rPr>
      <w:color w:val="0000FF"/>
      <w:u w:val="single"/>
    </w:rPr>
  </w:style>
  <w:style w:type="paragraph" w:styleId="ab">
    <w:name w:val="No Spacing"/>
    <w:uiPriority w:val="1"/>
    <w:qFormat/>
    <w:rsid w:val="005E207D"/>
    <w:pPr>
      <w:ind w:firstLine="284"/>
    </w:pPr>
    <w:rPr>
      <w:sz w:val="24"/>
      <w:szCs w:val="24"/>
      <w:lang w:val="ru-RU" w:eastAsia="ru-RU"/>
    </w:rPr>
  </w:style>
  <w:style w:type="paragraph" w:styleId="ac">
    <w:name w:val="Document Map"/>
    <w:basedOn w:val="a"/>
    <w:link w:val="ad"/>
    <w:uiPriority w:val="99"/>
    <w:semiHidden/>
    <w:unhideWhenUsed/>
    <w:rsid w:val="00810931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uiPriority w:val="99"/>
    <w:semiHidden/>
    <w:rsid w:val="00810931"/>
    <w:rPr>
      <w:rFonts w:ascii="Tahoma" w:hAnsi="Tahoma" w:cs="Tahoma"/>
      <w:sz w:val="16"/>
      <w:szCs w:val="16"/>
    </w:rPr>
  </w:style>
  <w:style w:type="character" w:styleId="ae">
    <w:name w:val="Subtle Emphasis"/>
    <w:uiPriority w:val="19"/>
    <w:qFormat/>
    <w:rsid w:val="00561E39"/>
    <w:rPr>
      <w:i/>
      <w:iCs/>
      <w:color w:val="404040"/>
    </w:rPr>
  </w:style>
  <w:style w:type="character" w:styleId="af">
    <w:name w:val="FollowedHyperlink"/>
    <w:uiPriority w:val="99"/>
    <w:semiHidden/>
    <w:unhideWhenUsed/>
    <w:rsid w:val="00D46418"/>
    <w:rPr>
      <w:color w:val="954F72"/>
      <w:u w:val="single"/>
    </w:rPr>
  </w:style>
  <w:style w:type="character" w:styleId="af0">
    <w:name w:val="Placeholder Text"/>
    <w:basedOn w:val="a0"/>
    <w:uiPriority w:val="99"/>
    <w:semiHidden/>
    <w:rsid w:val="006E11F3"/>
    <w:rPr>
      <w:color w:val="808080"/>
    </w:rPr>
  </w:style>
  <w:style w:type="table" w:styleId="af1">
    <w:name w:val="Table Grid"/>
    <w:basedOn w:val="a1"/>
    <w:uiPriority w:val="59"/>
    <w:rsid w:val="00E62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0A25C8"/>
    <w:pPr>
      <w:ind w:left="720"/>
      <w:contextualSpacing/>
    </w:pPr>
  </w:style>
  <w:style w:type="paragraph" w:customStyle="1" w:styleId="Formula">
    <w:name w:val="Formula"/>
    <w:basedOn w:val="a"/>
    <w:link w:val="FormulaChar"/>
    <w:qFormat/>
    <w:rsid w:val="004C5F46"/>
    <w:pPr>
      <w:framePr w:wrap="around" w:vAnchor="text" w:hAnchor="text" w:xAlign="center" w:y="1"/>
      <w:tabs>
        <w:tab w:val="right" w:pos="8505"/>
      </w:tabs>
      <w:spacing w:line="360" w:lineRule="auto"/>
      <w:jc w:val="center"/>
    </w:pPr>
    <w:rPr>
      <w:rFonts w:ascii="Cambria Math" w:hAnsi="Cambria Math"/>
      <w:i/>
    </w:rPr>
  </w:style>
  <w:style w:type="paragraph" w:styleId="af3">
    <w:name w:val="caption"/>
    <w:basedOn w:val="a"/>
    <w:next w:val="a"/>
    <w:uiPriority w:val="35"/>
    <w:unhideWhenUsed/>
    <w:qFormat/>
    <w:rsid w:val="0037634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rmulaChar">
    <w:name w:val="Formula Char"/>
    <w:basedOn w:val="a0"/>
    <w:link w:val="Formula"/>
    <w:rsid w:val="004C5F46"/>
    <w:rPr>
      <w:rFonts w:ascii="Cambria Math" w:hAnsi="Cambria Math"/>
      <w:i/>
      <w:sz w:val="28"/>
      <w:szCs w:val="24"/>
      <w:lang w:val="ru-RU" w:eastAsia="ru-RU"/>
    </w:rPr>
  </w:style>
  <w:style w:type="paragraph" w:customStyle="1" w:styleId="PlainText">
    <w:name w:val="PlainText"/>
    <w:basedOn w:val="a"/>
    <w:link w:val="PlainTextChar"/>
    <w:qFormat/>
    <w:rsid w:val="009E0DD7"/>
    <w:pPr>
      <w:spacing w:line="360" w:lineRule="auto"/>
      <w:jc w:val="both"/>
    </w:pPr>
    <w:rPr>
      <w:lang w:val="uk-UA"/>
    </w:rPr>
  </w:style>
  <w:style w:type="character" w:customStyle="1" w:styleId="20">
    <w:name w:val="Заголовок 2 Знак"/>
    <w:basedOn w:val="a0"/>
    <w:link w:val="2"/>
    <w:uiPriority w:val="9"/>
    <w:rsid w:val="00E645CB"/>
    <w:rPr>
      <w:rFonts w:eastAsiaTheme="majorEastAsia" w:cstheme="majorBidi"/>
      <w:b/>
      <w:color w:val="000000" w:themeColor="text1"/>
      <w:sz w:val="28"/>
      <w:szCs w:val="26"/>
      <w:lang w:val="ru-RU" w:eastAsia="ru-RU"/>
    </w:rPr>
  </w:style>
  <w:style w:type="character" w:customStyle="1" w:styleId="PlainTextChar">
    <w:name w:val="PlainText Char"/>
    <w:basedOn w:val="a0"/>
    <w:link w:val="PlainText"/>
    <w:rsid w:val="009E0DD7"/>
    <w:rPr>
      <w:sz w:val="28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E645CB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E645CB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11">
    <w:name w:val="Заголовок 11"/>
    <w:basedOn w:val="a"/>
    <w:rsid w:val="00E645CB"/>
    <w:pPr>
      <w:numPr>
        <w:numId w:val="36"/>
      </w:numPr>
    </w:pPr>
  </w:style>
  <w:style w:type="paragraph" w:customStyle="1" w:styleId="21">
    <w:name w:val="Заголовок 21"/>
    <w:basedOn w:val="a"/>
    <w:rsid w:val="00E645CB"/>
    <w:pPr>
      <w:numPr>
        <w:ilvl w:val="1"/>
        <w:numId w:val="36"/>
      </w:numPr>
    </w:pPr>
  </w:style>
  <w:style w:type="paragraph" w:customStyle="1" w:styleId="31">
    <w:name w:val="Заголовок 31"/>
    <w:basedOn w:val="a"/>
    <w:rsid w:val="00E645CB"/>
    <w:pPr>
      <w:numPr>
        <w:ilvl w:val="2"/>
        <w:numId w:val="36"/>
      </w:numPr>
    </w:pPr>
  </w:style>
  <w:style w:type="paragraph" w:customStyle="1" w:styleId="41">
    <w:name w:val="Заголовок 41"/>
    <w:basedOn w:val="a"/>
    <w:rsid w:val="00E645CB"/>
    <w:pPr>
      <w:numPr>
        <w:ilvl w:val="3"/>
        <w:numId w:val="36"/>
      </w:numPr>
    </w:pPr>
  </w:style>
  <w:style w:type="paragraph" w:customStyle="1" w:styleId="51">
    <w:name w:val="Заголовок 51"/>
    <w:basedOn w:val="a"/>
    <w:rsid w:val="00E645CB"/>
    <w:pPr>
      <w:numPr>
        <w:ilvl w:val="4"/>
        <w:numId w:val="36"/>
      </w:numPr>
    </w:pPr>
  </w:style>
  <w:style w:type="paragraph" w:customStyle="1" w:styleId="61">
    <w:name w:val="Заголовок 61"/>
    <w:basedOn w:val="a"/>
    <w:rsid w:val="00E645CB"/>
    <w:pPr>
      <w:numPr>
        <w:ilvl w:val="5"/>
        <w:numId w:val="36"/>
      </w:numPr>
    </w:pPr>
  </w:style>
  <w:style w:type="paragraph" w:customStyle="1" w:styleId="71">
    <w:name w:val="Заголовок 71"/>
    <w:basedOn w:val="a"/>
    <w:rsid w:val="00E645CB"/>
    <w:pPr>
      <w:numPr>
        <w:ilvl w:val="6"/>
        <w:numId w:val="36"/>
      </w:numPr>
    </w:pPr>
  </w:style>
  <w:style w:type="paragraph" w:customStyle="1" w:styleId="81">
    <w:name w:val="Заголовок 81"/>
    <w:basedOn w:val="a"/>
    <w:rsid w:val="00E645CB"/>
    <w:pPr>
      <w:numPr>
        <w:ilvl w:val="7"/>
        <w:numId w:val="36"/>
      </w:numPr>
    </w:pPr>
  </w:style>
  <w:style w:type="paragraph" w:customStyle="1" w:styleId="91">
    <w:name w:val="Заголовок 91"/>
    <w:basedOn w:val="a"/>
    <w:rsid w:val="00E645CB"/>
    <w:pPr>
      <w:numPr>
        <w:ilvl w:val="8"/>
        <w:numId w:val="36"/>
      </w:numPr>
    </w:pPr>
  </w:style>
  <w:style w:type="character" w:customStyle="1" w:styleId="30">
    <w:name w:val="Заголовок 3 Знак"/>
    <w:basedOn w:val="a0"/>
    <w:link w:val="3"/>
    <w:uiPriority w:val="9"/>
    <w:rsid w:val="00E645CB"/>
    <w:rPr>
      <w:rFonts w:eastAsiaTheme="majorEastAsia" w:cstheme="majorBidi"/>
      <w:b/>
      <w:color w:val="000000" w:themeColor="text1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ForFormulas"/>
    <w:next w:val="2"/>
    <w:rsid w:val="006D42BA"/>
    <w:pPr>
      <w:ind w:firstLine="284"/>
    </w:pPr>
    <w:rPr>
      <w:sz w:val="28"/>
      <w:szCs w:val="24"/>
      <w:lang w:val="ru-RU" w:eastAsia="ru-RU"/>
    </w:rPr>
  </w:style>
  <w:style w:type="paragraph" w:styleId="1">
    <w:name w:val="heading 1"/>
    <w:basedOn w:val="a"/>
    <w:next w:val="a"/>
    <w:qFormat/>
    <w:rsid w:val="006D42BA"/>
    <w:pPr>
      <w:keepNext/>
      <w:jc w:val="center"/>
      <w:outlineLvl w:val="0"/>
    </w:pPr>
    <w:rPr>
      <w:b/>
      <w:sz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645CB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45CB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  <w:rPr>
      <w:sz w:val="24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26CCE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226CCE"/>
    <w:rPr>
      <w:rFonts w:ascii="Tahoma" w:hAnsi="Tahoma" w:cs="Tahoma"/>
      <w:sz w:val="16"/>
      <w:szCs w:val="16"/>
      <w:lang w:val="ru-RU" w:eastAsia="ru-RU"/>
    </w:rPr>
  </w:style>
  <w:style w:type="paragraph" w:styleId="a9">
    <w:name w:val="TOC Heading"/>
    <w:basedOn w:val="1"/>
    <w:next w:val="a"/>
    <w:uiPriority w:val="39"/>
    <w:unhideWhenUsed/>
    <w:qFormat/>
    <w:rsid w:val="00774575"/>
    <w:pPr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  <w:lang w:val="ru-RU" w:eastAsia="en-US"/>
    </w:rPr>
  </w:style>
  <w:style w:type="paragraph" w:styleId="10">
    <w:name w:val="toc 1"/>
    <w:basedOn w:val="a"/>
    <w:next w:val="a"/>
    <w:autoRedefine/>
    <w:uiPriority w:val="39"/>
    <w:unhideWhenUsed/>
    <w:rsid w:val="00475DA3"/>
    <w:pPr>
      <w:tabs>
        <w:tab w:val="right" w:leader="dot" w:pos="9345"/>
      </w:tabs>
      <w:spacing w:line="360" w:lineRule="auto"/>
      <w:ind w:left="284" w:hanging="284"/>
    </w:pPr>
  </w:style>
  <w:style w:type="character" w:styleId="aa">
    <w:name w:val="Hyperlink"/>
    <w:uiPriority w:val="99"/>
    <w:unhideWhenUsed/>
    <w:rsid w:val="00774575"/>
    <w:rPr>
      <w:color w:val="0000FF"/>
      <w:u w:val="single"/>
    </w:rPr>
  </w:style>
  <w:style w:type="paragraph" w:styleId="ab">
    <w:name w:val="No Spacing"/>
    <w:uiPriority w:val="1"/>
    <w:qFormat/>
    <w:rsid w:val="005E207D"/>
    <w:pPr>
      <w:ind w:firstLine="284"/>
    </w:pPr>
    <w:rPr>
      <w:sz w:val="24"/>
      <w:szCs w:val="24"/>
      <w:lang w:val="ru-RU" w:eastAsia="ru-RU"/>
    </w:rPr>
  </w:style>
  <w:style w:type="paragraph" w:styleId="ac">
    <w:name w:val="Document Map"/>
    <w:basedOn w:val="a"/>
    <w:link w:val="ad"/>
    <w:uiPriority w:val="99"/>
    <w:semiHidden/>
    <w:unhideWhenUsed/>
    <w:rsid w:val="00810931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uiPriority w:val="99"/>
    <w:semiHidden/>
    <w:rsid w:val="00810931"/>
    <w:rPr>
      <w:rFonts w:ascii="Tahoma" w:hAnsi="Tahoma" w:cs="Tahoma"/>
      <w:sz w:val="16"/>
      <w:szCs w:val="16"/>
    </w:rPr>
  </w:style>
  <w:style w:type="character" w:styleId="ae">
    <w:name w:val="Subtle Emphasis"/>
    <w:uiPriority w:val="19"/>
    <w:qFormat/>
    <w:rsid w:val="00561E39"/>
    <w:rPr>
      <w:i/>
      <w:iCs/>
      <w:color w:val="404040"/>
    </w:rPr>
  </w:style>
  <w:style w:type="character" w:styleId="af">
    <w:name w:val="FollowedHyperlink"/>
    <w:uiPriority w:val="99"/>
    <w:semiHidden/>
    <w:unhideWhenUsed/>
    <w:rsid w:val="00D46418"/>
    <w:rPr>
      <w:color w:val="954F72"/>
      <w:u w:val="single"/>
    </w:rPr>
  </w:style>
  <w:style w:type="character" w:styleId="af0">
    <w:name w:val="Placeholder Text"/>
    <w:basedOn w:val="a0"/>
    <w:uiPriority w:val="99"/>
    <w:semiHidden/>
    <w:rsid w:val="006E11F3"/>
    <w:rPr>
      <w:color w:val="808080"/>
    </w:rPr>
  </w:style>
  <w:style w:type="table" w:styleId="af1">
    <w:name w:val="Table Grid"/>
    <w:basedOn w:val="a1"/>
    <w:uiPriority w:val="59"/>
    <w:rsid w:val="00E62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0A25C8"/>
    <w:pPr>
      <w:ind w:left="720"/>
      <w:contextualSpacing/>
    </w:pPr>
  </w:style>
  <w:style w:type="paragraph" w:customStyle="1" w:styleId="Formula">
    <w:name w:val="Formula"/>
    <w:basedOn w:val="a"/>
    <w:link w:val="FormulaChar"/>
    <w:qFormat/>
    <w:rsid w:val="004C5F46"/>
    <w:pPr>
      <w:framePr w:wrap="around" w:vAnchor="text" w:hAnchor="text" w:xAlign="center" w:y="1"/>
      <w:tabs>
        <w:tab w:val="right" w:pos="8505"/>
      </w:tabs>
      <w:spacing w:line="360" w:lineRule="auto"/>
      <w:jc w:val="center"/>
    </w:pPr>
    <w:rPr>
      <w:rFonts w:ascii="Cambria Math" w:hAnsi="Cambria Math"/>
      <w:i/>
    </w:rPr>
  </w:style>
  <w:style w:type="paragraph" w:styleId="af3">
    <w:name w:val="caption"/>
    <w:basedOn w:val="a"/>
    <w:next w:val="a"/>
    <w:uiPriority w:val="35"/>
    <w:unhideWhenUsed/>
    <w:qFormat/>
    <w:rsid w:val="0037634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rmulaChar">
    <w:name w:val="Formula Char"/>
    <w:basedOn w:val="a0"/>
    <w:link w:val="Formula"/>
    <w:rsid w:val="004C5F46"/>
    <w:rPr>
      <w:rFonts w:ascii="Cambria Math" w:hAnsi="Cambria Math"/>
      <w:i/>
      <w:sz w:val="28"/>
      <w:szCs w:val="24"/>
      <w:lang w:val="ru-RU" w:eastAsia="ru-RU"/>
    </w:rPr>
  </w:style>
  <w:style w:type="paragraph" w:customStyle="1" w:styleId="PlainText">
    <w:name w:val="PlainText"/>
    <w:basedOn w:val="a"/>
    <w:link w:val="PlainTextChar"/>
    <w:qFormat/>
    <w:rsid w:val="009E0DD7"/>
    <w:pPr>
      <w:spacing w:line="360" w:lineRule="auto"/>
      <w:jc w:val="both"/>
    </w:pPr>
    <w:rPr>
      <w:lang w:val="uk-UA"/>
    </w:rPr>
  </w:style>
  <w:style w:type="character" w:customStyle="1" w:styleId="20">
    <w:name w:val="Заголовок 2 Знак"/>
    <w:basedOn w:val="a0"/>
    <w:link w:val="2"/>
    <w:uiPriority w:val="9"/>
    <w:rsid w:val="00E645CB"/>
    <w:rPr>
      <w:rFonts w:eastAsiaTheme="majorEastAsia" w:cstheme="majorBidi"/>
      <w:b/>
      <w:color w:val="000000" w:themeColor="text1"/>
      <w:sz w:val="28"/>
      <w:szCs w:val="26"/>
      <w:lang w:val="ru-RU" w:eastAsia="ru-RU"/>
    </w:rPr>
  </w:style>
  <w:style w:type="character" w:customStyle="1" w:styleId="PlainTextChar">
    <w:name w:val="PlainText Char"/>
    <w:basedOn w:val="a0"/>
    <w:link w:val="PlainText"/>
    <w:rsid w:val="009E0DD7"/>
    <w:rPr>
      <w:sz w:val="28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E645CB"/>
    <w:pPr>
      <w:spacing w:after="100" w:line="259" w:lineRule="auto"/>
      <w:ind w:left="220" w:firstLine="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2">
    <w:name w:val="toc 3"/>
    <w:basedOn w:val="a"/>
    <w:next w:val="a"/>
    <w:autoRedefine/>
    <w:uiPriority w:val="39"/>
    <w:unhideWhenUsed/>
    <w:rsid w:val="00E645CB"/>
    <w:pPr>
      <w:spacing w:after="100" w:line="259" w:lineRule="auto"/>
      <w:ind w:left="440" w:firstLine="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11">
    <w:name w:val="Заголовок 11"/>
    <w:basedOn w:val="a"/>
    <w:rsid w:val="00E645CB"/>
    <w:pPr>
      <w:numPr>
        <w:numId w:val="36"/>
      </w:numPr>
    </w:pPr>
  </w:style>
  <w:style w:type="paragraph" w:customStyle="1" w:styleId="21">
    <w:name w:val="Заголовок 21"/>
    <w:basedOn w:val="a"/>
    <w:rsid w:val="00E645CB"/>
    <w:pPr>
      <w:numPr>
        <w:ilvl w:val="1"/>
        <w:numId w:val="36"/>
      </w:numPr>
    </w:pPr>
  </w:style>
  <w:style w:type="paragraph" w:customStyle="1" w:styleId="31">
    <w:name w:val="Заголовок 31"/>
    <w:basedOn w:val="a"/>
    <w:rsid w:val="00E645CB"/>
    <w:pPr>
      <w:numPr>
        <w:ilvl w:val="2"/>
        <w:numId w:val="36"/>
      </w:numPr>
    </w:pPr>
  </w:style>
  <w:style w:type="paragraph" w:customStyle="1" w:styleId="41">
    <w:name w:val="Заголовок 41"/>
    <w:basedOn w:val="a"/>
    <w:rsid w:val="00E645CB"/>
    <w:pPr>
      <w:numPr>
        <w:ilvl w:val="3"/>
        <w:numId w:val="36"/>
      </w:numPr>
    </w:pPr>
  </w:style>
  <w:style w:type="paragraph" w:customStyle="1" w:styleId="51">
    <w:name w:val="Заголовок 51"/>
    <w:basedOn w:val="a"/>
    <w:rsid w:val="00E645CB"/>
    <w:pPr>
      <w:numPr>
        <w:ilvl w:val="4"/>
        <w:numId w:val="36"/>
      </w:numPr>
    </w:pPr>
  </w:style>
  <w:style w:type="paragraph" w:customStyle="1" w:styleId="61">
    <w:name w:val="Заголовок 61"/>
    <w:basedOn w:val="a"/>
    <w:rsid w:val="00E645CB"/>
    <w:pPr>
      <w:numPr>
        <w:ilvl w:val="5"/>
        <w:numId w:val="36"/>
      </w:numPr>
    </w:pPr>
  </w:style>
  <w:style w:type="paragraph" w:customStyle="1" w:styleId="71">
    <w:name w:val="Заголовок 71"/>
    <w:basedOn w:val="a"/>
    <w:rsid w:val="00E645CB"/>
    <w:pPr>
      <w:numPr>
        <w:ilvl w:val="6"/>
        <w:numId w:val="36"/>
      </w:numPr>
    </w:pPr>
  </w:style>
  <w:style w:type="paragraph" w:customStyle="1" w:styleId="81">
    <w:name w:val="Заголовок 81"/>
    <w:basedOn w:val="a"/>
    <w:rsid w:val="00E645CB"/>
    <w:pPr>
      <w:numPr>
        <w:ilvl w:val="7"/>
        <w:numId w:val="36"/>
      </w:numPr>
    </w:pPr>
  </w:style>
  <w:style w:type="paragraph" w:customStyle="1" w:styleId="91">
    <w:name w:val="Заголовок 91"/>
    <w:basedOn w:val="a"/>
    <w:rsid w:val="00E645CB"/>
    <w:pPr>
      <w:numPr>
        <w:ilvl w:val="8"/>
        <w:numId w:val="36"/>
      </w:numPr>
    </w:pPr>
  </w:style>
  <w:style w:type="character" w:customStyle="1" w:styleId="30">
    <w:name w:val="Заголовок 3 Знак"/>
    <w:basedOn w:val="a0"/>
    <w:link w:val="3"/>
    <w:uiPriority w:val="9"/>
    <w:rsid w:val="00E645CB"/>
    <w:rPr>
      <w:rFonts w:eastAsiaTheme="majorEastAsia" w:cstheme="majorBidi"/>
      <w:b/>
      <w:color w:val="000000" w:themeColor="text1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94A46-CDF4-4E91-8DED-91F47FB6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25</Pages>
  <Words>15237</Words>
  <Characters>8686</Characters>
  <Application>Microsoft Office Word</Application>
  <DocSecurity>0</DocSecurity>
  <Lines>72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23876</CharactersWithSpaces>
  <SharedDoc>false</SharedDoc>
  <HLinks>
    <vt:vector size="96" baseType="variant">
      <vt:variant>
        <vt:i4>7667819</vt:i4>
      </vt:variant>
      <vt:variant>
        <vt:i4>90</vt:i4>
      </vt:variant>
      <vt:variant>
        <vt:i4>0</vt:i4>
      </vt:variant>
      <vt:variant>
        <vt:i4>5</vt:i4>
      </vt:variant>
      <vt:variant>
        <vt:lpwstr>http://1c-uroki.ru/</vt:lpwstr>
      </vt:variant>
      <vt:variant>
        <vt:lpwstr/>
      </vt:variant>
      <vt:variant>
        <vt:i4>1966106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https://ru.wikipedia.org/wiki/1%D0%A1:%D0%9F%D1%</vt:lpwstr>
      </vt:variant>
      <vt:variant>
        <vt:lpwstr/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_Toc448428169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_Toc448428168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_Toc448428167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_Toc448428166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_Toc448428165</vt:lpwstr>
      </vt:variant>
      <vt:variant>
        <vt:i4>1638463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_Toc448428164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_Toc448428163</vt:lpwstr>
      </vt:variant>
      <vt:variant>
        <vt:i4>1638463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_Toc448428162</vt:lpwstr>
      </vt:variant>
      <vt:variant>
        <vt:i4>1638463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_Toc448428161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_Toc448428160</vt:lpwstr>
      </vt:variant>
      <vt:variant>
        <vt:i4>1703999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_Toc448428159</vt:lpwstr>
      </vt:variant>
      <vt:variant>
        <vt:i4>1703999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_Toc448428158</vt:lpwstr>
      </vt:variant>
      <vt:variant>
        <vt:i4>1703999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_Toc448428157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_Toc448428156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GLaDOS</dc:creator>
  <cp:keywords/>
  <dc:description/>
  <cp:lastModifiedBy>w1ndrunn3r</cp:lastModifiedBy>
  <cp:revision>17</cp:revision>
  <cp:lastPrinted>2013-04-17T08:10:00Z</cp:lastPrinted>
  <dcterms:created xsi:type="dcterms:W3CDTF">2017-02-15T16:57:00Z</dcterms:created>
  <dcterms:modified xsi:type="dcterms:W3CDTF">2017-04-20T22:02:00Z</dcterms:modified>
</cp:coreProperties>
</file>