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B9973" w14:textId="47A251AD" w:rsidR="00BF6981" w:rsidRPr="00BF6981" w:rsidRDefault="00BF6981" w:rsidP="00BF6981">
      <w:pPr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BF6981">
        <w:rPr>
          <w:rFonts w:ascii="Verdana" w:eastAsia="Times New Roman" w:hAnsi="Verdana" w:cs="Calibri"/>
          <w:color w:val="000000"/>
          <w:sz w:val="20"/>
          <w:szCs w:val="20"/>
          <w:lang w:eastAsia="uk-UA"/>
        </w:rPr>
        <w:t>Відповіді:</w:t>
      </w:r>
    </w:p>
    <w:tbl>
      <w:tblPr>
        <w:tblW w:w="0" w:type="auto"/>
        <w:tblCellSpacing w:w="0" w:type="dxa"/>
        <w:tblInd w:w="-8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1755"/>
        <w:gridCol w:w="2730"/>
        <w:gridCol w:w="4641"/>
      </w:tblGrid>
      <w:tr w:rsidR="00B53932" w:rsidRPr="00BF6981" w14:paraId="6A769E2C" w14:textId="77777777" w:rsidTr="00B53932">
        <w:trPr>
          <w:tblCellSpacing w:w="0" w:type="dxa"/>
        </w:trPr>
        <w:tc>
          <w:tcPr>
            <w:tcW w:w="5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2EAB6AE" w14:textId="150D35F9" w:rsidR="00BF6981" w:rsidRPr="00BF6981" w:rsidRDefault="00B53932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№</w:t>
            </w:r>
          </w:p>
        </w:tc>
        <w:tc>
          <w:tcPr>
            <w:tcW w:w="19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16F0C3F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Питання</w:t>
            </w:r>
          </w:p>
        </w:tc>
        <w:tc>
          <w:tcPr>
            <w:tcW w:w="47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7C35C152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Відповідь</w:t>
            </w:r>
          </w:p>
        </w:tc>
        <w:tc>
          <w:tcPr>
            <w:tcW w:w="240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35467155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Посилання на процес</w:t>
            </w:r>
          </w:p>
        </w:tc>
      </w:tr>
      <w:tr w:rsidR="00B53932" w:rsidRPr="00BF6981" w14:paraId="1EED4F46" w14:textId="77777777" w:rsidTr="00B53932">
        <w:trPr>
          <w:tblCellSpacing w:w="0" w:type="dxa"/>
        </w:trPr>
        <w:tc>
          <w:tcPr>
            <w:tcW w:w="5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39EE515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1.</w:t>
            </w:r>
          </w:p>
        </w:tc>
        <w:tc>
          <w:tcPr>
            <w:tcW w:w="19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1C7546F" w14:textId="6C155BEE" w:rsidR="00BF6981" w:rsidRPr="00BF6981" w:rsidRDefault="00D54CB0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65510">
              <w:rPr>
                <w:rFonts w:ascii="Verdana" w:hAnsi="Verdana" w:cstheme="minorHAnsi"/>
                <w:sz w:val="20"/>
                <w:szCs w:val="20"/>
                <w:lang w:val="ru-RU"/>
              </w:rPr>
              <w:t>Що робити з тест планом, коли в</w:t>
            </w:r>
            <w:r w:rsidRPr="00D65510">
              <w:rPr>
                <w:rFonts w:ascii="Verdana" w:hAnsi="Verdana" w:cstheme="minorHAnsi"/>
                <w:sz w:val="20"/>
                <w:szCs w:val="20"/>
              </w:rPr>
              <w:t>і</w:t>
            </w:r>
            <w:r w:rsidRPr="00D65510">
              <w:rPr>
                <w:rFonts w:ascii="Verdana" w:hAnsi="Verdana" w:cstheme="minorHAnsi"/>
                <w:sz w:val="20"/>
                <w:szCs w:val="20"/>
                <w:lang w:val="ru-RU"/>
              </w:rPr>
              <w:t>н написаний?</w:t>
            </w:r>
          </w:p>
        </w:tc>
        <w:tc>
          <w:tcPr>
            <w:tcW w:w="47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36FEFF31" w14:textId="21F5E1D4" w:rsidR="00BF6981" w:rsidRPr="00E37C46" w:rsidRDefault="00D54CB0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Після того як тест план вже написаний, його спочатку потрібно відправити на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review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, а потім </w:t>
            </w:r>
            <w:r w:rsidR="00E37C4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детально ознайомити замовника із цим документом. Можливо, після </w:t>
            </w:r>
            <w:r w:rsidR="00E37C4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review</w:t>
            </w:r>
            <w:r w:rsidR="00E37C46" w:rsidRPr="00B5393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знадобиться доопрацювання тест плану.</w:t>
            </w:r>
            <w:r w:rsidR="00E37C4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Також </w:t>
            </w:r>
            <w:r w:rsidR="00B5393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тест план може неодноразово оновлюватися у процесі розробки, оскільки вимоги можуть змінюватися замовником.</w:t>
            </w:r>
          </w:p>
        </w:tc>
        <w:tc>
          <w:tcPr>
            <w:tcW w:w="240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F90BE9C" w14:textId="15BB8ABA" w:rsidR="00BF6981" w:rsidRPr="00BF6981" w:rsidRDefault="00B53932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5393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https://dou.ua/lenta/columns/creating-quality-test-plan/</w:t>
            </w:r>
          </w:p>
        </w:tc>
      </w:tr>
      <w:tr w:rsidR="00B53932" w:rsidRPr="00BF6981" w14:paraId="0D1C5EDB" w14:textId="77777777" w:rsidTr="00B53932">
        <w:trPr>
          <w:tblCellSpacing w:w="0" w:type="dxa"/>
        </w:trPr>
        <w:tc>
          <w:tcPr>
            <w:tcW w:w="5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106F9CA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2.</w:t>
            </w:r>
          </w:p>
        </w:tc>
        <w:tc>
          <w:tcPr>
            <w:tcW w:w="19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53A96730" w14:textId="27F76A58" w:rsidR="00BF6981" w:rsidRPr="00D54CB0" w:rsidRDefault="00D54CB0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</w:pPr>
            <w:r w:rsidRPr="00D65510">
              <w:rPr>
                <w:rFonts w:ascii="Verdana" w:hAnsi="Verdana" w:cstheme="minorHAnsi"/>
                <w:sz w:val="20"/>
                <w:szCs w:val="20"/>
              </w:rPr>
              <w:t>На проекті вимоги зберігаються в різних джерелах, неповні. В якому процесі проблема? Що робити</w:t>
            </w:r>
            <w:r>
              <w:rPr>
                <w:rFonts w:ascii="Verdana" w:hAnsi="Verdana" w:cstheme="minorHAnsi"/>
                <w:sz w:val="20"/>
                <w:szCs w:val="20"/>
                <w:lang w:val="ru-RU"/>
              </w:rPr>
              <w:t>?</w:t>
            </w:r>
          </w:p>
        </w:tc>
        <w:tc>
          <w:tcPr>
            <w:tcW w:w="47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40868E57" w14:textId="77777777" w:rsidR="00E44501" w:rsidRDefault="00F743D4" w:rsidP="00E4450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Проблема в процесі керування вимогами. На проекті має бути людина (зазвичай – </w:t>
            </w:r>
            <w:r w:rsidRPr="00F743D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бізнес-аналітик)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, відповідальна за збір вимог із усіх  джерел, та зберігання вимог таким чином, щоб вони були доступні для усієї групи, що працює на проекті. </w:t>
            </w:r>
            <w:r w:rsidR="00E44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Найдоцільніше та найпростіше рішення – зберігати вимоги на корпоративному ресурі. </w:t>
            </w:r>
          </w:p>
          <w:p w14:paraId="24E88E1B" w14:textId="7B909B76" w:rsidR="00E44501" w:rsidRPr="00BF6981" w:rsidRDefault="00E44501" w:rsidP="00E4450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Що до ситуації у цьому питанні, в першу чергу, потрібну звернутися до бізнес-аналітика або людини, яка є відповідальною за керування вимогами.</w:t>
            </w:r>
          </w:p>
        </w:tc>
        <w:tc>
          <w:tcPr>
            <w:tcW w:w="240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08A06A58" w14:textId="028725A3" w:rsidR="00BF6981" w:rsidRPr="00BF6981" w:rsidRDefault="00E4450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E44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https://www.sekretariat.ru/article/210498-qqe-16-m7-upravlenie-trebovaniyami-polzovateley-pri-razrabotke-sed</w:t>
            </w:r>
          </w:p>
        </w:tc>
      </w:tr>
      <w:tr w:rsidR="00B53932" w:rsidRPr="00BF6981" w14:paraId="5D7A97C7" w14:textId="77777777" w:rsidTr="00B53932">
        <w:trPr>
          <w:tblCellSpacing w:w="0" w:type="dxa"/>
        </w:trPr>
        <w:tc>
          <w:tcPr>
            <w:tcW w:w="5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46FA378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3.</w:t>
            </w:r>
          </w:p>
        </w:tc>
        <w:tc>
          <w:tcPr>
            <w:tcW w:w="19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9DEF702" w14:textId="6532ABD0" w:rsidR="00BF6981" w:rsidRPr="00D54CB0" w:rsidRDefault="00D54CB0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</w:pPr>
            <w:r w:rsidRPr="00D65510">
              <w:rPr>
                <w:rFonts w:ascii="Verdana" w:hAnsi="Verdana" w:cstheme="minorHAnsi"/>
                <w:sz w:val="20"/>
                <w:szCs w:val="20"/>
              </w:rPr>
              <w:t>Хто оцінює якість роботи тестерів на проекті</w:t>
            </w:r>
            <w:r>
              <w:rPr>
                <w:rFonts w:ascii="Verdana" w:hAnsi="Verdana" w:cstheme="minorHAnsi"/>
                <w:sz w:val="20"/>
                <w:szCs w:val="20"/>
                <w:lang w:val="ru-RU"/>
              </w:rPr>
              <w:t>?</w:t>
            </w:r>
          </w:p>
        </w:tc>
        <w:tc>
          <w:tcPr>
            <w:tcW w:w="47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9B6B4FC" w14:textId="77D8E575" w:rsidR="00BF6981" w:rsidRPr="00D54CB0" w:rsidRDefault="00D54CB0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Тест Менеджер</w:t>
            </w:r>
            <w:r w:rsidR="00E44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або Тест Лід</w:t>
            </w:r>
          </w:p>
        </w:tc>
        <w:tc>
          <w:tcPr>
            <w:tcW w:w="240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149F64D" w14:textId="53B85B55" w:rsidR="00BF6981" w:rsidRPr="00BF6981" w:rsidRDefault="00E4450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E4450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https://www.istqb.org/certification-path-root/expert-level/test-management.html</w:t>
            </w:r>
          </w:p>
        </w:tc>
      </w:tr>
      <w:tr w:rsidR="00B53932" w:rsidRPr="00BF6981" w14:paraId="719D840D" w14:textId="77777777" w:rsidTr="00B53932">
        <w:trPr>
          <w:tblCellSpacing w:w="0" w:type="dxa"/>
        </w:trPr>
        <w:tc>
          <w:tcPr>
            <w:tcW w:w="5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431D82C9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4.</w:t>
            </w:r>
          </w:p>
        </w:tc>
        <w:tc>
          <w:tcPr>
            <w:tcW w:w="19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5E2F3C86" w14:textId="098B089B" w:rsidR="00BF6981" w:rsidRPr="00BF6981" w:rsidRDefault="00D54CB0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65510">
              <w:rPr>
                <w:rFonts w:ascii="Verdana" w:hAnsi="Verdana" w:cstheme="minorHAnsi"/>
                <w:sz w:val="20"/>
                <w:szCs w:val="20"/>
              </w:rPr>
              <w:t xml:space="preserve">На мій погляд процес на проекті не зовсім вдалий, і тому мені важче виконувати свою роботу. Але в мої </w:t>
            </w:r>
            <w:r w:rsidRPr="00D65510">
              <w:rPr>
                <w:rFonts w:ascii="Verdana" w:hAnsi="Verdana" w:cstheme="minorHAnsi"/>
                <w:sz w:val="20"/>
                <w:szCs w:val="20"/>
              </w:rPr>
              <w:lastRenderedPageBreak/>
              <w:t>обов</w:t>
            </w:r>
            <w:r w:rsidRPr="00D65510">
              <w:rPr>
                <w:rFonts w:ascii="Verdana" w:hAnsi="Verdana" w:cstheme="minorHAnsi"/>
                <w:sz w:val="20"/>
                <w:szCs w:val="20"/>
                <w:lang w:val="ru-RU"/>
              </w:rPr>
              <w:t>’</w:t>
            </w:r>
            <w:r w:rsidRPr="00D65510">
              <w:rPr>
                <w:rFonts w:ascii="Verdana" w:hAnsi="Verdana" w:cstheme="minorHAnsi"/>
                <w:sz w:val="20"/>
                <w:szCs w:val="20"/>
              </w:rPr>
              <w:t>язки не входить</w:t>
            </w:r>
            <w:r>
              <w:rPr>
                <w:rFonts w:ascii="Verdana" w:hAnsi="Verdana" w:cstheme="minorHAnsi"/>
                <w:sz w:val="20"/>
                <w:szCs w:val="20"/>
                <w:lang w:val="ru-RU"/>
              </w:rPr>
              <w:t xml:space="preserve"> контроль за якi</w:t>
            </w:r>
            <w:r w:rsidRPr="00D65510">
              <w:rPr>
                <w:rFonts w:ascii="Verdana" w:hAnsi="Verdana" w:cstheme="minorHAnsi"/>
                <w:sz w:val="20"/>
                <w:szCs w:val="20"/>
                <w:lang w:val="ru-RU"/>
              </w:rPr>
              <w:t>стю процесу. Мабуть, буду працювати за тим процесом, який встановлено?</w:t>
            </w:r>
          </w:p>
        </w:tc>
        <w:tc>
          <w:tcPr>
            <w:tcW w:w="47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5531C2E9" w14:textId="2B4FAA8C" w:rsidR="00BF6981" w:rsidRPr="00BF6981" w:rsidRDefault="008A45AF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lastRenderedPageBreak/>
              <w:t xml:space="preserve">Безперечно, можна продовжувати працювати за встановленим процесом, але це є одним із гірших варіантів, якщо процес справді не зовсім вдалий. Я вважаю, що, </w:t>
            </w:r>
            <w:r w:rsidR="00FE7EE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у такому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випадку, </w:t>
            </w:r>
            <w:r w:rsidR="00FE7EE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lastRenderedPageBreak/>
              <w:t>тестер, який помітив, що процес є не зовсім вдалим і його можна якось покращити, може звернутися до спеціаліста, який відповідає за контроль якості процесу, та обговорити це питання, запропонувати свої ідеї щодо покращення процесу.</w:t>
            </w:r>
          </w:p>
        </w:tc>
        <w:tc>
          <w:tcPr>
            <w:tcW w:w="240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710F4380" w14:textId="6DF9B15D" w:rsidR="00BF6981" w:rsidRPr="00BF6981" w:rsidRDefault="000530A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bookmarkStart w:id="0" w:name="_GoBack"/>
            <w:bookmarkEnd w:id="0"/>
            <w:r w:rsidRPr="000530A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lastRenderedPageBreak/>
              <w:t>https://www.performance-lab.ru/blog/osnovnye-printsipy-organizatsii-protsessa-testirovaniya</w:t>
            </w:r>
          </w:p>
        </w:tc>
      </w:tr>
      <w:tr w:rsidR="00B53932" w:rsidRPr="00BF6981" w14:paraId="1FDC5447" w14:textId="77777777" w:rsidTr="00B53932">
        <w:trPr>
          <w:tblCellSpacing w:w="0" w:type="dxa"/>
        </w:trPr>
        <w:tc>
          <w:tcPr>
            <w:tcW w:w="5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42DFDEFC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5.</w:t>
            </w:r>
          </w:p>
        </w:tc>
        <w:tc>
          <w:tcPr>
            <w:tcW w:w="19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217A318E" w14:textId="743FB10F" w:rsidR="00BF6981" w:rsidRPr="00BF6981" w:rsidRDefault="00D54CB0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65510">
              <w:rPr>
                <w:rFonts w:ascii="Verdana" w:hAnsi="Verdana" w:cstheme="minorHAnsi"/>
                <w:sz w:val="20"/>
                <w:szCs w:val="20"/>
              </w:rPr>
              <w:t xml:space="preserve">Білд прийшов без </w:t>
            </w:r>
            <w:r w:rsidRPr="00D65510">
              <w:rPr>
                <w:rFonts w:ascii="Verdana" w:hAnsi="Verdana" w:cstheme="minorHAnsi"/>
                <w:sz w:val="20"/>
                <w:szCs w:val="20"/>
                <w:lang w:val="en-US"/>
              </w:rPr>
              <w:t>read</w:t>
            </w:r>
            <w:r w:rsidRPr="00D65510">
              <w:rPr>
                <w:rFonts w:ascii="Verdana" w:hAnsi="Verdana" w:cstheme="minorHAnsi"/>
                <w:sz w:val="20"/>
                <w:szCs w:val="20"/>
                <w:lang w:val="ru-RU"/>
              </w:rPr>
              <w:t xml:space="preserve"> </w:t>
            </w:r>
            <w:r w:rsidRPr="00D65510">
              <w:rPr>
                <w:rFonts w:ascii="Verdana" w:hAnsi="Verdana" w:cstheme="minorHAnsi"/>
                <w:sz w:val="20"/>
                <w:szCs w:val="20"/>
                <w:lang w:val="en-US"/>
              </w:rPr>
              <w:t>me</w:t>
            </w:r>
            <w:r w:rsidRPr="00D65510">
              <w:rPr>
                <w:rFonts w:ascii="Verdana" w:hAnsi="Verdana" w:cstheme="minorHAnsi"/>
                <w:sz w:val="20"/>
                <w:szCs w:val="20"/>
                <w:lang w:val="ru-RU"/>
              </w:rPr>
              <w:t>. Чи можна його завернути назад до девелопер</w:t>
            </w:r>
            <w:r w:rsidRPr="00D65510">
              <w:rPr>
                <w:rFonts w:ascii="Verdana" w:hAnsi="Verdana" w:cstheme="minorHAnsi"/>
                <w:sz w:val="20"/>
                <w:szCs w:val="20"/>
              </w:rPr>
              <w:t>ів?</w:t>
            </w:r>
          </w:p>
        </w:tc>
        <w:tc>
          <w:tcPr>
            <w:tcW w:w="47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7CBDD6A" w14:textId="14F87C74" w:rsidR="00BF6981" w:rsidRPr="008A45AF" w:rsidRDefault="00E4450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Так,  можна.</w:t>
            </w:r>
            <w:r w:rsidR="008A45AF" w:rsidRPr="008A45A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r w:rsidR="00FE7EE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Адже т</w:t>
            </w:r>
            <w:r w:rsidR="008A45A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ільки за допомогою </w:t>
            </w:r>
            <w:r w:rsidR="008A45A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Read me </w:t>
            </w:r>
            <w:r w:rsidR="00FE7EE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тестер або будь-який інший учасник розробки може швидко та без втрати часу зрозуміти проект</w:t>
            </w:r>
          </w:p>
        </w:tc>
        <w:tc>
          <w:tcPr>
            <w:tcW w:w="240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2FA1AA1" w14:textId="0DAA1B70" w:rsidR="00BF6981" w:rsidRPr="00BF6981" w:rsidRDefault="00BF6981" w:rsidP="00FE7EEE">
            <w:pPr>
              <w:spacing w:before="100" w:beforeAutospacing="1" w:after="100" w:afterAutospacing="1" w:line="240" w:lineRule="auto"/>
              <w:ind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 </w:t>
            </w:r>
            <w:r w:rsidR="00FE7EEE" w:rsidRPr="00FE7EE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https://medium.com/easyread/one-of-the</w:t>
            </w:r>
            <w:r w:rsidR="00FE7EE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-</w:t>
            </w:r>
            <w:r w:rsidR="00FE7EEE" w:rsidRPr="00FE7EE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important-skills-that-every-engineer-should-have-write-a-good-readme-85006c8b617b</w:t>
            </w:r>
          </w:p>
        </w:tc>
      </w:tr>
      <w:tr w:rsidR="00B53932" w:rsidRPr="00BF6981" w14:paraId="68D809CD" w14:textId="77777777" w:rsidTr="00B53932">
        <w:trPr>
          <w:tblCellSpacing w:w="0" w:type="dxa"/>
        </w:trPr>
        <w:tc>
          <w:tcPr>
            <w:tcW w:w="5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299EDB3" w14:textId="77777777" w:rsidR="00BF6981" w:rsidRPr="00BF6981" w:rsidRDefault="00BF6981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BF698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6.</w:t>
            </w:r>
          </w:p>
        </w:tc>
        <w:tc>
          <w:tcPr>
            <w:tcW w:w="19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4640D7ED" w14:textId="38E62A78" w:rsidR="00BF6981" w:rsidRPr="00BF6981" w:rsidRDefault="00D54CB0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65510">
              <w:rPr>
                <w:rFonts w:ascii="Verdana" w:hAnsi="Verdana" w:cstheme="minorHAnsi"/>
                <w:sz w:val="20"/>
                <w:szCs w:val="20"/>
              </w:rPr>
              <w:t>На проекті не вистачає серверів для тестування. Що робити в такому випадку?</w:t>
            </w:r>
          </w:p>
        </w:tc>
        <w:tc>
          <w:tcPr>
            <w:tcW w:w="47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40A86827" w14:textId="10D861DB" w:rsidR="00BF6981" w:rsidRPr="008A45AF" w:rsidRDefault="001D71F0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У такому випадку гарним варіантом буде оренда серверів. </w:t>
            </w:r>
            <w:r w:rsidR="008A45A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Сучасні </w:t>
            </w:r>
            <w:r w:rsidR="008A45A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Continuous</w:t>
            </w:r>
            <w:r w:rsidR="008A45AF" w:rsidRPr="008A45A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r w:rsidR="008A45A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Integration</w:t>
            </w:r>
            <w:r w:rsidR="008A45AF" w:rsidRPr="008A45A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r w:rsidR="008A45A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сервери підтримують роботу з хмарними платформами, наприклад, компанії </w:t>
            </w:r>
            <w:r w:rsidR="008A45A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Amazon</w:t>
            </w:r>
            <w:r w:rsidR="008A45AF" w:rsidRPr="008A45A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240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7B07DD5" w14:textId="6B611517" w:rsidR="00BF6981" w:rsidRPr="00BF6981" w:rsidRDefault="008A45AF" w:rsidP="00BF6981">
            <w:pPr>
              <w:spacing w:before="100" w:beforeAutospacing="1" w:after="100" w:afterAutospacing="1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8A45A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https://xpinjection.com/articles/we-need-more-servers-myth/</w:t>
            </w:r>
          </w:p>
        </w:tc>
      </w:tr>
    </w:tbl>
    <w:p w14:paraId="7BCB27FA" w14:textId="14ED2CFA" w:rsidR="00BF6981" w:rsidRPr="00080199" w:rsidRDefault="00BF6981" w:rsidP="0008019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ru-RU" w:eastAsia="uk-UA"/>
        </w:rPr>
      </w:pPr>
    </w:p>
    <w:p w14:paraId="3BC9A026" w14:textId="77777777" w:rsidR="00BF6981" w:rsidRPr="00080199" w:rsidRDefault="00BF6981" w:rsidP="00BF6981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ru-RU" w:eastAsia="uk-UA"/>
        </w:rPr>
      </w:pPr>
    </w:p>
    <w:p w14:paraId="4111B53C" w14:textId="77777777" w:rsidR="007B61C6" w:rsidRPr="00BF6981" w:rsidRDefault="007B61C6">
      <w:pPr>
        <w:rPr>
          <w:rFonts w:ascii="Verdana" w:hAnsi="Verdana"/>
          <w:sz w:val="20"/>
          <w:szCs w:val="20"/>
        </w:rPr>
      </w:pPr>
    </w:p>
    <w:sectPr w:rsidR="007B61C6" w:rsidRPr="00BF69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54CE"/>
    <w:multiLevelType w:val="multilevel"/>
    <w:tmpl w:val="68F0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24584"/>
    <w:multiLevelType w:val="multilevel"/>
    <w:tmpl w:val="4696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93403"/>
    <w:multiLevelType w:val="hybridMultilevel"/>
    <w:tmpl w:val="670EE1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81"/>
    <w:rsid w:val="0001573F"/>
    <w:rsid w:val="00017E76"/>
    <w:rsid w:val="0002597F"/>
    <w:rsid w:val="00025BC6"/>
    <w:rsid w:val="00031F55"/>
    <w:rsid w:val="000337B3"/>
    <w:rsid w:val="000439B9"/>
    <w:rsid w:val="00044B55"/>
    <w:rsid w:val="0004764A"/>
    <w:rsid w:val="000515BF"/>
    <w:rsid w:val="000530A1"/>
    <w:rsid w:val="0005379F"/>
    <w:rsid w:val="00074598"/>
    <w:rsid w:val="00080199"/>
    <w:rsid w:val="000933B1"/>
    <w:rsid w:val="000A5B79"/>
    <w:rsid w:val="000D248D"/>
    <w:rsid w:val="000F1B3C"/>
    <w:rsid w:val="00101C4C"/>
    <w:rsid w:val="00104520"/>
    <w:rsid w:val="00121C5C"/>
    <w:rsid w:val="00127449"/>
    <w:rsid w:val="0014172A"/>
    <w:rsid w:val="00143781"/>
    <w:rsid w:val="00143903"/>
    <w:rsid w:val="00154644"/>
    <w:rsid w:val="001850AE"/>
    <w:rsid w:val="001975DA"/>
    <w:rsid w:val="00197EAE"/>
    <w:rsid w:val="001D71F0"/>
    <w:rsid w:val="001E7203"/>
    <w:rsid w:val="001F611F"/>
    <w:rsid w:val="002015D2"/>
    <w:rsid w:val="002035A6"/>
    <w:rsid w:val="00214B2C"/>
    <w:rsid w:val="00215F57"/>
    <w:rsid w:val="00225EDB"/>
    <w:rsid w:val="00235500"/>
    <w:rsid w:val="00237958"/>
    <w:rsid w:val="00237F7B"/>
    <w:rsid w:val="00242586"/>
    <w:rsid w:val="0025523C"/>
    <w:rsid w:val="00261C79"/>
    <w:rsid w:val="00293B9E"/>
    <w:rsid w:val="00294C03"/>
    <w:rsid w:val="002D60AC"/>
    <w:rsid w:val="002E6ACA"/>
    <w:rsid w:val="002E6E0B"/>
    <w:rsid w:val="002F69E5"/>
    <w:rsid w:val="00315CC0"/>
    <w:rsid w:val="00323FB4"/>
    <w:rsid w:val="003642AF"/>
    <w:rsid w:val="003653E0"/>
    <w:rsid w:val="00397C5B"/>
    <w:rsid w:val="003A3A40"/>
    <w:rsid w:val="003B4AD0"/>
    <w:rsid w:val="003C27F6"/>
    <w:rsid w:val="003D60D7"/>
    <w:rsid w:val="003E2AE0"/>
    <w:rsid w:val="00426047"/>
    <w:rsid w:val="00426C0C"/>
    <w:rsid w:val="00436C25"/>
    <w:rsid w:val="00440336"/>
    <w:rsid w:val="0044179E"/>
    <w:rsid w:val="00442D04"/>
    <w:rsid w:val="004509C3"/>
    <w:rsid w:val="004623B2"/>
    <w:rsid w:val="00463C75"/>
    <w:rsid w:val="004B7A24"/>
    <w:rsid w:val="004C2AC7"/>
    <w:rsid w:val="004C4FBC"/>
    <w:rsid w:val="004E1590"/>
    <w:rsid w:val="004E1D08"/>
    <w:rsid w:val="004E20CE"/>
    <w:rsid w:val="004F06E2"/>
    <w:rsid w:val="004F24E0"/>
    <w:rsid w:val="005114BD"/>
    <w:rsid w:val="005129B4"/>
    <w:rsid w:val="0052114A"/>
    <w:rsid w:val="00522E61"/>
    <w:rsid w:val="00535958"/>
    <w:rsid w:val="005412D1"/>
    <w:rsid w:val="005439E7"/>
    <w:rsid w:val="00552166"/>
    <w:rsid w:val="0055243A"/>
    <w:rsid w:val="00553C80"/>
    <w:rsid w:val="005570FB"/>
    <w:rsid w:val="00562B18"/>
    <w:rsid w:val="0058069E"/>
    <w:rsid w:val="005838F2"/>
    <w:rsid w:val="00594DE6"/>
    <w:rsid w:val="005A74C2"/>
    <w:rsid w:val="005B1E49"/>
    <w:rsid w:val="005B7B15"/>
    <w:rsid w:val="005C3EA8"/>
    <w:rsid w:val="005D189E"/>
    <w:rsid w:val="006074B9"/>
    <w:rsid w:val="00614F61"/>
    <w:rsid w:val="00623411"/>
    <w:rsid w:val="0062591A"/>
    <w:rsid w:val="0062696E"/>
    <w:rsid w:val="0063324C"/>
    <w:rsid w:val="006867FD"/>
    <w:rsid w:val="006971FF"/>
    <w:rsid w:val="00697605"/>
    <w:rsid w:val="006A1798"/>
    <w:rsid w:val="006B1D28"/>
    <w:rsid w:val="006D72C2"/>
    <w:rsid w:val="00702581"/>
    <w:rsid w:val="007045CB"/>
    <w:rsid w:val="007211BD"/>
    <w:rsid w:val="0073322D"/>
    <w:rsid w:val="00734046"/>
    <w:rsid w:val="00745A29"/>
    <w:rsid w:val="00747497"/>
    <w:rsid w:val="00782E1A"/>
    <w:rsid w:val="007902B5"/>
    <w:rsid w:val="00792818"/>
    <w:rsid w:val="007A0C7D"/>
    <w:rsid w:val="007A59F3"/>
    <w:rsid w:val="007B110F"/>
    <w:rsid w:val="007B61C6"/>
    <w:rsid w:val="007B7DBD"/>
    <w:rsid w:val="007C3430"/>
    <w:rsid w:val="007C7655"/>
    <w:rsid w:val="007D100F"/>
    <w:rsid w:val="007F67D3"/>
    <w:rsid w:val="00804679"/>
    <w:rsid w:val="00806E04"/>
    <w:rsid w:val="008136B4"/>
    <w:rsid w:val="008336A0"/>
    <w:rsid w:val="00833FF9"/>
    <w:rsid w:val="008352FB"/>
    <w:rsid w:val="00841331"/>
    <w:rsid w:val="00854CE0"/>
    <w:rsid w:val="0087660C"/>
    <w:rsid w:val="008A45AF"/>
    <w:rsid w:val="008A58EB"/>
    <w:rsid w:val="008A6A42"/>
    <w:rsid w:val="008B3315"/>
    <w:rsid w:val="008B7B63"/>
    <w:rsid w:val="008D3906"/>
    <w:rsid w:val="008D70EF"/>
    <w:rsid w:val="00901D09"/>
    <w:rsid w:val="00904E57"/>
    <w:rsid w:val="00904ECD"/>
    <w:rsid w:val="00916DE9"/>
    <w:rsid w:val="00917993"/>
    <w:rsid w:val="00917BF7"/>
    <w:rsid w:val="00935B3B"/>
    <w:rsid w:val="00950DE0"/>
    <w:rsid w:val="009540C6"/>
    <w:rsid w:val="009622BB"/>
    <w:rsid w:val="00963113"/>
    <w:rsid w:val="009637A7"/>
    <w:rsid w:val="00963BA6"/>
    <w:rsid w:val="00963FBD"/>
    <w:rsid w:val="009661C0"/>
    <w:rsid w:val="0097127D"/>
    <w:rsid w:val="00975831"/>
    <w:rsid w:val="009A69AA"/>
    <w:rsid w:val="009A6DC9"/>
    <w:rsid w:val="009B134B"/>
    <w:rsid w:val="009C1193"/>
    <w:rsid w:val="009D213B"/>
    <w:rsid w:val="009D4C86"/>
    <w:rsid w:val="009E39ED"/>
    <w:rsid w:val="009E7920"/>
    <w:rsid w:val="009F0818"/>
    <w:rsid w:val="009F6605"/>
    <w:rsid w:val="00A17A92"/>
    <w:rsid w:val="00A17DEB"/>
    <w:rsid w:val="00A211FA"/>
    <w:rsid w:val="00A219A1"/>
    <w:rsid w:val="00A24E1C"/>
    <w:rsid w:val="00A53892"/>
    <w:rsid w:val="00A6248B"/>
    <w:rsid w:val="00A64001"/>
    <w:rsid w:val="00A67107"/>
    <w:rsid w:val="00AA7214"/>
    <w:rsid w:val="00AC3863"/>
    <w:rsid w:val="00AC4AA1"/>
    <w:rsid w:val="00AD311F"/>
    <w:rsid w:val="00AE0FAD"/>
    <w:rsid w:val="00AE275D"/>
    <w:rsid w:val="00AF4F1A"/>
    <w:rsid w:val="00B01629"/>
    <w:rsid w:val="00B02B12"/>
    <w:rsid w:val="00B069D8"/>
    <w:rsid w:val="00B30825"/>
    <w:rsid w:val="00B37E06"/>
    <w:rsid w:val="00B472B6"/>
    <w:rsid w:val="00B53932"/>
    <w:rsid w:val="00B61393"/>
    <w:rsid w:val="00B61B0A"/>
    <w:rsid w:val="00B928A6"/>
    <w:rsid w:val="00B96BBE"/>
    <w:rsid w:val="00BA0CA3"/>
    <w:rsid w:val="00BB0B6B"/>
    <w:rsid w:val="00BB32EB"/>
    <w:rsid w:val="00BC192E"/>
    <w:rsid w:val="00BD0262"/>
    <w:rsid w:val="00BD4F0D"/>
    <w:rsid w:val="00BD6FC6"/>
    <w:rsid w:val="00BE2703"/>
    <w:rsid w:val="00BE5AF5"/>
    <w:rsid w:val="00BF6981"/>
    <w:rsid w:val="00C361AB"/>
    <w:rsid w:val="00C50138"/>
    <w:rsid w:val="00C6240E"/>
    <w:rsid w:val="00C75E58"/>
    <w:rsid w:val="00C77338"/>
    <w:rsid w:val="00CB63E6"/>
    <w:rsid w:val="00CC2DD0"/>
    <w:rsid w:val="00CD321C"/>
    <w:rsid w:val="00CD5B57"/>
    <w:rsid w:val="00D112D8"/>
    <w:rsid w:val="00D32709"/>
    <w:rsid w:val="00D54557"/>
    <w:rsid w:val="00D549EC"/>
    <w:rsid w:val="00D54CB0"/>
    <w:rsid w:val="00D61988"/>
    <w:rsid w:val="00D65510"/>
    <w:rsid w:val="00D65CEE"/>
    <w:rsid w:val="00D706A4"/>
    <w:rsid w:val="00D7381A"/>
    <w:rsid w:val="00D877D1"/>
    <w:rsid w:val="00D87E51"/>
    <w:rsid w:val="00D94B78"/>
    <w:rsid w:val="00DB18E0"/>
    <w:rsid w:val="00DB7D4C"/>
    <w:rsid w:val="00DC3ECC"/>
    <w:rsid w:val="00DC5C59"/>
    <w:rsid w:val="00DD2B37"/>
    <w:rsid w:val="00DE219B"/>
    <w:rsid w:val="00DE3F6B"/>
    <w:rsid w:val="00E2795F"/>
    <w:rsid w:val="00E331D3"/>
    <w:rsid w:val="00E37C46"/>
    <w:rsid w:val="00E442F8"/>
    <w:rsid w:val="00E44501"/>
    <w:rsid w:val="00E57B9A"/>
    <w:rsid w:val="00E62DA5"/>
    <w:rsid w:val="00E8747B"/>
    <w:rsid w:val="00E939B2"/>
    <w:rsid w:val="00E97D66"/>
    <w:rsid w:val="00EA3991"/>
    <w:rsid w:val="00EA3AE4"/>
    <w:rsid w:val="00EC15B4"/>
    <w:rsid w:val="00EC16CA"/>
    <w:rsid w:val="00EC283E"/>
    <w:rsid w:val="00EC3586"/>
    <w:rsid w:val="00EE18D9"/>
    <w:rsid w:val="00EE5230"/>
    <w:rsid w:val="00EE5A8F"/>
    <w:rsid w:val="00F1465C"/>
    <w:rsid w:val="00F344A9"/>
    <w:rsid w:val="00F743D4"/>
    <w:rsid w:val="00F75E43"/>
    <w:rsid w:val="00F977ED"/>
    <w:rsid w:val="00FB0EB1"/>
    <w:rsid w:val="00FB24F8"/>
    <w:rsid w:val="00FC2184"/>
    <w:rsid w:val="00FC59DA"/>
    <w:rsid w:val="00FD151C"/>
    <w:rsid w:val="00FD2F35"/>
    <w:rsid w:val="00F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D146D"/>
  <w15:docId w15:val="{99F6C22A-78AE-46C0-9333-7B0D3755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698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F6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Normal (Web)"/>
    <w:basedOn w:val="a"/>
    <w:uiPriority w:val="99"/>
    <w:unhideWhenUsed/>
    <w:rsid w:val="00BF6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Unresolved Mention"/>
    <w:basedOn w:val="a0"/>
    <w:uiPriority w:val="99"/>
    <w:semiHidden/>
    <w:unhideWhenUsed/>
    <w:rsid w:val="00FE7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618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6CC79-CA1D-4965-B2B4-B022EDEF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Hrynets</dc:creator>
  <cp:keywords/>
  <dc:description/>
  <cp:lastModifiedBy>Пользователь</cp:lastModifiedBy>
  <cp:revision>3</cp:revision>
  <dcterms:created xsi:type="dcterms:W3CDTF">2021-07-24T15:55:00Z</dcterms:created>
  <dcterms:modified xsi:type="dcterms:W3CDTF">2021-07-24T15:57:00Z</dcterms:modified>
</cp:coreProperties>
</file>