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5djj70iea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Mensuração da Incrementabilidade Financeira de Lançamentos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owiz6kk40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Contexto do Negócio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Grupo Boticário possui um ecossistema com forte veia de inovação, lançando centenas de produtos todos os anos entre suas diversas marcas (</w:t>
      </w:r>
      <w:r w:rsidDel="00000000" w:rsidR="00000000" w:rsidRPr="00000000">
        <w:rPr>
          <w:i w:val="1"/>
          <w:iCs w:val="1"/>
          <w:rtl w:val="0"/>
        </w:rPr>
        <w:t xml:space="preserve">O Boticário, Eudora, etc.</w:t>
      </w:r>
      <w:r w:rsidDel="00000000" w:rsidR="00000000" w:rsidRPr="00000000">
        <w:rPr>
          <w:rtl w:val="0"/>
        </w:rPr>
        <w:t xml:space="preserve">) e categorias (ex: </w:t>
      </w:r>
      <w:r w:rsidDel="00000000" w:rsidR="00000000" w:rsidRPr="00000000">
        <w:rPr>
          <w:i w:val="1"/>
          <w:iCs w:val="1"/>
          <w:rtl w:val="0"/>
        </w:rPr>
        <w:t xml:space="preserve">Perfumaria, Cabelos, Maquiagem, etc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Lançar novos produtos é fundamental para renovar a marca, atrair novos clientes e acompanhar tendências de mercado. No entanto, o sucesso financeiro de um lançamento é frequentemente medido pelo faturamento bruto (</w:t>
      </w:r>
      <w:r w:rsidDel="00000000" w:rsidR="00000000" w:rsidRPr="00000000">
        <w:rPr>
          <w:i w:val="1"/>
          <w:iCs w:val="1"/>
          <w:rtl w:val="0"/>
        </w:rPr>
        <w:t xml:space="preserve">receita</w:t>
      </w:r>
      <w:r w:rsidDel="00000000" w:rsidR="00000000" w:rsidRPr="00000000">
        <w:rPr>
          <w:rtl w:val="0"/>
        </w:rPr>
        <w:t xml:space="preserve">) que aquele produto gera individualmente durante seus primeiros ciclos de vida.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mkblmk335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 Problema de Negócio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time de portfólio</w:t>
      </w:r>
      <w:r w:rsidDel="00000000" w:rsidR="00000000" w:rsidRPr="00000000">
        <w:rPr>
          <w:rtl w:val="0"/>
        </w:rPr>
        <w:t xml:space="preserve"> identificou um dilema estratégico: </w:t>
      </w:r>
      <w:r w:rsidDel="00000000" w:rsidR="00000000" w:rsidRPr="00000000">
        <w:rPr>
          <w:b w:val="1"/>
          <w:bCs w:val="1"/>
          <w:rtl w:val="0"/>
        </w:rPr>
        <w:t xml:space="preserve">venda bruta não significa ganho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Muitas vezes, um lançamento atinge volumes expressivos de vendas porque os consumidores e revendedores simplesmente substituem a compra de um produto regular da base (que já vendia bem e tinha alta margem) pela novidade.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 lançamento fatura </w:t>
      </w:r>
      <w:r w:rsidDel="00000000" w:rsidR="00000000" w:rsidRPr="00000000">
        <w:rPr>
          <w:b w:val="1"/>
          <w:bCs w:val="1"/>
          <w:rtl w:val="0"/>
        </w:rPr>
        <w:t xml:space="preserve">R$ 15 milhões</w:t>
      </w:r>
      <w:r w:rsidDel="00000000" w:rsidR="00000000" w:rsidRPr="00000000">
        <w:rPr>
          <w:rtl w:val="0"/>
        </w:rPr>
        <w:t xml:space="preserve">, mas causa uma queda de </w:t>
      </w:r>
      <w:r w:rsidDel="00000000" w:rsidR="00000000" w:rsidRPr="00000000">
        <w:rPr>
          <w:b w:val="1"/>
          <w:bCs w:val="1"/>
          <w:rtl w:val="0"/>
        </w:rPr>
        <w:t xml:space="preserve">R$ 12 milhões</w:t>
      </w:r>
      <w:r w:rsidDel="00000000" w:rsidR="00000000" w:rsidRPr="00000000">
        <w:rPr>
          <w:rtl w:val="0"/>
        </w:rPr>
        <w:t xml:space="preserve"> nas vendas de produtos regulares do próprio portfólio do Grupo, o ganho incremental real foi de apenas </w:t>
      </w:r>
      <w:r w:rsidDel="00000000" w:rsidR="00000000" w:rsidRPr="00000000">
        <w:rPr>
          <w:b w:val="1"/>
          <w:bCs w:val="1"/>
          <w:rtl w:val="0"/>
        </w:rPr>
        <w:t xml:space="preserve">R$ 3 milhões</w:t>
      </w:r>
      <w:r w:rsidDel="00000000" w:rsidR="00000000" w:rsidRPr="00000000">
        <w:rPr>
          <w:rtl w:val="0"/>
        </w:rPr>
        <w:t xml:space="preserve"> — valor que pode nem sequer cobrir os custos de desenvolvimento, produção e investimento de mídia daquele lançamento.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Desafio do Case:</w:t>
      </w:r>
      <w:r w:rsidDel="00000000" w:rsidR="00000000" w:rsidRPr="00000000">
        <w:rPr>
          <w:rtl w:val="0"/>
        </w:rPr>
        <w:t xml:space="preserve"> Desenhar uma estratégia analítica e metodológica capaz de </w:t>
      </w:r>
      <w:r w:rsidDel="00000000" w:rsidR="00000000" w:rsidRPr="00000000">
        <w:rPr>
          <w:b w:val="1"/>
          <w:bCs w:val="1"/>
          <w:rtl w:val="0"/>
        </w:rPr>
        <w:t xml:space="preserve">isolar o ganho incremental real (em GMV e Margem Bruta)</w:t>
      </w:r>
      <w:r w:rsidDel="00000000" w:rsidR="00000000" w:rsidRPr="00000000">
        <w:rPr>
          <w:rtl w:val="0"/>
        </w:rPr>
        <w:t xml:space="preserve"> trazido pelos lançamentos ao portfólio total do Grupo Boticário.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nvwvky3cc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Entregáveis do Case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lov2zls5ym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Abordagem Metodológica -&gt;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código em python e link do repositório no git, com análises e modelagens que julgar necessárias para o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qd6egtrnvr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Formulação do ROI Incremental do Lançamento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Proponha a lógica matemática/equação para o cálculo do </w:t>
      </w:r>
      <w:r w:rsidDel="00000000" w:rsidR="00000000" w:rsidRPr="00000000">
        <w:rPr>
          <w:b w:val="1"/>
          <w:bCs w:val="1"/>
          <w:rtl w:val="0"/>
        </w:rPr>
        <w:t xml:space="preserve">Retorno Financeiro Incremental da Inovação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Além das variáveis disponíveis no case, quais variáveis de custos (mídia, P&amp;D, transição de estoque) e de receita devem compor essa equação para que ela sirva de parâmetro oficial para o negócio?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omfarfejc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Aplicação Prática &amp; Tomada de Decisão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Como os resultados dessa mensuração deveriam retroalimentar os comitês de aprovação de novos projetos (</w:t>
      </w:r>
      <w:r w:rsidDel="00000000" w:rsidR="00000000" w:rsidRPr="00000000">
        <w:rPr>
          <w:i w:val="1"/>
          <w:iCs w:val="1"/>
          <w:rtl w:val="0"/>
        </w:rPr>
        <w:t xml:space="preserve">Gates de Lançamento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ibjm8tfpc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Formato e Duração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Apresentação de slides com material executivo.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 da apresentação: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 minutos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Aguardamos sua apresentação e estamos à disposição para qualquer esclarecimento.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