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sidDel="00000000" w:rsidR="00000000" w:rsidRPr="00000000">
        <w:rPr>
          <w:rFonts w:ascii="Arial" w:cs="Arial" w:eastAsia="Arial" w:hAnsi="Arial"/>
          <w:b w:val="1"/>
          <w:bCs w:val="1"/>
          <w:color w:val="76b900"/>
          <w:sz w:val="17"/>
          <w:szCs w:val="17"/>
          <w:rtl w:val="0"/>
        </w:rPr>
        <w:t xml:space="preserve">NVIDIA NEMO  ·  SPEECH AI</w:t>
      </w:r>
      <w:r w:rsidDel="00000000" w:rsidR="00000000" w:rsidRPr="00000000">
        <w:rPr>
          <w:rtl w:val="0"/>
        </w:rPr>
      </w:r>
    </w:p>
    <w:p w:rsidR="00000000" w:rsidDel="00000000" w:rsidP="00000000" w:rsidRDefault="00000000" w:rsidRPr="00000000" w14:paraId="00000002">
      <w:pPr>
        <w:spacing w:after="120" w:lineRule="auto"/>
        <w:rPr/>
      </w:pPr>
      <w:r w:rsidDel="00000000" w:rsidR="00000000" w:rsidRPr="00000000">
        <w:rPr>
          <w:rFonts w:ascii="Arial" w:cs="Arial" w:eastAsia="Arial" w:hAnsi="Arial"/>
          <w:b w:val="1"/>
          <w:bCs w:val="1"/>
          <w:color w:val="1a1a1a"/>
          <w:sz w:val="38"/>
          <w:szCs w:val="38"/>
          <w:rtl w:val="0"/>
        </w:rPr>
        <w:t xml:space="preserve">Running the Notebooks on NVIDIA Brev</w:t>
      </w:r>
      <w:r w:rsidDel="00000000" w:rsidR="00000000" w:rsidRPr="00000000">
        <w:rPr>
          <w:rtl w:val="0"/>
        </w:rPr>
      </w:r>
    </w:p>
    <w:p w:rsidR="00000000" w:rsidDel="00000000" w:rsidP="00000000" w:rsidRDefault="00000000" w:rsidRPr="00000000" w14:paraId="00000003">
      <w:pPr>
        <w:spacing w:after="120" w:line="276" w:lineRule="auto"/>
        <w:rPr/>
      </w:pPr>
      <w:r w:rsidDel="00000000" w:rsidR="00000000" w:rsidRPr="00000000">
        <w:rPr>
          <w:rFonts w:ascii="Arial" w:cs="Arial" w:eastAsia="Arial" w:hAnsi="Arial"/>
          <w:color w:val="575757"/>
          <w:sz w:val="22"/>
          <w:szCs w:val="22"/>
          <w:rtl w:val="0"/>
        </w:rPr>
        <w:t xml:space="preserve">Deployment runbook for the Indic multilingual code-mixed ASR notebooks. Three blocks, copied and pasted in order. No values need editing — the only input is your NGC API key, which is prompted for rather than written down.</w:t>
      </w:r>
      <w:r w:rsidDel="00000000" w:rsidR="00000000" w:rsidRPr="00000000">
        <w:rPr>
          <w:rtl w:val="0"/>
        </w:rPr>
      </w:r>
    </w:p>
    <w:p w:rsidR="00000000" w:rsidDel="00000000" w:rsidP="00000000" w:rsidRDefault="00000000" w:rsidRPr="00000000" w14:paraId="00000004">
      <w:pPr>
        <w:pBdr>
          <w:bottom w:color="d9d9d9" w:space="0" w:sz="6" w:val="single"/>
        </w:pBdr>
        <w:spacing w:after="200" w:before="80" w:lineRule="auto"/>
        <w:rPr/>
      </w:pPr>
      <w:r w:rsidDel="00000000" w:rsidR="00000000" w:rsidRPr="00000000">
        <w:rPr>
          <w:rtl w:val="0"/>
        </w:rPr>
      </w:r>
    </w:p>
    <w:p w:rsidR="00000000" w:rsidDel="00000000" w:rsidP="00000000" w:rsidRDefault="00000000" w:rsidRPr="00000000" w14:paraId="00000005">
      <w:pPr>
        <w:spacing w:after="60" w:before="300" w:lineRule="auto"/>
        <w:rPr/>
      </w:pPr>
      <w:r w:rsidDel="00000000" w:rsidR="00000000" w:rsidRPr="00000000">
        <w:rPr>
          <w:rFonts w:ascii="Arial" w:cs="Arial" w:eastAsia="Arial" w:hAnsi="Arial"/>
          <w:b w:val="1"/>
          <w:bCs w:val="1"/>
          <w:color w:val="76b900"/>
          <w:sz w:val="16"/>
          <w:szCs w:val="16"/>
          <w:rtl w:val="0"/>
        </w:rPr>
        <w:t xml:space="preserve">BEFORE YOU START · ONE TIME ONLY</w:t>
      </w:r>
      <w:r w:rsidDel="00000000" w:rsidR="00000000" w:rsidRPr="00000000">
        <w:rPr>
          <w:rtl w:val="0"/>
        </w:rPr>
      </w:r>
    </w:p>
    <w:p w:rsidR="00000000" w:rsidDel="00000000" w:rsidP="00000000" w:rsidRDefault="00000000" w:rsidRPr="00000000" w14:paraId="00000006">
      <w:pPr>
        <w:spacing w:after="150" w:before="340" w:lineRule="auto"/>
        <w:rPr/>
      </w:pPr>
      <w:r w:rsidDel="00000000" w:rsidR="00000000" w:rsidRPr="00000000">
        <w:rPr>
          <w:rFonts w:ascii="Arial" w:cs="Arial" w:eastAsia="Arial" w:hAnsi="Arial"/>
          <w:b w:val="1"/>
          <w:bCs w:val="1"/>
          <w:color w:val="1a1a1a"/>
          <w:sz w:val="30"/>
          <w:szCs w:val="30"/>
          <w:rtl w:val="0"/>
        </w:rPr>
        <w:t xml:space="preserve">Prerequisites</w:t>
      </w:r>
      <w:r w:rsidDel="00000000" w:rsidR="00000000" w:rsidRPr="00000000">
        <w:rPr>
          <w:rtl w:val="0"/>
        </w:rPr>
      </w:r>
    </w:p>
    <w:tbl>
      <w:tblPr>
        <w:tblStyle w:val="Table1"/>
        <w:tblW w:w="9360.0" w:type="dxa"/>
        <w:jc w:val="left"/>
        <w:tblBorders>
          <w:top w:color="e0e0e0" w:space="0" w:sz="4" w:val="single"/>
          <w:left w:color="000000" w:space="0" w:sz="0" w:val="nil"/>
          <w:bottom w:color="e0e0e0" w:space="0" w:sz="4" w:val="single"/>
          <w:right w:color="000000" w:space="0" w:sz="0" w:val="nil"/>
          <w:insideH w:color="e0e0e0" w:space="0" w:sz="4" w:val="single"/>
          <w:insideV w:color="000000" w:space="0" w:sz="0" w:val="nil"/>
        </w:tblBorders>
        <w:tblLayout w:type="fixed"/>
        <w:tblLook w:val="0000"/>
      </w:tblPr>
      <w:tblGrid>
        <w:gridCol w:w="2500"/>
        <w:gridCol w:w="6860"/>
        <w:tblGridChange w:id="0">
          <w:tblGrid>
            <w:gridCol w:w="2500"/>
            <w:gridCol w:w="6860"/>
          </w:tblGrid>
        </w:tblGridChange>
      </w:tblGrid>
      <w:tr>
        <w:trPr>
          <w:cantSplit w:val="0"/>
          <w:tblHeader w:val="1"/>
        </w:trPr>
        <w:tc>
          <w:tcPr>
            <w:shd w:fill="1a1a1a" w:val="clear"/>
            <w:tcMar>
              <w:top w:w="90.0" w:type="dxa"/>
              <w:left w:w="120.0" w:type="dxa"/>
              <w:bottom w:w="90.0" w:type="dxa"/>
              <w:right w:w="120.0" w:type="dxa"/>
            </w:tcMar>
          </w:tcPr>
          <w:p w:rsidR="00000000" w:rsidDel="00000000" w:rsidP="00000000" w:rsidRDefault="00000000" w:rsidRPr="00000000" w14:paraId="00000007">
            <w:pPr>
              <w:spacing w:after="0" w:lineRule="auto"/>
              <w:rPr/>
            </w:pPr>
            <w:r w:rsidDel="00000000" w:rsidR="00000000" w:rsidRPr="00000000">
              <w:rPr>
                <w:rFonts w:ascii="Arial" w:cs="Arial" w:eastAsia="Arial" w:hAnsi="Arial"/>
                <w:b w:val="1"/>
                <w:bCs w:val="1"/>
                <w:color w:val="ffffff"/>
                <w:sz w:val="19"/>
                <w:szCs w:val="19"/>
                <w:rtl w:val="0"/>
              </w:rPr>
              <w:t xml:space="preserve">Requirement</w:t>
            </w:r>
            <w:r w:rsidDel="00000000" w:rsidR="00000000" w:rsidRPr="00000000">
              <w:rPr>
                <w:rtl w:val="0"/>
              </w:rPr>
            </w:r>
          </w:p>
        </w:tc>
        <w:tc>
          <w:tcPr>
            <w:shd w:fill="1a1a1a" w:val="clear"/>
            <w:tcMar>
              <w:top w:w="90.0" w:type="dxa"/>
              <w:left w:w="120.0" w:type="dxa"/>
              <w:bottom w:w="90.0" w:type="dxa"/>
              <w:right w:w="120.0" w:type="dxa"/>
            </w:tcMar>
          </w:tcPr>
          <w:p w:rsidR="00000000" w:rsidDel="00000000" w:rsidP="00000000" w:rsidRDefault="00000000" w:rsidRPr="00000000" w14:paraId="00000008">
            <w:pPr>
              <w:spacing w:after="0" w:lineRule="auto"/>
              <w:rPr/>
            </w:pPr>
            <w:r w:rsidDel="00000000" w:rsidR="00000000" w:rsidRPr="00000000">
              <w:rPr>
                <w:rFonts w:ascii="Arial" w:cs="Arial" w:eastAsia="Arial" w:hAnsi="Arial"/>
                <w:b w:val="1"/>
                <w:bCs w:val="1"/>
                <w:color w:val="ffffff"/>
                <w:sz w:val="19"/>
                <w:szCs w:val="19"/>
                <w:rtl w:val="0"/>
              </w:rPr>
              <w:t xml:space="preserve">Notes</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09">
            <w:pPr>
              <w:spacing w:after="0" w:lineRule="auto"/>
              <w:rPr/>
            </w:pPr>
            <w:r w:rsidDel="00000000" w:rsidR="00000000" w:rsidRPr="00000000">
              <w:rPr>
                <w:rFonts w:ascii="Arial" w:cs="Arial" w:eastAsia="Arial" w:hAnsi="Arial"/>
                <w:b w:val="1"/>
                <w:bCs w:val="1"/>
                <w:color w:val="313131"/>
                <w:sz w:val="19"/>
                <w:szCs w:val="19"/>
                <w:rtl w:val="0"/>
              </w:rPr>
              <w:t xml:space="preserve">NGC API key</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0A">
            <w:pPr>
              <w:spacing w:after="0" w:lineRule="auto"/>
              <w:rPr/>
            </w:pPr>
            <w:r w:rsidDel="00000000" w:rsidR="00000000" w:rsidRPr="00000000">
              <w:rPr>
                <w:rFonts w:ascii="Arial" w:cs="Arial" w:eastAsia="Arial" w:hAnsi="Arial"/>
                <w:b w:val="0"/>
                <w:bCs w:val="0"/>
                <w:color w:val="575757"/>
                <w:sz w:val="19"/>
                <w:szCs w:val="19"/>
                <w:rtl w:val="0"/>
              </w:rPr>
              <w:t xml:space="preserve">Generate at ngc.nvidia.com under Setup. Block 2 prompts for it.</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0B">
            <w:pPr>
              <w:spacing w:after="0" w:lineRule="auto"/>
              <w:rPr/>
            </w:pPr>
            <w:r w:rsidDel="00000000" w:rsidR="00000000" w:rsidRPr="00000000">
              <w:rPr>
                <w:rFonts w:ascii="Arial" w:cs="Arial" w:eastAsia="Arial" w:hAnsi="Arial"/>
                <w:b w:val="1"/>
                <w:bCs w:val="1"/>
                <w:color w:val="313131"/>
                <w:sz w:val="19"/>
                <w:szCs w:val="19"/>
                <w:rtl w:val="0"/>
              </w:rPr>
              <w:t xml:space="preserve">Brev account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0C">
            <w:pPr>
              <w:spacing w:after="0" w:lineRule="auto"/>
              <w:rPr/>
            </w:pPr>
            <w:r w:rsidDel="00000000" w:rsidR="00000000" w:rsidRPr="00000000">
              <w:rPr>
                <w:rFonts w:ascii="Arial" w:cs="Arial" w:eastAsia="Arial" w:hAnsi="Arial"/>
                <w:b w:val="0"/>
                <w:bCs w:val="0"/>
                <w:color w:val="575757"/>
                <w:sz w:val="19"/>
                <w:szCs w:val="19"/>
                <w:rtl w:val="0"/>
              </w:rPr>
              <w:t xml:space="preserve">With permission to create instances in your organisation.</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0D">
            <w:pPr>
              <w:spacing w:after="0" w:lineRule="auto"/>
              <w:rPr/>
            </w:pPr>
            <w:r w:rsidDel="00000000" w:rsidR="00000000" w:rsidRPr="00000000">
              <w:rPr>
                <w:rFonts w:ascii="Arial" w:cs="Arial" w:eastAsia="Arial" w:hAnsi="Arial"/>
                <w:b w:val="1"/>
                <w:bCs w:val="1"/>
                <w:color w:val="313131"/>
                <w:sz w:val="19"/>
                <w:szCs w:val="19"/>
                <w:rtl w:val="0"/>
              </w:rPr>
              <w:t xml:space="preserve">Brev CLI</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0E">
            <w:pPr>
              <w:spacing w:after="0" w:lineRule="auto"/>
              <w:rPr/>
            </w:pPr>
            <w:r w:rsidDel="00000000" w:rsidR="00000000" w:rsidRPr="00000000">
              <w:rPr>
                <w:rFonts w:ascii="Arial" w:cs="Arial" w:eastAsia="Arial" w:hAnsi="Arial"/>
                <w:b w:val="0"/>
                <w:bCs w:val="0"/>
                <w:color w:val="575757"/>
                <w:sz w:val="19"/>
                <w:szCs w:val="19"/>
                <w:rtl w:val="0"/>
              </w:rPr>
              <w:t xml:space="preserve">Install per the NVIDIA Brev installation docs for your platform. This is the only step that varies by operating system.</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0F">
            <w:pPr>
              <w:spacing w:after="0" w:lineRule="auto"/>
              <w:rPr/>
            </w:pPr>
            <w:r w:rsidDel="00000000" w:rsidR="00000000" w:rsidRPr="00000000">
              <w:rPr>
                <w:rFonts w:ascii="Arial" w:cs="Arial" w:eastAsia="Arial" w:hAnsi="Arial"/>
                <w:b w:val="1"/>
                <w:bCs w:val="1"/>
                <w:color w:val="313131"/>
                <w:sz w:val="19"/>
                <w:szCs w:val="19"/>
                <w:rtl w:val="0"/>
              </w:rPr>
              <w:t xml:space="preserve">The two notebooks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10">
            <w:pPr>
              <w:spacing w:after="0" w:lineRule="auto"/>
              <w:rPr/>
            </w:pPr>
            <w:r w:rsidDel="00000000" w:rsidR="00000000" w:rsidRPr="00000000">
              <w:rPr>
                <w:rFonts w:ascii="Arial" w:cs="Arial" w:eastAsia="Arial" w:hAnsi="Arial"/>
                <w:b w:val="0"/>
                <w:bCs w:val="0"/>
                <w:color w:val="575757"/>
                <w:sz w:val="19"/>
                <w:szCs w:val="19"/>
                <w:rtl w:val="0"/>
              </w:rPr>
              <w:t xml:space="preserve">01_Data_Preparation.ipynb and 02_Model_Training.ipynb in your current directory when you run Block 1.</w:t>
            </w:r>
            <w:r w:rsidDel="00000000" w:rsidR="00000000" w:rsidRPr="00000000">
              <w:rPr>
                <w:rtl w:val="0"/>
              </w:rPr>
            </w:r>
          </w:p>
        </w:tc>
      </w:tr>
      <w:tr>
        <w:trPr>
          <w:cantSplit w:val="0"/>
          <w:tblHeader w:val="0"/>
        </w:trPr>
        <w:tc>
          <w:tcPr>
            <w:shd w:fill="fffcf2" w:val="clear"/>
            <w:tcMar>
              <w:top w:w="110.0" w:type="dxa"/>
              <w:left w:w="150.0" w:type="dxa"/>
              <w:bottom w:w="110.0" w:type="dxa"/>
              <w:right w:w="60.0" w:type="dxa"/>
            </w:tcMar>
          </w:tcPr>
          <w:p w:rsidR="00000000" w:rsidDel="00000000" w:rsidP="00000000" w:rsidRDefault="00000000" w:rsidRPr="00000000" w14:paraId="00000011">
            <w:pPr>
              <w:spacing w:after="0" w:lineRule="auto"/>
              <w:rPr/>
            </w:pPr>
            <w:r w:rsidDel="00000000" w:rsidR="00000000" w:rsidRPr="00000000">
              <w:rPr>
                <w:rFonts w:ascii="Arial" w:cs="Arial" w:eastAsia="Arial" w:hAnsi="Arial"/>
                <w:b w:val="1"/>
                <w:bCs w:val="1"/>
                <w:color w:val="76b900"/>
                <w:sz w:val="15"/>
                <w:szCs w:val="15"/>
                <w:rtl w:val="0"/>
              </w:rPr>
              <w:t xml:space="preserve">CONTAINER IMAGE</w:t>
            </w:r>
            <w:r w:rsidDel="00000000" w:rsidR="00000000" w:rsidRPr="00000000">
              <w:rPr>
                <w:rtl w:val="0"/>
              </w:rPr>
            </w:r>
          </w:p>
        </w:tc>
        <w:tc>
          <w:tcPr>
            <w:shd w:fill="fffcf2" w:val="clear"/>
            <w:tcMar>
              <w:top w:w="110.0" w:type="dxa"/>
              <w:left w:w="60.0" w:type="dxa"/>
              <w:bottom w:w="110.0" w:type="dxa"/>
              <w:right w:w="150.0" w:type="dxa"/>
            </w:tcMar>
          </w:tcPr>
          <w:p w:rsidR="00000000" w:rsidDel="00000000" w:rsidP="00000000" w:rsidRDefault="00000000" w:rsidRPr="00000000" w14:paraId="00000012">
            <w:pPr>
              <w:spacing w:after="0" w:lineRule="auto"/>
              <w:rPr/>
            </w:pPr>
            <w:r w:rsidDel="00000000" w:rsidR="00000000" w:rsidRPr="00000000">
              <w:rPr>
                <w:rFonts w:ascii="Arial" w:cs="Arial" w:eastAsia="Arial" w:hAnsi="Arial"/>
                <w:color w:val="575757"/>
                <w:sz w:val="19"/>
                <w:szCs w:val="19"/>
                <w:rtl w:val="0"/>
              </w:rPr>
              <w:t xml:space="preserve">nvcr.io/nvidia/nemo-speech:26.07.00 carries NeMo Speech 3.0. This is a different image from nvcr.io/nvidia/nemo, which after the 2026 repository split is the Megatron backend for LLMs and contains no ASR.</w:t>
            </w:r>
            <w:r w:rsidDel="00000000" w:rsidR="00000000" w:rsidRPr="00000000">
              <w:rPr>
                <w:rtl w:val="0"/>
              </w:rPr>
            </w:r>
          </w:p>
        </w:tc>
      </w:tr>
    </w:tbl>
    <w:p w:rsidR="00000000" w:rsidDel="00000000" w:rsidP="00000000" w:rsidRDefault="00000000" w:rsidRPr="00000000" w14:paraId="00000013">
      <w:pPr>
        <w:pBdr>
          <w:bottom w:color="d9d9d9" w:space="0" w:sz="6" w:val="single"/>
        </w:pBdr>
        <w:spacing w:after="200" w:before="80" w:lineRule="auto"/>
        <w:rPr/>
      </w:pPr>
      <w:r w:rsidDel="00000000" w:rsidR="00000000" w:rsidRPr="00000000">
        <w:rPr>
          <w:rtl w:val="0"/>
        </w:rPr>
      </w:r>
    </w:p>
    <w:p w:rsidR="00000000" w:rsidDel="00000000" w:rsidP="00000000" w:rsidRDefault="00000000" w:rsidRPr="00000000" w14:paraId="00000014">
      <w:pPr>
        <w:spacing w:after="60" w:before="300" w:lineRule="auto"/>
        <w:rPr/>
      </w:pPr>
      <w:r w:rsidDel="00000000" w:rsidR="00000000" w:rsidRPr="00000000">
        <w:rPr>
          <w:rFonts w:ascii="Arial" w:cs="Arial" w:eastAsia="Arial" w:hAnsi="Arial"/>
          <w:b w:val="1"/>
          <w:bCs w:val="1"/>
          <w:color w:val="76b900"/>
          <w:sz w:val="16"/>
          <w:szCs w:val="16"/>
          <w:rtl w:val="0"/>
        </w:rPr>
        <w:t xml:space="preserve">BLOCK 1 · RUN ON YOUR MACHINE</w:t>
      </w:r>
      <w:r w:rsidDel="00000000" w:rsidR="00000000" w:rsidRPr="00000000">
        <w:rPr>
          <w:rtl w:val="0"/>
        </w:rPr>
      </w:r>
    </w:p>
    <w:p w:rsidR="00000000" w:rsidDel="00000000" w:rsidP="00000000" w:rsidRDefault="00000000" w:rsidRPr="00000000" w14:paraId="00000015">
      <w:pPr>
        <w:spacing w:after="150" w:before="340" w:lineRule="auto"/>
        <w:rPr/>
      </w:pPr>
      <w:r w:rsidDel="00000000" w:rsidR="00000000" w:rsidRPr="00000000">
        <w:rPr>
          <w:rFonts w:ascii="Arial" w:cs="Arial" w:eastAsia="Arial" w:hAnsi="Arial"/>
          <w:b w:val="1"/>
          <w:bCs w:val="1"/>
          <w:color w:val="1a1a1a"/>
          <w:sz w:val="30"/>
          <w:szCs w:val="30"/>
          <w:rtl w:val="0"/>
        </w:rPr>
        <w:t xml:space="preserve">Create the instance and upload the notebooks</w:t>
      </w:r>
      <w:r w:rsidDel="00000000" w:rsidR="00000000" w:rsidRPr="00000000">
        <w:rPr>
          <w:rtl w:val="0"/>
        </w:rPr>
      </w:r>
    </w:p>
    <w:p w:rsidR="00000000" w:rsidDel="00000000" w:rsidP="00000000" w:rsidRDefault="00000000" w:rsidRPr="00000000" w14:paraId="00000016">
      <w:pPr>
        <w:spacing w:after="120" w:line="276" w:lineRule="auto"/>
        <w:rPr/>
      </w:pPr>
      <w:r w:rsidDel="00000000" w:rsidR="00000000" w:rsidRPr="00000000">
        <w:rPr>
          <w:rFonts w:ascii="Arial" w:cs="Arial" w:eastAsia="Arial" w:hAnsi="Arial"/>
          <w:color w:val="313131"/>
          <w:sz w:val="21"/>
          <w:szCs w:val="21"/>
          <w:rtl w:val="0"/>
        </w:rPr>
        <w:t xml:space="preserve">Paste this whole block into a terminal in the directory holding the two notebooks. It creates a GPU instance, syncs your SSH config, uploads both notebooks, and drops you into a shell on the instance host.</w:t>
      </w:r>
      <w:r w:rsidDel="00000000" w:rsidR="00000000" w:rsidRPr="00000000">
        <w:rPr>
          <w:rtl w:val="0"/>
        </w:rPr>
      </w:r>
    </w:p>
    <w:p w:rsidR="00000000" w:rsidDel="00000000" w:rsidP="00000000" w:rsidRDefault="00000000" w:rsidRPr="00000000" w14:paraId="00000017">
      <w:pPr>
        <w:shd w:fill="f4f4f4" w:val="clear"/>
        <w:spacing w:after="0" w:before="6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set -euo pipefail</w:t>
      </w:r>
      <w:r w:rsidDel="00000000" w:rsidR="00000000" w:rsidRPr="00000000">
        <w:rPr>
          <w:rtl w:val="0"/>
        </w:rPr>
      </w:r>
    </w:p>
    <w:p w:rsidR="00000000" w:rsidDel="00000000" w:rsidP="00000000" w:rsidRDefault="00000000" w:rsidRPr="00000000" w14:paraId="00000018">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INSTANCE=asr-nemo-test</w:t>
      </w:r>
      <w:r w:rsidDel="00000000" w:rsidR="00000000" w:rsidRPr="00000000">
        <w:rPr>
          <w:rtl w:val="0"/>
        </w:rPr>
      </w:r>
    </w:p>
    <w:p w:rsidR="00000000" w:rsidDel="00000000" w:rsidP="00000000" w:rsidRDefault="00000000" w:rsidRPr="00000000" w14:paraId="00000019">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1A">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brev login</w:t>
      </w:r>
      <w:r w:rsidDel="00000000" w:rsidR="00000000" w:rsidRPr="00000000">
        <w:rPr>
          <w:rtl w:val="0"/>
        </w:rPr>
      </w:r>
    </w:p>
    <w:p w:rsidR="00000000" w:rsidDel="00000000" w:rsidP="00000000" w:rsidRDefault="00000000" w:rsidRPr="00000000" w14:paraId="0000001B">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1C">
      <w:pPr>
        <w:shd w:fill="f4f4f4" w:val="clear"/>
        <w:spacing w:after="0" w:before="0" w:line="240" w:lineRule="auto"/>
        <w:ind w:left="170" w:right="170" w:firstLine="0"/>
        <w:rPr/>
      </w:pPr>
      <w:r w:rsidDel="00000000" w:rsidR="00000000" w:rsidRPr="00000000">
        <w:rPr>
          <w:rFonts w:ascii="Courier New" w:cs="Courier New" w:eastAsia="Courier New" w:hAnsi="Courier New"/>
          <w:color w:val="6e8b3d"/>
          <w:sz w:val="17"/>
          <w:szCs w:val="17"/>
          <w:rtl w:val="0"/>
        </w:rPr>
        <w:t xml:space="preserve"># No GPU type needed. With no --type or filter flags beyond these, the CLI</w:t>
      </w:r>
      <w:r w:rsidDel="00000000" w:rsidR="00000000" w:rsidRPr="00000000">
        <w:rPr>
          <w:rtl w:val="0"/>
        </w:rPr>
      </w:r>
    </w:p>
    <w:p w:rsidR="00000000" w:rsidDel="00000000" w:rsidP="00000000" w:rsidRDefault="00000000" w:rsidRPr="00000000" w14:paraId="0000001D">
      <w:pPr>
        <w:shd w:fill="f4f4f4" w:val="clear"/>
        <w:spacing w:after="0" w:before="0" w:line="240" w:lineRule="auto"/>
        <w:ind w:left="170" w:right="170" w:firstLine="0"/>
        <w:rPr/>
      </w:pPr>
      <w:r w:rsidDel="00000000" w:rsidR="00000000" w:rsidRPr="00000000">
        <w:rPr>
          <w:rFonts w:ascii="Courier New" w:cs="Courier New" w:eastAsia="Courier New" w:hAnsi="Courier New"/>
          <w:color w:val="6e8b3d"/>
          <w:sz w:val="17"/>
          <w:szCs w:val="17"/>
          <w:rtl w:val="0"/>
        </w:rPr>
        <w:t xml:space="preserve"># picks the cheapest instance meeting the criteria: compute 8.0+, &lt;7 min boot.</w:t>
      </w:r>
      <w:r w:rsidDel="00000000" w:rsidR="00000000" w:rsidRPr="00000000">
        <w:rPr>
          <w:rtl w:val="0"/>
        </w:rPr>
      </w:r>
    </w:p>
    <w:p w:rsidR="00000000" w:rsidDel="00000000" w:rsidP="00000000" w:rsidRDefault="00000000" w:rsidRPr="00000000" w14:paraId="0000001E">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brev create "$INSTANCE" --min-total-vram 40 --min-disk 500 --timeout 900</w:t>
      </w:r>
      <w:r w:rsidDel="00000000" w:rsidR="00000000" w:rsidRPr="00000000">
        <w:rPr>
          <w:rtl w:val="0"/>
        </w:rPr>
      </w:r>
    </w:p>
    <w:p w:rsidR="00000000" w:rsidDel="00000000" w:rsidP="00000000" w:rsidRDefault="00000000" w:rsidRPr="00000000" w14:paraId="0000001F">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20">
      <w:pPr>
        <w:shd w:fill="f4f4f4" w:val="clear"/>
        <w:spacing w:after="0" w:before="0" w:line="240" w:lineRule="auto"/>
        <w:ind w:left="170" w:right="170" w:firstLine="0"/>
        <w:rPr/>
      </w:pPr>
      <w:r w:rsidDel="00000000" w:rsidR="00000000" w:rsidRPr="00000000">
        <w:rPr>
          <w:rFonts w:ascii="Courier New" w:cs="Courier New" w:eastAsia="Courier New" w:hAnsi="Courier New"/>
          <w:color w:val="6e8b3d"/>
          <w:sz w:val="17"/>
          <w:szCs w:val="17"/>
          <w:rtl w:val="0"/>
        </w:rPr>
        <w:t xml:space="preserve"># sync the instance into your local SSH config</w:t>
      </w:r>
      <w:r w:rsidDel="00000000" w:rsidR="00000000" w:rsidRPr="00000000">
        <w:rPr>
          <w:rtl w:val="0"/>
        </w:rPr>
      </w:r>
    </w:p>
    <w:p w:rsidR="00000000" w:rsidDel="00000000" w:rsidP="00000000" w:rsidRDefault="00000000" w:rsidRPr="00000000" w14:paraId="00000021">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brev refresh</w:t>
      </w:r>
      <w:r w:rsidDel="00000000" w:rsidR="00000000" w:rsidRPr="00000000">
        <w:rPr>
          <w:rtl w:val="0"/>
        </w:rPr>
      </w:r>
    </w:p>
    <w:p w:rsidR="00000000" w:rsidDel="00000000" w:rsidP="00000000" w:rsidRDefault="00000000" w:rsidRPr="00000000" w14:paraId="00000022">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brev ls</w:t>
      </w:r>
      <w:r w:rsidDel="00000000" w:rsidR="00000000" w:rsidRPr="00000000">
        <w:rPr>
          <w:rtl w:val="0"/>
        </w:rPr>
      </w:r>
    </w:p>
    <w:p w:rsidR="00000000" w:rsidDel="00000000" w:rsidP="00000000" w:rsidRDefault="00000000" w:rsidRPr="00000000" w14:paraId="00000023">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24">
      <w:pPr>
        <w:shd w:fill="f4f4f4" w:val="clear"/>
        <w:spacing w:after="0" w:before="0" w:line="240" w:lineRule="auto"/>
        <w:ind w:left="170" w:right="170" w:firstLine="0"/>
        <w:rPr/>
      </w:pPr>
      <w:r w:rsidDel="00000000" w:rsidR="00000000" w:rsidRPr="00000000">
        <w:rPr>
          <w:rFonts w:ascii="Courier New" w:cs="Courier New" w:eastAsia="Courier New" w:hAnsi="Courier New"/>
          <w:color w:val="6e8b3d"/>
          <w:sz w:val="17"/>
          <w:szCs w:val="17"/>
          <w:rtl w:val="0"/>
        </w:rPr>
        <w:t xml:space="preserve"># upload both notebooks to the host</w:t>
      </w:r>
      <w:r w:rsidDel="00000000" w:rsidR="00000000" w:rsidRPr="00000000">
        <w:rPr>
          <w:rtl w:val="0"/>
        </w:rPr>
      </w:r>
    </w:p>
    <w:p w:rsidR="00000000" w:rsidDel="00000000" w:rsidP="00000000" w:rsidRDefault="00000000" w:rsidRPr="00000000" w14:paraId="00000025">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brev copy --host ./01_Data_Preparation.ipynb "$INSTANCE":/home/ubuntu/</w:t>
      </w:r>
      <w:r w:rsidDel="00000000" w:rsidR="00000000" w:rsidRPr="00000000">
        <w:rPr>
          <w:rtl w:val="0"/>
        </w:rPr>
      </w:r>
    </w:p>
    <w:p w:rsidR="00000000" w:rsidDel="00000000" w:rsidP="00000000" w:rsidRDefault="00000000" w:rsidRPr="00000000" w14:paraId="00000026">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brev copy --host ./02_Model_Training.ipynb  "$INSTANCE":/home/ubuntu/</w:t>
      </w:r>
      <w:r w:rsidDel="00000000" w:rsidR="00000000" w:rsidRPr="00000000">
        <w:rPr>
          <w:rtl w:val="0"/>
        </w:rPr>
      </w:r>
    </w:p>
    <w:p w:rsidR="00000000" w:rsidDel="00000000" w:rsidP="00000000" w:rsidRDefault="00000000" w:rsidRPr="00000000" w14:paraId="00000027">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28">
      <w:pPr>
        <w:shd w:fill="f4f4f4" w:val="clear"/>
        <w:spacing w:after="0" w:before="0" w:line="240" w:lineRule="auto"/>
        <w:ind w:left="170" w:right="170" w:firstLine="0"/>
        <w:rPr/>
      </w:pPr>
      <w:r w:rsidDel="00000000" w:rsidR="00000000" w:rsidRPr="00000000">
        <w:rPr>
          <w:rFonts w:ascii="Courier New" w:cs="Courier New" w:eastAsia="Courier New" w:hAnsi="Courier New"/>
          <w:color w:val="6e8b3d"/>
          <w:sz w:val="17"/>
          <w:szCs w:val="17"/>
          <w:rtl w:val="0"/>
        </w:rPr>
        <w:t xml:space="preserve"># open a shell on the HOST, where Docker runs</w:t>
      </w:r>
      <w:r w:rsidDel="00000000" w:rsidR="00000000" w:rsidRPr="00000000">
        <w:rPr>
          <w:rtl w:val="0"/>
        </w:rPr>
      </w:r>
    </w:p>
    <w:p w:rsidR="00000000" w:rsidDel="00000000" w:rsidP="00000000" w:rsidRDefault="00000000" w:rsidRPr="00000000" w14:paraId="00000029">
      <w:pPr>
        <w:shd w:fill="f4f4f4" w:val="clear"/>
        <w:spacing w:after="14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brev shell "$INSTANCE" --host</w:t>
      </w:r>
      <w:r w:rsidDel="00000000" w:rsidR="00000000" w:rsidRPr="00000000">
        <w:rPr>
          <w:rtl w:val="0"/>
        </w:rPr>
      </w:r>
    </w:p>
    <w:tbl>
      <w:tblPr>
        <w:tblStyle w:val="Table2"/>
        <w:tblW w:w="9360.0" w:type="dxa"/>
        <w:jc w:val="left"/>
        <w:tblBorders>
          <w:top w:color="000000" w:space="0" w:sz="0" w:val="nil"/>
          <w:left w:color="c6297a" w:space="0" w:sz="18" w:val="single"/>
          <w:bottom w:color="000000" w:space="0" w:sz="0" w:val="nil"/>
          <w:right w:color="000000" w:space="0" w:sz="0" w:val="nil"/>
          <w:insideH w:color="000000" w:space="0" w:sz="0" w:val="nil"/>
          <w:insideV w:color="000000" w:space="0" w:sz="0" w:val="nil"/>
        </w:tblBorders>
        <w:tblLayout w:type="fixed"/>
        <w:tblLook w:val="0000"/>
      </w:tblPr>
      <w:tblGrid>
        <w:gridCol w:w="1250"/>
        <w:gridCol w:w="8110"/>
        <w:tblGridChange w:id="0">
          <w:tblGrid>
            <w:gridCol w:w="1250"/>
            <w:gridCol w:w="8110"/>
          </w:tblGrid>
        </w:tblGridChange>
      </w:tblGrid>
      <w:tr>
        <w:trPr>
          <w:cantSplit w:val="0"/>
          <w:tblHeader w:val="0"/>
        </w:trPr>
        <w:tc>
          <w:tcPr>
            <w:shd w:fill="fffcf2" w:val="clear"/>
            <w:tcMar>
              <w:top w:w="110.0" w:type="dxa"/>
              <w:left w:w="150.0" w:type="dxa"/>
              <w:bottom w:w="110.0" w:type="dxa"/>
              <w:right w:w="60.0" w:type="dxa"/>
            </w:tcMar>
          </w:tcPr>
          <w:p w:rsidR="00000000" w:rsidDel="00000000" w:rsidP="00000000" w:rsidRDefault="00000000" w:rsidRPr="00000000" w14:paraId="0000002A">
            <w:pPr>
              <w:spacing w:after="0" w:lineRule="auto"/>
              <w:rPr/>
            </w:pPr>
            <w:r w:rsidDel="00000000" w:rsidR="00000000" w:rsidRPr="00000000">
              <w:rPr>
                <w:rFonts w:ascii="Arial" w:cs="Arial" w:eastAsia="Arial" w:hAnsi="Arial"/>
                <w:b w:val="1"/>
                <w:bCs w:val="1"/>
                <w:color w:val="c6297a"/>
                <w:sz w:val="15"/>
                <w:szCs w:val="15"/>
                <w:rtl w:val="0"/>
              </w:rPr>
              <w:t xml:space="preserve">WHY --HOST</w:t>
            </w:r>
            <w:r w:rsidDel="00000000" w:rsidR="00000000" w:rsidRPr="00000000">
              <w:rPr>
                <w:rtl w:val="0"/>
              </w:rPr>
            </w:r>
          </w:p>
        </w:tc>
        <w:tc>
          <w:tcPr>
            <w:shd w:fill="fffcf2" w:val="clear"/>
            <w:tcMar>
              <w:top w:w="110.0" w:type="dxa"/>
              <w:left w:w="60.0" w:type="dxa"/>
              <w:bottom w:w="110.0" w:type="dxa"/>
              <w:right w:w="150.0" w:type="dxa"/>
            </w:tcMar>
          </w:tcPr>
          <w:p w:rsidR="00000000" w:rsidDel="00000000" w:rsidP="00000000" w:rsidRDefault="00000000" w:rsidRPr="00000000" w14:paraId="0000002B">
            <w:pPr>
              <w:spacing w:after="0" w:lineRule="auto"/>
              <w:rPr/>
            </w:pPr>
            <w:r w:rsidDel="00000000" w:rsidR="00000000" w:rsidRPr="00000000">
              <w:rPr>
                <w:rFonts w:ascii="Arial" w:cs="Arial" w:eastAsia="Arial" w:hAnsi="Arial"/>
                <w:color w:val="575757"/>
                <w:sz w:val="19"/>
                <w:szCs w:val="19"/>
                <w:rtl w:val="0"/>
              </w:rPr>
              <w:t xml:space="preserve">brev shell without the flag connects to the managed container on the instance. Docker runs on the host, so every command in Block 2 needs the host shell.</w:t>
            </w:r>
            <w:r w:rsidDel="00000000" w:rsidR="00000000" w:rsidRPr="00000000">
              <w:rPr>
                <w:rtl w:val="0"/>
              </w:rPr>
            </w:r>
          </w:p>
        </w:tc>
      </w:tr>
    </w:tbl>
    <w:p w:rsidR="00000000" w:rsidDel="00000000" w:rsidP="00000000" w:rsidRDefault="00000000" w:rsidRPr="00000000" w14:paraId="0000002C">
      <w:pPr>
        <w:spacing w:after="120" w:line="276" w:lineRule="auto"/>
        <w:rPr/>
      </w:pPr>
      <w:r w:rsidDel="00000000" w:rsidR="00000000" w:rsidRPr="00000000">
        <w:rPr>
          <w:rFonts w:ascii="Arial" w:cs="Arial" w:eastAsia="Arial" w:hAnsi="Arial"/>
          <w:color w:val="313131"/>
          <w:sz w:val="21"/>
          <w:szCs w:val="21"/>
          <w:rtl w:val="0"/>
        </w:rPr>
        <w:t xml:space="preserve">To see which instance types would be selected before committing, add --dry-run to the create command.</w:t>
      </w:r>
      <w:r w:rsidDel="00000000" w:rsidR="00000000" w:rsidRPr="00000000">
        <w:rPr>
          <w:rtl w:val="0"/>
        </w:rPr>
      </w:r>
    </w:p>
    <w:p w:rsidR="00000000" w:rsidDel="00000000" w:rsidP="00000000" w:rsidRDefault="00000000" w:rsidRPr="00000000" w14:paraId="0000002D">
      <w:pPr>
        <w:pBdr>
          <w:bottom w:color="d9d9d9" w:space="0" w:sz="6" w:val="single"/>
        </w:pBdr>
        <w:spacing w:after="200" w:before="80" w:lineRule="auto"/>
        <w:rPr/>
      </w:pPr>
      <w:r w:rsidDel="00000000" w:rsidR="00000000" w:rsidRPr="00000000">
        <w:rPr>
          <w:rtl w:val="0"/>
        </w:rPr>
      </w:r>
    </w:p>
    <w:p w:rsidR="00000000" w:rsidDel="00000000" w:rsidP="00000000" w:rsidRDefault="00000000" w:rsidRPr="00000000" w14:paraId="0000002E">
      <w:pPr>
        <w:spacing w:after="60" w:before="300" w:lineRule="auto"/>
        <w:rPr/>
      </w:pPr>
      <w:r w:rsidDel="00000000" w:rsidR="00000000" w:rsidRPr="00000000">
        <w:rPr>
          <w:rFonts w:ascii="Arial" w:cs="Arial" w:eastAsia="Arial" w:hAnsi="Arial"/>
          <w:b w:val="1"/>
          <w:bCs w:val="1"/>
          <w:color w:val="76b900"/>
          <w:sz w:val="16"/>
          <w:szCs w:val="16"/>
          <w:rtl w:val="0"/>
        </w:rPr>
        <w:t xml:space="preserve">BLOCK 2 · RUN IN THE SHELL BLOCK 1 OPENED</w:t>
      </w:r>
      <w:r w:rsidDel="00000000" w:rsidR="00000000" w:rsidRPr="00000000">
        <w:rPr>
          <w:rtl w:val="0"/>
        </w:rPr>
      </w:r>
    </w:p>
    <w:p w:rsidR="00000000" w:rsidDel="00000000" w:rsidP="00000000" w:rsidRDefault="00000000" w:rsidRPr="00000000" w14:paraId="0000002F">
      <w:pPr>
        <w:spacing w:after="150" w:before="340" w:lineRule="auto"/>
        <w:rPr/>
      </w:pPr>
      <w:r w:rsidDel="00000000" w:rsidR="00000000" w:rsidRPr="00000000">
        <w:rPr>
          <w:rFonts w:ascii="Arial" w:cs="Arial" w:eastAsia="Arial" w:hAnsi="Arial"/>
          <w:b w:val="1"/>
          <w:bCs w:val="1"/>
          <w:color w:val="1a1a1a"/>
          <w:sz w:val="30"/>
          <w:szCs w:val="30"/>
          <w:rtl w:val="0"/>
        </w:rPr>
        <w:t xml:space="preserve">Pull the container and start JupyterLab</w:t>
      </w:r>
      <w:r w:rsidDel="00000000" w:rsidR="00000000" w:rsidRPr="00000000">
        <w:rPr>
          <w:rtl w:val="0"/>
        </w:rPr>
      </w:r>
    </w:p>
    <w:p w:rsidR="00000000" w:rsidDel="00000000" w:rsidP="00000000" w:rsidRDefault="00000000" w:rsidRPr="00000000" w14:paraId="00000030">
      <w:pPr>
        <w:spacing w:after="120" w:line="276" w:lineRule="auto"/>
        <w:rPr/>
      </w:pPr>
      <w:r w:rsidDel="00000000" w:rsidR="00000000" w:rsidRPr="00000000">
        <w:rPr>
          <w:rFonts w:ascii="Arial" w:cs="Arial" w:eastAsia="Arial" w:hAnsi="Arial"/>
          <w:color w:val="313131"/>
          <w:sz w:val="21"/>
          <w:szCs w:val="21"/>
          <w:rtl w:val="0"/>
        </w:rPr>
        <w:t xml:space="preserve">Paste this whole block into the host shell. It prompts once for your NGC key, pulls the container, installs the two packages the image does not carry, and starts JupyterLab in the background.</w:t>
      </w:r>
      <w:r w:rsidDel="00000000" w:rsidR="00000000" w:rsidRPr="00000000">
        <w:rPr>
          <w:rtl w:val="0"/>
        </w:rPr>
      </w:r>
    </w:p>
    <w:p w:rsidR="00000000" w:rsidDel="00000000" w:rsidP="00000000" w:rsidRDefault="00000000" w:rsidRPr="00000000" w14:paraId="00000031">
      <w:pPr>
        <w:shd w:fill="f4f4f4" w:val="clear"/>
        <w:spacing w:after="0" w:before="6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set -euo pipefail</w:t>
      </w:r>
      <w:r w:rsidDel="00000000" w:rsidR="00000000" w:rsidRPr="00000000">
        <w:rPr>
          <w:rtl w:val="0"/>
        </w:rPr>
      </w:r>
    </w:p>
    <w:p w:rsidR="00000000" w:rsidDel="00000000" w:rsidP="00000000" w:rsidRDefault="00000000" w:rsidRPr="00000000" w14:paraId="00000032">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IMAGE=nvcr.io/nvidia/nemo-speech:26.07.00</w:t>
      </w:r>
      <w:r w:rsidDel="00000000" w:rsidR="00000000" w:rsidRPr="00000000">
        <w:rPr>
          <w:rtl w:val="0"/>
        </w:rPr>
      </w:r>
    </w:p>
    <w:p w:rsidR="00000000" w:rsidDel="00000000" w:rsidP="00000000" w:rsidRDefault="00000000" w:rsidRPr="00000000" w14:paraId="00000033">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34">
      <w:pPr>
        <w:shd w:fill="f4f4f4" w:val="clear"/>
        <w:spacing w:after="0" w:before="0" w:line="240" w:lineRule="auto"/>
        <w:ind w:left="170" w:right="170" w:firstLine="0"/>
        <w:rPr/>
      </w:pPr>
      <w:r w:rsidDel="00000000" w:rsidR="00000000" w:rsidRPr="00000000">
        <w:rPr>
          <w:rFonts w:ascii="Courier New" w:cs="Courier New" w:eastAsia="Courier New" w:hAnsi="Courier New"/>
          <w:color w:val="6e8b3d"/>
          <w:sz w:val="17"/>
          <w:szCs w:val="17"/>
          <w:rtl w:val="0"/>
        </w:rPr>
        <w:t xml:space="preserve"># prompted, not stored, and cleared immediately after login</w:t>
      </w:r>
      <w:r w:rsidDel="00000000" w:rsidR="00000000" w:rsidRPr="00000000">
        <w:rPr>
          <w:rtl w:val="0"/>
        </w:rPr>
      </w:r>
    </w:p>
    <w:p w:rsidR="00000000" w:rsidDel="00000000" w:rsidP="00000000" w:rsidRDefault="00000000" w:rsidRPr="00000000" w14:paraId="00000035">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read -rsp 'NGC API key: ' NGC_API_KEY; echo</w:t>
      </w:r>
      <w:r w:rsidDel="00000000" w:rsidR="00000000" w:rsidRPr="00000000">
        <w:rPr>
          <w:rtl w:val="0"/>
        </w:rPr>
      </w:r>
    </w:p>
    <w:p w:rsidR="00000000" w:rsidDel="00000000" w:rsidP="00000000" w:rsidRDefault="00000000" w:rsidRPr="00000000" w14:paraId="00000036">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echo "$NGC_API_KEY" | docker login nvcr.io -u '$oauthtoken' --password-stdin</w:t>
      </w:r>
      <w:r w:rsidDel="00000000" w:rsidR="00000000" w:rsidRPr="00000000">
        <w:rPr>
          <w:rtl w:val="0"/>
        </w:rPr>
      </w:r>
    </w:p>
    <w:p w:rsidR="00000000" w:rsidDel="00000000" w:rsidP="00000000" w:rsidRDefault="00000000" w:rsidRPr="00000000" w14:paraId="00000037">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unset NGC_API_KEY</w:t>
      </w:r>
      <w:r w:rsidDel="00000000" w:rsidR="00000000" w:rsidRPr="00000000">
        <w:rPr>
          <w:rtl w:val="0"/>
        </w:rPr>
      </w:r>
    </w:p>
    <w:p w:rsidR="00000000" w:rsidDel="00000000" w:rsidP="00000000" w:rsidRDefault="00000000" w:rsidRPr="00000000" w14:paraId="00000038">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39">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docker pull "$IMAGE"</w:t>
      </w:r>
      <w:r w:rsidDel="00000000" w:rsidR="00000000" w:rsidRPr="00000000">
        <w:rPr>
          <w:rtl w:val="0"/>
        </w:rPr>
      </w:r>
    </w:p>
    <w:p w:rsidR="00000000" w:rsidDel="00000000" w:rsidP="00000000" w:rsidRDefault="00000000" w:rsidRPr="00000000" w14:paraId="0000003A">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3B">
      <w:pPr>
        <w:shd w:fill="f4f4f4" w:val="clear"/>
        <w:spacing w:after="0" w:before="0" w:line="240" w:lineRule="auto"/>
        <w:ind w:left="170" w:right="170" w:firstLine="0"/>
        <w:rPr/>
      </w:pPr>
      <w:r w:rsidDel="00000000" w:rsidR="00000000" w:rsidRPr="00000000">
        <w:rPr>
          <w:rFonts w:ascii="Courier New" w:cs="Courier New" w:eastAsia="Courier New" w:hAnsi="Courier New"/>
          <w:color w:val="6e8b3d"/>
          <w:sz w:val="17"/>
          <w:szCs w:val="17"/>
          <w:rtl w:val="0"/>
        </w:rPr>
        <w:t xml:space="preserve"># /home/ubuntu/workspace persists across instance stops</w:t>
      </w:r>
      <w:r w:rsidDel="00000000" w:rsidR="00000000" w:rsidRPr="00000000">
        <w:rPr>
          <w:rtl w:val="0"/>
        </w:rPr>
      </w:r>
    </w:p>
    <w:p w:rsidR="00000000" w:rsidDel="00000000" w:rsidP="00000000" w:rsidRDefault="00000000" w:rsidRPr="00000000" w14:paraId="0000003C">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mkdir -p /home/ubuntu/workspace</w:t>
      </w:r>
      <w:r w:rsidDel="00000000" w:rsidR="00000000" w:rsidRPr="00000000">
        <w:rPr>
          <w:rtl w:val="0"/>
        </w:rPr>
      </w:r>
    </w:p>
    <w:p w:rsidR="00000000" w:rsidDel="00000000" w:rsidP="00000000" w:rsidRDefault="00000000" w:rsidRPr="00000000" w14:paraId="0000003D">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mv -n /home/ubuntu/*.ipynb /home/ubuntu/workspace/ 2&gt;/dev/null || true</w:t>
      </w:r>
      <w:r w:rsidDel="00000000" w:rsidR="00000000" w:rsidRPr="00000000">
        <w:rPr>
          <w:rtl w:val="0"/>
        </w:rPr>
      </w:r>
    </w:p>
    <w:p w:rsidR="00000000" w:rsidDel="00000000" w:rsidP="00000000" w:rsidRDefault="00000000" w:rsidRPr="00000000" w14:paraId="0000003E">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3F">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docker run --gpus all -d --name nemo-asr \</w:t>
      </w:r>
      <w:r w:rsidDel="00000000" w:rsidR="00000000" w:rsidRPr="00000000">
        <w:rPr>
          <w:rtl w:val="0"/>
        </w:rPr>
      </w:r>
    </w:p>
    <w:p w:rsidR="00000000" w:rsidDel="00000000" w:rsidP="00000000" w:rsidRDefault="00000000" w:rsidRPr="00000000" w14:paraId="00000040">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--ipc=host --ulimit memlock=-1 --ulimit stack=67108864 \</w:t>
      </w:r>
      <w:r w:rsidDel="00000000" w:rsidR="00000000" w:rsidRPr="00000000">
        <w:rPr>
          <w:rtl w:val="0"/>
        </w:rPr>
      </w:r>
    </w:p>
    <w:p w:rsidR="00000000" w:rsidDel="00000000" w:rsidP="00000000" w:rsidRDefault="00000000" w:rsidRPr="00000000" w14:paraId="00000041">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-p 8888:8888 \</w:t>
      </w:r>
      <w:r w:rsidDel="00000000" w:rsidR="00000000" w:rsidRPr="00000000">
        <w:rPr>
          <w:rtl w:val="0"/>
        </w:rPr>
      </w:r>
    </w:p>
    <w:p w:rsidR="00000000" w:rsidDel="00000000" w:rsidP="00000000" w:rsidRDefault="00000000" w:rsidRPr="00000000" w14:paraId="00000042">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-v /home/ubuntu/workspace:/workspace \</w:t>
      </w:r>
      <w:r w:rsidDel="00000000" w:rsidR="00000000" w:rsidRPr="00000000">
        <w:rPr>
          <w:rtl w:val="0"/>
        </w:rPr>
      </w:r>
    </w:p>
    <w:p w:rsidR="00000000" w:rsidDel="00000000" w:rsidP="00000000" w:rsidRDefault="00000000" w:rsidRPr="00000000" w14:paraId="00000043">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 /workspace \</w:t>
      </w:r>
      <w:r w:rsidDel="00000000" w:rsidR="00000000" w:rsidRPr="00000000">
        <w:rPr>
          <w:rtl w:val="0"/>
        </w:rPr>
      </w:r>
    </w:p>
    <w:p w:rsidR="00000000" w:rsidDel="00000000" w:rsidP="00000000" w:rsidRDefault="00000000" w:rsidRPr="00000000" w14:paraId="00000044">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"$IMAGE" \</w:t>
      </w:r>
      <w:r w:rsidDel="00000000" w:rsidR="00000000" w:rsidRPr="00000000">
        <w:rPr>
          <w:rtl w:val="0"/>
        </w:rPr>
      </w:r>
    </w:p>
    <w:p w:rsidR="00000000" w:rsidDel="00000000" w:rsidP="00000000" w:rsidRDefault="00000000" w:rsidRPr="00000000" w14:paraId="00000045">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bash -lc '</w:t>
      </w:r>
      <w:r w:rsidDel="00000000" w:rsidR="00000000" w:rsidRPr="00000000">
        <w:rPr>
          <w:rtl w:val="0"/>
        </w:rPr>
      </w:r>
    </w:p>
    <w:p w:rsidR="00000000" w:rsidDel="00000000" w:rsidP="00000000" w:rsidRDefault="00000000" w:rsidRPr="00000000" w14:paraId="00000046">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apt-get update -qq &amp;&amp; apt-get install -y -qq sox libsox-fmt-all</w:t>
      </w:r>
      <w:r w:rsidDel="00000000" w:rsidR="00000000" w:rsidRPr="00000000">
        <w:rPr>
          <w:rtl w:val="0"/>
        </w:rPr>
      </w:r>
    </w:p>
    <w:p w:rsidR="00000000" w:rsidDel="00000000" w:rsidP="00000000" w:rsidRDefault="00000000" w:rsidRPr="00000000" w14:paraId="00000047">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pip install -q kaldialign</w:t>
      </w:r>
      <w:r w:rsidDel="00000000" w:rsidR="00000000" w:rsidRPr="00000000">
        <w:rPr>
          <w:rtl w:val="0"/>
        </w:rPr>
      </w:r>
    </w:p>
    <w:p w:rsidR="00000000" w:rsidDel="00000000" w:rsidP="00000000" w:rsidRDefault="00000000" w:rsidRPr="00000000" w14:paraId="00000048">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jupyter lab --ip=0.0.0.0 --port=8888 --allow-root --no-browser \</w:t>
      </w:r>
      <w:r w:rsidDel="00000000" w:rsidR="00000000" w:rsidRPr="00000000">
        <w:rPr>
          <w:rtl w:val="0"/>
        </w:rPr>
      </w:r>
    </w:p>
    <w:p w:rsidR="00000000" w:rsidDel="00000000" w:rsidP="00000000" w:rsidRDefault="00000000" w:rsidRPr="00000000" w14:paraId="00000049">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--NotebookApp.token="" --NotebookApp.password="" \</w:t>
      </w:r>
      <w:r w:rsidDel="00000000" w:rsidR="00000000" w:rsidRPr="00000000">
        <w:rPr>
          <w:rtl w:val="0"/>
        </w:rPr>
      </w:r>
    </w:p>
    <w:p w:rsidR="00000000" w:rsidDel="00000000" w:rsidP="00000000" w:rsidRDefault="00000000" w:rsidRPr="00000000" w14:paraId="0000004A">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--notebook-dir=/workspace</w:t>
      </w:r>
      <w:r w:rsidDel="00000000" w:rsidR="00000000" w:rsidRPr="00000000">
        <w:rPr>
          <w:rtl w:val="0"/>
        </w:rPr>
      </w:r>
    </w:p>
    <w:p w:rsidR="00000000" w:rsidDel="00000000" w:rsidP="00000000" w:rsidRDefault="00000000" w:rsidRPr="00000000" w14:paraId="0000004B">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4C">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4D">
      <w:pPr>
        <w:shd w:fill="f4f4f4" w:val="clear"/>
        <w:spacing w:after="0" w:before="0" w:line="240" w:lineRule="auto"/>
        <w:ind w:left="170" w:right="170" w:firstLine="0"/>
        <w:rPr/>
      </w:pPr>
      <w:r w:rsidDel="00000000" w:rsidR="00000000" w:rsidRPr="00000000">
        <w:rPr>
          <w:rFonts w:ascii="Courier New" w:cs="Courier New" w:eastAsia="Courier New" w:hAnsi="Courier New"/>
          <w:color w:val="6e8b3d"/>
          <w:sz w:val="17"/>
          <w:szCs w:val="17"/>
          <w:rtl w:val="0"/>
        </w:rPr>
        <w:t xml:space="preserve"># the apt and pip steps take a minute or two before Jupyter binds</w:t>
      </w:r>
      <w:r w:rsidDel="00000000" w:rsidR="00000000" w:rsidRPr="00000000">
        <w:rPr>
          <w:rtl w:val="0"/>
        </w:rPr>
      </w:r>
    </w:p>
    <w:p w:rsidR="00000000" w:rsidDel="00000000" w:rsidP="00000000" w:rsidRDefault="00000000" w:rsidRPr="00000000" w14:paraId="0000004E">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sleep 90</w:t>
      </w:r>
      <w:r w:rsidDel="00000000" w:rsidR="00000000" w:rsidRPr="00000000">
        <w:rPr>
          <w:rtl w:val="0"/>
        </w:rPr>
      </w:r>
    </w:p>
    <w:p w:rsidR="00000000" w:rsidDel="00000000" w:rsidP="00000000" w:rsidRDefault="00000000" w:rsidRPr="00000000" w14:paraId="0000004F">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docker logs --tail 20 nemo-asr</w:t>
      </w:r>
      <w:r w:rsidDel="00000000" w:rsidR="00000000" w:rsidRPr="00000000">
        <w:rPr>
          <w:rtl w:val="0"/>
        </w:rPr>
      </w:r>
    </w:p>
    <w:p w:rsidR="00000000" w:rsidDel="00000000" w:rsidP="00000000" w:rsidRDefault="00000000" w:rsidRPr="00000000" w14:paraId="00000050">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51">
      <w:pPr>
        <w:shd w:fill="f4f4f4" w:val="clear"/>
        <w:spacing w:after="14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exit</w:t>
      </w:r>
      <w:r w:rsidDel="00000000" w:rsidR="00000000" w:rsidRPr="00000000">
        <w:rPr>
          <w:rtl w:val="0"/>
        </w:rPr>
      </w:r>
    </w:p>
    <w:tbl>
      <w:tblPr>
        <w:tblStyle w:val="Table3"/>
        <w:tblW w:w="9360.0" w:type="dxa"/>
        <w:jc w:val="left"/>
        <w:tblBorders>
          <w:top w:color="000000" w:space="0" w:sz="0" w:val="nil"/>
          <w:left w:color="c6297a" w:space="0" w:sz="18" w:val="single"/>
          <w:bottom w:color="000000" w:space="0" w:sz="0" w:val="nil"/>
          <w:right w:color="000000" w:space="0" w:sz="0" w:val="nil"/>
          <w:insideH w:color="000000" w:space="0" w:sz="0" w:val="nil"/>
          <w:insideV w:color="000000" w:space="0" w:sz="0" w:val="nil"/>
        </w:tblBorders>
        <w:tblLayout w:type="fixed"/>
        <w:tblLook w:val="0000"/>
      </w:tblPr>
      <w:tblGrid>
        <w:gridCol w:w="1250"/>
        <w:gridCol w:w="8110"/>
        <w:tblGridChange w:id="0">
          <w:tblGrid>
            <w:gridCol w:w="1250"/>
            <w:gridCol w:w="8110"/>
          </w:tblGrid>
        </w:tblGridChange>
      </w:tblGrid>
      <w:tr>
        <w:trPr>
          <w:cantSplit w:val="0"/>
          <w:tblHeader w:val="0"/>
        </w:trPr>
        <w:tc>
          <w:tcPr>
            <w:shd w:fill="fffcf2" w:val="clear"/>
            <w:tcMar>
              <w:top w:w="110.0" w:type="dxa"/>
              <w:left w:w="150.0" w:type="dxa"/>
              <w:bottom w:w="110.0" w:type="dxa"/>
              <w:right w:w="60.0" w:type="dxa"/>
            </w:tcMar>
          </w:tcPr>
          <w:p w:rsidR="00000000" w:rsidDel="00000000" w:rsidP="00000000" w:rsidRDefault="00000000" w:rsidRPr="00000000" w14:paraId="00000052">
            <w:pPr>
              <w:spacing w:after="0" w:lineRule="auto"/>
              <w:rPr/>
            </w:pPr>
            <w:r w:rsidDel="00000000" w:rsidR="00000000" w:rsidRPr="00000000">
              <w:rPr>
                <w:rFonts w:ascii="Arial" w:cs="Arial" w:eastAsia="Arial" w:hAnsi="Arial"/>
                <w:b w:val="1"/>
                <w:bCs w:val="1"/>
                <w:color w:val="c6297a"/>
                <w:sz w:val="15"/>
                <w:szCs w:val="15"/>
                <w:rtl w:val="0"/>
              </w:rPr>
              <w:t xml:space="preserve">TOKEN DISABLED DELIBERATELY</w:t>
            </w:r>
            <w:r w:rsidDel="00000000" w:rsidR="00000000" w:rsidRPr="00000000">
              <w:rPr>
                <w:rtl w:val="0"/>
              </w:rPr>
            </w:r>
          </w:p>
        </w:tc>
        <w:tc>
          <w:tcPr>
            <w:shd w:fill="fffcf2" w:val="clear"/>
            <w:tcMar>
              <w:top w:w="110.0" w:type="dxa"/>
              <w:left w:w="60.0" w:type="dxa"/>
              <w:bottom w:w="110.0" w:type="dxa"/>
              <w:right w:w="150.0" w:type="dxa"/>
            </w:tcMar>
          </w:tcPr>
          <w:p w:rsidR="00000000" w:rsidDel="00000000" w:rsidP="00000000" w:rsidRDefault="00000000" w:rsidRPr="00000000" w14:paraId="00000053">
            <w:pPr>
              <w:spacing w:after="0" w:lineRule="auto"/>
              <w:rPr/>
            </w:pPr>
            <w:r w:rsidDel="00000000" w:rsidR="00000000" w:rsidRPr="00000000">
              <w:rPr>
                <w:rFonts w:ascii="Arial" w:cs="Arial" w:eastAsia="Arial" w:hAnsi="Arial"/>
                <w:color w:val="575757"/>
                <w:sz w:val="19"/>
                <w:szCs w:val="19"/>
                <w:rtl w:val="0"/>
              </w:rPr>
              <w:t xml:space="preserve">JupyterLab runs without a token because access is already restricted — either through the SSH tunnel in Block 3, or behind NVIDIA authentication if you expose it as a Brev tunnel. Do not open port 8888 to the internet with this configuration.</w:t>
            </w:r>
            <w:r w:rsidDel="00000000" w:rsidR="00000000" w:rsidRPr="00000000">
              <w:rPr>
                <w:rtl w:val="0"/>
              </w:rPr>
            </w:r>
          </w:p>
        </w:tc>
      </w:tr>
    </w:tbl>
    <w:p w:rsidR="00000000" w:rsidDel="00000000" w:rsidP="00000000" w:rsidRDefault="00000000" w:rsidRPr="00000000" w14:paraId="00000054">
      <w:pPr>
        <w:pBdr>
          <w:bottom w:color="d9d9d9" w:space="0" w:sz="6" w:val="single"/>
        </w:pBdr>
        <w:spacing w:after="200" w:before="80" w:lineRule="auto"/>
        <w:rPr/>
      </w:pPr>
      <w:r w:rsidDel="00000000" w:rsidR="00000000" w:rsidRPr="00000000">
        <w:rPr>
          <w:rtl w:val="0"/>
        </w:rPr>
      </w:r>
    </w:p>
    <w:p w:rsidR="00000000" w:rsidDel="00000000" w:rsidP="00000000" w:rsidRDefault="00000000" w:rsidRPr="00000000" w14:paraId="00000055">
      <w:pPr>
        <w:spacing w:after="60" w:before="300" w:lineRule="auto"/>
        <w:rPr/>
      </w:pPr>
      <w:r w:rsidDel="00000000" w:rsidR="00000000" w:rsidRPr="00000000">
        <w:rPr>
          <w:rFonts w:ascii="Arial" w:cs="Arial" w:eastAsia="Arial" w:hAnsi="Arial"/>
          <w:b w:val="1"/>
          <w:bCs w:val="1"/>
          <w:color w:val="76b900"/>
          <w:sz w:val="16"/>
          <w:szCs w:val="16"/>
          <w:rtl w:val="0"/>
        </w:rPr>
        <w:t xml:space="preserve">BLOCK 3 · RUN ON YOUR MACHINE</w:t>
      </w:r>
      <w:r w:rsidDel="00000000" w:rsidR="00000000" w:rsidRPr="00000000">
        <w:rPr>
          <w:rtl w:val="0"/>
        </w:rPr>
      </w:r>
    </w:p>
    <w:p w:rsidR="00000000" w:rsidDel="00000000" w:rsidP="00000000" w:rsidRDefault="00000000" w:rsidRPr="00000000" w14:paraId="00000056">
      <w:pPr>
        <w:spacing w:after="150" w:before="340" w:lineRule="auto"/>
        <w:rPr/>
      </w:pPr>
      <w:r w:rsidDel="00000000" w:rsidR="00000000" w:rsidRPr="00000000">
        <w:rPr>
          <w:rFonts w:ascii="Arial" w:cs="Arial" w:eastAsia="Arial" w:hAnsi="Arial"/>
          <w:b w:val="1"/>
          <w:bCs w:val="1"/>
          <w:color w:val="1a1a1a"/>
          <w:sz w:val="30"/>
          <w:szCs w:val="30"/>
          <w:rtl w:val="0"/>
        </w:rPr>
        <w:t xml:space="preserve">Open JupyterLab</w:t>
      </w:r>
      <w:r w:rsidDel="00000000" w:rsidR="00000000" w:rsidRPr="00000000">
        <w:rPr>
          <w:rtl w:val="0"/>
        </w:rPr>
      </w:r>
    </w:p>
    <w:p w:rsidR="00000000" w:rsidDel="00000000" w:rsidP="00000000" w:rsidRDefault="00000000" w:rsidRPr="00000000" w14:paraId="00000057">
      <w:pPr>
        <w:shd w:fill="f4f4f4" w:val="clear"/>
        <w:spacing w:after="140" w:before="6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brev port-forward asr-nemo-test --port 8888:8888</w:t>
      </w:r>
      <w:r w:rsidDel="00000000" w:rsidR="00000000" w:rsidRPr="00000000">
        <w:rPr>
          <w:rtl w:val="0"/>
        </w:rPr>
      </w:r>
    </w:p>
    <w:p w:rsidR="00000000" w:rsidDel="00000000" w:rsidP="00000000" w:rsidRDefault="00000000" w:rsidRPr="00000000" w14:paraId="00000058">
      <w:pPr>
        <w:spacing w:after="120" w:line="276" w:lineRule="auto"/>
        <w:rPr/>
      </w:pPr>
      <w:r w:rsidDel="00000000" w:rsidR="00000000" w:rsidRPr="00000000">
        <w:rPr>
          <w:rFonts w:ascii="Arial" w:cs="Arial" w:eastAsia="Arial" w:hAnsi="Arial"/>
          <w:color w:val="313131"/>
          <w:sz w:val="21"/>
          <w:szCs w:val="21"/>
          <w:rtl w:val="0"/>
        </w:rPr>
        <w:t xml:space="preserve">Leave that running and open http://localhost:8888 in a browser. Both notebooks are in the file browser.</w:t>
      </w:r>
      <w:r w:rsidDel="00000000" w:rsidR="00000000" w:rsidRPr="00000000">
        <w:rPr>
          <w:rtl w:val="0"/>
        </w:rPr>
      </w:r>
    </w:p>
    <w:p w:rsidR="00000000" w:rsidDel="00000000" w:rsidP="00000000" w:rsidRDefault="00000000" w:rsidRPr="00000000" w14:paraId="00000059">
      <w:pPr>
        <w:spacing w:after="120" w:line="276" w:lineRule="auto"/>
        <w:rPr/>
      </w:pPr>
      <w:r w:rsidDel="00000000" w:rsidR="00000000" w:rsidRPr="00000000">
        <w:rPr>
          <w:rFonts w:ascii="Arial" w:cs="Arial" w:eastAsia="Arial" w:hAnsi="Arial"/>
          <w:color w:val="313131"/>
          <w:sz w:val="21"/>
          <w:szCs w:val="21"/>
          <w:rtl w:val="0"/>
        </w:rPr>
        <w:t xml:space="preserve">For a URL you can share with a client instead, open the instance in the Brev console, find Using Tunnels in the Access section, and expose port 8888. That produces a shareable address behind NVIDIA authentication.</w:t>
      </w:r>
      <w:r w:rsidDel="00000000" w:rsidR="00000000" w:rsidRPr="00000000">
        <w:rPr>
          <w:rtl w:val="0"/>
        </w:rPr>
      </w:r>
    </w:p>
    <w:p w:rsidR="00000000" w:rsidDel="00000000" w:rsidP="00000000" w:rsidRDefault="00000000" w:rsidRPr="00000000" w14:paraId="0000005A">
      <w:pPr>
        <w:pBdr>
          <w:bottom w:color="d9d9d9" w:space="0" w:sz="6" w:val="single"/>
        </w:pBdr>
        <w:spacing w:after="200" w:before="80" w:lineRule="auto"/>
        <w:rPr/>
      </w:pPr>
      <w:r w:rsidDel="00000000" w:rsidR="00000000" w:rsidRPr="00000000">
        <w:rPr>
          <w:rtl w:val="0"/>
        </w:rPr>
      </w:r>
    </w:p>
    <w:p w:rsidR="00000000" w:rsidDel="00000000" w:rsidP="00000000" w:rsidRDefault="00000000" w:rsidRPr="00000000" w14:paraId="0000005B">
      <w:pPr>
        <w:spacing w:after="60" w:before="300" w:lineRule="auto"/>
        <w:rPr/>
      </w:pPr>
      <w:r w:rsidDel="00000000" w:rsidR="00000000" w:rsidRPr="00000000">
        <w:rPr>
          <w:rFonts w:ascii="Arial" w:cs="Arial" w:eastAsia="Arial" w:hAnsi="Arial"/>
          <w:b w:val="1"/>
          <w:bCs w:val="1"/>
          <w:color w:val="76b900"/>
          <w:sz w:val="16"/>
          <w:szCs w:val="16"/>
          <w:rtl w:val="0"/>
        </w:rPr>
        <w:t xml:space="preserve">VERIFICATION</w:t>
      </w:r>
      <w:r w:rsidDel="00000000" w:rsidR="00000000" w:rsidRPr="00000000">
        <w:rPr>
          <w:rtl w:val="0"/>
        </w:rPr>
      </w:r>
    </w:p>
    <w:p w:rsidR="00000000" w:rsidDel="00000000" w:rsidP="00000000" w:rsidRDefault="00000000" w:rsidRPr="00000000" w14:paraId="0000005C">
      <w:pPr>
        <w:spacing w:after="150" w:before="340" w:lineRule="auto"/>
        <w:rPr/>
      </w:pPr>
      <w:r w:rsidDel="00000000" w:rsidR="00000000" w:rsidRPr="00000000">
        <w:rPr>
          <w:rFonts w:ascii="Arial" w:cs="Arial" w:eastAsia="Arial" w:hAnsi="Arial"/>
          <w:b w:val="1"/>
          <w:bCs w:val="1"/>
          <w:color w:val="1a1a1a"/>
          <w:sz w:val="30"/>
          <w:szCs w:val="30"/>
          <w:rtl w:val="0"/>
        </w:rPr>
        <w:t xml:space="preserve">Confirm the environment before handing it over</w:t>
      </w:r>
      <w:r w:rsidDel="00000000" w:rsidR="00000000" w:rsidRPr="00000000">
        <w:rPr>
          <w:rtl w:val="0"/>
        </w:rPr>
      </w:r>
    </w:p>
    <w:p w:rsidR="00000000" w:rsidDel="00000000" w:rsidP="00000000" w:rsidRDefault="00000000" w:rsidRPr="00000000" w14:paraId="0000005D">
      <w:pPr>
        <w:spacing w:after="120" w:line="276" w:lineRule="auto"/>
        <w:rPr/>
      </w:pPr>
      <w:r w:rsidDel="00000000" w:rsidR="00000000" w:rsidRPr="00000000">
        <w:rPr>
          <w:rFonts w:ascii="Arial" w:cs="Arial" w:eastAsia="Arial" w:hAnsi="Arial"/>
          <w:color w:val="313131"/>
          <w:sz w:val="21"/>
          <w:szCs w:val="21"/>
          <w:rtl w:val="0"/>
        </w:rPr>
        <w:t xml:space="preserve">Open 01_Data_Preparation.ipynb and run the first two cells. The preflight cell prints a present/missing table for every module, binary and path the notebooks use. On a correctly provisioned instance everything reports ok and a GPU is listed.</w:t>
      </w:r>
      <w:r w:rsidDel="00000000" w:rsidR="00000000" w:rsidRPr="00000000">
        <w:rPr>
          <w:rtl w:val="0"/>
        </w:rPr>
      </w:r>
    </w:p>
    <w:p w:rsidR="00000000" w:rsidDel="00000000" w:rsidP="00000000" w:rsidRDefault="00000000" w:rsidRPr="00000000" w14:paraId="0000005E">
      <w:pPr>
        <w:spacing w:after="120" w:line="276" w:lineRule="auto"/>
        <w:rPr/>
      </w:pPr>
      <w:r w:rsidDel="00000000" w:rsidR="00000000" w:rsidRPr="00000000">
        <w:rPr>
          <w:rFonts w:ascii="Arial" w:cs="Arial" w:eastAsia="Arial" w:hAnsi="Arial"/>
          <w:color w:val="313131"/>
          <w:sz w:val="21"/>
          <w:szCs w:val="21"/>
          <w:rtl w:val="0"/>
        </w:rPr>
        <w:t xml:space="preserve">Then run the whole notebook. Section 0 generates a small synthetic corpus, so the codec, spectrogram, bandwidth and manifest sections execute immediately without any data download.</w:t>
      </w:r>
      <w:r w:rsidDel="00000000" w:rsidR="00000000" w:rsidRPr="00000000">
        <w:rPr>
          <w:rtl w:val="0"/>
        </w:rPr>
      </w:r>
    </w:p>
    <w:tbl>
      <w:tblPr>
        <w:tblStyle w:val="Table4"/>
        <w:tblW w:w="9360.0" w:type="dxa"/>
        <w:jc w:val="left"/>
        <w:tblBorders>
          <w:top w:color="e0e0e0" w:space="0" w:sz="4" w:val="single"/>
          <w:left w:color="000000" w:space="0" w:sz="0" w:val="nil"/>
          <w:bottom w:color="e0e0e0" w:space="0" w:sz="4" w:val="single"/>
          <w:right w:color="000000" w:space="0" w:sz="0" w:val="nil"/>
          <w:insideH w:color="e0e0e0" w:space="0" w:sz="4" w:val="single"/>
          <w:insideV w:color="000000" w:space="0" w:sz="0" w:val="nil"/>
        </w:tblBorders>
        <w:tblLayout w:type="fixed"/>
        <w:tblLook w:val="0000"/>
      </w:tblPr>
      <w:tblGrid>
        <w:gridCol w:w="2600"/>
        <w:gridCol w:w="6760"/>
        <w:tblGridChange w:id="0">
          <w:tblGrid>
            <w:gridCol w:w="2600"/>
            <w:gridCol w:w="6760"/>
          </w:tblGrid>
        </w:tblGridChange>
      </w:tblGrid>
      <w:tr>
        <w:trPr>
          <w:cantSplit w:val="0"/>
          <w:tblHeader w:val="1"/>
        </w:trPr>
        <w:tc>
          <w:tcPr>
            <w:shd w:fill="1a1a1a" w:val="clear"/>
            <w:tcMar>
              <w:top w:w="90.0" w:type="dxa"/>
              <w:left w:w="120.0" w:type="dxa"/>
              <w:bottom w:w="90.0" w:type="dxa"/>
              <w:right w:w="120.0" w:type="dxa"/>
            </w:tcMar>
          </w:tcPr>
          <w:p w:rsidR="00000000" w:rsidDel="00000000" w:rsidP="00000000" w:rsidRDefault="00000000" w:rsidRPr="00000000" w14:paraId="0000005F">
            <w:pPr>
              <w:spacing w:after="0" w:lineRule="auto"/>
              <w:rPr/>
            </w:pPr>
            <w:r w:rsidDel="00000000" w:rsidR="00000000" w:rsidRPr="00000000">
              <w:rPr>
                <w:rFonts w:ascii="Arial" w:cs="Arial" w:eastAsia="Arial" w:hAnsi="Arial"/>
                <w:b w:val="1"/>
                <w:bCs w:val="1"/>
                <w:color w:val="ffffff"/>
                <w:sz w:val="19"/>
                <w:szCs w:val="19"/>
                <w:rtl w:val="0"/>
              </w:rPr>
              <w:t xml:space="preserve">Check</w:t>
            </w:r>
            <w:r w:rsidDel="00000000" w:rsidR="00000000" w:rsidRPr="00000000">
              <w:rPr>
                <w:rtl w:val="0"/>
              </w:rPr>
            </w:r>
          </w:p>
        </w:tc>
        <w:tc>
          <w:tcPr>
            <w:shd w:fill="1a1a1a" w:val="clear"/>
            <w:tcMar>
              <w:top w:w="90.0" w:type="dxa"/>
              <w:left w:w="120.0" w:type="dxa"/>
              <w:bottom w:w="90.0" w:type="dxa"/>
              <w:right w:w="120.0" w:type="dxa"/>
            </w:tcMar>
          </w:tcPr>
          <w:p w:rsidR="00000000" w:rsidDel="00000000" w:rsidP="00000000" w:rsidRDefault="00000000" w:rsidRPr="00000000" w14:paraId="00000060">
            <w:pPr>
              <w:spacing w:after="0" w:lineRule="auto"/>
              <w:rPr/>
            </w:pPr>
            <w:r w:rsidDel="00000000" w:rsidR="00000000" w:rsidRPr="00000000">
              <w:rPr>
                <w:rFonts w:ascii="Arial" w:cs="Arial" w:eastAsia="Arial" w:hAnsi="Arial"/>
                <w:b w:val="1"/>
                <w:bCs w:val="1"/>
                <w:color w:val="ffffff"/>
                <w:sz w:val="19"/>
                <w:szCs w:val="19"/>
                <w:rtl w:val="0"/>
              </w:rPr>
              <w:t xml:space="preserve">Expected</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61">
            <w:pPr>
              <w:spacing w:after="0" w:lineRule="auto"/>
              <w:rPr/>
            </w:pPr>
            <w:r w:rsidDel="00000000" w:rsidR="00000000" w:rsidRPr="00000000">
              <w:rPr>
                <w:rFonts w:ascii="Arial" w:cs="Arial" w:eastAsia="Arial" w:hAnsi="Arial"/>
                <w:b w:val="1"/>
                <w:bCs w:val="1"/>
                <w:color w:val="313131"/>
                <w:sz w:val="19"/>
                <w:szCs w:val="19"/>
                <w:rtl w:val="0"/>
              </w:rPr>
              <w:t xml:space="preserve">Preflight table</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62">
            <w:pPr>
              <w:spacing w:after="0" w:lineRule="auto"/>
              <w:rPr/>
            </w:pPr>
            <w:r w:rsidDel="00000000" w:rsidR="00000000" w:rsidRPr="00000000">
              <w:rPr>
                <w:rFonts w:ascii="Arial" w:cs="Arial" w:eastAsia="Arial" w:hAnsi="Arial"/>
                <w:b w:val="0"/>
                <w:bCs w:val="0"/>
                <w:color w:val="575757"/>
                <w:sz w:val="19"/>
                <w:szCs w:val="19"/>
                <w:rtl w:val="0"/>
              </w:rPr>
              <w:t xml:space="preserve">every row ok; one GPU listed</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63">
            <w:pPr>
              <w:spacing w:after="0" w:lineRule="auto"/>
              <w:rPr/>
            </w:pPr>
            <w:r w:rsidDel="00000000" w:rsidR="00000000" w:rsidRPr="00000000">
              <w:rPr>
                <w:rFonts w:ascii="Arial" w:cs="Arial" w:eastAsia="Arial" w:hAnsi="Arial"/>
                <w:b w:val="1"/>
                <w:bCs w:val="1"/>
                <w:color w:val="313131"/>
                <w:sz w:val="19"/>
                <w:szCs w:val="19"/>
                <w:rtl w:val="0"/>
              </w:rPr>
              <w:t xml:space="preserve">nemo version</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64">
            <w:pPr>
              <w:spacing w:after="0" w:lineRule="auto"/>
              <w:rPr/>
            </w:pPr>
            <w:r w:rsidDel="00000000" w:rsidR="00000000" w:rsidRPr="00000000">
              <w:rPr>
                <w:rFonts w:ascii="Arial" w:cs="Arial" w:eastAsia="Arial" w:hAnsi="Arial"/>
                <w:b w:val="0"/>
                <w:bCs w:val="0"/>
                <w:color w:val="575757"/>
                <w:sz w:val="19"/>
                <w:szCs w:val="19"/>
                <w:rtl w:val="0"/>
              </w:rPr>
              <w:t xml:space="preserve">3.0.0</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65">
            <w:pPr>
              <w:spacing w:after="0" w:lineRule="auto"/>
              <w:rPr/>
            </w:pPr>
            <w:r w:rsidDel="00000000" w:rsidR="00000000" w:rsidRPr="00000000">
              <w:rPr>
                <w:rFonts w:ascii="Arial" w:cs="Arial" w:eastAsia="Arial" w:hAnsi="Arial"/>
                <w:b w:val="1"/>
                <w:bCs w:val="1"/>
                <w:color w:val="313131"/>
                <w:sz w:val="19"/>
                <w:szCs w:val="19"/>
                <w:rtl w:val="0"/>
              </w:rPr>
              <w:t xml:space="preserve">Synthetic corpus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66">
            <w:pPr>
              <w:spacing w:after="0" w:lineRule="auto"/>
              <w:rPr/>
            </w:pPr>
            <w:r w:rsidDel="00000000" w:rsidR="00000000" w:rsidRPr="00000000">
              <w:rPr>
                <w:rFonts w:ascii="Arial" w:cs="Arial" w:eastAsia="Arial" w:hAnsi="Arial"/>
                <w:b w:val="0"/>
                <w:bCs w:val="0"/>
                <w:color w:val="575757"/>
                <w:sz w:val="19"/>
                <w:szCs w:val="19"/>
                <w:rtl w:val="0"/>
              </w:rPr>
              <w:t xml:space="preserve">6 files, 12.0s total</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67">
            <w:pPr>
              <w:spacing w:after="0" w:lineRule="auto"/>
              <w:rPr/>
            </w:pPr>
            <w:r w:rsidDel="00000000" w:rsidR="00000000" w:rsidRPr="00000000">
              <w:rPr>
                <w:rFonts w:ascii="Arial" w:cs="Arial" w:eastAsia="Arial" w:hAnsi="Arial"/>
                <w:b w:val="1"/>
                <w:bCs w:val="1"/>
                <w:color w:val="313131"/>
                <w:sz w:val="19"/>
                <w:szCs w:val="19"/>
                <w:rtl w:val="0"/>
              </w:rPr>
              <w:t xml:space="preserve">Codec render</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68">
            <w:pPr>
              <w:spacing w:after="0" w:lineRule="auto"/>
              <w:rPr/>
            </w:pPr>
            <w:r w:rsidDel="00000000" w:rsidR="00000000" w:rsidRPr="00000000">
              <w:rPr>
                <w:rFonts w:ascii="Arial" w:cs="Arial" w:eastAsia="Arial" w:hAnsi="Arial"/>
                <w:b w:val="0"/>
                <w:bCs w:val="0"/>
                <w:color w:val="575757"/>
                <w:sz w:val="19"/>
                <w:szCs w:val="19"/>
                <w:rtl w:val="0"/>
              </w:rPr>
              <w:t xml:space="preserve">A-law, mu-law, G.722, G.726, Opus succeed</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69">
            <w:pPr>
              <w:spacing w:after="0" w:lineRule="auto"/>
              <w:rPr/>
            </w:pPr>
            <w:r w:rsidDel="00000000" w:rsidR="00000000" w:rsidRPr="00000000">
              <w:rPr>
                <w:rFonts w:ascii="Arial" w:cs="Arial" w:eastAsia="Arial" w:hAnsi="Arial"/>
                <w:b w:val="1"/>
                <w:bCs w:val="1"/>
                <w:color w:val="313131"/>
                <w:sz w:val="19"/>
                <w:szCs w:val="19"/>
                <w:rtl w:val="0"/>
              </w:rPr>
              <w:t xml:space="preserve">AMR codecs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6A">
            <w:pPr>
              <w:spacing w:after="0" w:lineRule="auto"/>
              <w:rPr/>
            </w:pPr>
            <w:r w:rsidDel="00000000" w:rsidR="00000000" w:rsidRPr="00000000">
              <w:rPr>
                <w:rFonts w:ascii="Arial" w:cs="Arial" w:eastAsia="Arial" w:hAnsi="Arial"/>
                <w:b w:val="0"/>
                <w:bCs w:val="0"/>
                <w:color w:val="575757"/>
                <w:sz w:val="19"/>
                <w:szCs w:val="19"/>
                <w:rtl w:val="0"/>
              </w:rPr>
              <w:t xml:space="preserve">commonly report missing — expected, and skipped cleanly</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6B">
            <w:pPr>
              <w:spacing w:after="0" w:lineRule="auto"/>
              <w:rPr/>
            </w:pPr>
            <w:r w:rsidDel="00000000" w:rsidR="00000000" w:rsidRPr="00000000">
              <w:rPr>
                <w:rFonts w:ascii="Arial" w:cs="Arial" w:eastAsia="Arial" w:hAnsi="Arial"/>
                <w:b w:val="1"/>
                <w:bCs w:val="1"/>
                <w:color w:val="313131"/>
                <w:sz w:val="19"/>
                <w:szCs w:val="19"/>
                <w:rtl w:val="0"/>
              </w:rPr>
              <w:t xml:space="preserve">02_Model_Training</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6C">
            <w:pPr>
              <w:spacing w:after="0" w:lineRule="auto"/>
              <w:rPr/>
            </w:pPr>
            <w:r w:rsidDel="00000000" w:rsidR="00000000" w:rsidRPr="00000000">
              <w:rPr>
                <w:rFonts w:ascii="Arial" w:cs="Arial" w:eastAsia="Arial" w:hAnsi="Arial"/>
                <w:b w:val="0"/>
                <w:bCs w:val="0"/>
                <w:color w:val="575757"/>
                <w:sz w:val="19"/>
                <w:szCs w:val="19"/>
                <w:rtl w:val="0"/>
              </w:rPr>
              <w:t xml:space="preserve">configuration and arithmetic sections run; training skips until real data exists</w:t>
            </w:r>
            <w:r w:rsidDel="00000000" w:rsidR="00000000" w:rsidRPr="00000000">
              <w:rPr>
                <w:rtl w:val="0"/>
              </w:rPr>
            </w:r>
          </w:p>
        </w:tc>
      </w:tr>
    </w:tbl>
    <w:p w:rsidR="00000000" w:rsidDel="00000000" w:rsidP="00000000" w:rsidRDefault="00000000" w:rsidRPr="00000000" w14:paraId="0000006D">
      <w:pPr>
        <w:pBdr>
          <w:bottom w:color="d9d9d9" w:space="0" w:sz="6" w:val="single"/>
        </w:pBdr>
        <w:spacing w:after="200" w:before="80" w:lineRule="auto"/>
        <w:rPr/>
      </w:pPr>
      <w:r w:rsidDel="00000000" w:rsidR="00000000" w:rsidRPr="00000000">
        <w:rPr>
          <w:rtl w:val="0"/>
        </w:rPr>
      </w:r>
    </w:p>
    <w:p w:rsidR="00000000" w:rsidDel="00000000" w:rsidP="00000000" w:rsidRDefault="00000000" w:rsidRPr="00000000" w14:paraId="0000006E">
      <w:pPr>
        <w:spacing w:after="60" w:before="300" w:lineRule="auto"/>
        <w:rPr/>
      </w:pPr>
      <w:r w:rsidDel="00000000" w:rsidR="00000000" w:rsidRPr="00000000">
        <w:rPr>
          <w:rFonts w:ascii="Arial" w:cs="Arial" w:eastAsia="Arial" w:hAnsi="Arial"/>
          <w:b w:val="1"/>
          <w:bCs w:val="1"/>
          <w:color w:val="76b900"/>
          <w:sz w:val="16"/>
          <w:szCs w:val="16"/>
          <w:rtl w:val="0"/>
        </w:rPr>
        <w:t xml:space="preserve">WHEN FINISHED</w:t>
      </w:r>
      <w:r w:rsidDel="00000000" w:rsidR="00000000" w:rsidRPr="00000000">
        <w:rPr>
          <w:rtl w:val="0"/>
        </w:rPr>
      </w:r>
    </w:p>
    <w:p w:rsidR="00000000" w:rsidDel="00000000" w:rsidP="00000000" w:rsidRDefault="00000000" w:rsidRPr="00000000" w14:paraId="0000006F">
      <w:pPr>
        <w:spacing w:after="150" w:before="340" w:lineRule="auto"/>
        <w:rPr/>
      </w:pPr>
      <w:r w:rsidDel="00000000" w:rsidR="00000000" w:rsidRPr="00000000">
        <w:rPr>
          <w:rFonts w:ascii="Arial" w:cs="Arial" w:eastAsia="Arial" w:hAnsi="Arial"/>
          <w:b w:val="1"/>
          <w:bCs w:val="1"/>
          <w:color w:val="1a1a1a"/>
          <w:sz w:val="30"/>
          <w:szCs w:val="30"/>
          <w:rtl w:val="0"/>
        </w:rPr>
        <w:t xml:space="preserve">Teardown</w:t>
      </w:r>
      <w:r w:rsidDel="00000000" w:rsidR="00000000" w:rsidRPr="00000000">
        <w:rPr>
          <w:rtl w:val="0"/>
        </w:rPr>
      </w:r>
    </w:p>
    <w:p w:rsidR="00000000" w:rsidDel="00000000" w:rsidP="00000000" w:rsidRDefault="00000000" w:rsidRPr="00000000" w14:paraId="00000070">
      <w:pPr>
        <w:spacing w:after="120" w:line="276" w:lineRule="auto"/>
        <w:rPr/>
      </w:pPr>
      <w:r w:rsidDel="00000000" w:rsidR="00000000" w:rsidRPr="00000000">
        <w:rPr>
          <w:rFonts w:ascii="Arial" w:cs="Arial" w:eastAsia="Arial" w:hAnsi="Arial"/>
          <w:color w:val="313131"/>
          <w:sz w:val="21"/>
          <w:szCs w:val="21"/>
          <w:rtl w:val="0"/>
        </w:rPr>
        <w:t xml:space="preserve">Instances bill while running.</w:t>
      </w:r>
      <w:r w:rsidDel="00000000" w:rsidR="00000000" w:rsidRPr="00000000">
        <w:rPr>
          <w:rtl w:val="0"/>
        </w:rPr>
      </w:r>
    </w:p>
    <w:p w:rsidR="00000000" w:rsidDel="00000000" w:rsidP="00000000" w:rsidRDefault="00000000" w:rsidRPr="00000000" w14:paraId="00000071">
      <w:pPr>
        <w:shd w:fill="f4f4f4" w:val="clear"/>
        <w:spacing w:after="0" w:before="60" w:line="240" w:lineRule="auto"/>
        <w:ind w:left="170" w:right="170" w:firstLine="0"/>
        <w:rPr/>
      </w:pPr>
      <w:r w:rsidDel="00000000" w:rsidR="00000000" w:rsidRPr="00000000">
        <w:rPr>
          <w:rFonts w:ascii="Courier New" w:cs="Courier New" w:eastAsia="Courier New" w:hAnsi="Courier New"/>
          <w:color w:val="6e8b3d"/>
          <w:sz w:val="17"/>
          <w:szCs w:val="17"/>
          <w:rtl w:val="0"/>
        </w:rPr>
        <w:t xml:space="preserve"># stop billing, keep /home/ubuntu/workspace</w:t>
      </w:r>
      <w:r w:rsidDel="00000000" w:rsidR="00000000" w:rsidRPr="00000000">
        <w:rPr>
          <w:rtl w:val="0"/>
        </w:rPr>
      </w:r>
    </w:p>
    <w:p w:rsidR="00000000" w:rsidDel="00000000" w:rsidP="00000000" w:rsidRDefault="00000000" w:rsidRPr="00000000" w14:paraId="00000072">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brev stop asr-nemo-test</w:t>
      </w:r>
      <w:r w:rsidDel="00000000" w:rsidR="00000000" w:rsidRPr="00000000">
        <w:rPr>
          <w:rtl w:val="0"/>
        </w:rPr>
      </w:r>
    </w:p>
    <w:p w:rsidR="00000000" w:rsidDel="00000000" w:rsidP="00000000" w:rsidRDefault="00000000" w:rsidRPr="00000000" w14:paraId="00000073">
      <w:pPr>
        <w:shd w:fill="f4f4f4" w:val="clear"/>
        <w:spacing w:after="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 </w:t>
      </w:r>
      <w:r w:rsidDel="00000000" w:rsidR="00000000" w:rsidRPr="00000000">
        <w:rPr>
          <w:rtl w:val="0"/>
        </w:rPr>
      </w:r>
    </w:p>
    <w:p w:rsidR="00000000" w:rsidDel="00000000" w:rsidP="00000000" w:rsidRDefault="00000000" w:rsidRPr="00000000" w14:paraId="00000074">
      <w:pPr>
        <w:shd w:fill="f4f4f4" w:val="clear"/>
        <w:spacing w:after="0" w:before="0" w:line="240" w:lineRule="auto"/>
        <w:ind w:left="170" w:right="170" w:firstLine="0"/>
        <w:rPr/>
      </w:pPr>
      <w:r w:rsidDel="00000000" w:rsidR="00000000" w:rsidRPr="00000000">
        <w:rPr>
          <w:rFonts w:ascii="Courier New" w:cs="Courier New" w:eastAsia="Courier New" w:hAnsi="Courier New"/>
          <w:color w:val="6e8b3d"/>
          <w:sz w:val="17"/>
          <w:szCs w:val="17"/>
          <w:rtl w:val="0"/>
        </w:rPr>
        <w:t xml:space="preserve"># remove the instance and all its data, irreversibly</w:t>
      </w:r>
      <w:r w:rsidDel="00000000" w:rsidR="00000000" w:rsidRPr="00000000">
        <w:rPr>
          <w:rtl w:val="0"/>
        </w:rPr>
      </w:r>
    </w:p>
    <w:p w:rsidR="00000000" w:rsidDel="00000000" w:rsidP="00000000" w:rsidRDefault="00000000" w:rsidRPr="00000000" w14:paraId="00000075">
      <w:pPr>
        <w:shd w:fill="f4f4f4" w:val="clear"/>
        <w:spacing w:after="140" w:before="0" w:line="240" w:lineRule="auto"/>
        <w:ind w:left="170" w:right="170" w:firstLine="0"/>
        <w:rPr/>
      </w:pPr>
      <w:r w:rsidDel="00000000" w:rsidR="00000000" w:rsidRPr="00000000">
        <w:rPr>
          <w:rFonts w:ascii="Courier New" w:cs="Courier New" w:eastAsia="Courier New" w:hAnsi="Courier New"/>
          <w:color w:val="313131"/>
          <w:sz w:val="17"/>
          <w:szCs w:val="17"/>
          <w:rtl w:val="0"/>
        </w:rPr>
        <w:t xml:space="preserve">brev delete asr-nemo-test</w:t>
      </w:r>
      <w:r w:rsidDel="00000000" w:rsidR="00000000" w:rsidRPr="00000000">
        <w:rPr>
          <w:rtl w:val="0"/>
        </w:rPr>
      </w:r>
    </w:p>
    <w:tbl>
      <w:tblPr>
        <w:tblStyle w:val="Table5"/>
        <w:tblW w:w="9360.0" w:type="dxa"/>
        <w:jc w:val="left"/>
        <w:tblBorders>
          <w:top w:color="000000" w:space="0" w:sz="0" w:val="nil"/>
          <w:left w:color="c6297a" w:space="0" w:sz="18" w:val="single"/>
          <w:bottom w:color="000000" w:space="0" w:sz="0" w:val="nil"/>
          <w:right w:color="000000" w:space="0" w:sz="0" w:val="nil"/>
          <w:insideH w:color="000000" w:space="0" w:sz="0" w:val="nil"/>
          <w:insideV w:color="000000" w:space="0" w:sz="0" w:val="nil"/>
        </w:tblBorders>
        <w:tblLayout w:type="fixed"/>
        <w:tblLook w:val="0000"/>
      </w:tblPr>
      <w:tblGrid>
        <w:gridCol w:w="1250"/>
        <w:gridCol w:w="8110"/>
        <w:tblGridChange w:id="0">
          <w:tblGrid>
            <w:gridCol w:w="1250"/>
            <w:gridCol w:w="8110"/>
          </w:tblGrid>
        </w:tblGridChange>
      </w:tblGrid>
      <w:tr>
        <w:trPr>
          <w:cantSplit w:val="0"/>
          <w:tblHeader w:val="0"/>
        </w:trPr>
        <w:tc>
          <w:tcPr>
            <w:shd w:fill="fffcf2" w:val="clear"/>
            <w:tcMar>
              <w:top w:w="110.0" w:type="dxa"/>
              <w:left w:w="150.0" w:type="dxa"/>
              <w:bottom w:w="110.0" w:type="dxa"/>
              <w:right w:w="60.0" w:type="dxa"/>
            </w:tcMar>
          </w:tcPr>
          <w:p w:rsidR="00000000" w:rsidDel="00000000" w:rsidP="00000000" w:rsidRDefault="00000000" w:rsidRPr="00000000" w14:paraId="00000076">
            <w:pPr>
              <w:spacing w:after="0" w:lineRule="auto"/>
              <w:rPr/>
            </w:pPr>
            <w:r w:rsidDel="00000000" w:rsidR="00000000" w:rsidRPr="00000000">
              <w:rPr>
                <w:rFonts w:ascii="Arial" w:cs="Arial" w:eastAsia="Arial" w:hAnsi="Arial"/>
                <w:b w:val="1"/>
                <w:bCs w:val="1"/>
                <w:color w:val="c6297a"/>
                <w:sz w:val="15"/>
                <w:szCs w:val="15"/>
                <w:rtl w:val="0"/>
              </w:rPr>
              <w:t xml:space="preserve">DATA WARNING</w:t>
            </w:r>
            <w:r w:rsidDel="00000000" w:rsidR="00000000" w:rsidRPr="00000000">
              <w:rPr>
                <w:rtl w:val="0"/>
              </w:rPr>
            </w:r>
          </w:p>
        </w:tc>
        <w:tc>
          <w:tcPr>
            <w:shd w:fill="fffcf2" w:val="clear"/>
            <w:tcMar>
              <w:top w:w="110.0" w:type="dxa"/>
              <w:left w:w="60.0" w:type="dxa"/>
              <w:bottom w:w="110.0" w:type="dxa"/>
              <w:right w:w="150.0" w:type="dxa"/>
            </w:tcMar>
          </w:tcPr>
          <w:p w:rsidR="00000000" w:rsidDel="00000000" w:rsidP="00000000" w:rsidRDefault="00000000" w:rsidRPr="00000000" w14:paraId="00000077">
            <w:pPr>
              <w:spacing w:after="0" w:lineRule="auto"/>
              <w:rPr/>
            </w:pPr>
            <w:r w:rsidDel="00000000" w:rsidR="00000000" w:rsidRPr="00000000">
              <w:rPr>
                <w:rFonts w:ascii="Arial" w:cs="Arial" w:eastAsia="Arial" w:hAnsi="Arial"/>
                <w:color w:val="575757"/>
                <w:sz w:val="19"/>
                <w:szCs w:val="19"/>
                <w:rtl w:val="0"/>
              </w:rPr>
              <w:t xml:space="preserve">Only /home/ubuntu/workspace survives a stop, and nothing survives a delete. Download anything you need with brev copy asr-nemo-test:/home/ubuntu/workspace/&lt;file&gt; ./ before stopping.</w:t>
            </w:r>
            <w:r w:rsidDel="00000000" w:rsidR="00000000" w:rsidRPr="00000000">
              <w:rPr>
                <w:rtl w:val="0"/>
              </w:rPr>
            </w:r>
          </w:p>
        </w:tc>
      </w:tr>
    </w:tbl>
    <w:p w:rsidR="00000000" w:rsidDel="00000000" w:rsidP="00000000" w:rsidRDefault="00000000" w:rsidRPr="00000000" w14:paraId="00000078">
      <w:pPr>
        <w:pBdr>
          <w:bottom w:color="d9d9d9" w:space="0" w:sz="6" w:val="single"/>
        </w:pBdr>
        <w:spacing w:after="200" w:before="80" w:lineRule="auto"/>
        <w:rPr/>
      </w:pPr>
      <w:r w:rsidDel="00000000" w:rsidR="00000000" w:rsidRPr="00000000">
        <w:rPr>
          <w:rtl w:val="0"/>
        </w:rPr>
      </w:r>
    </w:p>
    <w:p w:rsidR="00000000" w:rsidDel="00000000" w:rsidP="00000000" w:rsidRDefault="00000000" w:rsidRPr="00000000" w14:paraId="00000079">
      <w:pPr>
        <w:spacing w:after="60" w:before="300" w:lineRule="auto"/>
        <w:rPr/>
      </w:pPr>
      <w:r w:rsidDel="00000000" w:rsidR="00000000" w:rsidRPr="00000000">
        <w:rPr>
          <w:rFonts w:ascii="Arial" w:cs="Arial" w:eastAsia="Arial" w:hAnsi="Arial"/>
          <w:b w:val="1"/>
          <w:bCs w:val="1"/>
          <w:color w:val="76b900"/>
          <w:sz w:val="16"/>
          <w:szCs w:val="16"/>
          <w:rtl w:val="0"/>
        </w:rPr>
        <w:t xml:space="preserve">IF SOMETHING FAILS</w:t>
      </w:r>
      <w:r w:rsidDel="00000000" w:rsidR="00000000" w:rsidRPr="00000000">
        <w:rPr>
          <w:rtl w:val="0"/>
        </w:rPr>
      </w:r>
    </w:p>
    <w:p w:rsidR="00000000" w:rsidDel="00000000" w:rsidP="00000000" w:rsidRDefault="00000000" w:rsidRPr="00000000" w14:paraId="0000007A">
      <w:pPr>
        <w:spacing w:after="150" w:before="340" w:lineRule="auto"/>
        <w:rPr/>
      </w:pPr>
      <w:r w:rsidDel="00000000" w:rsidR="00000000" w:rsidRPr="00000000">
        <w:rPr>
          <w:rFonts w:ascii="Arial" w:cs="Arial" w:eastAsia="Arial" w:hAnsi="Arial"/>
          <w:b w:val="1"/>
          <w:bCs w:val="1"/>
          <w:color w:val="1a1a1a"/>
          <w:sz w:val="30"/>
          <w:szCs w:val="30"/>
          <w:rtl w:val="0"/>
        </w:rPr>
        <w:t xml:space="preserve">Troubleshooting</w:t>
      </w:r>
      <w:r w:rsidDel="00000000" w:rsidR="00000000" w:rsidRPr="00000000">
        <w:rPr>
          <w:rtl w:val="0"/>
        </w:rPr>
      </w:r>
    </w:p>
    <w:tbl>
      <w:tblPr>
        <w:tblStyle w:val="Table6"/>
        <w:tblW w:w="9360.0" w:type="dxa"/>
        <w:jc w:val="left"/>
        <w:tblBorders>
          <w:top w:color="e0e0e0" w:space="0" w:sz="4" w:val="single"/>
          <w:left w:color="000000" w:space="0" w:sz="0" w:val="nil"/>
          <w:bottom w:color="e0e0e0" w:space="0" w:sz="4" w:val="single"/>
          <w:right w:color="000000" w:space="0" w:sz="0" w:val="nil"/>
          <w:insideH w:color="e0e0e0" w:space="0" w:sz="4" w:val="single"/>
          <w:insideV w:color="000000" w:space="0" w:sz="0" w:val="nil"/>
        </w:tblBorders>
        <w:tblLayout w:type="fixed"/>
        <w:tblLook w:val="0000"/>
      </w:tblPr>
      <w:tblGrid>
        <w:gridCol w:w="3100"/>
        <w:gridCol w:w="6260"/>
        <w:tblGridChange w:id="0">
          <w:tblGrid>
            <w:gridCol w:w="3100"/>
            <w:gridCol w:w="6260"/>
          </w:tblGrid>
        </w:tblGridChange>
      </w:tblGrid>
      <w:tr>
        <w:trPr>
          <w:cantSplit w:val="0"/>
          <w:tblHeader w:val="1"/>
        </w:trPr>
        <w:tc>
          <w:tcPr>
            <w:shd w:fill="1a1a1a" w:val="clear"/>
            <w:tcMar>
              <w:top w:w="90.0" w:type="dxa"/>
              <w:left w:w="120.0" w:type="dxa"/>
              <w:bottom w:w="90.0" w:type="dxa"/>
              <w:right w:w="120.0" w:type="dxa"/>
            </w:tcMar>
          </w:tcPr>
          <w:p w:rsidR="00000000" w:rsidDel="00000000" w:rsidP="00000000" w:rsidRDefault="00000000" w:rsidRPr="00000000" w14:paraId="0000007B">
            <w:pPr>
              <w:spacing w:after="0" w:lineRule="auto"/>
              <w:rPr/>
            </w:pPr>
            <w:r w:rsidDel="00000000" w:rsidR="00000000" w:rsidRPr="00000000">
              <w:rPr>
                <w:rFonts w:ascii="Arial" w:cs="Arial" w:eastAsia="Arial" w:hAnsi="Arial"/>
                <w:b w:val="1"/>
                <w:bCs w:val="1"/>
                <w:color w:val="ffffff"/>
                <w:sz w:val="19"/>
                <w:szCs w:val="19"/>
                <w:rtl w:val="0"/>
              </w:rPr>
              <w:t xml:space="preserve">Symptom</w:t>
            </w:r>
            <w:r w:rsidDel="00000000" w:rsidR="00000000" w:rsidRPr="00000000">
              <w:rPr>
                <w:rtl w:val="0"/>
              </w:rPr>
            </w:r>
          </w:p>
        </w:tc>
        <w:tc>
          <w:tcPr>
            <w:shd w:fill="1a1a1a" w:val="clear"/>
            <w:tcMar>
              <w:top w:w="90.0" w:type="dxa"/>
              <w:left w:w="120.0" w:type="dxa"/>
              <w:bottom w:w="90.0" w:type="dxa"/>
              <w:right w:w="120.0" w:type="dxa"/>
            </w:tcMar>
          </w:tcPr>
          <w:p w:rsidR="00000000" w:rsidDel="00000000" w:rsidP="00000000" w:rsidRDefault="00000000" w:rsidRPr="00000000" w14:paraId="0000007C">
            <w:pPr>
              <w:spacing w:after="0" w:lineRule="auto"/>
              <w:rPr/>
            </w:pPr>
            <w:r w:rsidDel="00000000" w:rsidR="00000000" w:rsidRPr="00000000">
              <w:rPr>
                <w:rFonts w:ascii="Arial" w:cs="Arial" w:eastAsia="Arial" w:hAnsi="Arial"/>
                <w:b w:val="1"/>
                <w:bCs w:val="1"/>
                <w:color w:val="ffffff"/>
                <w:sz w:val="19"/>
                <w:szCs w:val="19"/>
                <w:rtl w:val="0"/>
              </w:rPr>
              <w:t xml:space="preserve">Cause and fix</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7D">
            <w:pPr>
              <w:spacing w:after="0" w:lineRule="auto"/>
              <w:rPr/>
            </w:pPr>
            <w:r w:rsidDel="00000000" w:rsidR="00000000" w:rsidRPr="00000000">
              <w:rPr>
                <w:rFonts w:ascii="Arial" w:cs="Arial" w:eastAsia="Arial" w:hAnsi="Arial"/>
                <w:b w:val="1"/>
                <w:bCs w:val="1"/>
                <w:color w:val="313131"/>
                <w:sz w:val="19"/>
                <w:szCs w:val="19"/>
                <w:rtl w:val="0"/>
              </w:rPr>
              <w:t xml:space="preserve">docker: command not found</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7E">
            <w:pPr>
              <w:spacing w:after="0" w:lineRule="auto"/>
              <w:rPr/>
            </w:pPr>
            <w:r w:rsidDel="00000000" w:rsidR="00000000" w:rsidRPr="00000000">
              <w:rPr>
                <w:rFonts w:ascii="Arial" w:cs="Arial" w:eastAsia="Arial" w:hAnsi="Arial"/>
                <w:b w:val="0"/>
                <w:bCs w:val="0"/>
                <w:color w:val="575757"/>
                <w:sz w:val="19"/>
                <w:szCs w:val="19"/>
                <w:rtl w:val="0"/>
              </w:rPr>
              <w:t xml:space="preserve">You are in the managed container, not the host. Reconnect with brev shell asr-nemo-test --host.</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7F">
            <w:pPr>
              <w:spacing w:after="0" w:lineRule="auto"/>
              <w:rPr/>
            </w:pPr>
            <w:r w:rsidDel="00000000" w:rsidR="00000000" w:rsidRPr="00000000">
              <w:rPr>
                <w:rFonts w:ascii="Arial" w:cs="Arial" w:eastAsia="Arial" w:hAnsi="Arial"/>
                <w:b w:val="1"/>
                <w:bCs w:val="1"/>
                <w:color w:val="313131"/>
                <w:sz w:val="19"/>
                <w:szCs w:val="19"/>
                <w:rtl w:val="0"/>
              </w:rPr>
              <w:t xml:space="preserve">docker login rejected</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0">
            <w:pPr>
              <w:spacing w:after="0" w:lineRule="auto"/>
              <w:rPr/>
            </w:pPr>
            <w:r w:rsidDel="00000000" w:rsidR="00000000" w:rsidRPr="00000000">
              <w:rPr>
                <w:rFonts w:ascii="Arial" w:cs="Arial" w:eastAsia="Arial" w:hAnsi="Arial"/>
                <w:b w:val="0"/>
                <w:bCs w:val="0"/>
                <w:color w:val="575757"/>
                <w:sz w:val="19"/>
                <w:szCs w:val="19"/>
                <w:rtl w:val="0"/>
              </w:rPr>
              <w:t xml:space="preserve">The key is not a valid NGC API key, or your organisation lacks access to the image. Regenerate under Setup at ngc.nvidia.com.</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81">
            <w:pPr>
              <w:spacing w:after="0" w:lineRule="auto"/>
              <w:rPr/>
            </w:pPr>
            <w:r w:rsidDel="00000000" w:rsidR="00000000" w:rsidRPr="00000000">
              <w:rPr>
                <w:rFonts w:ascii="Arial" w:cs="Arial" w:eastAsia="Arial" w:hAnsi="Arial"/>
                <w:b w:val="1"/>
                <w:bCs w:val="1"/>
                <w:color w:val="313131"/>
                <w:sz w:val="19"/>
                <w:szCs w:val="19"/>
                <w:rtl w:val="0"/>
              </w:rPr>
              <w:t xml:space="preserve">ImportError on nemo.collections.asr</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2">
            <w:pPr>
              <w:spacing w:after="0" w:lineRule="auto"/>
              <w:rPr/>
            </w:pPr>
            <w:r w:rsidDel="00000000" w:rsidR="00000000" w:rsidRPr="00000000">
              <w:rPr>
                <w:rFonts w:ascii="Arial" w:cs="Arial" w:eastAsia="Arial" w:hAnsi="Arial"/>
                <w:b w:val="0"/>
                <w:bCs w:val="0"/>
                <w:color w:val="575757"/>
                <w:sz w:val="19"/>
                <w:szCs w:val="19"/>
                <w:rtl w:val="0"/>
              </w:rPr>
              <w:t xml:space="preserve">Wrong image pulled. It must be nemo-speech, not nemo.</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83">
            <w:pPr>
              <w:spacing w:after="0" w:lineRule="auto"/>
              <w:rPr/>
            </w:pPr>
            <w:r w:rsidDel="00000000" w:rsidR="00000000" w:rsidRPr="00000000">
              <w:rPr>
                <w:rFonts w:ascii="Arial" w:cs="Arial" w:eastAsia="Arial" w:hAnsi="Arial"/>
                <w:b w:val="1"/>
                <w:bCs w:val="1"/>
                <w:color w:val="313131"/>
                <w:sz w:val="19"/>
                <w:szCs w:val="19"/>
                <w:rtl w:val="0"/>
              </w:rPr>
              <w:t xml:space="preserve">localhost:8888 refuses connection</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4">
            <w:pPr>
              <w:spacing w:after="0" w:lineRule="auto"/>
              <w:rPr/>
            </w:pPr>
            <w:r w:rsidDel="00000000" w:rsidR="00000000" w:rsidRPr="00000000">
              <w:rPr>
                <w:rFonts w:ascii="Arial" w:cs="Arial" w:eastAsia="Arial" w:hAnsi="Arial"/>
                <w:b w:val="0"/>
                <w:bCs w:val="0"/>
                <w:color w:val="575757"/>
                <w:sz w:val="19"/>
                <w:szCs w:val="19"/>
                <w:rtl w:val="0"/>
              </w:rPr>
              <w:t xml:space="preserve">Port forward not running, or Jupyter has not bound yet. Check docker logs nemo-asr on the host.</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85">
            <w:pPr>
              <w:spacing w:after="0" w:lineRule="auto"/>
              <w:rPr/>
            </w:pPr>
            <w:r w:rsidDel="00000000" w:rsidR="00000000" w:rsidRPr="00000000">
              <w:rPr>
                <w:rFonts w:ascii="Arial" w:cs="Arial" w:eastAsia="Arial" w:hAnsi="Arial"/>
                <w:b w:val="1"/>
                <w:bCs w:val="1"/>
                <w:color w:val="313131"/>
                <w:sz w:val="19"/>
                <w:szCs w:val="19"/>
                <w:rtl w:val="0"/>
              </w:rPr>
              <w:t xml:space="preserve">Preflight reports NeMo missing</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6">
            <w:pPr>
              <w:spacing w:after="0" w:lineRule="auto"/>
              <w:rPr/>
            </w:pPr>
            <w:r w:rsidDel="00000000" w:rsidR="00000000" w:rsidRPr="00000000">
              <w:rPr>
                <w:rFonts w:ascii="Arial" w:cs="Arial" w:eastAsia="Arial" w:hAnsi="Arial"/>
                <w:b w:val="0"/>
                <w:bCs w:val="0"/>
                <w:color w:val="575757"/>
                <w:sz w:val="19"/>
                <w:szCs w:val="19"/>
                <w:rtl w:val="0"/>
              </w:rPr>
              <w:t xml:space="preserve">The notebook is running outside the container. Confirm JupyterLab was opened from the container started in Block 2.</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87">
            <w:pPr>
              <w:spacing w:after="0" w:lineRule="auto"/>
              <w:rPr/>
            </w:pPr>
            <w:r w:rsidDel="00000000" w:rsidR="00000000" w:rsidRPr="00000000">
              <w:rPr>
                <w:rFonts w:ascii="Arial" w:cs="Arial" w:eastAsia="Arial" w:hAnsi="Arial"/>
                <w:b w:val="1"/>
                <w:bCs w:val="1"/>
                <w:color w:val="313131"/>
                <w:sz w:val="19"/>
                <w:szCs w:val="19"/>
                <w:rtl w:val="0"/>
              </w:rPr>
              <w:t xml:space="preserve">Notebooks not in the file browser</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8">
            <w:pPr>
              <w:spacing w:after="0" w:lineRule="auto"/>
              <w:rPr/>
            </w:pPr>
            <w:r w:rsidDel="00000000" w:rsidR="00000000" w:rsidRPr="00000000">
              <w:rPr>
                <w:rFonts w:ascii="Arial" w:cs="Arial" w:eastAsia="Arial" w:hAnsi="Arial"/>
                <w:b w:val="0"/>
                <w:bCs w:val="0"/>
                <w:color w:val="575757"/>
                <w:sz w:val="19"/>
                <w:szCs w:val="19"/>
                <w:rtl w:val="0"/>
              </w:rPr>
              <w:t xml:space="preserve">The mv step found nothing. Check ls /home/ubuntu/workspace on the host and re-run the brev copy commands from Block 1.</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89">
            <w:pPr>
              <w:spacing w:after="0" w:lineRule="auto"/>
              <w:rPr/>
            </w:pPr>
            <w:r w:rsidDel="00000000" w:rsidR="00000000" w:rsidRPr="00000000">
              <w:rPr>
                <w:rFonts w:ascii="Arial" w:cs="Arial" w:eastAsia="Arial" w:hAnsi="Arial"/>
                <w:b w:val="1"/>
                <w:bCs w:val="1"/>
                <w:color w:val="313131"/>
                <w:sz w:val="19"/>
                <w:szCs w:val="19"/>
                <w:rtl w:val="0"/>
              </w:rPr>
              <w:t xml:space="preserve">Container exits immediately</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A">
            <w:pPr>
              <w:spacing w:after="0" w:lineRule="auto"/>
              <w:rPr/>
            </w:pPr>
            <w:r w:rsidDel="00000000" w:rsidR="00000000" w:rsidRPr="00000000">
              <w:rPr>
                <w:rFonts w:ascii="Arial" w:cs="Arial" w:eastAsia="Arial" w:hAnsi="Arial"/>
                <w:b w:val="0"/>
                <w:bCs w:val="0"/>
                <w:color w:val="575757"/>
                <w:sz w:val="19"/>
                <w:szCs w:val="19"/>
                <w:rtl w:val="0"/>
              </w:rPr>
              <w:t xml:space="preserve">Inspect docker logs nemo-asr. Usually the apt step failed on a transient mirror error; docker rm nemo-asr and re-run the docker run command.</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8B">
            <w:pPr>
              <w:spacing w:after="0" w:lineRule="auto"/>
              <w:rPr/>
            </w:pPr>
            <w:r w:rsidDel="00000000" w:rsidR="00000000" w:rsidRPr="00000000">
              <w:rPr>
                <w:rFonts w:ascii="Arial" w:cs="Arial" w:eastAsia="Arial" w:hAnsi="Arial"/>
                <w:b w:val="1"/>
                <w:bCs w:val="1"/>
                <w:color w:val="313131"/>
                <w:sz w:val="19"/>
                <w:szCs w:val="19"/>
                <w:rtl w:val="0"/>
              </w:rPr>
              <w:t xml:space="preserve">brev create finds nothing</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C">
            <w:pPr>
              <w:spacing w:after="0" w:lineRule="auto"/>
              <w:rPr/>
            </w:pPr>
            <w:r w:rsidDel="00000000" w:rsidR="00000000" w:rsidRPr="00000000">
              <w:rPr>
                <w:rFonts w:ascii="Arial" w:cs="Arial" w:eastAsia="Arial" w:hAnsi="Arial"/>
                <w:b w:val="0"/>
                <w:bCs w:val="0"/>
                <w:color w:val="575757"/>
                <w:sz w:val="19"/>
                <w:szCs w:val="19"/>
                <w:rtl w:val="0"/>
              </w:rPr>
              <w:t xml:space="preserve">Relax the filters: lower --min-total-vram or --min-disk, or add --type with a specific instance type from brev search.</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8D">
            <w:pPr>
              <w:spacing w:after="0" w:lineRule="auto"/>
              <w:rPr/>
            </w:pPr>
            <w:r w:rsidDel="00000000" w:rsidR="00000000" w:rsidRPr="00000000">
              <w:rPr>
                <w:rFonts w:ascii="Arial" w:cs="Arial" w:eastAsia="Arial" w:hAnsi="Arial"/>
                <w:b w:val="1"/>
                <w:bCs w:val="1"/>
                <w:color w:val="313131"/>
                <w:sz w:val="19"/>
                <w:szCs w:val="19"/>
                <w:rtl w:val="0"/>
              </w:rPr>
              <w:t xml:space="preserve">Disk full mid-download</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E">
            <w:pPr>
              <w:spacing w:after="0" w:lineRule="auto"/>
              <w:rPr/>
            </w:pPr>
            <w:r w:rsidDel="00000000" w:rsidR="00000000" w:rsidRPr="00000000">
              <w:rPr>
                <w:rFonts w:ascii="Arial" w:cs="Arial" w:eastAsia="Arial" w:hAnsi="Arial"/>
                <w:b w:val="0"/>
                <w:bCs w:val="0"/>
                <w:color w:val="575757"/>
                <w:sz w:val="19"/>
                <w:szCs w:val="19"/>
                <w:rtl w:val="0"/>
              </w:rPr>
              <w:t xml:space="preserve">Recreate with a higher --min-disk. Corpora, the checkpoint and tarred shards each need substantial room.</w:t>
            </w:r>
            <w:r w:rsidDel="00000000" w:rsidR="00000000" w:rsidRPr="00000000">
              <w:rPr>
                <w:rtl w:val="0"/>
              </w:rPr>
            </w:r>
          </w:p>
        </w:tc>
      </w:tr>
    </w:tbl>
    <w:p w:rsidR="00000000" w:rsidDel="00000000" w:rsidP="00000000" w:rsidRDefault="00000000" w:rsidRPr="00000000" w14:paraId="0000008F">
      <w:pPr>
        <w:pBdr>
          <w:bottom w:color="d9d9d9" w:space="0" w:sz="6" w:val="single"/>
        </w:pBdr>
        <w:spacing w:after="200" w:before="80" w:lineRule="auto"/>
        <w:rPr/>
      </w:pPr>
      <w:r w:rsidDel="00000000" w:rsidR="00000000" w:rsidRPr="00000000">
        <w:rPr>
          <w:rtl w:val="0"/>
        </w:rPr>
      </w:r>
    </w:p>
    <w:p w:rsidR="00000000" w:rsidDel="00000000" w:rsidP="00000000" w:rsidRDefault="00000000" w:rsidRPr="00000000" w14:paraId="00000090">
      <w:pPr>
        <w:spacing w:after="120" w:line="276" w:lineRule="auto"/>
        <w:rPr/>
      </w:pPr>
      <w:r w:rsidDel="00000000" w:rsidR="00000000" w:rsidRPr="00000000">
        <w:rPr>
          <w:rFonts w:ascii="Arial" w:cs="Arial" w:eastAsia="Arial" w:hAnsi="Arial"/>
          <w:i w:val="1"/>
          <w:iCs w:val="1"/>
          <w:color w:val="575757"/>
          <w:sz w:val="18"/>
          <w:szCs w:val="18"/>
          <w:rtl w:val="0"/>
        </w:rPr>
        <w:t xml:space="preserve">Command syntax verified against the NVIDIA Brev CLI documentation and the NVIDIA-NeMo/Speech repository. Both notebooks were executed end to end to confirm they raise no exceptions when NeMo, a GPU or real data are absent. The one step not verified by execution is the container pull itself, which requires NGC credentials.</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13131"/>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313131"/>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