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EC7FE5" w14:textId="77777777" w:rsidR="00A47EDC" w:rsidRDefault="00A47EDC" w:rsidP="00A47EDC"/>
    <w:p w14:paraId="39F31E3A" w14:textId="77777777" w:rsidR="00A47EDC" w:rsidRDefault="00A47EDC" w:rsidP="00A47EDC">
      <w:pPr>
        <w:pStyle w:val="a3"/>
        <w:numPr>
          <w:ilvl w:val="0"/>
          <w:numId w:val="1"/>
        </w:numPr>
        <w:spacing w:before="0" w:after="0"/>
        <w:rPr>
          <w:bCs/>
        </w:rPr>
      </w:pPr>
      <w:r>
        <w:rPr>
          <w:bCs/>
        </w:rPr>
        <w:t>Орбисы для фиктивных точек – 3 градуса (соединение, оппозиция), 1-2 (трин, квадратура, секстиль)</w:t>
      </w:r>
    </w:p>
    <w:p w14:paraId="3EDB6D17" w14:textId="77777777" w:rsidR="00A47EDC" w:rsidRDefault="00A47EDC" w:rsidP="00A47EDC">
      <w:pPr>
        <w:pStyle w:val="a3"/>
        <w:spacing w:before="0" w:after="0"/>
        <w:ind w:left="360"/>
        <w:rPr>
          <w:bCs/>
        </w:rPr>
      </w:pPr>
    </w:p>
    <w:p w14:paraId="02F4D2EB" w14:textId="77777777" w:rsidR="00A47EDC" w:rsidRDefault="00A47EDC" w:rsidP="00A47EDC">
      <w:pPr>
        <w:pStyle w:val="a3"/>
        <w:spacing w:before="0" w:after="0"/>
        <w:rPr>
          <w:b/>
          <w:bCs/>
        </w:rPr>
      </w:pPr>
    </w:p>
    <w:p w14:paraId="054C2065" w14:textId="77777777" w:rsidR="00A47EDC" w:rsidRDefault="00A47EDC" w:rsidP="00A47EDC">
      <w:pPr>
        <w:pStyle w:val="a3"/>
        <w:spacing w:before="0" w:after="0"/>
        <w:rPr>
          <w:b/>
          <w:bCs/>
        </w:rPr>
      </w:pPr>
    </w:p>
    <w:p w14:paraId="54837DD0" w14:textId="77777777" w:rsidR="00A47EDC" w:rsidRDefault="00A47EDC" w:rsidP="00A47EDC">
      <w:pPr>
        <w:pStyle w:val="a3"/>
        <w:spacing w:before="0" w:after="0"/>
        <w:rPr>
          <w:bCs/>
        </w:rPr>
      </w:pPr>
      <w:r>
        <w:rPr>
          <w:b/>
          <w:bCs/>
        </w:rPr>
        <w:t xml:space="preserve">Аспекты к Узлам: </w:t>
      </w:r>
      <w:r>
        <w:rPr>
          <w:bCs/>
        </w:rPr>
        <w:t xml:space="preserve">Что способствует выполнению </w:t>
      </w:r>
      <w:proofErr w:type="spellStart"/>
      <w:r>
        <w:rPr>
          <w:bCs/>
        </w:rPr>
        <w:t>дхармической</w:t>
      </w:r>
      <w:proofErr w:type="spellEnd"/>
      <w:r>
        <w:rPr>
          <w:bCs/>
        </w:rPr>
        <w:t xml:space="preserve"> задачи, а что тормозит? </w:t>
      </w:r>
    </w:p>
    <w:p w14:paraId="537E6B18" w14:textId="77777777" w:rsidR="00A47EDC" w:rsidRDefault="00A47EDC" w:rsidP="00A47EDC">
      <w:pPr>
        <w:pStyle w:val="a3"/>
        <w:spacing w:before="0" w:after="0"/>
        <w:rPr>
          <w:bCs/>
        </w:rPr>
      </w:pPr>
      <w:r>
        <w:rPr>
          <w:bCs/>
        </w:rPr>
        <w:t>Соединение с Южным Узлом – тормозит, проявляется как Сатурн.</w:t>
      </w:r>
    </w:p>
    <w:p w14:paraId="33DF60C5" w14:textId="77777777" w:rsidR="00A47EDC" w:rsidRDefault="00A47EDC" w:rsidP="00A47EDC">
      <w:pPr>
        <w:pStyle w:val="a3"/>
        <w:spacing w:before="0" w:after="0"/>
        <w:rPr>
          <w:bCs/>
        </w:rPr>
      </w:pPr>
      <w:r>
        <w:rPr>
          <w:bCs/>
        </w:rPr>
        <w:t>Соединение с Северным Узлом – расширяет, действует как Юпитер.</w:t>
      </w:r>
    </w:p>
    <w:p w14:paraId="1B90325F" w14:textId="77777777" w:rsidR="00A47EDC" w:rsidRDefault="00A47EDC" w:rsidP="00A47EDC">
      <w:pPr>
        <w:pStyle w:val="a3"/>
        <w:spacing w:before="0" w:after="0"/>
        <w:rPr>
          <w:bCs/>
        </w:rPr>
      </w:pPr>
      <w:r>
        <w:rPr>
          <w:bCs/>
        </w:rPr>
        <w:t xml:space="preserve">На гармоничных помогает в реализации </w:t>
      </w:r>
      <w:proofErr w:type="spellStart"/>
      <w:r>
        <w:rPr>
          <w:bCs/>
        </w:rPr>
        <w:t>дхармической</w:t>
      </w:r>
      <w:proofErr w:type="spellEnd"/>
      <w:r>
        <w:rPr>
          <w:bCs/>
        </w:rPr>
        <w:t xml:space="preserve"> задачи.</w:t>
      </w:r>
    </w:p>
    <w:p w14:paraId="05E920F6" w14:textId="77777777" w:rsidR="00A47EDC" w:rsidRDefault="00A47EDC" w:rsidP="00A47EDC">
      <w:pPr>
        <w:pStyle w:val="a3"/>
        <w:spacing w:before="0" w:after="0"/>
        <w:rPr>
          <w:bCs/>
        </w:rPr>
      </w:pPr>
      <w:r>
        <w:rPr>
          <w:bCs/>
        </w:rPr>
        <w:t>На квадратуре – мешает. Действует не к месту и не во время.</w:t>
      </w:r>
    </w:p>
    <w:p w14:paraId="5BA2248E" w14:textId="77777777" w:rsidR="00A47EDC" w:rsidRDefault="00A47EDC" w:rsidP="00A47EDC">
      <w:pPr>
        <w:pStyle w:val="a3"/>
        <w:spacing w:before="0" w:after="0"/>
        <w:rPr>
          <w:bCs/>
        </w:rPr>
      </w:pPr>
    </w:p>
    <w:p w14:paraId="76613559" w14:textId="77777777" w:rsidR="00A47EDC" w:rsidRDefault="00A47EDC" w:rsidP="00A47EDC">
      <w:pPr>
        <w:pStyle w:val="a3"/>
        <w:spacing w:before="0" w:after="0"/>
        <w:rPr>
          <w:bCs/>
        </w:rPr>
      </w:pPr>
      <w:r>
        <w:rPr>
          <w:b/>
          <w:bCs/>
        </w:rPr>
        <w:t xml:space="preserve">Аспекты </w:t>
      </w:r>
      <w:proofErr w:type="spellStart"/>
      <w:r>
        <w:rPr>
          <w:b/>
          <w:bCs/>
        </w:rPr>
        <w:t>Лилит</w:t>
      </w:r>
      <w:proofErr w:type="spellEnd"/>
      <w:r>
        <w:rPr>
          <w:b/>
          <w:bCs/>
        </w:rPr>
        <w:t xml:space="preserve">: </w:t>
      </w:r>
      <w:r>
        <w:rPr>
          <w:bCs/>
        </w:rPr>
        <w:t xml:space="preserve">Иллюзия успеха и поддержки – гармоничные. Напряженные – иллюзия, что включение качеств знака </w:t>
      </w:r>
      <w:proofErr w:type="spellStart"/>
      <w:r>
        <w:rPr>
          <w:bCs/>
        </w:rPr>
        <w:t>Лилит</w:t>
      </w:r>
      <w:proofErr w:type="spellEnd"/>
      <w:r>
        <w:rPr>
          <w:bCs/>
        </w:rPr>
        <w:t xml:space="preserve"> избавит от боли, поможет решить проблему. Это всегда провокация на включение </w:t>
      </w:r>
      <w:proofErr w:type="spellStart"/>
      <w:r>
        <w:rPr>
          <w:bCs/>
        </w:rPr>
        <w:t>Лилит</w:t>
      </w:r>
      <w:proofErr w:type="spellEnd"/>
      <w:r>
        <w:rPr>
          <w:bCs/>
        </w:rPr>
        <w:t>.  Итог включения всегда негативный.</w:t>
      </w:r>
    </w:p>
    <w:p w14:paraId="0A488867" w14:textId="77777777" w:rsidR="00A47EDC" w:rsidRDefault="00A47EDC" w:rsidP="00A47EDC">
      <w:pPr>
        <w:pStyle w:val="a3"/>
        <w:spacing w:before="0" w:after="0"/>
        <w:rPr>
          <w:bCs/>
        </w:rPr>
      </w:pPr>
      <w:r>
        <w:rPr>
          <w:b/>
          <w:bCs/>
        </w:rPr>
        <w:t xml:space="preserve">Аспекты Селены: </w:t>
      </w:r>
      <w:r>
        <w:rPr>
          <w:bCs/>
        </w:rPr>
        <w:t xml:space="preserve"> Итог включения всегда позитивный. Дают поддержку или забирают то, что не нужно.</w:t>
      </w:r>
    </w:p>
    <w:p w14:paraId="1BA58EA5" w14:textId="77777777" w:rsidR="00A47EDC" w:rsidRDefault="00A47EDC" w:rsidP="00A47EDC">
      <w:pPr>
        <w:pStyle w:val="a3"/>
        <w:spacing w:before="0" w:after="0"/>
        <w:rPr>
          <w:bCs/>
        </w:rPr>
      </w:pPr>
      <w:proofErr w:type="spellStart"/>
      <w:r w:rsidRPr="00260597">
        <w:rPr>
          <w:b/>
          <w:bCs/>
        </w:rPr>
        <w:t>Лилит</w:t>
      </w:r>
      <w:proofErr w:type="spellEnd"/>
      <w:r>
        <w:rPr>
          <w:b/>
          <w:bCs/>
        </w:rPr>
        <w:t xml:space="preserve"> – </w:t>
      </w:r>
      <w:r w:rsidRPr="00260597">
        <w:rPr>
          <w:bCs/>
        </w:rPr>
        <w:t>иллюзии ложного благополучия</w:t>
      </w:r>
      <w:r>
        <w:rPr>
          <w:bCs/>
        </w:rPr>
        <w:t>, разрушения и удары.</w:t>
      </w:r>
    </w:p>
    <w:p w14:paraId="395DFE66" w14:textId="77777777" w:rsidR="00A47EDC" w:rsidRDefault="00A47EDC" w:rsidP="00A47EDC">
      <w:pPr>
        <w:pStyle w:val="a3"/>
        <w:spacing w:before="0" w:after="0"/>
        <w:rPr>
          <w:bCs/>
        </w:rPr>
      </w:pPr>
      <w:r>
        <w:rPr>
          <w:b/>
          <w:bCs/>
        </w:rPr>
        <w:t xml:space="preserve">Селена – </w:t>
      </w:r>
      <w:r>
        <w:rPr>
          <w:bCs/>
        </w:rPr>
        <w:t>поддержка, предупреждение об опасности, потеря ненужного.</w:t>
      </w:r>
    </w:p>
    <w:p w14:paraId="65F55A35" w14:textId="77777777" w:rsidR="00A47EDC" w:rsidRDefault="00A47EDC" w:rsidP="00A47EDC"/>
    <w:p w14:paraId="10928437" w14:textId="77777777" w:rsidR="00A47EDC" w:rsidRDefault="00A47EDC" w:rsidP="00A47EDC"/>
    <w:p w14:paraId="5FE6E71A" w14:textId="77777777" w:rsidR="00A47EDC" w:rsidRDefault="00A47EDC" w:rsidP="00A47EDC">
      <w:r>
        <w:t xml:space="preserve">Обязательно нужно посмотреть нет ли между планетами </w:t>
      </w:r>
      <w:r w:rsidRPr="00454BF1">
        <w:rPr>
          <w:b/>
        </w:rPr>
        <w:t>рецепции</w:t>
      </w:r>
      <w:r>
        <w:t xml:space="preserve"> (по владению или управлению). Смягчает негатив, увеличивает положительность.  Например, Марс в Весах -оппозиция – Венера в Овне. Юпитер во Льве – трин-  Солнцев Стрельце.  Это взаимная рецепция по управлению. Луна в Тельце – секстиль – Юпитер в Раке – это пример взаимной рецепции по экзальтации. Венера</w:t>
      </w:r>
      <w:r w:rsidRPr="00B35F71">
        <w:t xml:space="preserve"> </w:t>
      </w:r>
      <w:r>
        <w:t>в Козероге  – квадрат – Сатурн</w:t>
      </w:r>
      <w:r w:rsidRPr="00B35F71">
        <w:t xml:space="preserve"> </w:t>
      </w:r>
      <w:r>
        <w:t>в Весах  – это односторонняя рецепция по экзальтации.</w:t>
      </w:r>
    </w:p>
    <w:p w14:paraId="383CC855" w14:textId="77777777" w:rsidR="00A47EDC" w:rsidRDefault="00A47EDC" w:rsidP="00A47EDC"/>
    <w:p w14:paraId="0EDE3056" w14:textId="77777777" w:rsidR="00360F9B" w:rsidRDefault="00360F9B">
      <w:bookmarkStart w:id="0" w:name="_GoBack"/>
      <w:bookmarkEnd w:id="0"/>
    </w:p>
    <w:sectPr w:rsidR="00360F9B" w:rsidSect="00B00F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721465"/>
    <w:multiLevelType w:val="hybridMultilevel"/>
    <w:tmpl w:val="F52C3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EDC"/>
    <w:rsid w:val="00360F9B"/>
    <w:rsid w:val="00901308"/>
    <w:rsid w:val="00A4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36FB9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7EDC"/>
    <w:pPr>
      <w:spacing w:after="200" w:line="276" w:lineRule="auto"/>
    </w:pPr>
    <w:rPr>
      <w:rFonts w:eastAsiaTheme="minorEastAsia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A47EDC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1137</Characters>
  <Application>Microsoft Macintosh Word</Application>
  <DocSecurity>0</DocSecurity>
  <Lines>9</Lines>
  <Paragraphs>2</Paragraphs>
  <ScaleCrop>false</ScaleCrop>
  <LinksUpToDate>false</LinksUpToDate>
  <CharactersWithSpaces>1334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Пользователь Microsoft Office</cp:lastModifiedBy>
  <cp:revision>1</cp:revision>
  <dcterms:created xsi:type="dcterms:W3CDTF">2020-03-29T13:07:00Z</dcterms:created>
  <dcterms:modified xsi:type="dcterms:W3CDTF">2020-03-29T13:08:00Z</dcterms:modified>
</cp:coreProperties>
</file>