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F9E" w:rsidRDefault="00A15F9E" w:rsidP="00A15F9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15F9E" w:rsidRPr="00A15F9E" w:rsidRDefault="00A15F9E" w:rsidP="00A15F9E">
      <w:pPr>
        <w:pStyle w:val="a3"/>
        <w:ind w:left="0" w:hanging="284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>Бизнес задачи, которые можно решить, используя данную базу данных:</w:t>
      </w:r>
    </w:p>
    <w:p w:rsidR="00A15F9E" w:rsidRPr="00A15F9E" w:rsidRDefault="00A15F9E" w:rsidP="00A15F9E">
      <w:pPr>
        <w:pStyle w:val="a3"/>
        <w:ind w:left="0" w:hanging="284"/>
        <w:rPr>
          <w:rFonts w:ascii="Times New Roman" w:hAnsi="Times New Roman" w:cs="Times New Roman"/>
          <w:sz w:val="28"/>
          <w:szCs w:val="28"/>
        </w:rPr>
      </w:pPr>
    </w:p>
    <w:p w:rsidR="00A15F9E" w:rsidRPr="00A15F9E" w:rsidRDefault="00A15F9E" w:rsidP="00A15F9E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>С помощью данной базы данных можно провести множество видов анализа маршрутов по различным признакам: по цене, по классу обслуживания, по расстоянию, по возможности прямого перелета, по времени отправления (в т. ч. по дате и дням недели) и т.д.</w:t>
      </w:r>
    </w:p>
    <w:p w:rsidR="00A15F9E" w:rsidRPr="00A15F9E" w:rsidRDefault="00A15F9E" w:rsidP="00A15F9E">
      <w:pPr>
        <w:pStyle w:val="a3"/>
        <w:ind w:left="142" w:hanging="426"/>
        <w:rPr>
          <w:rFonts w:ascii="Times New Roman" w:hAnsi="Times New Roman" w:cs="Times New Roman"/>
          <w:sz w:val="28"/>
          <w:szCs w:val="28"/>
        </w:rPr>
      </w:pPr>
    </w:p>
    <w:p w:rsidR="00A15F9E" w:rsidRPr="00A15F9E" w:rsidRDefault="00A15F9E" w:rsidP="00A15F9E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>Изучение информации о задержках или отменах рейсов</w:t>
      </w:r>
    </w:p>
    <w:p w:rsidR="00A15F9E" w:rsidRPr="00A15F9E" w:rsidRDefault="00A15F9E" w:rsidP="00A15F9E">
      <w:pPr>
        <w:pStyle w:val="a3"/>
        <w:ind w:left="142" w:hanging="426"/>
        <w:rPr>
          <w:rFonts w:ascii="Times New Roman" w:hAnsi="Times New Roman" w:cs="Times New Roman"/>
          <w:sz w:val="28"/>
          <w:szCs w:val="28"/>
        </w:rPr>
      </w:pPr>
    </w:p>
    <w:p w:rsidR="00A15F9E" w:rsidRPr="00A15F9E" w:rsidRDefault="00A15F9E" w:rsidP="00A15F9E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>Возможность создания новых маршрутов, если между какими-либо городами нет прямых рейсов, а также целесообразность создания таких маршрутов</w:t>
      </w:r>
    </w:p>
    <w:p w:rsidR="00A15F9E" w:rsidRPr="00A15F9E" w:rsidRDefault="00A15F9E" w:rsidP="00A15F9E">
      <w:pPr>
        <w:pStyle w:val="a3"/>
        <w:ind w:left="142" w:hanging="426"/>
        <w:rPr>
          <w:rFonts w:ascii="Times New Roman" w:hAnsi="Times New Roman" w:cs="Times New Roman"/>
          <w:sz w:val="28"/>
          <w:szCs w:val="28"/>
        </w:rPr>
      </w:pPr>
    </w:p>
    <w:p w:rsidR="00A15F9E" w:rsidRPr="00A15F9E" w:rsidRDefault="00A15F9E" w:rsidP="00A15F9E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>Изучение количества рейсов на предмет отказа пассажиров от билетов, а также количества незаполненных мест в самолете, возможно нахождение закономерностей для количества свободных мест</w:t>
      </w:r>
    </w:p>
    <w:p w:rsidR="00A15F9E" w:rsidRPr="00A15F9E" w:rsidRDefault="00A15F9E" w:rsidP="00A15F9E">
      <w:pPr>
        <w:pStyle w:val="a3"/>
        <w:ind w:left="142" w:hanging="426"/>
        <w:rPr>
          <w:rFonts w:ascii="Times New Roman" w:hAnsi="Times New Roman" w:cs="Times New Roman"/>
          <w:sz w:val="28"/>
          <w:szCs w:val="28"/>
        </w:rPr>
      </w:pPr>
    </w:p>
    <w:p w:rsidR="00A15F9E" w:rsidRPr="00A15F9E" w:rsidRDefault="00A15F9E" w:rsidP="00A15F9E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 xml:space="preserve"> Получение данных для возврата денег за неиспользованные билеты.</w:t>
      </w:r>
    </w:p>
    <w:p w:rsidR="00A15F9E" w:rsidRPr="00A15F9E" w:rsidRDefault="00A15F9E" w:rsidP="00A15F9E">
      <w:pPr>
        <w:pStyle w:val="a3"/>
        <w:ind w:left="142" w:hanging="426"/>
        <w:rPr>
          <w:rFonts w:ascii="Times New Roman" w:hAnsi="Times New Roman" w:cs="Times New Roman"/>
          <w:sz w:val="28"/>
          <w:szCs w:val="28"/>
        </w:rPr>
      </w:pPr>
    </w:p>
    <w:p w:rsidR="00A15F9E" w:rsidRPr="00A15F9E" w:rsidRDefault="00A15F9E" w:rsidP="00A15F9E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 xml:space="preserve">Сравнение цен в зависимости от дальности перелета, класса обслуживания, </w:t>
      </w:r>
      <w:proofErr w:type="spellStart"/>
      <w:r w:rsidRPr="00A15F9E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Pr="00A15F9E">
        <w:rPr>
          <w:rFonts w:ascii="Times New Roman" w:hAnsi="Times New Roman" w:cs="Times New Roman"/>
          <w:sz w:val="28"/>
          <w:szCs w:val="28"/>
        </w:rPr>
        <w:t xml:space="preserve"> рейсов </w:t>
      </w:r>
    </w:p>
    <w:p w:rsidR="00A15F9E" w:rsidRPr="00A15F9E" w:rsidRDefault="00A15F9E" w:rsidP="00A15F9E">
      <w:pPr>
        <w:pStyle w:val="a3"/>
        <w:ind w:left="142" w:hanging="426"/>
        <w:rPr>
          <w:rFonts w:ascii="Times New Roman" w:hAnsi="Times New Roman" w:cs="Times New Roman"/>
          <w:sz w:val="28"/>
          <w:szCs w:val="28"/>
        </w:rPr>
      </w:pPr>
    </w:p>
    <w:p w:rsidR="00A15F9E" w:rsidRPr="00A15F9E" w:rsidRDefault="00A15F9E" w:rsidP="00A15F9E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>На основании средней загрузки кресел как по перелету, так и рейсу/направлению м</w:t>
      </w:r>
      <w:bookmarkStart w:id="0" w:name="_GoBack"/>
      <w:bookmarkEnd w:id="0"/>
      <w:r w:rsidRPr="00A15F9E">
        <w:rPr>
          <w:rFonts w:ascii="Times New Roman" w:hAnsi="Times New Roman" w:cs="Times New Roman"/>
          <w:sz w:val="28"/>
          <w:szCs w:val="28"/>
        </w:rPr>
        <w:t>ожно судить об убыточности как этих самых перелетов, так и рейсов/направлений в общем</w:t>
      </w:r>
    </w:p>
    <w:p w:rsidR="00A15F9E" w:rsidRPr="00A15F9E" w:rsidRDefault="00A15F9E" w:rsidP="00A15F9E">
      <w:pPr>
        <w:pStyle w:val="a3"/>
        <w:ind w:left="142" w:hanging="426"/>
        <w:rPr>
          <w:rFonts w:ascii="Times New Roman" w:hAnsi="Times New Roman" w:cs="Times New Roman"/>
          <w:sz w:val="28"/>
          <w:szCs w:val="28"/>
        </w:rPr>
      </w:pPr>
    </w:p>
    <w:p w:rsidR="00A15F9E" w:rsidRPr="00A15F9E" w:rsidRDefault="00A15F9E" w:rsidP="00A15F9E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>можно сделать предварительные выводы об оптимальности подобранных самолетов на отдельные перелёты и рейсы/направления, исходя не только из максимальной дальности полета выбранных самолетов, но и принимая в расчет загруженность рейсов.</w:t>
      </w:r>
    </w:p>
    <w:p w:rsidR="00A15F9E" w:rsidRPr="00A15F9E" w:rsidRDefault="00A15F9E" w:rsidP="00A15F9E">
      <w:pPr>
        <w:pStyle w:val="a3"/>
        <w:ind w:left="142" w:hanging="426"/>
        <w:rPr>
          <w:rFonts w:ascii="Times New Roman" w:hAnsi="Times New Roman" w:cs="Times New Roman"/>
          <w:sz w:val="28"/>
          <w:szCs w:val="28"/>
        </w:rPr>
      </w:pPr>
    </w:p>
    <w:p w:rsidR="00A15F9E" w:rsidRPr="00A15F9E" w:rsidRDefault="00A15F9E" w:rsidP="00A15F9E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A15F9E">
        <w:rPr>
          <w:rFonts w:ascii="Times New Roman" w:hAnsi="Times New Roman" w:cs="Times New Roman"/>
          <w:sz w:val="28"/>
          <w:szCs w:val="28"/>
        </w:rPr>
        <w:t>Анализ нагрузки и подсчет полётных часов.</w:t>
      </w:r>
    </w:p>
    <w:p w:rsidR="00A15F9E" w:rsidRPr="00A15F9E" w:rsidRDefault="00A15F9E" w:rsidP="00A15F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6D2B" w:rsidRDefault="009D6D2B"/>
    <w:sectPr w:rsidR="009D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26C"/>
    <w:multiLevelType w:val="hybridMultilevel"/>
    <w:tmpl w:val="B7F852A8"/>
    <w:lvl w:ilvl="0" w:tplc="8C40F196">
      <w:start w:val="1"/>
      <w:numFmt w:val="decimal"/>
      <w:lvlText w:val="%1)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54"/>
    <w:rsid w:val="009D6D2B"/>
    <w:rsid w:val="00A15F9E"/>
    <w:rsid w:val="00B1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C131"/>
  <w15:chartTrackingRefBased/>
  <w15:docId w15:val="{C1FA50D4-1FCC-470D-B6F3-267BE5C9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1106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2023-02-10T10:29:00Z</dcterms:created>
  <dcterms:modified xsi:type="dcterms:W3CDTF">2023-02-10T10:36:00Z</dcterms:modified>
</cp:coreProperties>
</file>