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294629" w:rsidRPr="00675C26" w:rsidRDefault="00294629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341572" w:rsidRPr="00675C26" w:rsidRDefault="00341572" w:rsidP="00675C26">
      <w:pPr>
        <w:rPr>
          <w:rFonts w:ascii="Georgia" w:hAnsi="Georgia"/>
          <w:sz w:val="2"/>
          <w:szCs w:val="2"/>
        </w:rPr>
      </w:pPr>
    </w:p>
    <w:p w:rsidR="00294629" w:rsidRPr="00294629" w:rsidRDefault="00294629" w:rsidP="00294629">
      <w:pPr>
        <w:jc w:val="center"/>
        <w:rPr>
          <w:rFonts w:ascii="Georgia" w:hAnsi="Georgia"/>
          <w:sz w:val="46"/>
          <w:szCs w:val="46"/>
          <w:u w:val="single"/>
        </w:rPr>
      </w:pPr>
      <w:r w:rsidRPr="00294629">
        <w:rPr>
          <w:rFonts w:ascii="Georgia" w:hAnsi="Georgia"/>
          <w:sz w:val="46"/>
          <w:szCs w:val="46"/>
          <w:u w:val="single"/>
        </w:rPr>
        <w:t>Impactos de la tecnología en la vida social y respuestas del derecho y de la ética</w:t>
      </w:r>
    </w:p>
    <w:p w:rsidR="00294629" w:rsidRDefault="00294629" w:rsidP="00294629">
      <w:pPr>
        <w:jc w:val="center"/>
        <w:rPr>
          <w:rFonts w:ascii="Georgia" w:hAnsi="Georgia"/>
          <w:sz w:val="48"/>
          <w:szCs w:val="50"/>
        </w:rPr>
      </w:pPr>
    </w:p>
    <w:p w:rsidR="00341572" w:rsidRPr="00294629" w:rsidRDefault="00341572" w:rsidP="00294629">
      <w:pPr>
        <w:jc w:val="center"/>
        <w:rPr>
          <w:rFonts w:ascii="Georgia" w:hAnsi="Georgia"/>
          <w:sz w:val="48"/>
          <w:szCs w:val="50"/>
        </w:rPr>
      </w:pPr>
    </w:p>
    <w:p w:rsidR="00294629" w:rsidRPr="006B2A43" w:rsidRDefault="00294629" w:rsidP="006B2A43">
      <w:pPr>
        <w:tabs>
          <w:tab w:val="right" w:pos="8838"/>
        </w:tabs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Materia:</w:t>
      </w:r>
      <w:r w:rsidRPr="006B2A43">
        <w:rPr>
          <w:rFonts w:ascii="Georgia" w:hAnsi="Georgia"/>
          <w:sz w:val="32"/>
          <w:szCs w:val="36"/>
        </w:rPr>
        <w:t xml:space="preserve"> Derecho y Ética Profesional</w:t>
      </w:r>
      <w:r w:rsidR="006B2A43" w:rsidRPr="006B2A43">
        <w:rPr>
          <w:rFonts w:ascii="Georgia" w:hAnsi="Georgia"/>
          <w:sz w:val="32"/>
          <w:szCs w:val="36"/>
        </w:rPr>
        <w:tab/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Impacto de la tecnología:</w:t>
      </w:r>
      <w:r w:rsidRPr="006B2A43">
        <w:rPr>
          <w:rFonts w:ascii="Georgia" w:hAnsi="Georgia"/>
          <w:sz w:val="32"/>
          <w:szCs w:val="36"/>
        </w:rPr>
        <w:t xml:space="preserve"> Correo electrónico no solicitado “spam”</w:t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Docente:</w:t>
      </w:r>
      <w:r w:rsidRPr="006B2A43">
        <w:rPr>
          <w:rFonts w:ascii="Georgia" w:hAnsi="Georgia"/>
          <w:sz w:val="32"/>
          <w:szCs w:val="36"/>
        </w:rPr>
        <w:t xml:space="preserve"> Ana María Fernández Fraser</w:t>
      </w: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294629">
      <w:pPr>
        <w:rPr>
          <w:rFonts w:ascii="Georgia" w:hAnsi="Georgia"/>
          <w:sz w:val="32"/>
          <w:szCs w:val="36"/>
        </w:rPr>
      </w:pPr>
      <w:r w:rsidRPr="006B2A43">
        <w:rPr>
          <w:rFonts w:ascii="Georgia" w:hAnsi="Georgia"/>
          <w:sz w:val="32"/>
          <w:szCs w:val="36"/>
          <w:u w:val="single"/>
        </w:rPr>
        <w:t>Integrantes:</w:t>
      </w:r>
      <w:r w:rsidRPr="006B2A43">
        <w:rPr>
          <w:rFonts w:ascii="Georgia" w:hAnsi="Georgia"/>
          <w:sz w:val="32"/>
          <w:szCs w:val="36"/>
        </w:rPr>
        <w:t xml:space="preserve"> Iván Guerra</w:t>
      </w:r>
    </w:p>
    <w:p w:rsidR="00294629" w:rsidRPr="006B2A43" w:rsidRDefault="00294629" w:rsidP="00341572">
      <w:pPr>
        <w:rPr>
          <w:rFonts w:ascii="Georgia" w:hAnsi="Georgia"/>
          <w:sz w:val="32"/>
          <w:szCs w:val="36"/>
        </w:rPr>
      </w:pPr>
    </w:p>
    <w:p w:rsidR="00294629" w:rsidRPr="006B2A43" w:rsidRDefault="00294629" w:rsidP="00341572">
      <w:pPr>
        <w:rPr>
          <w:rFonts w:ascii="Georgia" w:hAnsi="Georgia"/>
          <w:sz w:val="32"/>
          <w:szCs w:val="50"/>
        </w:rPr>
      </w:pPr>
    </w:p>
    <w:p w:rsidR="00294629" w:rsidRDefault="00341572" w:rsidP="00341572">
      <w:pPr>
        <w:rPr>
          <w:rFonts w:ascii="Georgia" w:hAnsi="Georgia"/>
          <w:sz w:val="32"/>
          <w:szCs w:val="50"/>
        </w:rPr>
      </w:pPr>
      <w:r w:rsidRPr="006B2A43">
        <w:rPr>
          <w:rFonts w:ascii="Georgia" w:hAnsi="Georgia"/>
          <w:sz w:val="32"/>
          <w:szCs w:val="50"/>
          <w:u w:val="single"/>
        </w:rPr>
        <w:t>Fecha de Entrega:</w:t>
      </w:r>
      <w:r w:rsidRPr="006B2A43">
        <w:rPr>
          <w:rFonts w:ascii="Georgia" w:hAnsi="Georgia"/>
          <w:sz w:val="32"/>
          <w:szCs w:val="50"/>
        </w:rPr>
        <w:t xml:space="preserve"> 23/06/2015</w:t>
      </w: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Default="00675C26" w:rsidP="00341572">
      <w:pPr>
        <w:rPr>
          <w:rFonts w:ascii="Georgia" w:hAnsi="Georgia"/>
          <w:sz w:val="32"/>
          <w:szCs w:val="50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675C26" w:rsidRDefault="00675C26" w:rsidP="00341572">
      <w:pPr>
        <w:rPr>
          <w:rFonts w:ascii="Georgia" w:hAnsi="Georgia"/>
          <w:sz w:val="2"/>
          <w:szCs w:val="2"/>
        </w:rPr>
      </w:pPr>
    </w:p>
    <w:p w:rsidR="00675C26" w:rsidRPr="00C62C39" w:rsidRDefault="006B2A43" w:rsidP="006B2A43">
      <w:pPr>
        <w:tabs>
          <w:tab w:val="left" w:pos="2790"/>
          <w:tab w:val="center" w:pos="4419"/>
        </w:tabs>
        <w:rPr>
          <w:rFonts w:ascii="Georgia" w:hAnsi="Georgia"/>
          <w:sz w:val="46"/>
          <w:szCs w:val="46"/>
        </w:rPr>
      </w:pPr>
      <w:r w:rsidRPr="00C62C39">
        <w:rPr>
          <w:rFonts w:ascii="Georgia" w:hAnsi="Georgia"/>
          <w:sz w:val="46"/>
          <w:szCs w:val="46"/>
        </w:rPr>
        <w:tab/>
      </w:r>
      <w:r w:rsidRPr="00C62C39">
        <w:rPr>
          <w:rFonts w:ascii="Georgia" w:hAnsi="Georgia"/>
          <w:sz w:val="46"/>
          <w:szCs w:val="46"/>
        </w:rPr>
        <w:tab/>
      </w:r>
      <w:r w:rsidR="00675C26" w:rsidRPr="00675C26">
        <w:rPr>
          <w:rFonts w:ascii="Georgia" w:hAnsi="Georgia"/>
          <w:sz w:val="46"/>
          <w:szCs w:val="46"/>
          <w:u w:val="single"/>
        </w:rPr>
        <w:t>Introducción</w:t>
      </w:r>
    </w:p>
    <w:p w:rsidR="006B2A43" w:rsidRPr="00C62C39" w:rsidRDefault="006B2A43" w:rsidP="006B2A43">
      <w:pPr>
        <w:tabs>
          <w:tab w:val="left" w:pos="2790"/>
          <w:tab w:val="center" w:pos="4419"/>
        </w:tabs>
        <w:rPr>
          <w:rFonts w:ascii="Georgia" w:hAnsi="Georgia"/>
          <w:sz w:val="28"/>
          <w:szCs w:val="28"/>
        </w:rPr>
      </w:pPr>
    </w:p>
    <w:p w:rsidR="00F54E90" w:rsidRPr="007A63F7" w:rsidRDefault="006B2A43" w:rsidP="00F54E90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7A63F7">
        <w:rPr>
          <w:rFonts w:ascii="Georgia" w:hAnsi="Georgia"/>
          <w:sz w:val="24"/>
          <w:szCs w:val="24"/>
        </w:rPr>
        <w:t xml:space="preserve">En este trabajo se desarrollara el </w:t>
      </w:r>
      <w:r w:rsidR="00C62C39" w:rsidRPr="007A63F7">
        <w:rPr>
          <w:rFonts w:ascii="Georgia" w:hAnsi="Georgia"/>
          <w:sz w:val="24"/>
          <w:szCs w:val="24"/>
        </w:rPr>
        <w:t>impacto tecnoló</w:t>
      </w:r>
      <w:bookmarkStart w:id="0" w:name="_GoBack"/>
      <w:bookmarkEnd w:id="0"/>
      <w:r w:rsidR="00C62C39" w:rsidRPr="007A63F7">
        <w:rPr>
          <w:rFonts w:ascii="Georgia" w:hAnsi="Georgia"/>
          <w:sz w:val="24"/>
          <w:szCs w:val="24"/>
        </w:rPr>
        <w:t>gico</w:t>
      </w:r>
      <w:r w:rsidRPr="007A63F7">
        <w:rPr>
          <w:rFonts w:ascii="Georgia" w:hAnsi="Georgia"/>
          <w:sz w:val="24"/>
          <w:szCs w:val="24"/>
        </w:rPr>
        <w:t xml:space="preserve"> del correo electrónico no solicitado, </w:t>
      </w:r>
      <w:r w:rsidR="00C62C39" w:rsidRPr="007A63F7">
        <w:rPr>
          <w:rFonts w:ascii="Georgia" w:hAnsi="Georgia"/>
          <w:sz w:val="24"/>
          <w:szCs w:val="24"/>
        </w:rPr>
        <w:t>más</w:t>
      </w:r>
      <w:r w:rsidRPr="007A63F7">
        <w:rPr>
          <w:rFonts w:ascii="Georgia" w:hAnsi="Georgia"/>
          <w:sz w:val="24"/>
          <w:szCs w:val="24"/>
        </w:rPr>
        <w:t xml:space="preserve"> conocido como </w:t>
      </w:r>
      <w:r w:rsidR="00C62C39" w:rsidRPr="007A63F7">
        <w:rPr>
          <w:rFonts w:ascii="Georgia" w:hAnsi="Georgia"/>
          <w:sz w:val="24"/>
          <w:szCs w:val="24"/>
        </w:rPr>
        <w:t>“</w:t>
      </w:r>
      <w:r w:rsidRPr="007A63F7">
        <w:rPr>
          <w:rFonts w:ascii="Georgia" w:hAnsi="Georgia"/>
          <w:sz w:val="24"/>
          <w:szCs w:val="24"/>
        </w:rPr>
        <w:t>spam</w:t>
      </w:r>
      <w:r w:rsidR="00C62C39" w:rsidRPr="007A63F7">
        <w:rPr>
          <w:rFonts w:ascii="Georgia" w:hAnsi="Georgia"/>
          <w:sz w:val="24"/>
          <w:szCs w:val="24"/>
        </w:rPr>
        <w:t>”</w:t>
      </w:r>
      <w:r w:rsidRPr="007A63F7">
        <w:rPr>
          <w:rFonts w:ascii="Georgia" w:hAnsi="Georgia"/>
          <w:sz w:val="24"/>
          <w:szCs w:val="24"/>
        </w:rPr>
        <w:t xml:space="preserve">. Se introducirán primero las definiciones técnicas de los términos que involucran este tema, </w:t>
      </w:r>
      <w:r w:rsidR="00F54E90" w:rsidRPr="007A63F7">
        <w:rPr>
          <w:rFonts w:ascii="Georgia" w:hAnsi="Georgia"/>
          <w:sz w:val="24"/>
          <w:szCs w:val="24"/>
        </w:rPr>
        <w:t>así</w:t>
      </w:r>
      <w:r w:rsidR="00C62C39" w:rsidRPr="007A63F7">
        <w:rPr>
          <w:rFonts w:ascii="Georgia" w:hAnsi="Georgia"/>
          <w:sz w:val="24"/>
          <w:szCs w:val="24"/>
        </w:rPr>
        <w:t xml:space="preserve"> como las diferentes formas y medios para realizar </w:t>
      </w:r>
      <w:r w:rsidR="00F54E90" w:rsidRPr="007A63F7">
        <w:rPr>
          <w:rFonts w:ascii="Georgia" w:hAnsi="Georgia"/>
          <w:sz w:val="24"/>
          <w:szCs w:val="24"/>
        </w:rPr>
        <w:t>esta práctica.</w:t>
      </w:r>
    </w:p>
    <w:p w:rsidR="00C62C39" w:rsidRPr="007A63F7" w:rsidRDefault="00C62C39" w:rsidP="00F54E90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7A63F7">
        <w:rPr>
          <w:rFonts w:ascii="Georgia" w:hAnsi="Georgia"/>
          <w:sz w:val="24"/>
          <w:szCs w:val="24"/>
        </w:rPr>
        <w:t>T</w:t>
      </w:r>
      <w:r w:rsidR="006B2A43" w:rsidRPr="007A63F7">
        <w:rPr>
          <w:rFonts w:ascii="Georgia" w:hAnsi="Georgia"/>
          <w:sz w:val="24"/>
          <w:szCs w:val="24"/>
        </w:rPr>
        <w:t xml:space="preserve">ambién se incurrirá en la historia que tiene este tema, </w:t>
      </w:r>
      <w:r w:rsidRPr="007A63F7">
        <w:rPr>
          <w:rFonts w:ascii="Georgia" w:hAnsi="Georgia"/>
          <w:sz w:val="24"/>
          <w:szCs w:val="24"/>
        </w:rPr>
        <w:t xml:space="preserve">desde sus orígenes </w:t>
      </w:r>
      <w:r w:rsidR="00F54E90" w:rsidRPr="007A63F7">
        <w:rPr>
          <w:rFonts w:ascii="Georgia" w:hAnsi="Georgia"/>
          <w:sz w:val="24"/>
          <w:szCs w:val="24"/>
        </w:rPr>
        <w:t xml:space="preserve">hasta el día de hoy, </w:t>
      </w:r>
      <w:r w:rsidR="006B2A43" w:rsidRPr="007A63F7">
        <w:rPr>
          <w:rFonts w:ascii="Georgia" w:hAnsi="Georgia"/>
          <w:sz w:val="24"/>
          <w:szCs w:val="24"/>
        </w:rPr>
        <w:t xml:space="preserve">y los casos </w:t>
      </w:r>
      <w:r w:rsidRPr="007A63F7">
        <w:rPr>
          <w:rFonts w:ascii="Georgia" w:hAnsi="Georgia"/>
          <w:sz w:val="24"/>
          <w:szCs w:val="24"/>
        </w:rPr>
        <w:t>más</w:t>
      </w:r>
      <w:r w:rsidR="006B2A43" w:rsidRPr="007A63F7">
        <w:rPr>
          <w:rFonts w:ascii="Georgia" w:hAnsi="Georgia"/>
          <w:sz w:val="24"/>
          <w:szCs w:val="24"/>
        </w:rPr>
        <w:t xml:space="preserve"> emblemáticos que ocurrieron durante </w:t>
      </w:r>
      <w:r w:rsidR="00F54E90" w:rsidRPr="007A63F7">
        <w:rPr>
          <w:rFonts w:ascii="Georgia" w:hAnsi="Georgia"/>
          <w:sz w:val="24"/>
          <w:szCs w:val="24"/>
        </w:rPr>
        <w:t>el correr de los años</w:t>
      </w:r>
      <w:r w:rsidRPr="007A63F7">
        <w:rPr>
          <w:rFonts w:ascii="Georgia" w:hAnsi="Georgia"/>
          <w:sz w:val="24"/>
          <w:szCs w:val="24"/>
        </w:rPr>
        <w:t xml:space="preserve"> relacionado a este tema</w:t>
      </w:r>
      <w:r w:rsidR="006B2A43" w:rsidRPr="007A63F7">
        <w:rPr>
          <w:rFonts w:ascii="Georgia" w:hAnsi="Georgia"/>
          <w:sz w:val="24"/>
          <w:szCs w:val="24"/>
        </w:rPr>
        <w:t xml:space="preserve">. </w:t>
      </w:r>
    </w:p>
    <w:p w:rsidR="00C62C39" w:rsidRPr="007A63F7" w:rsidRDefault="00C62C39" w:rsidP="00F54E90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7A63F7">
        <w:rPr>
          <w:rFonts w:ascii="Georgia" w:hAnsi="Georgia"/>
          <w:sz w:val="24"/>
          <w:szCs w:val="24"/>
        </w:rPr>
        <w:t>Luego se hablara</w:t>
      </w:r>
      <w:r w:rsidR="006B2A43" w:rsidRPr="007A63F7">
        <w:rPr>
          <w:rFonts w:ascii="Georgia" w:hAnsi="Georgia"/>
          <w:sz w:val="24"/>
          <w:szCs w:val="24"/>
        </w:rPr>
        <w:t xml:space="preserve"> sobre las respuestas que tiene esta problemática desde el derecho, y se nombrara la legislación existente</w:t>
      </w:r>
      <w:r w:rsidRPr="007A63F7">
        <w:rPr>
          <w:rFonts w:ascii="Georgia" w:hAnsi="Georgia"/>
          <w:sz w:val="24"/>
          <w:szCs w:val="24"/>
        </w:rPr>
        <w:t xml:space="preserve"> en el mundo para tratar de </w:t>
      </w:r>
      <w:r w:rsidR="00F54E90" w:rsidRPr="007A63F7">
        <w:rPr>
          <w:rFonts w:ascii="Georgia" w:hAnsi="Georgia"/>
          <w:sz w:val="24"/>
          <w:szCs w:val="24"/>
        </w:rPr>
        <w:t>solucionar y legalizar el tema.</w:t>
      </w:r>
    </w:p>
    <w:p w:rsidR="00675C26" w:rsidRPr="007A63F7" w:rsidRDefault="00F54E90" w:rsidP="00F54E90">
      <w:pPr>
        <w:tabs>
          <w:tab w:val="left" w:pos="2790"/>
          <w:tab w:val="center" w:pos="4419"/>
        </w:tabs>
        <w:spacing w:after="0" w:line="240" w:lineRule="auto"/>
        <w:jc w:val="both"/>
        <w:rPr>
          <w:rFonts w:ascii="Georgia" w:hAnsi="Georgia"/>
          <w:sz w:val="24"/>
          <w:szCs w:val="24"/>
        </w:rPr>
      </w:pPr>
      <w:r w:rsidRPr="007A63F7">
        <w:rPr>
          <w:rFonts w:ascii="Georgia" w:hAnsi="Georgia"/>
          <w:sz w:val="24"/>
          <w:szCs w:val="24"/>
        </w:rPr>
        <w:t>P</w:t>
      </w:r>
      <w:r w:rsidR="00C62C39" w:rsidRPr="007A63F7">
        <w:rPr>
          <w:rFonts w:ascii="Georgia" w:hAnsi="Georgia"/>
          <w:sz w:val="24"/>
          <w:szCs w:val="24"/>
        </w:rPr>
        <w:t>or último</w:t>
      </w:r>
      <w:r w:rsidRPr="007A63F7">
        <w:rPr>
          <w:rFonts w:ascii="Georgia" w:hAnsi="Georgia"/>
          <w:sz w:val="24"/>
          <w:szCs w:val="24"/>
        </w:rPr>
        <w:t>,</w:t>
      </w:r>
      <w:r w:rsidR="00C62C39" w:rsidRPr="007A63F7">
        <w:rPr>
          <w:rFonts w:ascii="Georgia" w:hAnsi="Georgia"/>
          <w:sz w:val="24"/>
          <w:szCs w:val="24"/>
        </w:rPr>
        <w:t xml:space="preserve"> se dará una </w:t>
      </w:r>
      <w:r w:rsidRPr="007A63F7">
        <w:rPr>
          <w:rFonts w:ascii="Georgia" w:hAnsi="Georgia"/>
          <w:sz w:val="24"/>
          <w:szCs w:val="24"/>
        </w:rPr>
        <w:t>visión más profunda del tema, apoyándose en buscar una respuesta desde la ética a esta problemática.</w:t>
      </w: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294629" w:rsidRPr="00C62C39" w:rsidRDefault="00294629" w:rsidP="00341572">
      <w:pPr>
        <w:rPr>
          <w:rFonts w:ascii="Georgia" w:hAnsi="Georgia"/>
          <w:sz w:val="28"/>
          <w:szCs w:val="28"/>
        </w:rPr>
      </w:pPr>
    </w:p>
    <w:p w:rsidR="00294629" w:rsidRPr="00C62C39" w:rsidRDefault="00294629" w:rsidP="00341572">
      <w:pPr>
        <w:rPr>
          <w:rFonts w:ascii="Georgia" w:hAnsi="Georgia"/>
          <w:sz w:val="28"/>
          <w:szCs w:val="28"/>
        </w:rPr>
      </w:pPr>
    </w:p>
    <w:p w:rsidR="00294629" w:rsidRPr="00C62C39" w:rsidRDefault="00294629" w:rsidP="00341572">
      <w:pPr>
        <w:rPr>
          <w:rFonts w:ascii="Georgia" w:hAnsi="Georgia"/>
          <w:sz w:val="28"/>
          <w:szCs w:val="28"/>
        </w:rPr>
      </w:pP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675C26" w:rsidRPr="00C62C39" w:rsidRDefault="00675C26" w:rsidP="00341572">
      <w:pPr>
        <w:rPr>
          <w:rFonts w:ascii="Georgia" w:hAnsi="Georgia"/>
          <w:sz w:val="28"/>
          <w:szCs w:val="28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675C26" w:rsidP="00675C26">
      <w:pPr>
        <w:jc w:val="center"/>
        <w:rPr>
          <w:rFonts w:ascii="Georgia" w:hAnsi="Georgia"/>
          <w:sz w:val="32"/>
          <w:szCs w:val="80"/>
        </w:rPr>
      </w:pPr>
      <w:r>
        <w:rPr>
          <w:rFonts w:ascii="Georgia" w:hAnsi="Georgia"/>
          <w:sz w:val="46"/>
          <w:szCs w:val="46"/>
          <w:u w:val="single"/>
        </w:rPr>
        <w:t>Desarrollo</w:t>
      </w: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Default="00675C26" w:rsidP="00341572">
      <w:pPr>
        <w:rPr>
          <w:rFonts w:ascii="Georgia" w:hAnsi="Georgia"/>
          <w:sz w:val="32"/>
          <w:szCs w:val="80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Conclusión</w:t>
      </w: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Default="00675C26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Pr="00675C26" w:rsidRDefault="00675C26" w:rsidP="00675C26">
      <w:pPr>
        <w:rPr>
          <w:rFonts w:ascii="Georgia" w:hAnsi="Georgia"/>
          <w:sz w:val="2"/>
          <w:szCs w:val="2"/>
        </w:rPr>
      </w:pPr>
    </w:p>
    <w:p w:rsidR="00675C26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Bibliografía</w:t>
      </w: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Default="001A2B7B" w:rsidP="00675C26">
      <w:pPr>
        <w:jc w:val="center"/>
        <w:rPr>
          <w:rFonts w:ascii="Georgia" w:hAnsi="Georgia"/>
          <w:sz w:val="46"/>
          <w:szCs w:val="46"/>
          <w:u w:val="single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Pr="00675C26" w:rsidRDefault="001A2B7B" w:rsidP="001A2B7B">
      <w:pPr>
        <w:rPr>
          <w:rFonts w:ascii="Georgia" w:hAnsi="Georgia"/>
          <w:sz w:val="2"/>
          <w:szCs w:val="2"/>
        </w:rPr>
      </w:pPr>
    </w:p>
    <w:p w:rsidR="001A2B7B" w:rsidRDefault="001A2B7B" w:rsidP="001A2B7B">
      <w:pPr>
        <w:jc w:val="center"/>
        <w:rPr>
          <w:rFonts w:ascii="Georgia" w:hAnsi="Georgia"/>
          <w:sz w:val="46"/>
          <w:szCs w:val="46"/>
          <w:u w:val="single"/>
        </w:rPr>
      </w:pPr>
      <w:r>
        <w:rPr>
          <w:rFonts w:ascii="Georgia" w:hAnsi="Georgia"/>
          <w:sz w:val="46"/>
          <w:szCs w:val="46"/>
          <w:u w:val="single"/>
        </w:rPr>
        <w:t>Anexo</w:t>
      </w:r>
    </w:p>
    <w:p w:rsidR="001A2B7B" w:rsidRPr="00341572" w:rsidRDefault="001A2B7B" w:rsidP="00675C26">
      <w:pPr>
        <w:jc w:val="center"/>
        <w:rPr>
          <w:rFonts w:ascii="Georgia" w:hAnsi="Georgia"/>
          <w:sz w:val="32"/>
          <w:szCs w:val="80"/>
        </w:rPr>
      </w:pPr>
    </w:p>
    <w:sectPr w:rsidR="001A2B7B" w:rsidRPr="0034157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230" w:rsidRDefault="00482230" w:rsidP="00294629">
      <w:pPr>
        <w:spacing w:after="0" w:line="240" w:lineRule="auto"/>
      </w:pPr>
      <w:r>
        <w:separator/>
      </w:r>
    </w:p>
  </w:endnote>
  <w:endnote w:type="continuationSeparator" w:id="0">
    <w:p w:rsidR="00482230" w:rsidRDefault="00482230" w:rsidP="00294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230" w:rsidRDefault="00482230" w:rsidP="00294629">
      <w:pPr>
        <w:spacing w:after="0" w:line="240" w:lineRule="auto"/>
      </w:pPr>
      <w:r>
        <w:separator/>
      </w:r>
    </w:p>
  </w:footnote>
  <w:footnote w:type="continuationSeparator" w:id="0">
    <w:p w:rsidR="00482230" w:rsidRDefault="00482230" w:rsidP="00294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4629" w:rsidRDefault="0029462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3910965</wp:posOffset>
          </wp:positionH>
          <wp:positionV relativeFrom="paragraph">
            <wp:posOffset>-173355</wp:posOffset>
          </wp:positionV>
          <wp:extent cx="2419350" cy="866775"/>
          <wp:effectExtent l="0" t="0" r="0" b="952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iua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9350" cy="86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29"/>
    <w:rsid w:val="001A2B7B"/>
    <w:rsid w:val="001F3F33"/>
    <w:rsid w:val="00294629"/>
    <w:rsid w:val="00341572"/>
    <w:rsid w:val="00482230"/>
    <w:rsid w:val="00675C26"/>
    <w:rsid w:val="006B2A43"/>
    <w:rsid w:val="00790892"/>
    <w:rsid w:val="007A63F7"/>
    <w:rsid w:val="007B11A8"/>
    <w:rsid w:val="00C62C39"/>
    <w:rsid w:val="00E962C7"/>
    <w:rsid w:val="00F5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0F7D99D-BC09-4B4F-9A90-2B7F61F6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4629"/>
  </w:style>
  <w:style w:type="paragraph" w:styleId="Piedepgina">
    <w:name w:val="footer"/>
    <w:basedOn w:val="Normal"/>
    <w:link w:val="PiedepginaCar"/>
    <w:uiPriority w:val="99"/>
    <w:unhideWhenUsed/>
    <w:rsid w:val="00294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Guerra</dc:creator>
  <cp:keywords/>
  <dc:description/>
  <cp:lastModifiedBy>Ivan Guerra</cp:lastModifiedBy>
  <cp:revision>3</cp:revision>
  <dcterms:created xsi:type="dcterms:W3CDTF">2015-06-09T22:07:00Z</dcterms:created>
  <dcterms:modified xsi:type="dcterms:W3CDTF">2015-06-10T20:55:00Z</dcterms:modified>
</cp:coreProperties>
</file>