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BEC" w:rsidRPr="009C581D" w:rsidRDefault="008265FB" w:rsidP="008A048F">
      <w:pPr>
        <w:spacing w:line="480" w:lineRule="auto"/>
        <w:rPr>
          <w:rFonts w:ascii="Arial" w:hAnsi="Arial" w:cs="Arial"/>
          <w:b/>
          <w:sz w:val="24"/>
          <w:szCs w:val="24"/>
        </w:rPr>
      </w:pPr>
      <w:r w:rsidRPr="009C581D">
        <w:rPr>
          <w:rFonts w:ascii="Arial" w:hAnsi="Arial" w:cs="Arial"/>
          <w:b/>
          <w:sz w:val="24"/>
          <w:szCs w:val="24"/>
        </w:rPr>
        <w:t>Collaborative Learning Discussion 1</w:t>
      </w:r>
    </w:p>
    <w:p w:rsidR="00083D27" w:rsidRPr="009C581D" w:rsidRDefault="008265FB" w:rsidP="00861161">
      <w:pPr>
        <w:spacing w:line="480" w:lineRule="auto"/>
        <w:jc w:val="both"/>
        <w:rPr>
          <w:rFonts w:ascii="Arial" w:hAnsi="Arial" w:cs="Arial"/>
          <w:sz w:val="24"/>
          <w:szCs w:val="24"/>
        </w:rPr>
      </w:pPr>
      <w:r w:rsidRPr="009C581D">
        <w:rPr>
          <w:rFonts w:ascii="Arial" w:hAnsi="Arial" w:cs="Arial"/>
          <w:sz w:val="24"/>
          <w:szCs w:val="24"/>
        </w:rPr>
        <w:t>The term ‘Industry 4.0’ as described by the authors (</w:t>
      </w:r>
      <w:proofErr w:type="spellStart"/>
      <w:r w:rsidRPr="009C581D">
        <w:rPr>
          <w:rFonts w:ascii="Arial" w:hAnsi="Arial" w:cs="Arial"/>
          <w:sz w:val="24"/>
          <w:szCs w:val="24"/>
        </w:rPr>
        <w:t>Kovaitė</w:t>
      </w:r>
      <w:proofErr w:type="spellEnd"/>
      <w:r w:rsidRPr="009C581D">
        <w:rPr>
          <w:rFonts w:ascii="Arial" w:hAnsi="Arial" w:cs="Arial"/>
          <w:sz w:val="24"/>
          <w:szCs w:val="24"/>
        </w:rPr>
        <w:t xml:space="preserve"> and </w:t>
      </w:r>
      <w:proofErr w:type="spellStart"/>
      <w:r w:rsidRPr="009C581D">
        <w:rPr>
          <w:rFonts w:ascii="Arial" w:hAnsi="Arial" w:cs="Arial"/>
          <w:sz w:val="24"/>
          <w:szCs w:val="24"/>
        </w:rPr>
        <w:t>Stankevičienė</w:t>
      </w:r>
      <w:proofErr w:type="spellEnd"/>
      <w:r w:rsidRPr="009C581D">
        <w:rPr>
          <w:rFonts w:ascii="Arial" w:hAnsi="Arial" w:cs="Arial"/>
          <w:sz w:val="24"/>
          <w:szCs w:val="24"/>
        </w:rPr>
        <w:t xml:space="preserve">, 2019) </w:t>
      </w:r>
      <w:r w:rsidR="00083D27" w:rsidRPr="009C581D">
        <w:rPr>
          <w:rFonts w:ascii="Arial" w:hAnsi="Arial" w:cs="Arial"/>
          <w:sz w:val="24"/>
          <w:szCs w:val="24"/>
        </w:rPr>
        <w:t>refer to the 4</w:t>
      </w:r>
      <w:r w:rsidR="00083D27" w:rsidRPr="009C581D">
        <w:rPr>
          <w:rFonts w:ascii="Arial" w:hAnsi="Arial" w:cs="Arial"/>
          <w:sz w:val="24"/>
          <w:szCs w:val="24"/>
          <w:vertAlign w:val="superscript"/>
        </w:rPr>
        <w:t>th</w:t>
      </w:r>
      <w:r w:rsidR="00083D27" w:rsidRPr="009C581D">
        <w:rPr>
          <w:rFonts w:ascii="Arial" w:hAnsi="Arial" w:cs="Arial"/>
          <w:sz w:val="24"/>
          <w:szCs w:val="24"/>
        </w:rPr>
        <w:t xml:space="preserve"> industrial revolution encompassing a range of technological drivers such as big data, Internet of Things (</w:t>
      </w:r>
      <w:proofErr w:type="spellStart"/>
      <w:r w:rsidR="00083D27" w:rsidRPr="009C581D">
        <w:rPr>
          <w:rFonts w:ascii="Arial" w:hAnsi="Arial" w:cs="Arial"/>
          <w:sz w:val="24"/>
          <w:szCs w:val="24"/>
        </w:rPr>
        <w:t>IoT</w:t>
      </w:r>
      <w:proofErr w:type="spellEnd"/>
      <w:r w:rsidR="00083D27" w:rsidRPr="009C581D">
        <w:rPr>
          <w:rFonts w:ascii="Arial" w:hAnsi="Arial" w:cs="Arial"/>
          <w:sz w:val="24"/>
          <w:szCs w:val="24"/>
        </w:rPr>
        <w:t xml:space="preserve">), cloud computing, robotics, artificial intelligence (AI), and many more. It emphasises how communication is decentralised between people and machines. Klaus Schwab, Founder and Executive Chairman of the World Economic Forum opines that the </w:t>
      </w:r>
      <w:proofErr w:type="gramStart"/>
      <w:r w:rsidR="00083D27" w:rsidRPr="009C581D">
        <w:rPr>
          <w:rFonts w:ascii="Arial" w:hAnsi="Arial" w:cs="Arial"/>
          <w:sz w:val="24"/>
          <w:szCs w:val="24"/>
        </w:rPr>
        <w:t>4</w:t>
      </w:r>
      <w:r w:rsidR="00083D27" w:rsidRPr="009C581D">
        <w:rPr>
          <w:rFonts w:ascii="Arial" w:hAnsi="Arial" w:cs="Arial"/>
          <w:sz w:val="24"/>
          <w:szCs w:val="24"/>
          <w:vertAlign w:val="superscript"/>
        </w:rPr>
        <w:t>th</w:t>
      </w:r>
      <w:proofErr w:type="gramEnd"/>
      <w:r w:rsidR="00083D27" w:rsidRPr="009C581D">
        <w:rPr>
          <w:rFonts w:ascii="Arial" w:hAnsi="Arial" w:cs="Arial"/>
          <w:sz w:val="24"/>
          <w:szCs w:val="24"/>
        </w:rPr>
        <w:t xml:space="preserve"> Industrial revolution is a culmination of emerging technologies fusion into the physical and biological worlds – the likes of which has not been seen before (Schwab, 2017).</w:t>
      </w:r>
    </w:p>
    <w:p w:rsidR="00083D27" w:rsidRPr="009C581D" w:rsidRDefault="00FF6CCC" w:rsidP="00861161">
      <w:pPr>
        <w:spacing w:line="480" w:lineRule="auto"/>
        <w:jc w:val="both"/>
        <w:rPr>
          <w:rFonts w:ascii="Arial" w:hAnsi="Arial" w:cs="Arial"/>
          <w:sz w:val="24"/>
          <w:szCs w:val="24"/>
        </w:rPr>
      </w:pPr>
      <w:r w:rsidRPr="009C581D">
        <w:rPr>
          <w:rFonts w:ascii="Arial" w:hAnsi="Arial" w:cs="Arial"/>
          <w:sz w:val="24"/>
          <w:szCs w:val="24"/>
        </w:rPr>
        <w:t xml:space="preserve">Industry 4.0 </w:t>
      </w:r>
      <w:r w:rsidR="00861161">
        <w:rPr>
          <w:rFonts w:ascii="Arial" w:hAnsi="Arial" w:cs="Arial"/>
          <w:sz w:val="24"/>
          <w:szCs w:val="24"/>
        </w:rPr>
        <w:t xml:space="preserve">was </w:t>
      </w:r>
      <w:r w:rsidRPr="009C581D">
        <w:rPr>
          <w:rFonts w:ascii="Arial" w:hAnsi="Arial" w:cs="Arial"/>
          <w:sz w:val="24"/>
          <w:szCs w:val="24"/>
        </w:rPr>
        <w:t xml:space="preserve">coined in </w:t>
      </w:r>
      <w:r w:rsidR="00861161" w:rsidRPr="009C581D">
        <w:rPr>
          <w:rFonts w:ascii="Arial" w:hAnsi="Arial" w:cs="Arial"/>
          <w:sz w:val="24"/>
          <w:szCs w:val="24"/>
        </w:rPr>
        <w:t>Germany</w:t>
      </w:r>
      <w:r w:rsidRPr="009C581D">
        <w:rPr>
          <w:rFonts w:ascii="Arial" w:hAnsi="Arial" w:cs="Arial"/>
          <w:sz w:val="24"/>
          <w:szCs w:val="24"/>
        </w:rPr>
        <w:t xml:space="preserve"> during the Hannover fair</w:t>
      </w:r>
      <w:r w:rsidR="00083D27" w:rsidRPr="009C581D">
        <w:rPr>
          <w:rFonts w:ascii="Arial" w:hAnsi="Arial" w:cs="Arial"/>
          <w:sz w:val="24"/>
          <w:szCs w:val="24"/>
        </w:rPr>
        <w:t xml:space="preserve"> </w:t>
      </w:r>
      <w:r w:rsidRPr="009C581D">
        <w:rPr>
          <w:rFonts w:ascii="Arial" w:hAnsi="Arial" w:cs="Arial"/>
          <w:sz w:val="24"/>
          <w:szCs w:val="24"/>
        </w:rPr>
        <w:t>(</w:t>
      </w:r>
      <w:proofErr w:type="spellStart"/>
      <w:r w:rsidR="00EE2885" w:rsidRPr="009C581D">
        <w:rPr>
          <w:rFonts w:ascii="Arial" w:hAnsi="Arial" w:cs="Arial"/>
          <w:sz w:val="24"/>
          <w:szCs w:val="24"/>
        </w:rPr>
        <w:t>Skilton</w:t>
      </w:r>
      <w:proofErr w:type="spellEnd"/>
      <w:r w:rsidR="00EE2885" w:rsidRPr="009C581D">
        <w:rPr>
          <w:rFonts w:ascii="Arial" w:hAnsi="Arial" w:cs="Arial"/>
          <w:sz w:val="24"/>
          <w:szCs w:val="24"/>
        </w:rPr>
        <w:t xml:space="preserve"> &amp; </w:t>
      </w:r>
      <w:proofErr w:type="spellStart"/>
      <w:r w:rsidR="00EE2885" w:rsidRPr="009C581D">
        <w:rPr>
          <w:rFonts w:ascii="Arial" w:hAnsi="Arial" w:cs="Arial"/>
          <w:sz w:val="24"/>
          <w:szCs w:val="24"/>
        </w:rPr>
        <w:t>Hoysepian</w:t>
      </w:r>
      <w:proofErr w:type="spellEnd"/>
      <w:r w:rsidR="00EE2885" w:rsidRPr="009C581D">
        <w:rPr>
          <w:rFonts w:ascii="Arial" w:hAnsi="Arial" w:cs="Arial"/>
          <w:sz w:val="24"/>
          <w:szCs w:val="24"/>
        </w:rPr>
        <w:t>, 2018</w:t>
      </w:r>
      <w:r w:rsidRPr="009C581D">
        <w:rPr>
          <w:rFonts w:ascii="Arial" w:hAnsi="Arial" w:cs="Arial"/>
          <w:sz w:val="24"/>
          <w:szCs w:val="24"/>
        </w:rPr>
        <w:t xml:space="preserve">) as it portends revolution, and disruption within the global value chains.  This industrial revolution would enable a world where virtual and physical systems of manufacturing would cooperate flexibly on a global scale </w:t>
      </w:r>
      <w:r w:rsidR="003F3B8E">
        <w:rPr>
          <w:rFonts w:ascii="Arial" w:hAnsi="Arial" w:cs="Arial"/>
          <w:sz w:val="24"/>
          <w:szCs w:val="24"/>
        </w:rPr>
        <w:t>–</w:t>
      </w:r>
      <w:r w:rsidRPr="009C581D">
        <w:rPr>
          <w:rFonts w:ascii="Arial" w:hAnsi="Arial" w:cs="Arial"/>
          <w:sz w:val="24"/>
          <w:szCs w:val="24"/>
        </w:rPr>
        <w:t xml:space="preserve"> </w:t>
      </w:r>
      <w:r w:rsidR="003F3B8E">
        <w:rPr>
          <w:rFonts w:ascii="Arial" w:hAnsi="Arial" w:cs="Arial"/>
          <w:sz w:val="24"/>
          <w:szCs w:val="24"/>
        </w:rPr>
        <w:t xml:space="preserve">resulting </w:t>
      </w:r>
      <w:r w:rsidR="003F3B8E" w:rsidRPr="009C581D">
        <w:rPr>
          <w:rFonts w:ascii="Arial" w:hAnsi="Arial" w:cs="Arial"/>
          <w:sz w:val="24"/>
          <w:szCs w:val="24"/>
        </w:rPr>
        <w:t>in</w:t>
      </w:r>
      <w:r w:rsidRPr="009C581D">
        <w:rPr>
          <w:rFonts w:ascii="Arial" w:hAnsi="Arial" w:cs="Arial"/>
          <w:sz w:val="24"/>
          <w:szCs w:val="24"/>
        </w:rPr>
        <w:t xml:space="preserve"> ‘smart factories’ (Schwab, 2017). </w:t>
      </w:r>
      <w:bookmarkStart w:id="0" w:name="_GoBack"/>
      <w:bookmarkEnd w:id="0"/>
    </w:p>
    <w:p w:rsidR="00EE2885" w:rsidRPr="009C581D" w:rsidRDefault="00EE2885" w:rsidP="008A048F">
      <w:pPr>
        <w:spacing w:line="480" w:lineRule="auto"/>
        <w:rPr>
          <w:rFonts w:ascii="Arial" w:hAnsi="Arial" w:cs="Arial"/>
          <w:sz w:val="24"/>
          <w:szCs w:val="24"/>
        </w:rPr>
      </w:pPr>
      <w:r w:rsidRPr="009C581D">
        <w:rPr>
          <w:rFonts w:ascii="Arial" w:hAnsi="Arial" w:cs="Arial"/>
          <w:sz w:val="24"/>
          <w:szCs w:val="24"/>
        </w:rPr>
        <w:t xml:space="preserve">According to the authors, the revolutionary and disruptive nature of this innovation brings about some attendant risks, as they says “risk often correlates with some uncertainty, which always goes together with innovation and change”. </w:t>
      </w:r>
      <w:r w:rsidR="00F16E34" w:rsidRPr="009C581D">
        <w:rPr>
          <w:rFonts w:ascii="Arial" w:hAnsi="Arial" w:cs="Arial"/>
          <w:sz w:val="24"/>
          <w:szCs w:val="24"/>
        </w:rPr>
        <w:t>The authors enunciated unpredictable risks on business models like:</w:t>
      </w:r>
    </w:p>
    <w:p w:rsidR="00F16E34" w:rsidRPr="009C581D" w:rsidRDefault="00F16E34" w:rsidP="008A048F">
      <w:pPr>
        <w:pStyle w:val="ListParagraph"/>
        <w:numPr>
          <w:ilvl w:val="0"/>
          <w:numId w:val="1"/>
        </w:numPr>
        <w:spacing w:line="480" w:lineRule="auto"/>
        <w:rPr>
          <w:rFonts w:ascii="Arial" w:hAnsi="Arial" w:cs="Arial"/>
          <w:sz w:val="24"/>
          <w:szCs w:val="24"/>
        </w:rPr>
      </w:pPr>
      <w:r w:rsidRPr="009C581D">
        <w:rPr>
          <w:rFonts w:ascii="Arial" w:hAnsi="Arial" w:cs="Arial"/>
          <w:sz w:val="24"/>
          <w:szCs w:val="24"/>
        </w:rPr>
        <w:t>Value of data</w:t>
      </w:r>
    </w:p>
    <w:p w:rsidR="00F16E34" w:rsidRPr="009C581D" w:rsidRDefault="00F16E34" w:rsidP="008A048F">
      <w:pPr>
        <w:pStyle w:val="ListParagraph"/>
        <w:numPr>
          <w:ilvl w:val="0"/>
          <w:numId w:val="1"/>
        </w:numPr>
        <w:spacing w:line="480" w:lineRule="auto"/>
        <w:rPr>
          <w:rFonts w:ascii="Arial" w:hAnsi="Arial" w:cs="Arial"/>
          <w:sz w:val="24"/>
          <w:szCs w:val="24"/>
        </w:rPr>
      </w:pPr>
      <w:r w:rsidRPr="009C581D">
        <w:rPr>
          <w:rFonts w:ascii="Arial" w:hAnsi="Arial" w:cs="Arial"/>
          <w:sz w:val="24"/>
          <w:szCs w:val="24"/>
        </w:rPr>
        <w:t>Cyber Security</w:t>
      </w:r>
    </w:p>
    <w:p w:rsidR="00F16E34" w:rsidRPr="009C581D" w:rsidRDefault="00F16E34" w:rsidP="008A048F">
      <w:pPr>
        <w:pStyle w:val="ListParagraph"/>
        <w:numPr>
          <w:ilvl w:val="0"/>
          <w:numId w:val="1"/>
        </w:numPr>
        <w:spacing w:line="480" w:lineRule="auto"/>
        <w:rPr>
          <w:rFonts w:ascii="Arial" w:hAnsi="Arial" w:cs="Arial"/>
          <w:sz w:val="24"/>
          <w:szCs w:val="24"/>
        </w:rPr>
      </w:pPr>
      <w:r w:rsidRPr="009C581D">
        <w:rPr>
          <w:rFonts w:ascii="Arial" w:hAnsi="Arial" w:cs="Arial"/>
          <w:sz w:val="24"/>
          <w:szCs w:val="24"/>
        </w:rPr>
        <w:t>Criticality of a function</w:t>
      </w:r>
    </w:p>
    <w:p w:rsidR="00F16E34" w:rsidRPr="009C581D" w:rsidRDefault="00F16E34" w:rsidP="008A048F">
      <w:pPr>
        <w:pStyle w:val="ListParagraph"/>
        <w:numPr>
          <w:ilvl w:val="0"/>
          <w:numId w:val="1"/>
        </w:numPr>
        <w:spacing w:line="480" w:lineRule="auto"/>
        <w:rPr>
          <w:rFonts w:ascii="Arial" w:hAnsi="Arial" w:cs="Arial"/>
          <w:sz w:val="24"/>
          <w:szCs w:val="24"/>
        </w:rPr>
      </w:pPr>
      <w:r w:rsidRPr="009C581D">
        <w:rPr>
          <w:rFonts w:ascii="Arial" w:hAnsi="Arial" w:cs="Arial"/>
          <w:sz w:val="24"/>
          <w:szCs w:val="24"/>
        </w:rPr>
        <w:t>Scalability of failure</w:t>
      </w:r>
    </w:p>
    <w:p w:rsidR="00F16E34" w:rsidRPr="009C581D" w:rsidRDefault="00F16E34" w:rsidP="008A048F">
      <w:pPr>
        <w:pStyle w:val="ListParagraph"/>
        <w:numPr>
          <w:ilvl w:val="0"/>
          <w:numId w:val="1"/>
        </w:numPr>
        <w:spacing w:line="480" w:lineRule="auto"/>
        <w:rPr>
          <w:rFonts w:ascii="Arial" w:hAnsi="Arial" w:cs="Arial"/>
          <w:sz w:val="24"/>
          <w:szCs w:val="24"/>
        </w:rPr>
      </w:pPr>
      <w:r w:rsidRPr="009C581D">
        <w:rPr>
          <w:rFonts w:ascii="Arial" w:hAnsi="Arial" w:cs="Arial"/>
          <w:sz w:val="24"/>
          <w:szCs w:val="24"/>
        </w:rPr>
        <w:t>Misuse of ownership</w:t>
      </w:r>
    </w:p>
    <w:p w:rsidR="00F16E34" w:rsidRPr="009C581D" w:rsidRDefault="00F16E34" w:rsidP="008A048F">
      <w:pPr>
        <w:pStyle w:val="ListParagraph"/>
        <w:numPr>
          <w:ilvl w:val="0"/>
          <w:numId w:val="1"/>
        </w:numPr>
        <w:spacing w:line="480" w:lineRule="auto"/>
        <w:rPr>
          <w:rFonts w:ascii="Arial" w:hAnsi="Arial" w:cs="Arial"/>
          <w:sz w:val="24"/>
          <w:szCs w:val="24"/>
        </w:rPr>
      </w:pPr>
      <w:r w:rsidRPr="009C581D">
        <w:rPr>
          <w:rFonts w:ascii="Arial" w:hAnsi="Arial" w:cs="Arial"/>
          <w:sz w:val="24"/>
          <w:szCs w:val="24"/>
        </w:rPr>
        <w:t>Cost of a mistake</w:t>
      </w:r>
    </w:p>
    <w:p w:rsidR="00F16E34" w:rsidRPr="009C581D" w:rsidRDefault="009C581D" w:rsidP="00175B93">
      <w:pPr>
        <w:spacing w:line="480" w:lineRule="auto"/>
        <w:jc w:val="both"/>
        <w:rPr>
          <w:rFonts w:ascii="Arial" w:hAnsi="Arial" w:cs="Arial"/>
          <w:sz w:val="24"/>
          <w:szCs w:val="24"/>
        </w:rPr>
      </w:pPr>
      <w:r w:rsidRPr="009C581D">
        <w:rPr>
          <w:rFonts w:ascii="Arial" w:hAnsi="Arial" w:cs="Arial"/>
          <w:sz w:val="24"/>
          <w:szCs w:val="24"/>
        </w:rPr>
        <w:lastRenderedPageBreak/>
        <w:t xml:space="preserve">Few </w:t>
      </w:r>
      <w:r w:rsidR="00F16E34" w:rsidRPr="009C581D">
        <w:rPr>
          <w:rFonts w:ascii="Arial" w:hAnsi="Arial" w:cs="Arial"/>
          <w:sz w:val="24"/>
          <w:szCs w:val="24"/>
        </w:rPr>
        <w:t>real life example</w:t>
      </w:r>
      <w:r w:rsidRPr="009C581D">
        <w:rPr>
          <w:rFonts w:ascii="Arial" w:hAnsi="Arial" w:cs="Arial"/>
          <w:sz w:val="24"/>
          <w:szCs w:val="24"/>
        </w:rPr>
        <w:t xml:space="preserve"> of the</w:t>
      </w:r>
      <w:r w:rsidR="00F16E34" w:rsidRPr="009C581D">
        <w:rPr>
          <w:rFonts w:ascii="Arial" w:hAnsi="Arial" w:cs="Arial"/>
          <w:sz w:val="24"/>
          <w:szCs w:val="24"/>
        </w:rPr>
        <w:t xml:space="preserve"> risks</w:t>
      </w:r>
      <w:r w:rsidRPr="009C581D">
        <w:rPr>
          <w:rFonts w:ascii="Arial" w:hAnsi="Arial" w:cs="Arial"/>
          <w:sz w:val="24"/>
          <w:szCs w:val="24"/>
        </w:rPr>
        <w:t xml:space="preserve"> occurred In July 2024, where a flawed </w:t>
      </w:r>
      <w:proofErr w:type="spellStart"/>
      <w:r w:rsidRPr="009C581D">
        <w:rPr>
          <w:rFonts w:ascii="Arial" w:hAnsi="Arial" w:cs="Arial"/>
          <w:sz w:val="24"/>
          <w:szCs w:val="24"/>
        </w:rPr>
        <w:t>CrowdStrike</w:t>
      </w:r>
      <w:proofErr w:type="spellEnd"/>
      <w:r w:rsidRPr="009C581D">
        <w:rPr>
          <w:rFonts w:ascii="Arial" w:hAnsi="Arial" w:cs="Arial"/>
          <w:sz w:val="24"/>
          <w:szCs w:val="24"/>
        </w:rPr>
        <w:t xml:space="preserve"> update caused monumental financial loss, service and supply chain disruption for users who relied on Microsoft’s services for threat detection and prevention across various platforms (De </w:t>
      </w:r>
      <w:proofErr w:type="spellStart"/>
      <w:r w:rsidRPr="009C581D">
        <w:rPr>
          <w:rFonts w:ascii="Arial" w:hAnsi="Arial" w:cs="Arial"/>
          <w:sz w:val="24"/>
          <w:szCs w:val="24"/>
        </w:rPr>
        <w:t>Zoysa</w:t>
      </w:r>
      <w:proofErr w:type="spellEnd"/>
      <w:r w:rsidRPr="009C581D">
        <w:rPr>
          <w:rFonts w:ascii="Arial" w:hAnsi="Arial" w:cs="Arial"/>
          <w:sz w:val="24"/>
          <w:szCs w:val="24"/>
        </w:rPr>
        <w:t xml:space="preserve">, 2024). </w:t>
      </w:r>
      <w:r w:rsidR="00E30DC9">
        <w:rPr>
          <w:rFonts w:ascii="Arial" w:hAnsi="Arial" w:cs="Arial"/>
          <w:sz w:val="24"/>
          <w:szCs w:val="24"/>
        </w:rPr>
        <w:t xml:space="preserve">Second example would be when the </w:t>
      </w:r>
      <w:r w:rsidR="00E30DC9" w:rsidRPr="00E30DC9">
        <w:rPr>
          <w:rFonts w:ascii="Arial" w:hAnsi="Arial" w:cs="Arial"/>
          <w:sz w:val="24"/>
          <w:szCs w:val="24"/>
        </w:rPr>
        <w:t>OECD (Organisation for Economic Co-operation and Development)</w:t>
      </w:r>
      <w:r w:rsidR="00E30DC9">
        <w:rPr>
          <w:rFonts w:ascii="Arial" w:hAnsi="Arial" w:cs="Arial"/>
          <w:sz w:val="24"/>
          <w:szCs w:val="24"/>
        </w:rPr>
        <w:t xml:space="preserve"> policy observatory reports that McDonald’s ends its Artificial Intelligence drive through tests amid errors. </w:t>
      </w:r>
    </w:p>
    <w:p w:rsidR="00083D27" w:rsidRPr="009C581D" w:rsidRDefault="00175B93" w:rsidP="00204B29">
      <w:pPr>
        <w:spacing w:line="480" w:lineRule="auto"/>
        <w:jc w:val="both"/>
        <w:rPr>
          <w:rFonts w:ascii="Arial" w:hAnsi="Arial" w:cs="Arial"/>
          <w:sz w:val="24"/>
          <w:szCs w:val="24"/>
        </w:rPr>
      </w:pPr>
      <w:r>
        <w:rPr>
          <w:rFonts w:ascii="Arial" w:hAnsi="Arial" w:cs="Arial"/>
          <w:sz w:val="24"/>
          <w:szCs w:val="24"/>
        </w:rPr>
        <w:t xml:space="preserve">The authors agree that internet technology has brought about changes to market </w:t>
      </w:r>
      <w:r w:rsidR="00A23F9C">
        <w:rPr>
          <w:rFonts w:ascii="Arial" w:hAnsi="Arial" w:cs="Arial"/>
          <w:sz w:val="24"/>
          <w:szCs w:val="24"/>
        </w:rPr>
        <w:t>and business model, this is</w:t>
      </w:r>
      <w:r>
        <w:rPr>
          <w:rFonts w:ascii="Arial" w:hAnsi="Arial" w:cs="Arial"/>
          <w:sz w:val="24"/>
          <w:szCs w:val="24"/>
        </w:rPr>
        <w:t xml:space="preserve"> a view corroborated by</w:t>
      </w:r>
      <w:r w:rsidR="00204B29">
        <w:rPr>
          <w:rFonts w:ascii="Arial" w:hAnsi="Arial" w:cs="Arial"/>
          <w:sz w:val="24"/>
          <w:szCs w:val="24"/>
        </w:rPr>
        <w:t xml:space="preserve"> </w:t>
      </w:r>
      <w:r w:rsidR="00204B29" w:rsidRPr="00204B29">
        <w:rPr>
          <w:rFonts w:ascii="Arial" w:hAnsi="Arial" w:cs="Arial"/>
          <w:sz w:val="24"/>
          <w:szCs w:val="24"/>
        </w:rPr>
        <w:t>Baden-Fuller</w:t>
      </w:r>
      <w:r w:rsidR="00204B29">
        <w:rPr>
          <w:rFonts w:ascii="Arial" w:hAnsi="Arial" w:cs="Arial"/>
          <w:sz w:val="24"/>
          <w:szCs w:val="24"/>
        </w:rPr>
        <w:t xml:space="preserve"> </w:t>
      </w:r>
      <w:r w:rsidR="00204B29" w:rsidRPr="00204B29">
        <w:rPr>
          <w:rFonts w:ascii="Arial" w:hAnsi="Arial" w:cs="Arial"/>
          <w:sz w:val="24"/>
          <w:szCs w:val="24"/>
        </w:rPr>
        <w:t xml:space="preserve">and </w:t>
      </w:r>
      <w:proofErr w:type="spellStart"/>
      <w:r w:rsidR="00204B29" w:rsidRPr="00204B29">
        <w:rPr>
          <w:rFonts w:ascii="Arial" w:hAnsi="Arial" w:cs="Arial"/>
          <w:sz w:val="24"/>
          <w:szCs w:val="24"/>
        </w:rPr>
        <w:t>Haefliger</w:t>
      </w:r>
      <w:proofErr w:type="spellEnd"/>
      <w:r w:rsidR="00204B29">
        <w:rPr>
          <w:rFonts w:ascii="Arial" w:hAnsi="Arial" w:cs="Arial"/>
          <w:sz w:val="24"/>
          <w:szCs w:val="24"/>
        </w:rPr>
        <w:t xml:space="preserve"> (</w:t>
      </w:r>
      <w:r w:rsidR="00204B29" w:rsidRPr="00204B29">
        <w:rPr>
          <w:rFonts w:ascii="Arial" w:hAnsi="Arial" w:cs="Arial"/>
          <w:sz w:val="24"/>
          <w:szCs w:val="24"/>
        </w:rPr>
        <w:t>2013</w:t>
      </w:r>
      <w:r w:rsidR="00204B29">
        <w:rPr>
          <w:rFonts w:ascii="Arial" w:hAnsi="Arial" w:cs="Arial"/>
          <w:sz w:val="24"/>
          <w:szCs w:val="24"/>
        </w:rPr>
        <w:t xml:space="preserve">) who posit that business model framework </w:t>
      </w:r>
      <w:r w:rsidR="00204B29" w:rsidRPr="00204B29">
        <w:rPr>
          <w:rFonts w:ascii="Arial" w:hAnsi="Arial" w:cs="Arial"/>
          <w:sz w:val="24"/>
          <w:szCs w:val="24"/>
        </w:rPr>
        <w:t>managers, entrepreneurs, and developers</w:t>
      </w:r>
      <w:r w:rsidR="00204B29">
        <w:rPr>
          <w:rFonts w:ascii="Arial" w:hAnsi="Arial" w:cs="Arial"/>
          <w:sz w:val="24"/>
          <w:szCs w:val="24"/>
        </w:rPr>
        <w:t xml:space="preserve"> h</w:t>
      </w:r>
      <w:r w:rsidR="00204B29" w:rsidRPr="00204B29">
        <w:rPr>
          <w:rFonts w:ascii="Arial" w:hAnsi="Arial" w:cs="Arial"/>
          <w:sz w:val="24"/>
          <w:szCs w:val="24"/>
        </w:rPr>
        <w:t>old in their heads also determine the way in which technology gets developed</w:t>
      </w:r>
      <w:r w:rsidR="00204B29">
        <w:rPr>
          <w:rFonts w:ascii="Arial" w:hAnsi="Arial" w:cs="Arial"/>
          <w:sz w:val="24"/>
          <w:szCs w:val="24"/>
        </w:rPr>
        <w:t>. They further state “technology will in itself influence business models possibilities”.</w:t>
      </w:r>
    </w:p>
    <w:p w:rsidR="00083D27" w:rsidRPr="009C581D" w:rsidRDefault="00083D27" w:rsidP="008A048F">
      <w:pPr>
        <w:spacing w:line="480" w:lineRule="auto"/>
        <w:rPr>
          <w:rFonts w:ascii="Arial" w:hAnsi="Arial" w:cs="Arial"/>
          <w:b/>
          <w:sz w:val="24"/>
          <w:szCs w:val="24"/>
        </w:rPr>
      </w:pPr>
      <w:r w:rsidRPr="009C581D">
        <w:rPr>
          <w:rFonts w:ascii="Arial" w:hAnsi="Arial" w:cs="Arial"/>
          <w:b/>
          <w:sz w:val="24"/>
          <w:szCs w:val="24"/>
        </w:rPr>
        <w:t>Reference</w:t>
      </w:r>
    </w:p>
    <w:p w:rsidR="00204B29" w:rsidRDefault="00204B29" w:rsidP="00E30DC9">
      <w:pPr>
        <w:spacing w:line="480" w:lineRule="auto"/>
        <w:jc w:val="both"/>
        <w:rPr>
          <w:rFonts w:ascii="Arial" w:hAnsi="Arial" w:cs="Arial"/>
          <w:sz w:val="24"/>
          <w:szCs w:val="24"/>
        </w:rPr>
      </w:pPr>
      <w:r w:rsidRPr="00204B29">
        <w:rPr>
          <w:rFonts w:ascii="Arial" w:hAnsi="Arial" w:cs="Arial"/>
          <w:sz w:val="24"/>
          <w:szCs w:val="24"/>
        </w:rPr>
        <w:t xml:space="preserve">Baden-Fuller, C. and </w:t>
      </w:r>
      <w:proofErr w:type="spellStart"/>
      <w:r w:rsidRPr="00204B29">
        <w:rPr>
          <w:rFonts w:ascii="Arial" w:hAnsi="Arial" w:cs="Arial"/>
          <w:sz w:val="24"/>
          <w:szCs w:val="24"/>
        </w:rPr>
        <w:t>Haefliger</w:t>
      </w:r>
      <w:proofErr w:type="spellEnd"/>
      <w:r w:rsidRPr="00204B29">
        <w:rPr>
          <w:rFonts w:ascii="Arial" w:hAnsi="Arial" w:cs="Arial"/>
          <w:sz w:val="24"/>
          <w:szCs w:val="24"/>
        </w:rPr>
        <w:t>, S., 2013. Business models and technological innovation. Long range planning, 46(6), pp.419-426.</w:t>
      </w:r>
    </w:p>
    <w:p w:rsidR="009C581D" w:rsidRPr="009C581D" w:rsidRDefault="009C581D" w:rsidP="00E30DC9">
      <w:pPr>
        <w:spacing w:line="480" w:lineRule="auto"/>
        <w:jc w:val="both"/>
        <w:rPr>
          <w:rFonts w:ascii="Arial" w:hAnsi="Arial" w:cs="Arial"/>
          <w:sz w:val="24"/>
          <w:szCs w:val="24"/>
        </w:rPr>
      </w:pPr>
      <w:r w:rsidRPr="009C581D">
        <w:rPr>
          <w:rFonts w:ascii="Arial" w:hAnsi="Arial" w:cs="Arial"/>
          <w:sz w:val="24"/>
          <w:szCs w:val="24"/>
        </w:rPr>
        <w:t xml:space="preserve">De </w:t>
      </w:r>
      <w:proofErr w:type="spellStart"/>
      <w:r w:rsidRPr="009C581D">
        <w:rPr>
          <w:rFonts w:ascii="Arial" w:hAnsi="Arial" w:cs="Arial"/>
          <w:sz w:val="24"/>
          <w:szCs w:val="24"/>
        </w:rPr>
        <w:t>Zoysa</w:t>
      </w:r>
      <w:proofErr w:type="spellEnd"/>
      <w:r w:rsidRPr="009C581D">
        <w:rPr>
          <w:rFonts w:ascii="Arial" w:hAnsi="Arial" w:cs="Arial"/>
          <w:sz w:val="24"/>
          <w:szCs w:val="24"/>
        </w:rPr>
        <w:t xml:space="preserve">, S., 2024. Microsoft global outages caused by </w:t>
      </w:r>
      <w:proofErr w:type="spellStart"/>
      <w:r w:rsidRPr="009C581D">
        <w:rPr>
          <w:rFonts w:ascii="Arial" w:hAnsi="Arial" w:cs="Arial"/>
          <w:sz w:val="24"/>
          <w:szCs w:val="24"/>
        </w:rPr>
        <w:t>CrowdStrike</w:t>
      </w:r>
      <w:proofErr w:type="spellEnd"/>
      <w:r w:rsidRPr="009C581D">
        <w:rPr>
          <w:rFonts w:ascii="Arial" w:hAnsi="Arial" w:cs="Arial"/>
          <w:sz w:val="24"/>
          <w:szCs w:val="24"/>
        </w:rPr>
        <w:t xml:space="preserve"> software glitch.</w:t>
      </w:r>
    </w:p>
    <w:p w:rsidR="00556A2F" w:rsidRDefault="00556A2F" w:rsidP="00E30DC9">
      <w:pPr>
        <w:spacing w:line="480" w:lineRule="auto"/>
        <w:jc w:val="both"/>
        <w:rPr>
          <w:rFonts w:ascii="Arial" w:hAnsi="Arial" w:cs="Arial"/>
          <w:color w:val="222222"/>
          <w:sz w:val="24"/>
          <w:szCs w:val="24"/>
          <w:shd w:val="clear" w:color="auto" w:fill="FFFFFF"/>
        </w:rPr>
      </w:pPr>
      <w:proofErr w:type="spellStart"/>
      <w:r w:rsidRPr="009C581D">
        <w:rPr>
          <w:rFonts w:ascii="Arial" w:hAnsi="Arial" w:cs="Arial"/>
          <w:color w:val="222222"/>
          <w:sz w:val="24"/>
          <w:szCs w:val="24"/>
          <w:shd w:val="clear" w:color="auto" w:fill="FFFFFF"/>
        </w:rPr>
        <w:t>Kovaitė</w:t>
      </w:r>
      <w:proofErr w:type="spellEnd"/>
      <w:r w:rsidRPr="009C581D">
        <w:rPr>
          <w:rFonts w:ascii="Arial" w:hAnsi="Arial" w:cs="Arial"/>
          <w:color w:val="222222"/>
          <w:sz w:val="24"/>
          <w:szCs w:val="24"/>
          <w:shd w:val="clear" w:color="auto" w:fill="FFFFFF"/>
        </w:rPr>
        <w:t xml:space="preserve">, K. and </w:t>
      </w:r>
      <w:proofErr w:type="spellStart"/>
      <w:r w:rsidRPr="009C581D">
        <w:rPr>
          <w:rFonts w:ascii="Arial" w:hAnsi="Arial" w:cs="Arial"/>
          <w:color w:val="222222"/>
          <w:sz w:val="24"/>
          <w:szCs w:val="24"/>
          <w:shd w:val="clear" w:color="auto" w:fill="FFFFFF"/>
        </w:rPr>
        <w:t>Stankevičienė</w:t>
      </w:r>
      <w:proofErr w:type="spellEnd"/>
      <w:r w:rsidRPr="009C581D">
        <w:rPr>
          <w:rFonts w:ascii="Arial" w:hAnsi="Arial" w:cs="Arial"/>
          <w:color w:val="222222"/>
          <w:sz w:val="24"/>
          <w:szCs w:val="24"/>
          <w:shd w:val="clear" w:color="auto" w:fill="FFFFFF"/>
        </w:rPr>
        <w:t>, J., 2019, May. Risks of digitalisation of business models. In </w:t>
      </w:r>
      <w:r w:rsidRPr="009C581D">
        <w:rPr>
          <w:rFonts w:ascii="Arial" w:hAnsi="Arial" w:cs="Arial"/>
          <w:i/>
          <w:iCs/>
          <w:color w:val="222222"/>
          <w:sz w:val="24"/>
          <w:szCs w:val="24"/>
          <w:shd w:val="clear" w:color="auto" w:fill="FFFFFF"/>
        </w:rPr>
        <w:t xml:space="preserve">Proceedings of </w:t>
      </w:r>
      <w:proofErr w:type="gramStart"/>
      <w:r w:rsidRPr="009C581D">
        <w:rPr>
          <w:rFonts w:ascii="Arial" w:hAnsi="Arial" w:cs="Arial"/>
          <w:i/>
          <w:iCs/>
          <w:color w:val="222222"/>
          <w:sz w:val="24"/>
          <w:szCs w:val="24"/>
          <w:shd w:val="clear" w:color="auto" w:fill="FFFFFF"/>
        </w:rPr>
        <w:t>6th</w:t>
      </w:r>
      <w:proofErr w:type="gramEnd"/>
      <w:r w:rsidRPr="009C581D">
        <w:rPr>
          <w:rFonts w:ascii="Arial" w:hAnsi="Arial" w:cs="Arial"/>
          <w:i/>
          <w:iCs/>
          <w:color w:val="222222"/>
          <w:sz w:val="24"/>
          <w:szCs w:val="24"/>
          <w:shd w:val="clear" w:color="auto" w:fill="FFFFFF"/>
        </w:rPr>
        <w:t xml:space="preserve"> International Scientific Conference Contemporary Issues in Business, Management and Economics Engineering ‘2019</w:t>
      </w:r>
      <w:r w:rsidRPr="009C581D">
        <w:rPr>
          <w:rFonts w:ascii="Arial" w:hAnsi="Arial" w:cs="Arial"/>
          <w:color w:val="222222"/>
          <w:sz w:val="24"/>
          <w:szCs w:val="24"/>
          <w:shd w:val="clear" w:color="auto" w:fill="FFFFFF"/>
        </w:rPr>
        <w:t>.</w:t>
      </w:r>
    </w:p>
    <w:p w:rsidR="00E30DC9" w:rsidRPr="009C581D" w:rsidRDefault="00E30DC9" w:rsidP="00E30DC9">
      <w:pPr>
        <w:spacing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OECD.AI. </w:t>
      </w:r>
      <w:r w:rsidRPr="00E30DC9">
        <w:rPr>
          <w:rFonts w:ascii="Arial" w:hAnsi="Arial" w:cs="Arial"/>
          <w:color w:val="222222"/>
          <w:sz w:val="24"/>
          <w:szCs w:val="24"/>
          <w:shd w:val="clear" w:color="auto" w:fill="FFFFFF"/>
        </w:rPr>
        <w:t xml:space="preserve">260 </w:t>
      </w:r>
      <w:proofErr w:type="spellStart"/>
      <w:r w:rsidRPr="00E30DC9">
        <w:rPr>
          <w:rFonts w:ascii="Arial" w:hAnsi="Arial" w:cs="Arial"/>
          <w:color w:val="222222"/>
          <w:sz w:val="24"/>
          <w:szCs w:val="24"/>
          <w:shd w:val="clear" w:color="auto" w:fill="FFFFFF"/>
        </w:rPr>
        <w:t>McNuggets</w:t>
      </w:r>
      <w:proofErr w:type="spellEnd"/>
      <w:r w:rsidRPr="00E30DC9">
        <w:rPr>
          <w:rFonts w:ascii="Arial" w:hAnsi="Arial" w:cs="Arial"/>
          <w:color w:val="222222"/>
          <w:sz w:val="24"/>
          <w:szCs w:val="24"/>
          <w:shd w:val="clear" w:color="auto" w:fill="FFFFFF"/>
        </w:rPr>
        <w:t>? McDonald's ends AI drive-thru tests amid errors - Times of India</w:t>
      </w:r>
      <w:r>
        <w:rPr>
          <w:rFonts w:ascii="Arial" w:hAnsi="Arial" w:cs="Arial"/>
          <w:color w:val="222222"/>
          <w:sz w:val="24"/>
          <w:szCs w:val="24"/>
          <w:shd w:val="clear" w:color="auto" w:fill="FFFFFF"/>
        </w:rPr>
        <w:t xml:space="preserve">. Available from: </w:t>
      </w:r>
      <w:hyperlink r:id="rId5" w:history="1">
        <w:r w:rsidRPr="00B605F1">
          <w:rPr>
            <w:rStyle w:val="Hyperlink"/>
            <w:rFonts w:ascii="Arial" w:hAnsi="Arial" w:cs="Arial"/>
            <w:sz w:val="24"/>
            <w:szCs w:val="24"/>
            <w:shd w:val="clear" w:color="auto" w:fill="FFFFFF"/>
          </w:rPr>
          <w:t>https://oecd.ai/en/incidents/91533</w:t>
        </w:r>
      </w:hyperlink>
      <w:r>
        <w:rPr>
          <w:rFonts w:ascii="Arial" w:hAnsi="Arial" w:cs="Arial"/>
          <w:color w:val="222222"/>
          <w:sz w:val="24"/>
          <w:szCs w:val="24"/>
          <w:shd w:val="clear" w:color="auto" w:fill="FFFFFF"/>
        </w:rPr>
        <w:t>. [Accessed 26</w:t>
      </w:r>
      <w:r w:rsidRPr="00E30DC9">
        <w:rPr>
          <w:rFonts w:ascii="Arial" w:hAnsi="Arial" w:cs="Arial"/>
          <w:color w:val="222222"/>
          <w:sz w:val="24"/>
          <w:szCs w:val="24"/>
          <w:shd w:val="clear" w:color="auto" w:fill="FFFFFF"/>
          <w:vertAlign w:val="superscript"/>
        </w:rPr>
        <w:t>th</w:t>
      </w:r>
      <w:r>
        <w:rPr>
          <w:rFonts w:ascii="Arial" w:hAnsi="Arial" w:cs="Arial"/>
          <w:color w:val="222222"/>
          <w:sz w:val="24"/>
          <w:szCs w:val="24"/>
          <w:shd w:val="clear" w:color="auto" w:fill="FFFFFF"/>
        </w:rPr>
        <w:t xml:space="preserve"> October 2024].</w:t>
      </w:r>
    </w:p>
    <w:p w:rsidR="00556A2F" w:rsidRPr="009C581D" w:rsidRDefault="00556A2F" w:rsidP="00E30DC9">
      <w:pPr>
        <w:spacing w:line="480" w:lineRule="auto"/>
        <w:jc w:val="both"/>
        <w:rPr>
          <w:rFonts w:ascii="Arial" w:hAnsi="Arial" w:cs="Arial"/>
          <w:color w:val="222222"/>
          <w:sz w:val="24"/>
          <w:szCs w:val="24"/>
          <w:shd w:val="clear" w:color="auto" w:fill="FFFFFF"/>
        </w:rPr>
      </w:pPr>
      <w:r w:rsidRPr="009C581D">
        <w:rPr>
          <w:rFonts w:ascii="Arial" w:hAnsi="Arial" w:cs="Arial"/>
          <w:color w:val="222222"/>
          <w:sz w:val="24"/>
          <w:szCs w:val="24"/>
          <w:shd w:val="clear" w:color="auto" w:fill="FFFFFF"/>
        </w:rPr>
        <w:t>Schwab, K., 2017. </w:t>
      </w:r>
      <w:r w:rsidRPr="009C581D">
        <w:rPr>
          <w:rFonts w:ascii="Arial" w:hAnsi="Arial" w:cs="Arial"/>
          <w:i/>
          <w:iCs/>
          <w:color w:val="222222"/>
          <w:sz w:val="24"/>
          <w:szCs w:val="24"/>
          <w:shd w:val="clear" w:color="auto" w:fill="FFFFFF"/>
        </w:rPr>
        <w:t>The fourth industrial revolution</w:t>
      </w:r>
      <w:r w:rsidRPr="009C581D">
        <w:rPr>
          <w:rFonts w:ascii="Arial" w:hAnsi="Arial" w:cs="Arial"/>
          <w:color w:val="222222"/>
          <w:sz w:val="24"/>
          <w:szCs w:val="24"/>
          <w:shd w:val="clear" w:color="auto" w:fill="FFFFFF"/>
        </w:rPr>
        <w:t>. Crown Currency.</w:t>
      </w:r>
    </w:p>
    <w:p w:rsidR="00EE2885" w:rsidRPr="009C581D" w:rsidRDefault="00EE2885" w:rsidP="00E30DC9">
      <w:pPr>
        <w:spacing w:line="480" w:lineRule="auto"/>
        <w:jc w:val="both"/>
        <w:rPr>
          <w:rFonts w:ascii="Arial" w:hAnsi="Arial" w:cs="Arial"/>
          <w:color w:val="222222"/>
          <w:sz w:val="24"/>
          <w:szCs w:val="24"/>
          <w:shd w:val="clear" w:color="auto" w:fill="FFFFFF"/>
        </w:rPr>
      </w:pPr>
      <w:proofErr w:type="spellStart"/>
      <w:r w:rsidRPr="009C581D">
        <w:rPr>
          <w:rFonts w:ascii="Arial" w:hAnsi="Arial" w:cs="Arial"/>
          <w:color w:val="222222"/>
          <w:sz w:val="24"/>
          <w:szCs w:val="24"/>
          <w:shd w:val="clear" w:color="auto" w:fill="FFFFFF"/>
        </w:rPr>
        <w:t>Skilton</w:t>
      </w:r>
      <w:proofErr w:type="spellEnd"/>
      <w:r w:rsidRPr="009C581D">
        <w:rPr>
          <w:rFonts w:ascii="Arial" w:hAnsi="Arial" w:cs="Arial"/>
          <w:color w:val="222222"/>
          <w:sz w:val="24"/>
          <w:szCs w:val="24"/>
          <w:shd w:val="clear" w:color="auto" w:fill="FFFFFF"/>
        </w:rPr>
        <w:t xml:space="preserve">, M. and </w:t>
      </w:r>
      <w:proofErr w:type="spellStart"/>
      <w:r w:rsidRPr="009C581D">
        <w:rPr>
          <w:rFonts w:ascii="Arial" w:hAnsi="Arial" w:cs="Arial"/>
          <w:color w:val="222222"/>
          <w:sz w:val="24"/>
          <w:szCs w:val="24"/>
          <w:shd w:val="clear" w:color="auto" w:fill="FFFFFF"/>
        </w:rPr>
        <w:t>Hovsepian</w:t>
      </w:r>
      <w:proofErr w:type="spellEnd"/>
      <w:r w:rsidRPr="009C581D">
        <w:rPr>
          <w:rFonts w:ascii="Arial" w:hAnsi="Arial" w:cs="Arial"/>
          <w:color w:val="222222"/>
          <w:sz w:val="24"/>
          <w:szCs w:val="24"/>
          <w:shd w:val="clear" w:color="auto" w:fill="FFFFFF"/>
        </w:rPr>
        <w:t>, F., 2018. </w:t>
      </w:r>
      <w:r w:rsidRPr="009C581D">
        <w:rPr>
          <w:rFonts w:ascii="Arial" w:hAnsi="Arial" w:cs="Arial"/>
          <w:i/>
          <w:iCs/>
          <w:color w:val="222222"/>
          <w:sz w:val="24"/>
          <w:szCs w:val="24"/>
          <w:shd w:val="clear" w:color="auto" w:fill="FFFFFF"/>
        </w:rPr>
        <w:t xml:space="preserve">The </w:t>
      </w:r>
      <w:proofErr w:type="gramStart"/>
      <w:r w:rsidRPr="009C581D">
        <w:rPr>
          <w:rFonts w:ascii="Arial" w:hAnsi="Arial" w:cs="Arial"/>
          <w:i/>
          <w:iCs/>
          <w:color w:val="222222"/>
          <w:sz w:val="24"/>
          <w:szCs w:val="24"/>
          <w:shd w:val="clear" w:color="auto" w:fill="FFFFFF"/>
        </w:rPr>
        <w:t>4th</w:t>
      </w:r>
      <w:proofErr w:type="gramEnd"/>
      <w:r w:rsidRPr="009C581D">
        <w:rPr>
          <w:rFonts w:ascii="Arial" w:hAnsi="Arial" w:cs="Arial"/>
          <w:i/>
          <w:iCs/>
          <w:color w:val="222222"/>
          <w:sz w:val="24"/>
          <w:szCs w:val="24"/>
          <w:shd w:val="clear" w:color="auto" w:fill="FFFFFF"/>
        </w:rPr>
        <w:t xml:space="preserve"> industrial revolution</w:t>
      </w:r>
      <w:r w:rsidRPr="009C581D">
        <w:rPr>
          <w:rFonts w:ascii="Arial" w:hAnsi="Arial" w:cs="Arial"/>
          <w:color w:val="222222"/>
          <w:sz w:val="24"/>
          <w:szCs w:val="24"/>
          <w:shd w:val="clear" w:color="auto" w:fill="FFFFFF"/>
        </w:rPr>
        <w:t>. Springer Nature.</w:t>
      </w:r>
    </w:p>
    <w:p w:rsidR="00556A2F" w:rsidRDefault="00556A2F">
      <w:pPr>
        <w:rPr>
          <w:rFonts w:ascii="Arial" w:hAnsi="Arial" w:cs="Arial"/>
          <w:color w:val="222222"/>
          <w:sz w:val="20"/>
          <w:szCs w:val="20"/>
          <w:shd w:val="clear" w:color="auto" w:fill="FFFFFF"/>
        </w:rPr>
      </w:pPr>
    </w:p>
    <w:p w:rsidR="008265FB" w:rsidRDefault="008265FB">
      <w:r>
        <w:t xml:space="preserve"> </w:t>
      </w:r>
    </w:p>
    <w:sectPr w:rsidR="008265FB" w:rsidSect="008A048F">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07E17"/>
    <w:multiLevelType w:val="hybridMultilevel"/>
    <w:tmpl w:val="8DAEC238"/>
    <w:lvl w:ilvl="0" w:tplc="5B00AC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5FB"/>
    <w:rsid w:val="00083D27"/>
    <w:rsid w:val="00175B93"/>
    <w:rsid w:val="00204B29"/>
    <w:rsid w:val="003F3B8E"/>
    <w:rsid w:val="00556A2F"/>
    <w:rsid w:val="008265FB"/>
    <w:rsid w:val="00861161"/>
    <w:rsid w:val="008A048F"/>
    <w:rsid w:val="00967BEC"/>
    <w:rsid w:val="009C581D"/>
    <w:rsid w:val="00A23F9C"/>
    <w:rsid w:val="00A60E9B"/>
    <w:rsid w:val="00AF4C79"/>
    <w:rsid w:val="00E30DC9"/>
    <w:rsid w:val="00EE2885"/>
    <w:rsid w:val="00F16E34"/>
    <w:rsid w:val="00FF6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6569"/>
  <w15:chartTrackingRefBased/>
  <w15:docId w15:val="{7009C6A3-EE21-446D-B05E-FE281502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E34"/>
    <w:pPr>
      <w:ind w:left="720"/>
      <w:contextualSpacing/>
    </w:pPr>
  </w:style>
  <w:style w:type="character" w:styleId="Hyperlink">
    <w:name w:val="Hyperlink"/>
    <w:basedOn w:val="DefaultParagraphFont"/>
    <w:uiPriority w:val="99"/>
    <w:unhideWhenUsed/>
    <w:rsid w:val="00E30D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ecd.ai/en/incidents/915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Igwe</dc:creator>
  <cp:keywords/>
  <dc:description/>
  <cp:lastModifiedBy>Igwe</cp:lastModifiedBy>
  <cp:revision>10</cp:revision>
  <dcterms:created xsi:type="dcterms:W3CDTF">2024-10-26T07:27:00Z</dcterms:created>
  <dcterms:modified xsi:type="dcterms:W3CDTF">2024-10-27T15:45:00Z</dcterms:modified>
</cp:coreProperties>
</file>