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DD4DC" w14:textId="77777777" w:rsidR="00365C6D" w:rsidRDefault="00365C6D" w:rsidP="00365C6D">
      <w:pPr>
        <w:jc w:val="center"/>
        <w:rPr>
          <w:rFonts w:ascii="宋体" w:hAnsi="宋体"/>
          <w:b/>
          <w:sz w:val="44"/>
          <w:szCs w:val="44"/>
        </w:rPr>
      </w:pPr>
      <w:bookmarkStart w:id="0" w:name="_Hlk83801444"/>
    </w:p>
    <w:p w14:paraId="5FDBE665" w14:textId="77777777" w:rsidR="00365C6D" w:rsidRPr="00B01939" w:rsidRDefault="00365C6D" w:rsidP="00365C6D">
      <w:pPr>
        <w:jc w:val="center"/>
        <w:rPr>
          <w:rFonts w:ascii="宋体" w:hAnsi="宋体"/>
          <w:b/>
          <w:sz w:val="44"/>
          <w:szCs w:val="44"/>
        </w:rPr>
      </w:pPr>
    </w:p>
    <w:p w14:paraId="12228EE1" w14:textId="77777777" w:rsidR="00717886" w:rsidRPr="00B01939" w:rsidRDefault="00365C6D" w:rsidP="00717886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公共</w:t>
      </w:r>
      <w:r w:rsidR="00717886" w:rsidRPr="00717886">
        <w:rPr>
          <w:rFonts w:ascii="宋体" w:hAnsi="宋体" w:hint="eastAsia"/>
          <w:b/>
          <w:sz w:val="44"/>
          <w:szCs w:val="44"/>
        </w:rPr>
        <w:t>交通</w:t>
      </w:r>
      <w:r>
        <w:rPr>
          <w:rFonts w:ascii="宋体" w:hAnsi="宋体" w:hint="eastAsia"/>
          <w:b/>
          <w:sz w:val="44"/>
          <w:szCs w:val="44"/>
        </w:rPr>
        <w:t>站点</w:t>
      </w:r>
      <w:r w:rsidR="00717886" w:rsidRPr="00717886">
        <w:rPr>
          <w:rFonts w:ascii="宋体" w:hAnsi="宋体" w:hint="eastAsia"/>
          <w:b/>
          <w:sz w:val="44"/>
          <w:szCs w:val="44"/>
        </w:rPr>
        <w:t>分析报告</w:t>
      </w:r>
    </w:p>
    <w:p w14:paraId="52D00D94" w14:textId="77777777" w:rsidR="00717886" w:rsidRDefault="00717886" w:rsidP="00717886">
      <w:pPr>
        <w:rPr>
          <w:rFonts w:ascii="宋体" w:hAnsi="宋体"/>
          <w:b/>
          <w:sz w:val="24"/>
          <w:szCs w:val="24"/>
        </w:rPr>
      </w:pPr>
    </w:p>
    <w:p w14:paraId="12A5B751" w14:textId="77777777" w:rsidR="00717886" w:rsidRDefault="00717886" w:rsidP="00717886">
      <w:pPr>
        <w:rPr>
          <w:rFonts w:ascii="宋体" w:hAnsi="宋体"/>
          <w:b/>
          <w:sz w:val="24"/>
          <w:szCs w:val="24"/>
        </w:rPr>
      </w:pPr>
    </w:p>
    <w:p w14:paraId="7A765C03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29B4EB22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1CAD3D90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3D1F785B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5228"/>
      </w:tblGrid>
      <w:tr w:rsidR="00B07B36" w:rsidRPr="001878F3" w14:paraId="5381E42D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7B5919FD" w14:textId="77777777" w:rsidR="00B07B36" w:rsidRPr="001878F3" w:rsidRDefault="00B07B36" w:rsidP="004F6028">
            <w:pPr>
              <w:pStyle w:val="aa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40" w:lineRule="atLeast"/>
              <w:jc w:val="both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工程名称</w:t>
            </w:r>
          </w:p>
        </w:tc>
        <w:tc>
          <w:tcPr>
            <w:tcW w:w="5228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2447046F" w14:textId="63BF1977" w:rsidR="00B07B36" w:rsidRPr="001878F3" w:rsidRDefault="0020228A" w:rsidP="004F6028">
            <w:pPr>
              <w:pStyle w:val="a8"/>
              <w:tabs>
                <w:tab w:val="clear" w:pos="4153"/>
                <w:tab w:val="clear" w:pos="8306"/>
              </w:tabs>
              <w:snapToGrid/>
              <w:spacing w:line="240" w:lineRule="atLeast"/>
              <w:jc w:val="both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</w:r>
            <w:r>
              <w:rPr>
                <w:rFonts w:ascii="宋体" w:hAnsi="宋体" w:eastAsia="宋体"/>
                <w:sz w:val="28"/>
              </w:rPr>
              <w:t>示例项目</w:t>
            </w:r>
          </w:p>
        </w:tc>
      </w:tr>
      <w:tr w:rsidR="00B07B36" w:rsidRPr="001878F3" w14:paraId="56439BFA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391B619F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工程地点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A7CF158" w14:textId="1F56B681" w:rsidR="00B07B36" w:rsidRPr="001878F3" w:rsidRDefault="0020228A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</w:r>
            <w:r w:rsidR="00DC160F">
              <w:rPr>
                <w:rFonts w:ascii="宋体" w:hAnsi="宋体" w:hint="eastAsia"/>
                <w:sz w:val="28"/>
                <w:szCs w:val="28"/>
              </w:rPr>
            </w:r>
            <w:r>
              <w:rPr>
                <w:rFonts w:ascii="宋体" w:hAnsi="宋体" w:hint="eastAsia"/>
                <w:sz w:val="28"/>
                <w:szCs w:val="28"/>
              </w:rPr>
            </w:r>
            <w:r>
              <w:rPr>
                <w:rFonts w:ascii="宋体" w:hAnsi="宋体" w:eastAsia="宋体"/>
                <w:sz w:val="28"/>
              </w:rPr>
              <w:t>示例地址</w:t>
            </w:r>
          </w:p>
        </w:tc>
      </w:tr>
      <w:tr w:rsidR="00B07B36" w:rsidRPr="001878F3" w14:paraId="377F83C9" w14:textId="77777777" w:rsidTr="001878F3">
        <w:trPr>
          <w:trHeight w:val="690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7AC3ABF2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设计编号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3FA852DB" w14:textId="260DD09A" w:rsidR="00B07B36" w:rsidRPr="001878F3" w:rsidRDefault="0020228A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</w:r>
            <w:r w:rsidR="00F15FDD">
              <w:rPr>
                <w:rFonts w:ascii="宋体" w:hAnsi="宋体" w:hint="eastAsia"/>
                <w:sz w:val="28"/>
                <w:szCs w:val="28"/>
              </w:rPr>
            </w:r>
            <w:r w:rsidR="00DC160F">
              <w:rPr>
                <w:rFonts w:ascii="宋体" w:hAnsi="宋体" w:hint="eastAsia"/>
                <w:sz w:val="28"/>
                <w:szCs w:val="28"/>
              </w:rPr>
            </w:r>
            <w:r>
              <w:rPr>
                <w:rFonts w:ascii="宋体" w:hAnsi="宋体" w:hint="eastAsia"/>
                <w:sz w:val="28"/>
                <w:szCs w:val="28"/>
              </w:rPr>
            </w:r>
            <w:bookmarkStart w:id="1" w:name="_GoBack"/>
            <w:bookmarkEnd w:id="1"/>
            <w:r>
              <w:rPr>
                <w:rFonts w:ascii="宋体" w:hAnsi="宋体" w:eastAsia="宋体"/>
                <w:sz w:val="28"/>
              </w:rPr>
              <w:t>EXAMPLE-001</w:t>
            </w:r>
          </w:p>
        </w:tc>
      </w:tr>
      <w:tr w:rsidR="00B07B36" w:rsidRPr="001878F3" w14:paraId="03B05D87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31EF82E6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建设单位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4C7D72F7" w14:textId="0B451702" w:rsidR="00B07B36" w:rsidRPr="001878F3" w:rsidRDefault="0020228A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</w:r>
            <w:r w:rsidR="00DC160F">
              <w:rPr>
                <w:rFonts w:ascii="宋体" w:hAnsi="宋体" w:hint="eastAsia"/>
                <w:sz w:val="28"/>
                <w:szCs w:val="28"/>
              </w:rPr>
            </w:r>
            <w:r w:rsidR="006A5B47">
              <w:rPr>
                <w:rFonts w:ascii="宋体" w:hAnsi="宋体" w:hint="eastAsia"/>
                <w:sz w:val="28"/>
                <w:szCs w:val="28"/>
              </w:rPr>
            </w:r>
            <w:r>
              <w:rPr>
                <w:rFonts w:ascii="宋体" w:hAnsi="宋体" w:hint="eastAsia"/>
                <w:sz w:val="28"/>
                <w:szCs w:val="28"/>
              </w:rPr>
            </w:r>
            <w:r>
              <w:rPr>
                <w:rFonts w:ascii="宋体" w:hAnsi="宋体" w:eastAsia="宋体"/>
                <w:sz w:val="28"/>
              </w:rPr>
              <w:t>示例建设公司</w:t>
            </w:r>
          </w:p>
        </w:tc>
      </w:tr>
      <w:tr w:rsidR="00B07B36" w:rsidRPr="001878F3" w14:paraId="3C367CDD" w14:textId="77777777" w:rsidTr="001878F3">
        <w:trPr>
          <w:trHeight w:val="690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2000B7D2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设计单位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698BA78" w14:textId="15D3347A" w:rsidR="00B07B36" w:rsidRPr="001878F3" w:rsidRDefault="0020228A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</w:r>
            <w:r w:rsidR="00DC160F">
              <w:rPr>
                <w:rFonts w:ascii="宋体" w:hAnsi="宋体" w:hint="eastAsia"/>
                <w:sz w:val="28"/>
                <w:szCs w:val="28"/>
              </w:rPr>
            </w:r>
            <w:r>
              <w:rPr>
                <w:rFonts w:ascii="宋体" w:hAnsi="宋体" w:hint="eastAsia"/>
                <w:sz w:val="28"/>
                <w:szCs w:val="28"/>
              </w:rPr>
            </w:r>
            <w:r>
              <w:rPr>
                <w:rFonts w:ascii="宋体" w:hAnsi="宋体" w:eastAsia="宋体"/>
                <w:sz w:val="28"/>
              </w:rPr>
              <w:t>示例设计院</w:t>
            </w:r>
          </w:p>
        </w:tc>
      </w:tr>
      <w:tr w:rsidR="00B07B36" w:rsidRPr="001878F3" w14:paraId="27CA92C3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1160FA03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设 计 人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06402C1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</w:p>
        </w:tc>
      </w:tr>
      <w:tr w:rsidR="00B07B36" w:rsidRPr="001878F3" w14:paraId="7306FE42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216D04DB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校 对 人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E5FFA02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</w:p>
        </w:tc>
      </w:tr>
      <w:tr w:rsidR="00B07B36" w:rsidRPr="001878F3" w14:paraId="1BF577AE" w14:textId="77777777" w:rsidTr="001878F3">
        <w:trPr>
          <w:trHeight w:val="690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6E551A97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审 核 人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1EA135B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</w:p>
        </w:tc>
      </w:tr>
      <w:tr w:rsidR="00B07B36" w:rsidRPr="001878F3" w14:paraId="1D4894A0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32FD1E16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计算日期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3377FD99" w14:textId="1E527D7A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/>
                <w:sz w:val="28"/>
                <w:szCs w:val="28"/>
              </w:rPr>
            </w:r>
            <w:r w:rsidR="0020228A">
              <w:rPr>
                <w:rFonts w:ascii="宋体" w:hAnsi="宋体" w:hint="eastAsia"/>
                <w:sz w:val="28"/>
                <w:szCs w:val="28"/>
              </w:rPr>
            </w:r>
            <w:r w:rsidR="00DC160F">
              <w:rPr>
                <w:rFonts w:ascii="宋体" w:hAnsi="宋体" w:hint="eastAsia"/>
                <w:sz w:val="28"/>
                <w:szCs w:val="28"/>
              </w:rPr>
            </w:r>
            <w:r w:rsidR="0020228A">
              <w:rPr>
                <w:rFonts w:ascii="宋体" w:hAnsi="宋体" w:hint="eastAsia"/>
                <w:sz w:val="28"/>
                <w:szCs w:val="28"/>
              </w:rPr>
            </w:r>
            <w:r>
              <w:rPr>
                <w:rFonts w:ascii="宋体" w:hAnsi="宋体" w:eastAsia="宋体"/>
                <w:sz w:val="28"/>
              </w:rPr>
              <w:t xml:space="preserve"> 2025年04月11日</w:t>
            </w:r>
          </w:p>
        </w:tc>
      </w:tr>
    </w:tbl>
    <w:p w14:paraId="047A80E4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6AAF583B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63D8D27B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100FACFA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446BA2B3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704D897C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69A05FCB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4887D16D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bookmarkEnd w:id="0"/>
    <w:p w14:paraId="1D7A24E8" w14:textId="77777777" w:rsidR="003A1386" w:rsidRDefault="003A1386">
      <w:pPr>
        <w:jc w:val="right"/>
      </w:pPr>
    </w:p>
    <w:sdt>
      <w:sdtPr>
        <w:rPr>
          <w:rFonts w:ascii="Calibri" w:eastAsia="宋体" w:hAnsi="Calibri" w:cs="Times New Roman"/>
          <w:b w:val="0"/>
          <w:bCs w:val="0"/>
          <w:color w:val="auto"/>
          <w:sz w:val="21"/>
          <w:szCs w:val="21"/>
          <w:lang w:val="zh-CN"/>
        </w:rPr>
        <w:id w:val="503165108"/>
      </w:sdtPr>
      <w:sdtEndPr/>
      <w:sdtContent>
        <w:p w14:paraId="71E697BE" w14:textId="77777777" w:rsidR="003A1386" w:rsidRPr="006775C2" w:rsidRDefault="00B06F59">
          <w:pPr>
            <w:pStyle w:val="TOC1"/>
            <w:spacing w:line="360" w:lineRule="auto"/>
            <w:jc w:val="center"/>
            <w:rPr>
              <w:color w:val="auto"/>
              <w:lang w:val="zh-CN"/>
            </w:rPr>
          </w:pPr>
          <w:r w:rsidRPr="006775C2">
            <w:rPr>
              <w:color w:val="auto"/>
              <w:sz w:val="36"/>
              <w:szCs w:val="36"/>
              <w:lang w:val="zh-CN"/>
            </w:rPr>
            <w:t>目</w:t>
          </w:r>
          <w:r w:rsidRPr="006775C2">
            <w:rPr>
              <w:rFonts w:hint="eastAsia"/>
              <w:color w:val="auto"/>
              <w:sz w:val="36"/>
              <w:szCs w:val="36"/>
              <w:lang w:val="zh-CN"/>
            </w:rPr>
            <w:t xml:space="preserve">  </w:t>
          </w:r>
          <w:r w:rsidRPr="006775C2">
            <w:rPr>
              <w:color w:val="auto"/>
              <w:sz w:val="36"/>
              <w:szCs w:val="36"/>
              <w:lang w:val="zh-CN"/>
            </w:rPr>
            <w:t>录</w:t>
          </w:r>
        </w:p>
        <w:p w14:paraId="36584E75" w14:textId="77777777" w:rsidR="003A1386" w:rsidRDefault="003A1386">
          <w:pPr>
            <w:rPr>
              <w:lang w:val="zh-CN"/>
            </w:rPr>
          </w:pPr>
        </w:p>
        <w:p w14:paraId="74C6B0D9" w14:textId="77777777" w:rsidR="003A1386" w:rsidRPr="006775C2" w:rsidRDefault="00B06F59">
          <w:pPr>
            <w:pStyle w:val="11"/>
            <w:rPr>
              <w:sz w:val="24"/>
              <w:szCs w:val="24"/>
            </w:rPr>
          </w:pPr>
          <w:r w:rsidRPr="006775C2">
            <w:rPr>
              <w:sz w:val="24"/>
              <w:szCs w:val="24"/>
            </w:rPr>
            <w:fldChar w:fldCharType="begin"/>
          </w:r>
          <w:r w:rsidRPr="006775C2">
            <w:rPr>
              <w:sz w:val="24"/>
              <w:szCs w:val="24"/>
            </w:rPr>
            <w:instrText xml:space="preserve"> TOC \o "1-3" \h \z \u </w:instrText>
          </w:r>
          <w:r w:rsidRPr="006775C2">
            <w:rPr>
              <w:sz w:val="24"/>
              <w:szCs w:val="24"/>
            </w:rPr>
            <w:fldChar w:fldCharType="separate"/>
          </w:r>
          <w:hyperlink w:anchor="_Toc472600474" w:history="1">
            <w:r w:rsidRPr="006775C2">
              <w:rPr>
                <w:rStyle w:val="ad"/>
                <w:rFonts w:hint="eastAsia"/>
                <w:sz w:val="24"/>
                <w:szCs w:val="24"/>
              </w:rPr>
              <w:t>一、项目概况</w:t>
            </w:r>
            <w:r w:rsidRPr="006775C2">
              <w:rPr>
                <w:sz w:val="24"/>
                <w:szCs w:val="24"/>
              </w:rPr>
              <w:tab/>
            </w:r>
            <w:r w:rsidRPr="006775C2">
              <w:rPr>
                <w:sz w:val="24"/>
                <w:szCs w:val="24"/>
              </w:rPr>
              <w:fldChar w:fldCharType="begin"/>
            </w:r>
            <w:r w:rsidRPr="006775C2">
              <w:rPr>
                <w:sz w:val="24"/>
                <w:szCs w:val="24"/>
              </w:rPr>
              <w:instrText xml:space="preserve"> PAGEREF _Toc472600474 \h </w:instrText>
            </w:r>
            <w:r w:rsidRPr="006775C2">
              <w:rPr>
                <w:sz w:val="24"/>
                <w:szCs w:val="24"/>
              </w:rPr>
            </w:r>
            <w:r w:rsidRPr="006775C2">
              <w:rPr>
                <w:sz w:val="24"/>
                <w:szCs w:val="24"/>
              </w:rPr>
              <w:fldChar w:fldCharType="separate"/>
            </w:r>
            <w:r w:rsidR="00116476" w:rsidRPr="006775C2">
              <w:rPr>
                <w:noProof/>
                <w:sz w:val="24"/>
                <w:szCs w:val="24"/>
              </w:rPr>
              <w:t>1</w:t>
            </w:r>
            <w:r w:rsidRPr="006775C2">
              <w:rPr>
                <w:sz w:val="24"/>
                <w:szCs w:val="24"/>
              </w:rPr>
              <w:fldChar w:fldCharType="end"/>
            </w:r>
          </w:hyperlink>
        </w:p>
        <w:p w14:paraId="057B6694" w14:textId="77777777" w:rsidR="003A1386" w:rsidRPr="006775C2" w:rsidRDefault="00381A90">
          <w:pPr>
            <w:pStyle w:val="11"/>
            <w:rPr>
              <w:sz w:val="24"/>
              <w:szCs w:val="24"/>
            </w:rPr>
          </w:pPr>
          <w:hyperlink w:anchor="_Toc472600475" w:history="1">
            <w:r w:rsidR="00B06F59" w:rsidRPr="006775C2">
              <w:rPr>
                <w:rStyle w:val="ad"/>
                <w:rFonts w:hint="eastAsia"/>
                <w:sz w:val="24"/>
                <w:szCs w:val="24"/>
              </w:rPr>
              <w:t>二、计算条文概述</w:t>
            </w:r>
            <w:r w:rsidR="00B06F59" w:rsidRPr="006775C2">
              <w:rPr>
                <w:sz w:val="24"/>
                <w:szCs w:val="24"/>
              </w:rPr>
              <w:tab/>
            </w:r>
            <w:r w:rsidR="00B06F59" w:rsidRPr="006775C2">
              <w:rPr>
                <w:sz w:val="24"/>
                <w:szCs w:val="24"/>
              </w:rPr>
              <w:fldChar w:fldCharType="begin"/>
            </w:r>
            <w:r w:rsidR="00B06F59" w:rsidRPr="006775C2">
              <w:rPr>
                <w:sz w:val="24"/>
                <w:szCs w:val="24"/>
              </w:rPr>
              <w:instrText xml:space="preserve"> PAGEREF _Toc472600475 \h </w:instrText>
            </w:r>
            <w:r w:rsidR="00B06F59" w:rsidRPr="006775C2">
              <w:rPr>
                <w:sz w:val="24"/>
                <w:szCs w:val="24"/>
              </w:rPr>
            </w:r>
            <w:r w:rsidR="00B06F59" w:rsidRPr="006775C2">
              <w:rPr>
                <w:sz w:val="24"/>
                <w:szCs w:val="24"/>
              </w:rPr>
              <w:fldChar w:fldCharType="separate"/>
            </w:r>
            <w:r w:rsidR="00116476" w:rsidRPr="006775C2">
              <w:rPr>
                <w:noProof/>
                <w:sz w:val="24"/>
                <w:szCs w:val="24"/>
              </w:rPr>
              <w:t>1</w:t>
            </w:r>
            <w:r w:rsidR="00B06F59" w:rsidRPr="006775C2">
              <w:rPr>
                <w:sz w:val="24"/>
                <w:szCs w:val="24"/>
              </w:rPr>
              <w:fldChar w:fldCharType="end"/>
            </w:r>
          </w:hyperlink>
        </w:p>
        <w:p w14:paraId="6A1AE50D" w14:textId="77777777" w:rsidR="003A1386" w:rsidRPr="006775C2" w:rsidRDefault="00381A90">
          <w:pPr>
            <w:pStyle w:val="11"/>
            <w:rPr>
              <w:sz w:val="24"/>
              <w:szCs w:val="24"/>
            </w:rPr>
          </w:pPr>
          <w:hyperlink w:anchor="_Toc472600476" w:history="1">
            <w:r w:rsidR="00B06F59" w:rsidRPr="006775C2">
              <w:rPr>
                <w:rStyle w:val="ad"/>
                <w:rFonts w:hint="eastAsia"/>
                <w:sz w:val="24"/>
                <w:szCs w:val="24"/>
              </w:rPr>
              <w:t>三、公共汽车站位置及路线说明</w:t>
            </w:r>
            <w:r w:rsidR="00B06F59" w:rsidRPr="006775C2">
              <w:rPr>
                <w:sz w:val="24"/>
                <w:szCs w:val="24"/>
              </w:rPr>
              <w:tab/>
            </w:r>
            <w:r w:rsidR="00B06F59" w:rsidRPr="006775C2">
              <w:rPr>
                <w:sz w:val="24"/>
                <w:szCs w:val="24"/>
              </w:rPr>
              <w:fldChar w:fldCharType="begin"/>
            </w:r>
            <w:r w:rsidR="00B06F59" w:rsidRPr="006775C2">
              <w:rPr>
                <w:sz w:val="24"/>
                <w:szCs w:val="24"/>
              </w:rPr>
              <w:instrText xml:space="preserve"> PAGEREF _Toc472600476 \h </w:instrText>
            </w:r>
            <w:r w:rsidR="00B06F59" w:rsidRPr="006775C2">
              <w:rPr>
                <w:sz w:val="24"/>
                <w:szCs w:val="24"/>
              </w:rPr>
            </w:r>
            <w:r w:rsidR="00B06F59" w:rsidRPr="006775C2">
              <w:rPr>
                <w:sz w:val="24"/>
                <w:szCs w:val="24"/>
              </w:rPr>
              <w:fldChar w:fldCharType="separate"/>
            </w:r>
            <w:r w:rsidR="00116476" w:rsidRPr="006775C2">
              <w:rPr>
                <w:noProof/>
                <w:sz w:val="24"/>
                <w:szCs w:val="24"/>
              </w:rPr>
              <w:t>1</w:t>
            </w:r>
            <w:r w:rsidR="00B06F59" w:rsidRPr="006775C2">
              <w:rPr>
                <w:sz w:val="24"/>
                <w:szCs w:val="24"/>
              </w:rPr>
              <w:fldChar w:fldCharType="end"/>
            </w:r>
          </w:hyperlink>
        </w:p>
        <w:p w14:paraId="24D200C9" w14:textId="77777777" w:rsidR="003A1386" w:rsidRPr="006775C2" w:rsidRDefault="00381A9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</w:rPr>
          </w:pPr>
          <w:hyperlink w:anchor="_Toc472600477" w:history="1">
            <w:r w:rsidR="00B06F59" w:rsidRPr="006775C2">
              <w:rPr>
                <w:rStyle w:val="ad"/>
                <w:rFonts w:hint="eastAsia"/>
                <w:sz w:val="24"/>
                <w:szCs w:val="24"/>
              </w:rPr>
              <w:t>四、结论</w:t>
            </w:r>
            <w:r w:rsidR="00B06F59" w:rsidRPr="006775C2">
              <w:rPr>
                <w:sz w:val="24"/>
                <w:szCs w:val="24"/>
              </w:rPr>
              <w:tab/>
            </w:r>
            <w:r w:rsidR="00B06F59" w:rsidRPr="006775C2">
              <w:rPr>
                <w:sz w:val="24"/>
                <w:szCs w:val="24"/>
              </w:rPr>
              <w:fldChar w:fldCharType="begin"/>
            </w:r>
            <w:r w:rsidR="00B06F59" w:rsidRPr="006775C2">
              <w:rPr>
                <w:sz w:val="24"/>
                <w:szCs w:val="24"/>
              </w:rPr>
              <w:instrText xml:space="preserve"> PAGEREF _Toc472600477 \h </w:instrText>
            </w:r>
            <w:r w:rsidR="00B06F59" w:rsidRPr="006775C2">
              <w:rPr>
                <w:sz w:val="24"/>
                <w:szCs w:val="24"/>
              </w:rPr>
            </w:r>
            <w:r w:rsidR="00B06F59" w:rsidRPr="006775C2">
              <w:rPr>
                <w:sz w:val="24"/>
                <w:szCs w:val="24"/>
              </w:rPr>
              <w:fldChar w:fldCharType="separate"/>
            </w:r>
            <w:r w:rsidR="00116476" w:rsidRPr="006775C2">
              <w:rPr>
                <w:noProof/>
                <w:sz w:val="24"/>
                <w:szCs w:val="24"/>
              </w:rPr>
              <w:t>1</w:t>
            </w:r>
            <w:r w:rsidR="00B06F59" w:rsidRPr="006775C2">
              <w:rPr>
                <w:sz w:val="24"/>
                <w:szCs w:val="24"/>
              </w:rPr>
              <w:fldChar w:fldCharType="end"/>
            </w:r>
          </w:hyperlink>
        </w:p>
        <w:p w14:paraId="2774E96D" w14:textId="77777777" w:rsidR="003A1386" w:rsidRDefault="00B06F59">
          <w:r w:rsidRPr="006775C2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4B2BBC3C" w14:textId="77777777" w:rsidR="003A1386" w:rsidRDefault="003A1386">
      <w:pPr>
        <w:pStyle w:val="TOC1"/>
      </w:pPr>
    </w:p>
    <w:p w14:paraId="67E12821" w14:textId="77777777" w:rsidR="003A1386" w:rsidRDefault="003A1386">
      <w:pPr>
        <w:rPr>
          <w:rFonts w:ascii="宋体" w:hAnsi="Times New Roman" w:cs="宋体"/>
          <w:b/>
          <w:bCs/>
          <w:sz w:val="32"/>
          <w:szCs w:val="32"/>
        </w:rPr>
      </w:pPr>
    </w:p>
    <w:p w14:paraId="43CD6E21" w14:textId="77777777" w:rsidR="003A1386" w:rsidRDefault="003A1386">
      <w:pPr>
        <w:pStyle w:val="7"/>
        <w:sectPr w:rsidR="003A1386">
          <w:footerReference w:type="default" r:id="rId9"/>
          <w:pgSz w:w="11906" w:h="16838"/>
          <w:pgMar w:top="1077" w:right="1797" w:bottom="1440" w:left="1644" w:header="454" w:footer="992" w:gutter="0"/>
          <w:cols w:space="425"/>
          <w:docGrid w:type="lines" w:linePitch="381"/>
        </w:sectPr>
      </w:pPr>
      <w:bookmarkStart w:id="2" w:name="_Toc472501410"/>
      <w:bookmarkStart w:id="3" w:name="_Toc472499951"/>
      <w:bookmarkStart w:id="4" w:name="_Toc472500251"/>
    </w:p>
    <w:p w14:paraId="3B06B04B" w14:textId="77777777" w:rsidR="003A1386" w:rsidRDefault="003A1386">
      <w:pPr>
        <w:pStyle w:val="7"/>
        <w:sectPr w:rsidR="003A1386">
          <w:headerReference w:type="default" r:id="rId10"/>
          <w:type w:val="continuous"/>
          <w:pgSz w:w="11906" w:h="16838"/>
          <w:pgMar w:top="1077" w:right="1797" w:bottom="1440" w:left="1644" w:header="454" w:footer="992" w:gutter="0"/>
          <w:cols w:space="425"/>
          <w:docGrid w:type="lines" w:linePitch="381"/>
        </w:sectPr>
      </w:pPr>
    </w:p>
    <w:p w14:paraId="0AA611F4" w14:textId="77777777" w:rsidR="003A1386" w:rsidRDefault="00B06F59">
      <w:pPr>
        <w:pStyle w:val="14"/>
        <w:sectPr w:rsidR="003A1386">
          <w:footerReference w:type="default" r:id="rId11"/>
          <w:type w:val="continuous"/>
          <w:pgSz w:w="11906" w:h="16838"/>
          <w:pgMar w:top="1077" w:right="1644" w:bottom="1077" w:left="1644" w:header="454" w:footer="454" w:gutter="0"/>
          <w:pgNumType w:start="1"/>
          <w:cols w:space="425"/>
          <w:docGrid w:type="lines" w:linePitch="381"/>
        </w:sectPr>
      </w:pPr>
      <w:bookmarkStart w:id="6" w:name="_Toc472525176"/>
      <w:r>
        <w:lastRenderedPageBreak/>
        <w:br w:type="page"/>
      </w:r>
    </w:p>
    <w:p w14:paraId="200B75EA" w14:textId="77777777" w:rsidR="003A1386" w:rsidRPr="00DB7094" w:rsidRDefault="00B06F59">
      <w:pPr>
        <w:pStyle w:val="14"/>
        <w:rPr>
          <w:sz w:val="36"/>
          <w:szCs w:val="36"/>
        </w:rPr>
      </w:pPr>
      <w:bookmarkStart w:id="7" w:name="_Toc472600474"/>
      <w:r w:rsidRPr="00DB7094">
        <w:rPr>
          <w:rFonts w:hint="eastAsia"/>
          <w:sz w:val="36"/>
          <w:szCs w:val="36"/>
        </w:rPr>
        <w:lastRenderedPageBreak/>
        <w:t>一、项目概况</w:t>
      </w:r>
      <w:bookmarkEnd w:id="2"/>
      <w:bookmarkEnd w:id="3"/>
      <w:bookmarkEnd w:id="4"/>
      <w:bookmarkEnd w:id="6"/>
      <w:bookmarkEnd w:id="7"/>
    </w:p>
    <w:p w14:paraId="72B7554A" w14:textId="3594DA31" w:rsidR="006A5094" w:rsidRPr="006A5094" w:rsidRDefault="00C84458" w:rsidP="004C78A8">
      <w:pPr>
        <w:ind w:firstLineChars="200" w:firstLine="480"/>
        <w:rPr>
          <w:rFonts w:ascii="Times New Roman" w:hAnsi="Times New Roman"/>
          <w:sz w:val="24"/>
          <w:szCs w:val="24"/>
        </w:rPr>
      </w:pPr>
      <w:bookmarkStart w:id="8" w:name="_Hlk76024408"/>
      <w:bookmarkStart w:id="9" w:name="_Toc472501411"/>
      <w:bookmarkStart w:id="10" w:name="_Toc472499952"/>
      <w:bookmarkStart w:id="11" w:name="_Toc472500252"/>
      <w:bookmarkStart w:id="12" w:name="_Toc472525177"/>
      <w:bookmarkStart w:id="13" w:name="_Toc472600475"/>
      <w:r>
        <w:rPr>
          <w:rFonts w:ascii="Times New Roman" w:hAnsi="Times New Roman" w:hint="eastAsia"/>
          <w:sz w:val="24"/>
          <w:szCs w:val="24"/>
        </w:rPr>
      </w:r>
      <w:bookmarkStart w:id="14" w:name="_Hlk97738182"/>
      <w:r w:rsidRPr="00C84458">
        <w:rPr>
          <w:rFonts w:ascii="Times New Roman" w:hAnsi="Times New Roman" w:hint="eastAsia"/>
          <w:sz w:val="24"/>
          <w:szCs w:val="24"/>
        </w:rPr>
      </w:r>
      <w:r w:rsidR="00141D87">
        <w:rPr>
          <w:rFonts w:ascii="Times New Roman" w:hAnsi="Times New Roman" w:hint="eastAsia"/>
          <w:sz w:val="24"/>
          <w:szCs w:val="24"/>
        </w:rPr>
      </w:r>
      <w:r w:rsidR="000D50C1">
        <w:rPr>
          <w:rFonts w:ascii="Times New Roman" w:hAnsi="Times New Roman" w:hint="eastAsia"/>
          <w:sz w:val="24"/>
          <w:szCs w:val="24"/>
        </w:rPr>
      </w:r>
      <w:r w:rsidR="00141D87">
        <w:rPr>
          <w:rFonts w:ascii="Times New Roman" w:hAnsi="Times New Roman" w:hint="eastAsia"/>
          <w:sz w:val="24"/>
          <w:szCs w:val="24"/>
        </w:rPr>
      </w:r>
      <w:r w:rsidR="00141D87">
        <w:rPr>
          <w:rFonts w:ascii="Times New Roman" w:hAnsi="Times New Roman" w:hint="eastAsia"/>
          <w:sz w:val="24"/>
          <w:szCs w:val="24"/>
        </w:rPr>
      </w:r>
      <w:r w:rsidRPr="00C84458">
        <w:rPr>
          <w:rFonts w:ascii="Times New Roman" w:hAnsi="Times New Roman" w:hint="eastAsia"/>
          <w:sz w:val="24"/>
          <w:szCs w:val="24"/>
        </w:rPr>
      </w:r>
      <w:r w:rsidR="00557FCD">
        <w:rPr>
          <w:rFonts w:ascii="Times New Roman" w:hAnsi="Times New Roman" w:hint="eastAsia"/>
          <w:sz w:val="24"/>
          <w:szCs w:val="24"/>
        </w:rPr>
      </w:r>
      <w:r w:rsidR="00162498">
        <w:rPr>
          <w:rFonts w:ascii="Times New Roman" w:hAnsi="Times New Roman" w:hint="eastAsia"/>
          <w:sz w:val="24"/>
          <w:szCs w:val="24"/>
        </w:rPr>
      </w:r>
      <w:r w:rsidR="00162498">
        <w:rPr>
          <w:rFonts w:ascii="Times New Roman" w:hAnsi="Times New Roman" w:hint="eastAsia"/>
          <w:sz w:val="24"/>
          <w:szCs w:val="24"/>
        </w:rPr>
      </w:r>
      <w:r w:rsidR="00162498">
        <w:rPr>
          <w:rFonts w:ascii="Times New Roman" w:hAnsi="Times New Roman" w:hint="eastAsia"/>
          <w:sz w:val="24"/>
          <w:szCs w:val="24"/>
        </w:rPr>
      </w:r>
      <w:r w:rsidR="00557FCD">
        <w:rPr>
          <w:rFonts w:ascii="Times New Roman" w:hAnsi="Times New Roman" w:hint="eastAsia"/>
          <w:sz w:val="24"/>
          <w:szCs w:val="24"/>
        </w:rPr>
      </w:r>
      <w:r w:rsidRPr="00C84458">
        <w:rPr>
          <w:rFonts w:ascii="Times New Roman" w:hAnsi="Times New Roman" w:hint="eastAsia"/>
          <w:sz w:val="24"/>
          <w:szCs w:val="24"/>
        </w:rPr>
      </w:r>
      <w:r w:rsidR="00701FB5">
        <w:rPr>
          <w:rFonts w:ascii="Times New Roman" w:hAnsi="Times New Roman" w:hint="eastAsia"/>
          <w:sz w:val="24"/>
          <w:szCs w:val="24"/>
        </w:rPr>
      </w:r>
      <w:r w:rsidR="00701FB5">
        <w:rPr>
          <w:rFonts w:ascii="Times New Roman" w:hAnsi="Times New Roman" w:hint="eastAsia"/>
          <w:sz w:val="24"/>
          <w:szCs w:val="24"/>
        </w:rPr>
      </w:r>
      <w:r w:rsidR="00701FB5">
        <w:rPr>
          <w:rFonts w:ascii="Times New Roman" w:hAnsi="Times New Roman" w:hint="eastAsia"/>
          <w:sz w:val="24"/>
          <w:szCs w:val="24"/>
        </w:rPr>
      </w:r>
      <w:r w:rsidRPr="00C84458">
        <w:rPr>
          <w:rFonts w:ascii="Times New Roman" w:hAnsi="Times New Roman" w:hint="eastAsia"/>
          <w:sz w:val="24"/>
          <w:szCs w:val="24"/>
        </w:rPr>
      </w:r>
      <w:r w:rsidR="00C31CBB">
        <w:rPr>
          <w:rFonts w:ascii="Times New Roman" w:hAnsi="Times New Roman" w:hint="eastAsia"/>
          <w:sz w:val="24"/>
          <w:szCs w:val="24"/>
        </w:rPr>
      </w:r>
      <w:r w:rsidR="00C31CBB">
        <w:rPr>
          <w:rFonts w:ascii="Times New Roman" w:hAnsi="Times New Roman" w:hint="eastAsia"/>
          <w:sz w:val="24"/>
          <w:szCs w:val="24"/>
        </w:rPr>
      </w:r>
      <w:r w:rsidR="00C31CBB">
        <w:rPr>
          <w:rFonts w:ascii="Times New Roman" w:hAnsi="Times New Roman" w:hint="eastAsia"/>
          <w:sz w:val="24"/>
          <w:szCs w:val="24"/>
        </w:rPr>
      </w:r>
      <w:r w:rsidRPr="00C84458">
        <w:rPr>
          <w:rFonts w:ascii="Times New Roman" w:hAnsi="Times New Roman" w:hint="eastAsia"/>
          <w:sz w:val="24"/>
          <w:szCs w:val="24"/>
        </w:rPr>
      </w:r>
      <w:r w:rsidRPr="00C84458">
        <w:rPr>
          <w:rFonts w:ascii="Times New Roman" w:hAnsi="Times New Roman" w:hint="eastAsia"/>
          <w:sz w:val="24"/>
          <w:szCs w:val="24"/>
        </w:rPr>
      </w:r>
      <w:r w:rsidR="00FA179C">
        <w:rPr>
          <w:rFonts w:ascii="Times New Roman" w:hAnsi="Times New Roman" w:hint="eastAsia"/>
          <w:sz w:val="24"/>
          <w:szCs w:val="24"/>
        </w:rPr>
      </w:r>
      <w:r w:rsidR="00FA179C">
        <w:rPr>
          <w:rFonts w:ascii="Times New Roman" w:hAnsi="Times New Roman" w:hint="eastAsia"/>
          <w:sz w:val="24"/>
          <w:szCs w:val="24"/>
        </w:rPr>
      </w:r>
      <w:r w:rsidR="00FA179C">
        <w:rPr>
          <w:rFonts w:ascii="Times New Roman" w:hAnsi="Times New Roman" w:hint="eastAsia"/>
          <w:sz w:val="24"/>
          <w:szCs w:val="24"/>
        </w:rPr>
      </w:r>
      <w:r w:rsidRPr="00C84458">
        <w:rPr>
          <w:rFonts w:ascii="Times New Roman" w:hAnsi="Times New Roman" w:hint="eastAsia"/>
          <w:sz w:val="24"/>
          <w:szCs w:val="24"/>
        </w:rPr>
      </w:r>
      <w:r w:rsidRPr="00C84458">
        <w:rPr>
          <w:rFonts w:ascii="Times New Roman" w:hAnsi="Times New Roman" w:hint="eastAsia"/>
          <w:sz w:val="24"/>
          <w:szCs w:val="24"/>
        </w:rPr>
      </w:r>
      <w:r w:rsidR="00D3706E">
        <w:rPr>
          <w:rFonts w:ascii="Times New Roman" w:hAnsi="Times New Roman" w:hint="eastAsia"/>
          <w:sz w:val="24"/>
          <w:szCs w:val="24"/>
        </w:rPr>
      </w:r>
      <w:r w:rsidR="00D3706E">
        <w:rPr>
          <w:rFonts w:ascii="Times New Roman" w:hAnsi="Times New Roman" w:hint="eastAsia"/>
          <w:sz w:val="24"/>
          <w:szCs w:val="24"/>
        </w:rPr>
      </w:r>
      <w:r w:rsidR="00D3706E">
        <w:rPr>
          <w:rFonts w:ascii="Times New Roman" w:hAnsi="Times New Roman" w:hint="eastAsia"/>
          <w:sz w:val="24"/>
          <w:szCs w:val="24"/>
        </w:rPr>
      </w:r>
      <w:r w:rsidRPr="00C84458">
        <w:rPr>
          <w:rFonts w:ascii="Times New Roman" w:hAnsi="Times New Roman" w:hint="eastAsia"/>
          <w:sz w:val="24"/>
          <w:szCs w:val="24"/>
        </w:rPr>
      </w:r>
      <w:bookmarkEnd w:id="14"/>
      <w:r>
        <w:rPr>
          <w:rFonts w:ascii="宋体" w:hAnsi="宋体" w:eastAsia="宋体"/>
          <w:sz w:val="28"/>
        </w:rPr>
        <w:t>本项目位于达州万源天池子。本项目总用地面积为10000平方米，总建筑面积为50000平方米，建筑密度为40%，绿地率为35%，容积率为5.0。</w:t>
      </w:r>
    </w:p>
    <w:bookmarkEnd w:id="8"/>
    <w:p w14:paraId="7E4FFC6D" w14:textId="1358C5A0" w:rsidR="003A1386" w:rsidRDefault="00B06F59">
      <w:pPr>
        <w:pStyle w:val="14"/>
        <w:rPr>
          <w:sz w:val="36"/>
          <w:szCs w:val="36"/>
        </w:rPr>
      </w:pPr>
      <w:r w:rsidRPr="00DB7094">
        <w:rPr>
          <w:rFonts w:hint="eastAsia"/>
          <w:sz w:val="36"/>
          <w:szCs w:val="36"/>
        </w:rPr>
        <w:t>二、</w:t>
      </w:r>
      <w:bookmarkEnd w:id="9"/>
      <w:bookmarkEnd w:id="10"/>
      <w:bookmarkEnd w:id="11"/>
      <w:bookmarkEnd w:id="12"/>
      <w:r w:rsidRPr="00DB7094">
        <w:rPr>
          <w:rFonts w:hint="eastAsia"/>
          <w:sz w:val="36"/>
          <w:szCs w:val="36"/>
        </w:rPr>
        <w:t>计算条文概述</w:t>
      </w:r>
      <w:bookmarkEnd w:id="13"/>
    </w:p>
    <w:p w14:paraId="623B57E2" w14:textId="3DFCC7FE" w:rsidR="00AD36DF" w:rsidRPr="003F2196" w:rsidRDefault="00AD36DF">
      <w:pPr>
        <w:pStyle w:val="14"/>
        <w:rPr>
          <w:rFonts w:ascii="宋体" w:hAnsi="宋体"/>
          <w:sz w:val="24"/>
          <w:szCs w:val="36"/>
        </w:rPr>
      </w:pPr>
      <w:r w:rsidRPr="003F2196">
        <w:rPr>
          <w:rFonts w:ascii="宋体" w:hAnsi="宋体" w:hint="eastAsia"/>
          <w:sz w:val="24"/>
          <w:szCs w:val="36"/>
        </w:rPr>
        <w:t>《绿色建筑评价标准》G</w:t>
      </w:r>
      <w:r w:rsidRPr="003F2196">
        <w:rPr>
          <w:rFonts w:ascii="宋体" w:hAnsi="宋体"/>
          <w:sz w:val="24"/>
          <w:szCs w:val="36"/>
        </w:rPr>
        <w:t>B50378-2019(2024</w:t>
      </w:r>
      <w:r w:rsidRPr="003F2196">
        <w:rPr>
          <w:rFonts w:ascii="宋体" w:hAnsi="宋体" w:hint="eastAsia"/>
          <w:sz w:val="24"/>
          <w:szCs w:val="36"/>
        </w:rPr>
        <w:t>版)中关于公共交通站点的条文内容如下：</w:t>
      </w:r>
    </w:p>
    <w:p w14:paraId="5D93EE3D" w14:textId="126B9D18" w:rsidR="003A1386" w:rsidRDefault="00B73A8C" w:rsidP="00745622">
      <w:pPr>
        <w:pStyle w:val="a3"/>
        <w:spacing w:line="360" w:lineRule="auto"/>
        <w:ind w:firstLineChars="0" w:firstLine="0"/>
        <w:rPr>
          <w:rFonts w:ascii="Times New Roman" w:cs="Times New Roman"/>
          <w:sz w:val="24"/>
          <w:szCs w:val="24"/>
        </w:rPr>
      </w:pPr>
      <w:bookmarkStart w:id="15" w:name="_Hlk57291170"/>
      <w:r>
        <w:rPr>
          <w:rFonts w:ascii="Times New Roman" w:cs="Times New Roman" w:hint="eastAsia"/>
          <w:sz w:val="24"/>
          <w:szCs w:val="24"/>
        </w:rPr>
        <w:t xml:space="preserve">6.1.2 </w:t>
      </w:r>
      <w:r w:rsidRPr="00B73A8C">
        <w:rPr>
          <w:rFonts w:ascii="Times New Roman" w:cs="Times New Roman" w:hint="eastAsia"/>
          <w:sz w:val="24"/>
          <w:szCs w:val="24"/>
        </w:rPr>
        <w:t>场地人行出入口</w:t>
      </w:r>
      <w:r w:rsidRPr="00B73A8C">
        <w:rPr>
          <w:rFonts w:ascii="Times New Roman" w:cs="Times New Roman" w:hint="eastAsia"/>
          <w:sz w:val="24"/>
          <w:szCs w:val="24"/>
        </w:rPr>
        <w:t xml:space="preserve"> 500m </w:t>
      </w:r>
      <w:r w:rsidRPr="00B73A8C">
        <w:rPr>
          <w:rFonts w:ascii="Times New Roman" w:cs="Times New Roman" w:hint="eastAsia"/>
          <w:sz w:val="24"/>
          <w:szCs w:val="24"/>
        </w:rPr>
        <w:t>内应设有公共交通站点或配备联系公共交通站点的专用接驳车。</w:t>
      </w:r>
    </w:p>
    <w:p w14:paraId="1AB06F97" w14:textId="77777777" w:rsidR="00E62C41" w:rsidRPr="00E62C41" w:rsidRDefault="00E62C41" w:rsidP="00E62C41">
      <w:pPr>
        <w:pStyle w:val="a3"/>
        <w:ind w:firstLineChars="0" w:firstLine="0"/>
        <w:rPr>
          <w:rFonts w:ascii="Times New Roman" w:cs="Times New Roman"/>
          <w:sz w:val="24"/>
          <w:szCs w:val="24"/>
        </w:rPr>
      </w:pPr>
      <w:r w:rsidRPr="00E62C41">
        <w:rPr>
          <w:rFonts w:ascii="Times New Roman" w:cs="Times New Roman" w:hint="eastAsia"/>
          <w:sz w:val="24"/>
          <w:szCs w:val="24"/>
        </w:rPr>
        <w:t xml:space="preserve">6.2.1 </w:t>
      </w:r>
      <w:r w:rsidRPr="00E62C41">
        <w:rPr>
          <w:rFonts w:ascii="Times New Roman" w:cs="Times New Roman" w:hint="eastAsia"/>
          <w:sz w:val="24"/>
          <w:szCs w:val="24"/>
        </w:rPr>
        <w:t>场地与公共交通站点联系便捷，评价总分值为</w:t>
      </w:r>
      <w:r w:rsidRPr="00E62C41">
        <w:rPr>
          <w:rFonts w:ascii="Times New Roman" w:cs="Times New Roman" w:hint="eastAsia"/>
          <w:sz w:val="24"/>
          <w:szCs w:val="24"/>
        </w:rPr>
        <w:t>8</w:t>
      </w:r>
      <w:r w:rsidRPr="00E62C41">
        <w:rPr>
          <w:rFonts w:ascii="Times New Roman" w:cs="Times New Roman" w:hint="eastAsia"/>
          <w:sz w:val="24"/>
          <w:szCs w:val="24"/>
        </w:rPr>
        <w:t>分，并按下列规则分别评分并累计：</w:t>
      </w:r>
    </w:p>
    <w:p w14:paraId="7DB5B2CB" w14:textId="77777777" w:rsidR="00E62C41" w:rsidRPr="00E62C41" w:rsidRDefault="00E62C41" w:rsidP="00E62C41">
      <w:pPr>
        <w:pStyle w:val="a3"/>
        <w:ind w:firstLine="480"/>
        <w:rPr>
          <w:rFonts w:ascii="Times New Roman" w:cs="Times New Roman"/>
          <w:sz w:val="24"/>
          <w:szCs w:val="24"/>
        </w:rPr>
      </w:pPr>
      <w:r w:rsidRPr="00E62C41">
        <w:rPr>
          <w:rFonts w:ascii="Times New Roman" w:cs="Times New Roman" w:hint="eastAsia"/>
          <w:sz w:val="24"/>
          <w:szCs w:val="24"/>
        </w:rPr>
        <w:t xml:space="preserve">1 </w:t>
      </w:r>
      <w:r w:rsidRPr="00E62C41">
        <w:rPr>
          <w:rFonts w:ascii="Times New Roman" w:cs="Times New Roman" w:hint="eastAsia"/>
          <w:sz w:val="24"/>
          <w:szCs w:val="24"/>
        </w:rPr>
        <w:t>场地出入口到达公共交通站点的步行距离不超过</w:t>
      </w:r>
      <w:r w:rsidRPr="00E62C41">
        <w:rPr>
          <w:rFonts w:ascii="Times New Roman" w:cs="Times New Roman" w:hint="eastAsia"/>
          <w:sz w:val="24"/>
          <w:szCs w:val="24"/>
        </w:rPr>
        <w:t>500m,</w:t>
      </w:r>
      <w:r w:rsidRPr="00E62C41">
        <w:rPr>
          <w:rFonts w:ascii="Times New Roman" w:cs="Times New Roman" w:hint="eastAsia"/>
          <w:sz w:val="24"/>
          <w:szCs w:val="24"/>
        </w:rPr>
        <w:t>或到达轨道交通站的步行距离不大于</w:t>
      </w:r>
      <w:r w:rsidRPr="00E62C41">
        <w:rPr>
          <w:rFonts w:ascii="Times New Roman" w:cs="Times New Roman" w:hint="eastAsia"/>
          <w:sz w:val="24"/>
          <w:szCs w:val="24"/>
        </w:rPr>
        <w:t xml:space="preserve">800m, </w:t>
      </w:r>
      <w:r w:rsidRPr="00E62C41">
        <w:rPr>
          <w:rFonts w:ascii="Times New Roman" w:cs="Times New Roman" w:hint="eastAsia"/>
          <w:sz w:val="24"/>
          <w:szCs w:val="24"/>
        </w:rPr>
        <w:t>得</w:t>
      </w:r>
      <w:r w:rsidRPr="00E62C41">
        <w:rPr>
          <w:rFonts w:ascii="Times New Roman" w:cs="Times New Roman" w:hint="eastAsia"/>
          <w:sz w:val="24"/>
          <w:szCs w:val="24"/>
        </w:rPr>
        <w:t>2</w:t>
      </w:r>
      <w:r w:rsidRPr="00E62C41">
        <w:rPr>
          <w:rFonts w:ascii="Times New Roman" w:cs="Times New Roman" w:hint="eastAsia"/>
          <w:sz w:val="24"/>
          <w:szCs w:val="24"/>
        </w:rPr>
        <w:t>分；场地出入口到达公共交通站点的步行距离不超过</w:t>
      </w:r>
      <w:r w:rsidRPr="00E62C41">
        <w:rPr>
          <w:rFonts w:ascii="Times New Roman" w:cs="Times New Roman" w:hint="eastAsia"/>
          <w:sz w:val="24"/>
          <w:szCs w:val="24"/>
        </w:rPr>
        <w:t xml:space="preserve">300m, </w:t>
      </w:r>
      <w:r w:rsidRPr="00E62C41">
        <w:rPr>
          <w:rFonts w:ascii="Times New Roman" w:cs="Times New Roman" w:hint="eastAsia"/>
          <w:sz w:val="24"/>
          <w:szCs w:val="24"/>
        </w:rPr>
        <w:t>或到达轨道交通站的步行距离不大于</w:t>
      </w:r>
      <w:r w:rsidRPr="00E62C41">
        <w:rPr>
          <w:rFonts w:ascii="Times New Roman" w:cs="Times New Roman" w:hint="eastAsia"/>
          <w:sz w:val="24"/>
          <w:szCs w:val="24"/>
        </w:rPr>
        <w:t xml:space="preserve">500m, </w:t>
      </w:r>
      <w:r w:rsidRPr="00E62C41">
        <w:rPr>
          <w:rFonts w:ascii="Times New Roman" w:cs="Times New Roman" w:hint="eastAsia"/>
          <w:sz w:val="24"/>
          <w:szCs w:val="24"/>
        </w:rPr>
        <w:t>得</w:t>
      </w:r>
      <w:r w:rsidRPr="00E62C41">
        <w:rPr>
          <w:rFonts w:ascii="Times New Roman" w:cs="Times New Roman" w:hint="eastAsia"/>
          <w:sz w:val="24"/>
          <w:szCs w:val="24"/>
        </w:rPr>
        <w:t>4</w:t>
      </w:r>
      <w:r w:rsidRPr="00E62C41">
        <w:rPr>
          <w:rFonts w:ascii="Times New Roman" w:cs="Times New Roman" w:hint="eastAsia"/>
          <w:sz w:val="24"/>
          <w:szCs w:val="24"/>
        </w:rPr>
        <w:t>分；</w:t>
      </w:r>
    </w:p>
    <w:p w14:paraId="45764FF3" w14:textId="3E9905C4" w:rsidR="00E62C41" w:rsidRDefault="00E62C41" w:rsidP="00E31101">
      <w:pPr>
        <w:pStyle w:val="a3"/>
        <w:spacing w:line="360" w:lineRule="auto"/>
        <w:ind w:firstLineChars="0"/>
        <w:rPr>
          <w:rFonts w:ascii="Times New Roman" w:cs="Times New Roman"/>
          <w:sz w:val="24"/>
          <w:szCs w:val="24"/>
        </w:rPr>
      </w:pPr>
      <w:r w:rsidRPr="00E62C41">
        <w:rPr>
          <w:rFonts w:ascii="Times New Roman" w:cs="Times New Roman" w:hint="eastAsia"/>
          <w:sz w:val="24"/>
          <w:szCs w:val="24"/>
        </w:rPr>
        <w:t xml:space="preserve">2 </w:t>
      </w:r>
      <w:r w:rsidRPr="00E62C41">
        <w:rPr>
          <w:rFonts w:ascii="Times New Roman" w:cs="Times New Roman" w:hint="eastAsia"/>
          <w:sz w:val="24"/>
          <w:szCs w:val="24"/>
        </w:rPr>
        <w:t>场地出入口步行距离</w:t>
      </w:r>
      <w:r w:rsidRPr="00E62C41">
        <w:rPr>
          <w:rFonts w:ascii="Times New Roman" w:cs="Times New Roman" w:hint="eastAsia"/>
          <w:sz w:val="24"/>
          <w:szCs w:val="24"/>
        </w:rPr>
        <w:t>800m</w:t>
      </w:r>
      <w:r w:rsidRPr="00E62C41">
        <w:rPr>
          <w:rFonts w:ascii="Times New Roman" w:cs="Times New Roman" w:hint="eastAsia"/>
          <w:sz w:val="24"/>
          <w:szCs w:val="24"/>
        </w:rPr>
        <w:t>范围内设有不少于</w:t>
      </w:r>
      <w:r w:rsidRPr="00E62C41">
        <w:rPr>
          <w:rFonts w:ascii="Times New Roman" w:cs="Times New Roman" w:hint="eastAsia"/>
          <w:sz w:val="24"/>
          <w:szCs w:val="24"/>
        </w:rPr>
        <w:t>2</w:t>
      </w:r>
      <w:r w:rsidRPr="00E62C41">
        <w:rPr>
          <w:rFonts w:ascii="Times New Roman" w:cs="Times New Roman" w:hint="eastAsia"/>
          <w:sz w:val="24"/>
          <w:szCs w:val="24"/>
        </w:rPr>
        <w:t>条线路的公共交通站点，得</w:t>
      </w:r>
      <w:r w:rsidRPr="00E62C41">
        <w:rPr>
          <w:rFonts w:ascii="Times New Roman" w:cs="Times New Roman" w:hint="eastAsia"/>
          <w:sz w:val="24"/>
          <w:szCs w:val="24"/>
        </w:rPr>
        <w:t>4</w:t>
      </w:r>
      <w:r w:rsidRPr="00E62C41">
        <w:rPr>
          <w:rFonts w:ascii="Times New Roman" w:cs="Times New Roman" w:hint="eastAsia"/>
          <w:sz w:val="24"/>
          <w:szCs w:val="24"/>
        </w:rPr>
        <w:t>分。</w:t>
      </w:r>
    </w:p>
    <w:p w14:paraId="0F2771C1" w14:textId="77777777" w:rsidR="00EE53A4" w:rsidRPr="00DB7094" w:rsidRDefault="00B06F59" w:rsidP="00EE53A4">
      <w:pPr>
        <w:pStyle w:val="14"/>
        <w:numPr>
          <w:ilvl w:val="0"/>
          <w:numId w:val="1"/>
        </w:numPr>
        <w:rPr>
          <w:sz w:val="36"/>
          <w:szCs w:val="36"/>
        </w:rPr>
      </w:pPr>
      <w:bookmarkStart w:id="16" w:name="_Toc472600476"/>
      <w:bookmarkEnd w:id="15"/>
      <w:r w:rsidRPr="00DB7094">
        <w:rPr>
          <w:rFonts w:hint="eastAsia"/>
          <w:sz w:val="36"/>
          <w:szCs w:val="36"/>
        </w:rPr>
        <w:t>公共汽车站位置及路线说明</w:t>
      </w:r>
      <w:bookmarkEnd w:id="16"/>
    </w:p>
    <w:p w14:paraId="7743B98C" w14:textId="77777777" w:rsidR="00C84458" w:rsidRDefault="00B06F59" w:rsidP="00AF7E40">
      <w:pPr>
        <w:pStyle w:val="a3"/>
        <w:spacing w:line="360" w:lineRule="auto"/>
        <w:ind w:firstLine="480"/>
        <w:rPr>
          <w:noProof/>
        </w:rPr>
      </w:pPr>
      <w:r w:rsidRPr="00EE53A4">
        <w:rPr>
          <w:rFonts w:ascii="Times New Roman" w:cs="Times New Roman"/>
          <w:sz w:val="24"/>
          <w:szCs w:val="24"/>
        </w:rPr>
        <w:t>本项目场地出入口距离</w:t>
      </w:r>
      <w:r w:rsidR="00557FCD">
        <w:rPr>
          <w:rFonts w:ascii="Times New Roman" w:cs="Times New Roman"/>
          <w:sz w:val="24"/>
          <w:szCs w:val="24"/>
        </w:rPr>
        <w:t>5</w:t>
      </w:r>
      <w:r w:rsidRPr="00EE53A4">
        <w:rPr>
          <w:rFonts w:ascii="Times New Roman" w:cs="Times New Roman" w:hint="eastAsia"/>
          <w:sz w:val="24"/>
          <w:szCs w:val="24"/>
        </w:rPr>
        <w:t>00m</w:t>
      </w:r>
      <w:r w:rsidRPr="00EE53A4">
        <w:rPr>
          <w:rFonts w:ascii="Times New Roman" w:cs="Times New Roman"/>
          <w:sz w:val="24"/>
          <w:szCs w:val="24"/>
        </w:rPr>
        <w:t>范围内</w:t>
      </w:r>
      <w:r w:rsidRPr="00EE53A4">
        <w:rPr>
          <w:rFonts w:ascii="Times New Roman" w:cs="Times New Roman" w:hint="eastAsia"/>
          <w:sz w:val="24"/>
          <w:szCs w:val="24"/>
        </w:rPr>
        <w:t>设有公交站点。</w:t>
      </w:r>
      <w:r w:rsidR="006177DE">
        <w:rPr>
          <w:rFonts w:ascii="Times New Roman" w:cs="Times New Roman" w:hint="eastAsia"/>
          <w:sz w:val="24"/>
          <w:szCs w:val="24"/>
        </w:rPr>
        <w:t>如</w:t>
      </w:r>
      <w:r w:rsidR="00B97BF4">
        <w:rPr>
          <w:rFonts w:ascii="Times New Roman" w:cs="Times New Roman" w:hint="eastAsia"/>
          <w:sz w:val="24"/>
          <w:szCs w:val="24"/>
        </w:rPr>
        <w:t>下</w:t>
      </w:r>
      <w:r w:rsidR="006177DE">
        <w:rPr>
          <w:rFonts w:ascii="Times New Roman" w:cs="Times New Roman" w:hint="eastAsia"/>
          <w:sz w:val="24"/>
          <w:szCs w:val="24"/>
        </w:rPr>
        <w:t>图所示：</w:t>
      </w:r>
    </w:p>
    <w:p w14:paraId="7C323827" w14:textId="2A8DF6B4" w:rsidR="00566188" w:rsidRPr="00D73326" w:rsidRDefault="000C6FD6" w:rsidP="00837B2C">
      <w:pPr>
        <w:pStyle w:val="a3"/>
        <w:spacing w:line="360" w:lineRule="auto"/>
        <w:ind w:firstLineChars="0" w:firstLine="0"/>
        <w:rPr>
          <w:rFonts w:ascii="Times New Roman" w:cs="Times New Roman"/>
          <w:sz w:val="24"/>
          <w:szCs w:val="24"/>
        </w:rPr>
      </w:pPr>
      <w:bookmarkStart w:id="17" w:name="_Toc472600477"/>
      <w:r w:rsidRPr="00D73326">
        <w:rPr>
          <w:rFonts w:ascii="Times New Roman" w:cs="Times New Roman" w:hint="eastAsia"/>
          <w:sz w:val="24"/>
          <w:szCs w:val="24"/>
        </w:rPr>
        <w:t>{</w:t>
      </w:r>
      <w:r w:rsidRPr="00D73326">
        <w:rPr>
          <w:rFonts w:ascii="Times New Roman" w:cs="Times New Roman" w:hint="eastAsia"/>
          <w:sz w:val="24"/>
          <w:szCs w:val="24"/>
        </w:rPr>
        <w:t>地图截图</w:t>
      </w:r>
      <w:r w:rsidRPr="00D73326">
        <w:rPr>
          <w:rFonts w:ascii="Times New Roman" w:cs="Times New Roman" w:hint="eastAsia"/>
          <w:sz w:val="24"/>
          <w:szCs w:val="24"/>
        </w:rPr>
        <w:t>}</w:t>
      </w:r>
    </w:p>
    <w:p w14:paraId="2DA11998" w14:textId="77777777" w:rsidR="00566188" w:rsidRDefault="00566188" w:rsidP="00AF7E40">
      <w:pPr>
        <w:pStyle w:val="a3"/>
        <w:spacing w:line="360" w:lineRule="auto"/>
        <w:ind w:firstLine="422"/>
        <w:rPr>
          <w:rFonts w:hAnsi="宋体"/>
          <w:b/>
          <w:bCs/>
        </w:rPr>
      </w:pPr>
    </w:p>
    <w:p w14:paraId="185FA594" w14:textId="77777777" w:rsidR="00AF7E40" w:rsidRDefault="00AF7E40" w:rsidP="00AF7E40">
      <w:pPr>
        <w:pStyle w:val="a3"/>
        <w:spacing w:line="360" w:lineRule="auto"/>
        <w:ind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测量在出入口到各个公交站点的步行距离，距离统计如</w:t>
      </w:r>
      <w:r w:rsidR="00B97BF4">
        <w:rPr>
          <w:rFonts w:ascii="Times New Roman" w:cs="Times New Roman" w:hint="eastAsia"/>
          <w:sz w:val="24"/>
          <w:szCs w:val="24"/>
        </w:rPr>
        <w:t>下</w:t>
      </w:r>
      <w:r>
        <w:rPr>
          <w:rFonts w:ascii="Times New Roman" w:cs="Times New Roman"/>
          <w:sz w:val="24"/>
          <w:szCs w:val="24"/>
        </w:rPr>
        <w:t>表</w:t>
      </w:r>
      <w:r>
        <w:rPr>
          <w:rFonts w:ascii="Times New Roman" w:cs="Times New Roman" w:hint="eastAsia"/>
          <w:sz w:val="24"/>
          <w:szCs w:val="24"/>
        </w:rPr>
        <w:t>所述</w:t>
      </w:r>
      <w:r>
        <w:rPr>
          <w:rFonts w:ascii="Times New Roman" w:cs="Times New Roman"/>
          <w:sz w:val="24"/>
          <w:szCs w:val="24"/>
        </w:rPr>
        <w:t>：</w:t>
      </w:r>
    </w:p>
    <w:p w14:paraId="285FCB93" w14:textId="470609C6" w:rsidR="00D02944" w:rsidRDefault="00D55752" w:rsidP="00837B2C">
      <w:pPr>
        <w:pStyle w:val="a3"/>
        <w:spacing w:line="360" w:lineRule="auto"/>
        <w:ind w:firstLineChars="0" w:firstLine="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{</w:t>
      </w:r>
      <w:r>
        <w:rPr>
          <w:rFonts w:ascii="Times New Roman" w:cs="Times New Roman" w:hint="eastAsia"/>
          <w:sz w:val="24"/>
          <w:szCs w:val="24"/>
        </w:rPr>
        <w:t>公交站点列表</w:t>
      </w:r>
      <w:r>
        <w:rPr>
          <w:rFonts w:ascii="Times New Roman" w:cs="Times New Roman" w:hint="eastAsia"/>
          <w:sz w:val="24"/>
          <w:szCs w:val="24"/>
        </w:rPr>
        <w:t>}</w:t>
      </w:r>
    </w:p>
    <w:p w14:paraId="7E1191B4" w14:textId="77777777" w:rsidR="003A1386" w:rsidRPr="00DB7094" w:rsidRDefault="00B06F59">
      <w:pPr>
        <w:pStyle w:val="14"/>
        <w:rPr>
          <w:sz w:val="36"/>
          <w:szCs w:val="36"/>
        </w:rPr>
      </w:pPr>
      <w:r w:rsidRPr="00DB7094">
        <w:rPr>
          <w:rFonts w:hint="eastAsia"/>
          <w:sz w:val="36"/>
          <w:szCs w:val="36"/>
        </w:rPr>
        <w:t>四、结论</w:t>
      </w:r>
      <w:bookmarkEnd w:id="17"/>
    </w:p>
    <w:p w14:paraId="030F954A" w14:textId="09DBDE0B" w:rsidR="00AF7E40" w:rsidRDefault="00C955F7" w:rsidP="00C429C3">
      <w:pPr>
        <w:pStyle w:val="a3"/>
        <w:spacing w:line="360" w:lineRule="auto"/>
        <w:ind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</w:r>
      <w:r>
        <w:rPr>
          <w:rFonts w:ascii="Times New Roman" w:cs="Times New Roman" w:hint="eastAsia"/>
          <w:sz w:val="24"/>
          <w:szCs w:val="24"/>
        </w:rPr>
      </w:r>
      <w:r>
        <w:rPr>
          <w:rFonts w:ascii="Times New Roman" w:cs="Times New Roman" w:hint="eastAsia"/>
          <w:sz w:val="24"/>
          <w:szCs w:val="24"/>
        </w:rPr>
      </w:r>
      <w:r>
        <w:rPr>
          <w:rFonts w:ascii="宋体" w:hAnsi="宋体" w:eastAsia="宋体"/>
          <w:sz w:val="28"/>
        </w:rPr>
        <w:t>符合规范6.1.2要求。最近公交站距离为38m。</w:t>
        <w:br/>
        <w:br/>
        <w:t>按照规范6.2.1评分，总得分为8分，其中：</w:t>
        <w:br/>
        <w:t>- 最近公交站距离为38m，得4分；</w:t>
        <w:br/>
        <w:t>- 周边800m内有6个公交站（包括天池子(公交站)、招呼站(公交站)、鸿福汽修(公交站)等），总计5条线路，得4分。</w:t>
        <w:br/>
        <w:br/>
        <w:t>总得分：8分</w:t>
      </w:r>
    </w:p>
    <w:sectPr w:rsidR="00AF7E40">
      <w:pgSz w:w="11906" w:h="16838"/>
      <w:pgMar w:top="1077" w:right="1644" w:bottom="1077" w:left="1644" w:header="454" w:footer="454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FCE33A" w14:textId="77777777" w:rsidR="00381A90" w:rsidRDefault="00381A90">
      <w:pPr>
        <w:spacing w:line="240" w:lineRule="auto"/>
      </w:pPr>
      <w:r>
        <w:separator/>
      </w:r>
    </w:p>
  </w:endnote>
  <w:endnote w:type="continuationSeparator" w:id="0">
    <w:p w14:paraId="3AD3C6A0" w14:textId="77777777" w:rsidR="00381A90" w:rsidRDefault="00381A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DC12AA" w14:textId="77777777" w:rsidR="003A1386" w:rsidRDefault="003A1386">
    <w:pPr>
      <w:pStyle w:val="a8"/>
      <w:jc w:val="center"/>
    </w:pPr>
  </w:p>
  <w:p w14:paraId="0EC4D85B" w14:textId="77777777" w:rsidR="003A1386" w:rsidRDefault="003A138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1542859"/>
    </w:sdtPr>
    <w:sdtEndPr/>
    <w:sdtContent>
      <w:p w14:paraId="6BDAE3ED" w14:textId="2B7EF520" w:rsidR="003A1386" w:rsidRDefault="00B06F5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0435" w:rsidRPr="00330435">
          <w:rPr>
            <w:noProof/>
            <w:lang w:val="zh-CN"/>
          </w:rPr>
          <w:t>1</w:t>
        </w:r>
        <w:r>
          <w:fldChar w:fldCharType="end"/>
        </w:r>
      </w:p>
    </w:sdtContent>
  </w:sdt>
  <w:p w14:paraId="4766EBF1" w14:textId="77777777" w:rsidR="003A1386" w:rsidRDefault="003A138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F9FD2A" w14:textId="77777777" w:rsidR="00381A90" w:rsidRDefault="00381A90">
      <w:pPr>
        <w:spacing w:line="240" w:lineRule="auto"/>
      </w:pPr>
      <w:r>
        <w:separator/>
      </w:r>
    </w:p>
  </w:footnote>
  <w:footnote w:type="continuationSeparator" w:id="0">
    <w:p w14:paraId="45F816B8" w14:textId="77777777" w:rsidR="00381A90" w:rsidRDefault="00381A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68AA7" w14:textId="77777777" w:rsidR="003A1386" w:rsidRDefault="00B06F59">
    <w:pPr>
      <w:pStyle w:val="aa"/>
      <w:spacing w:line="240" w:lineRule="auto"/>
      <w:ind w:firstLineChars="100" w:firstLine="240"/>
      <w:jc w:val="right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                  </w:t>
    </w:r>
    <w:r>
      <w:rPr>
        <w:rFonts w:ascii="Times New Roman" w:hAnsi="Times New Roman" w:hint="eastAsia"/>
        <w:sz w:val="24"/>
        <w:szCs w:val="24"/>
      </w:rPr>
      <w:t xml:space="preserve">  </w:t>
    </w:r>
    <w:r>
      <w:rPr>
        <w:rFonts w:ascii="Times New Roman" w:hAnsi="Times New Roman"/>
        <w:sz w:val="24"/>
        <w:szCs w:val="24"/>
      </w:rPr>
      <w:t xml:space="preserve">                         </w:t>
    </w:r>
    <w:r>
      <w:rPr>
        <w:rFonts w:ascii="Times New Roman" w:hAnsi="Times New Roman" w:hint="eastAsia"/>
        <w:sz w:val="24"/>
        <w:szCs w:val="24"/>
      </w:rPr>
      <w:t xml:space="preserve">   </w:t>
    </w:r>
    <w:bookmarkStart w:id="5" w:name="_Hlk83801475"/>
    <w:r>
      <w:rPr>
        <w:rFonts w:ascii="Times New Roman" w:hAnsi="Times New Roman"/>
        <w:sz w:val="24"/>
        <w:szCs w:val="24"/>
      </w:rPr>
      <w:t>场地交通</w:t>
    </w:r>
    <w:r>
      <w:rPr>
        <w:rFonts w:ascii="Times New Roman" w:hAnsi="Times New Roman" w:hint="eastAsia"/>
        <w:sz w:val="24"/>
        <w:szCs w:val="24"/>
      </w:rPr>
      <w:t>分析报告</w:t>
    </w:r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820093"/>
    <w:multiLevelType w:val="singleLevel"/>
    <w:tmpl w:val="8F820093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5"/>
  <w:drawingGridVerticalSpacing w:val="381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F3"/>
    <w:rsid w:val="00003807"/>
    <w:rsid w:val="00006D9E"/>
    <w:rsid w:val="0001019B"/>
    <w:rsid w:val="000441C3"/>
    <w:rsid w:val="00063953"/>
    <w:rsid w:val="00066BC7"/>
    <w:rsid w:val="00076543"/>
    <w:rsid w:val="000964FD"/>
    <w:rsid w:val="000A1E9D"/>
    <w:rsid w:val="000B4B47"/>
    <w:rsid w:val="000C111C"/>
    <w:rsid w:val="000C6FD6"/>
    <w:rsid w:val="000D0DDF"/>
    <w:rsid w:val="000D50C1"/>
    <w:rsid w:val="000E7DF1"/>
    <w:rsid w:val="00101DFA"/>
    <w:rsid w:val="00105F9B"/>
    <w:rsid w:val="00106D98"/>
    <w:rsid w:val="00111F33"/>
    <w:rsid w:val="00113A8A"/>
    <w:rsid w:val="00115422"/>
    <w:rsid w:val="00116476"/>
    <w:rsid w:val="00133EE5"/>
    <w:rsid w:val="00137B61"/>
    <w:rsid w:val="00141D87"/>
    <w:rsid w:val="00142DC9"/>
    <w:rsid w:val="00162498"/>
    <w:rsid w:val="001649C7"/>
    <w:rsid w:val="0017653D"/>
    <w:rsid w:val="0018217A"/>
    <w:rsid w:val="00186FA2"/>
    <w:rsid w:val="001878F3"/>
    <w:rsid w:val="001E098D"/>
    <w:rsid w:val="001E4596"/>
    <w:rsid w:val="0020228A"/>
    <w:rsid w:val="00226CA0"/>
    <w:rsid w:val="00233924"/>
    <w:rsid w:val="00245327"/>
    <w:rsid w:val="00250A73"/>
    <w:rsid w:val="0026533A"/>
    <w:rsid w:val="00277A34"/>
    <w:rsid w:val="00280630"/>
    <w:rsid w:val="0028271C"/>
    <w:rsid w:val="00286105"/>
    <w:rsid w:val="002A36BD"/>
    <w:rsid w:val="002A495D"/>
    <w:rsid w:val="002B767E"/>
    <w:rsid w:val="002C7F85"/>
    <w:rsid w:val="002F1AC3"/>
    <w:rsid w:val="00301F13"/>
    <w:rsid w:val="00314BB4"/>
    <w:rsid w:val="0032626F"/>
    <w:rsid w:val="00330435"/>
    <w:rsid w:val="00347854"/>
    <w:rsid w:val="00365C6D"/>
    <w:rsid w:val="00381A90"/>
    <w:rsid w:val="0038611B"/>
    <w:rsid w:val="003A1386"/>
    <w:rsid w:val="003A36E7"/>
    <w:rsid w:val="003A75FD"/>
    <w:rsid w:val="003D2BFE"/>
    <w:rsid w:val="003E1F17"/>
    <w:rsid w:val="003F0E40"/>
    <w:rsid w:val="003F2196"/>
    <w:rsid w:val="00403AFC"/>
    <w:rsid w:val="00421C36"/>
    <w:rsid w:val="004237F0"/>
    <w:rsid w:val="00430115"/>
    <w:rsid w:val="00447C9F"/>
    <w:rsid w:val="004645DC"/>
    <w:rsid w:val="004831EC"/>
    <w:rsid w:val="004864B6"/>
    <w:rsid w:val="0049082D"/>
    <w:rsid w:val="0049635E"/>
    <w:rsid w:val="004A1B42"/>
    <w:rsid w:val="004A764B"/>
    <w:rsid w:val="004B3564"/>
    <w:rsid w:val="004B3D0A"/>
    <w:rsid w:val="004C78A8"/>
    <w:rsid w:val="004D7B67"/>
    <w:rsid w:val="004F5D55"/>
    <w:rsid w:val="00501903"/>
    <w:rsid w:val="00510ED8"/>
    <w:rsid w:val="00525D7C"/>
    <w:rsid w:val="005302E0"/>
    <w:rsid w:val="00557FCD"/>
    <w:rsid w:val="00560A47"/>
    <w:rsid w:val="00564BB5"/>
    <w:rsid w:val="005659AE"/>
    <w:rsid w:val="00566188"/>
    <w:rsid w:val="005727DC"/>
    <w:rsid w:val="00572B5C"/>
    <w:rsid w:val="005817A8"/>
    <w:rsid w:val="005823C3"/>
    <w:rsid w:val="00597046"/>
    <w:rsid w:val="005A37A2"/>
    <w:rsid w:val="005A7A09"/>
    <w:rsid w:val="005B217F"/>
    <w:rsid w:val="005C0775"/>
    <w:rsid w:val="005C3E8C"/>
    <w:rsid w:val="005D1464"/>
    <w:rsid w:val="005D3B8F"/>
    <w:rsid w:val="005F515C"/>
    <w:rsid w:val="005F6792"/>
    <w:rsid w:val="005F70E8"/>
    <w:rsid w:val="00600203"/>
    <w:rsid w:val="00600DFF"/>
    <w:rsid w:val="006177DE"/>
    <w:rsid w:val="006247BE"/>
    <w:rsid w:val="00653037"/>
    <w:rsid w:val="0065765E"/>
    <w:rsid w:val="006775C2"/>
    <w:rsid w:val="006A0896"/>
    <w:rsid w:val="006A46C9"/>
    <w:rsid w:val="006A5094"/>
    <w:rsid w:val="006A5B47"/>
    <w:rsid w:val="006B0728"/>
    <w:rsid w:val="006B4BDB"/>
    <w:rsid w:val="006C3C8F"/>
    <w:rsid w:val="006F64CA"/>
    <w:rsid w:val="00701362"/>
    <w:rsid w:val="00701FB5"/>
    <w:rsid w:val="00702FF0"/>
    <w:rsid w:val="00707B3F"/>
    <w:rsid w:val="00713DFE"/>
    <w:rsid w:val="00717886"/>
    <w:rsid w:val="007322E4"/>
    <w:rsid w:val="0074059B"/>
    <w:rsid w:val="00745622"/>
    <w:rsid w:val="00754CAD"/>
    <w:rsid w:val="00760A66"/>
    <w:rsid w:val="00762330"/>
    <w:rsid w:val="00797A05"/>
    <w:rsid w:val="007B195B"/>
    <w:rsid w:val="007C0E08"/>
    <w:rsid w:val="007F6FBD"/>
    <w:rsid w:val="00805079"/>
    <w:rsid w:val="00806E65"/>
    <w:rsid w:val="008238A9"/>
    <w:rsid w:val="00837B2C"/>
    <w:rsid w:val="0084271E"/>
    <w:rsid w:val="00847B5D"/>
    <w:rsid w:val="008513AF"/>
    <w:rsid w:val="0085362C"/>
    <w:rsid w:val="00871C6F"/>
    <w:rsid w:val="008A596F"/>
    <w:rsid w:val="008D7186"/>
    <w:rsid w:val="0090704B"/>
    <w:rsid w:val="00912001"/>
    <w:rsid w:val="00914DF6"/>
    <w:rsid w:val="00932375"/>
    <w:rsid w:val="00946A9B"/>
    <w:rsid w:val="009549FA"/>
    <w:rsid w:val="0095721B"/>
    <w:rsid w:val="00973191"/>
    <w:rsid w:val="00996A37"/>
    <w:rsid w:val="009A4FCF"/>
    <w:rsid w:val="009B0851"/>
    <w:rsid w:val="009C2DCF"/>
    <w:rsid w:val="009D3489"/>
    <w:rsid w:val="00A02D32"/>
    <w:rsid w:val="00A030F1"/>
    <w:rsid w:val="00A051E3"/>
    <w:rsid w:val="00A14A0F"/>
    <w:rsid w:val="00A275B6"/>
    <w:rsid w:val="00A4194F"/>
    <w:rsid w:val="00A44955"/>
    <w:rsid w:val="00A5355C"/>
    <w:rsid w:val="00A55242"/>
    <w:rsid w:val="00A56DC4"/>
    <w:rsid w:val="00A701EE"/>
    <w:rsid w:val="00A72D09"/>
    <w:rsid w:val="00A75F7A"/>
    <w:rsid w:val="00AA0309"/>
    <w:rsid w:val="00AC2CBF"/>
    <w:rsid w:val="00AC2D99"/>
    <w:rsid w:val="00AC3169"/>
    <w:rsid w:val="00AC6153"/>
    <w:rsid w:val="00AC7B70"/>
    <w:rsid w:val="00AD2B83"/>
    <w:rsid w:val="00AD36DF"/>
    <w:rsid w:val="00AF7E40"/>
    <w:rsid w:val="00B066F4"/>
    <w:rsid w:val="00B06F59"/>
    <w:rsid w:val="00B07B36"/>
    <w:rsid w:val="00B14BD9"/>
    <w:rsid w:val="00B24C57"/>
    <w:rsid w:val="00B27430"/>
    <w:rsid w:val="00B400D3"/>
    <w:rsid w:val="00B420E5"/>
    <w:rsid w:val="00B4353E"/>
    <w:rsid w:val="00B438FF"/>
    <w:rsid w:val="00B567C7"/>
    <w:rsid w:val="00B714E0"/>
    <w:rsid w:val="00B73A8C"/>
    <w:rsid w:val="00B75E1E"/>
    <w:rsid w:val="00B97BF4"/>
    <w:rsid w:val="00BC04E6"/>
    <w:rsid w:val="00BC668A"/>
    <w:rsid w:val="00BC73FF"/>
    <w:rsid w:val="00C1376B"/>
    <w:rsid w:val="00C143C8"/>
    <w:rsid w:val="00C2047A"/>
    <w:rsid w:val="00C2690C"/>
    <w:rsid w:val="00C31CBB"/>
    <w:rsid w:val="00C31E02"/>
    <w:rsid w:val="00C31E14"/>
    <w:rsid w:val="00C357E9"/>
    <w:rsid w:val="00C429C3"/>
    <w:rsid w:val="00C46A24"/>
    <w:rsid w:val="00C47055"/>
    <w:rsid w:val="00C57F24"/>
    <w:rsid w:val="00C71B71"/>
    <w:rsid w:val="00C72544"/>
    <w:rsid w:val="00C84458"/>
    <w:rsid w:val="00C955F7"/>
    <w:rsid w:val="00CA2536"/>
    <w:rsid w:val="00CB2896"/>
    <w:rsid w:val="00CB2C60"/>
    <w:rsid w:val="00CD16FE"/>
    <w:rsid w:val="00CD1DAC"/>
    <w:rsid w:val="00CD62B0"/>
    <w:rsid w:val="00CE4DD5"/>
    <w:rsid w:val="00CF1CE1"/>
    <w:rsid w:val="00D0006E"/>
    <w:rsid w:val="00D02944"/>
    <w:rsid w:val="00D02DE9"/>
    <w:rsid w:val="00D04307"/>
    <w:rsid w:val="00D139B0"/>
    <w:rsid w:val="00D20DCA"/>
    <w:rsid w:val="00D3706E"/>
    <w:rsid w:val="00D55752"/>
    <w:rsid w:val="00D73326"/>
    <w:rsid w:val="00D760F6"/>
    <w:rsid w:val="00D772C8"/>
    <w:rsid w:val="00D91917"/>
    <w:rsid w:val="00D96276"/>
    <w:rsid w:val="00DA64A7"/>
    <w:rsid w:val="00DB7089"/>
    <w:rsid w:val="00DB7094"/>
    <w:rsid w:val="00DC077A"/>
    <w:rsid w:val="00DC160F"/>
    <w:rsid w:val="00DC7D35"/>
    <w:rsid w:val="00DF709F"/>
    <w:rsid w:val="00E16E32"/>
    <w:rsid w:val="00E31101"/>
    <w:rsid w:val="00E33B62"/>
    <w:rsid w:val="00E57D0C"/>
    <w:rsid w:val="00E600E3"/>
    <w:rsid w:val="00E61C1D"/>
    <w:rsid w:val="00E62C41"/>
    <w:rsid w:val="00E64DDE"/>
    <w:rsid w:val="00E731D8"/>
    <w:rsid w:val="00E91F95"/>
    <w:rsid w:val="00EA06EA"/>
    <w:rsid w:val="00EA2E08"/>
    <w:rsid w:val="00EC5DFD"/>
    <w:rsid w:val="00EE53A4"/>
    <w:rsid w:val="00F07FB8"/>
    <w:rsid w:val="00F1441D"/>
    <w:rsid w:val="00F15FDD"/>
    <w:rsid w:val="00F16C0D"/>
    <w:rsid w:val="00F172F8"/>
    <w:rsid w:val="00F23462"/>
    <w:rsid w:val="00F24D4E"/>
    <w:rsid w:val="00F440E7"/>
    <w:rsid w:val="00F53A1E"/>
    <w:rsid w:val="00F54DDF"/>
    <w:rsid w:val="00F82C18"/>
    <w:rsid w:val="00F978EB"/>
    <w:rsid w:val="00FA179C"/>
    <w:rsid w:val="00FB5CB3"/>
    <w:rsid w:val="00FB6458"/>
    <w:rsid w:val="00FC1976"/>
    <w:rsid w:val="00FE1C81"/>
    <w:rsid w:val="00FF16A2"/>
    <w:rsid w:val="015313C4"/>
    <w:rsid w:val="04F20BF8"/>
    <w:rsid w:val="07BA2B20"/>
    <w:rsid w:val="0B465B28"/>
    <w:rsid w:val="0B7E40FC"/>
    <w:rsid w:val="0D01615C"/>
    <w:rsid w:val="17C152B2"/>
    <w:rsid w:val="18CC634A"/>
    <w:rsid w:val="18E26813"/>
    <w:rsid w:val="1A7579CF"/>
    <w:rsid w:val="1C113C9C"/>
    <w:rsid w:val="1D1522EA"/>
    <w:rsid w:val="20381A95"/>
    <w:rsid w:val="21C759E3"/>
    <w:rsid w:val="24435A49"/>
    <w:rsid w:val="28046CB3"/>
    <w:rsid w:val="30697196"/>
    <w:rsid w:val="329C5542"/>
    <w:rsid w:val="3DC4113E"/>
    <w:rsid w:val="400F725A"/>
    <w:rsid w:val="44820DC1"/>
    <w:rsid w:val="456120A0"/>
    <w:rsid w:val="459A53D6"/>
    <w:rsid w:val="47DE200B"/>
    <w:rsid w:val="55664BB1"/>
    <w:rsid w:val="5BC3006A"/>
    <w:rsid w:val="60DF7FC3"/>
    <w:rsid w:val="61C027A5"/>
    <w:rsid w:val="628863D0"/>
    <w:rsid w:val="67AB3921"/>
    <w:rsid w:val="69D17679"/>
    <w:rsid w:val="6DE47777"/>
    <w:rsid w:val="6FE97FF9"/>
    <w:rsid w:val="70456426"/>
    <w:rsid w:val="7129433A"/>
    <w:rsid w:val="75840BAC"/>
    <w:rsid w:val="7607341A"/>
    <w:rsid w:val="77A60F36"/>
    <w:rsid w:val="7BDA32AB"/>
    <w:rsid w:val="7CC3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6F9D52"/>
  <w15:docId w15:val="{28607B17-F6B9-4ACC-B215-D76AA2A5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C6D"/>
    <w:pPr>
      <w:spacing w:line="360" w:lineRule="auto"/>
    </w:pPr>
    <w:rPr>
      <w:rFonts w:ascii="Calibri" w:hAnsi="Calibri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1"/>
    <w:qFormat/>
    <w:pPr>
      <w:autoSpaceDE w:val="0"/>
      <w:autoSpaceDN w:val="0"/>
      <w:adjustRightInd w:val="0"/>
      <w:spacing w:beforeLines="100" w:afterLines="100"/>
      <w:outlineLvl w:val="1"/>
    </w:pPr>
    <w:rPr>
      <w:rFonts w:ascii="宋体" w:hAnsi="Times New Roman" w:cs="宋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autoSpaceDE w:val="0"/>
      <w:autoSpaceDN w:val="0"/>
      <w:adjustRightInd w:val="0"/>
      <w:spacing w:line="240" w:lineRule="auto"/>
      <w:ind w:firstLineChars="200" w:firstLine="420"/>
    </w:pPr>
    <w:rPr>
      <w:rFonts w:ascii="宋体" w:hAnsi="Times New Roman" w:cs="宋体"/>
    </w:rPr>
  </w:style>
  <w:style w:type="paragraph" w:styleId="a5">
    <w:name w:val="Body Text Indent"/>
    <w:basedOn w:val="a"/>
    <w:uiPriority w:val="99"/>
    <w:unhideWhenUsed/>
    <w:qFormat/>
    <w:pPr>
      <w:spacing w:line="400" w:lineRule="exact"/>
      <w:ind w:firstLineChars="200" w:firstLine="480"/>
    </w:pPr>
    <w:rPr>
      <w:rFonts w:ascii="微软雅黑" w:eastAsia="微软雅黑" w:hAnsi="微软雅黑"/>
      <w:sz w:val="24"/>
    </w:rPr>
  </w:style>
  <w:style w:type="paragraph" w:styleId="31">
    <w:name w:val="toc 3"/>
    <w:basedOn w:val="a"/>
    <w:next w:val="a"/>
    <w:uiPriority w:val="39"/>
    <w:unhideWhenUsed/>
    <w:qFormat/>
    <w:pPr>
      <w:tabs>
        <w:tab w:val="right" w:leader="dot" w:pos="8455"/>
      </w:tabs>
      <w:ind w:leftChars="67" w:left="141" w:firstLine="1"/>
      <w:jc w:val="center"/>
    </w:pPr>
  </w:style>
  <w:style w:type="paragraph" w:styleId="a6">
    <w:name w:val="Balloon Text"/>
    <w:basedOn w:val="a"/>
    <w:link w:val="a7"/>
    <w:uiPriority w:val="99"/>
    <w:unhideWhenUsed/>
    <w:qFormat/>
    <w:rPr>
      <w:sz w:val="18"/>
      <w:szCs w:val="18"/>
    </w:rPr>
  </w:style>
  <w:style w:type="paragraph" w:styleId="a8">
    <w:name w:val="footer"/>
    <w:basedOn w:val="a"/>
    <w:link w:val="a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8455"/>
      </w:tabs>
      <w:ind w:left="2" w:hangingChars="1" w:hanging="2"/>
    </w:pPr>
  </w:style>
  <w:style w:type="paragraph" w:styleId="21">
    <w:name w:val="toc 2"/>
    <w:basedOn w:val="a"/>
    <w:next w:val="a"/>
    <w:uiPriority w:val="39"/>
    <w:unhideWhenUsed/>
    <w:qFormat/>
    <w:pPr>
      <w:tabs>
        <w:tab w:val="right" w:leader="dot" w:pos="8455"/>
      </w:tabs>
      <w:ind w:firstLine="6"/>
    </w:pPr>
  </w:style>
  <w:style w:type="table" w:styleId="ac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20">
    <w:name w:val="标题 2 字符"/>
    <w:link w:val="2"/>
    <w:uiPriority w:val="1"/>
    <w:qFormat/>
    <w:rPr>
      <w:rFonts w:ascii="宋体" w:hAnsi="Times New Roman" w:cs="宋体"/>
      <w:b/>
      <w:bCs/>
      <w:sz w:val="32"/>
      <w:szCs w:val="32"/>
    </w:rPr>
  </w:style>
  <w:style w:type="character" w:customStyle="1" w:styleId="a4">
    <w:name w:val="正文文本 字符"/>
    <w:link w:val="a3"/>
    <w:uiPriority w:val="1"/>
    <w:qFormat/>
    <w:rPr>
      <w:rFonts w:ascii="宋体" w:hAnsi="Times New Roman" w:cs="宋体"/>
    </w:rPr>
  </w:style>
  <w:style w:type="character" w:customStyle="1" w:styleId="ab">
    <w:name w:val="页眉 字符"/>
    <w:basedOn w:val="a0"/>
    <w:link w:val="aa"/>
    <w:uiPriority w:val="99"/>
    <w:qFormat/>
    <w:rPr>
      <w:kern w:val="2"/>
      <w:sz w:val="18"/>
      <w:szCs w:val="18"/>
    </w:rPr>
  </w:style>
  <w:style w:type="character" w:customStyle="1" w:styleId="a9">
    <w:name w:val="页脚 字符"/>
    <w:basedOn w:val="a0"/>
    <w:link w:val="a8"/>
    <w:qFormat/>
    <w:rPr>
      <w:kern w:val="2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kern w:val="2"/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13">
    <w:name w:val="样式1"/>
    <w:basedOn w:val="2"/>
    <w:qFormat/>
  </w:style>
  <w:style w:type="paragraph" w:customStyle="1" w:styleId="22">
    <w:name w:val="样式2"/>
    <w:basedOn w:val="13"/>
    <w:qFormat/>
    <w:pPr>
      <w:spacing w:beforeLines="50" w:afterLines="5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paragraph" w:customStyle="1" w:styleId="32">
    <w:name w:val="样式3"/>
    <w:basedOn w:val="31"/>
    <w:qFormat/>
    <w:pPr>
      <w:ind w:left="67" w:firstLine="0"/>
    </w:pPr>
  </w:style>
  <w:style w:type="paragraph" w:customStyle="1" w:styleId="41">
    <w:name w:val="样式4"/>
    <w:basedOn w:val="22"/>
    <w:qFormat/>
  </w:style>
  <w:style w:type="paragraph" w:customStyle="1" w:styleId="51">
    <w:name w:val="样式5"/>
    <w:basedOn w:val="31"/>
    <w:qFormat/>
    <w:pPr>
      <w:ind w:left="67" w:firstLine="0"/>
    </w:pPr>
  </w:style>
  <w:style w:type="paragraph" w:customStyle="1" w:styleId="6">
    <w:name w:val="样式6"/>
    <w:basedOn w:val="32"/>
    <w:qFormat/>
  </w:style>
  <w:style w:type="paragraph" w:customStyle="1" w:styleId="7">
    <w:name w:val="样式7"/>
    <w:basedOn w:val="3"/>
    <w:qFormat/>
    <w:pPr>
      <w:spacing w:before="120" w:after="120" w:line="240" w:lineRule="auto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8">
    <w:name w:val="样式8"/>
    <w:basedOn w:val="4"/>
    <w:qFormat/>
    <w:pPr>
      <w:spacing w:line="240" w:lineRule="auto"/>
    </w:pPr>
  </w:style>
  <w:style w:type="paragraph" w:customStyle="1" w:styleId="9">
    <w:name w:val="样式9"/>
    <w:basedOn w:val="8"/>
    <w:qFormat/>
    <w:pPr>
      <w:spacing w:before="240" w:after="240"/>
    </w:pPr>
    <w:rPr>
      <w:rFonts w:ascii="宋体" w:eastAsia="宋体" w:hAnsi="宋体"/>
    </w:r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  <w:adjustRightInd w:val="0"/>
      <w:spacing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paragraph" w:customStyle="1" w:styleId="100">
    <w:name w:val="样式10"/>
    <w:basedOn w:val="5"/>
    <w:qFormat/>
    <w:pPr>
      <w:spacing w:before="240" w:after="240" w:line="240" w:lineRule="auto"/>
    </w:pPr>
  </w:style>
  <w:style w:type="paragraph" w:customStyle="1" w:styleId="110">
    <w:name w:val="样式11"/>
    <w:basedOn w:val="100"/>
    <w:qFormat/>
    <w:pPr>
      <w:spacing w:after="120"/>
    </w:pPr>
  </w:style>
  <w:style w:type="paragraph" w:customStyle="1" w:styleId="120">
    <w:name w:val="样式12"/>
    <w:basedOn w:val="110"/>
    <w:qFormat/>
    <w:pPr>
      <w:spacing w:before="120"/>
    </w:pPr>
    <w:rPr>
      <w:sz w:val="24"/>
      <w:szCs w:val="24"/>
    </w:rPr>
  </w:style>
  <w:style w:type="paragraph" w:customStyle="1" w:styleId="130">
    <w:name w:val="样式13"/>
    <w:basedOn w:val="1"/>
    <w:qFormat/>
    <w:pPr>
      <w:spacing w:before="240" w:after="240" w:line="240" w:lineRule="auto"/>
    </w:pPr>
  </w:style>
  <w:style w:type="paragraph" w:customStyle="1" w:styleId="14">
    <w:name w:val="样式14"/>
    <w:basedOn w:val="130"/>
    <w:qFormat/>
    <w:pPr>
      <w:spacing w:before="120" w:after="120"/>
    </w:pPr>
  </w:style>
  <w:style w:type="paragraph" w:customStyle="1" w:styleId="15">
    <w:name w:val="样式15"/>
    <w:basedOn w:val="2"/>
    <w:link w:val="15Char"/>
    <w:qFormat/>
    <w:pPr>
      <w:spacing w:line="240" w:lineRule="auto"/>
    </w:pPr>
  </w:style>
  <w:style w:type="paragraph" w:customStyle="1" w:styleId="16">
    <w:name w:val="样式16"/>
    <w:basedOn w:val="15"/>
    <w:qFormat/>
    <w:pPr>
      <w:spacing w:beforeLines="50" w:afterLines="50"/>
    </w:pPr>
  </w:style>
  <w:style w:type="paragraph" w:customStyle="1" w:styleId="17">
    <w:name w:val="样式17"/>
    <w:basedOn w:val="16"/>
    <w:qFormat/>
    <w:pPr>
      <w:spacing w:beforeLines="30" w:afterLines="30"/>
    </w:pPr>
  </w:style>
  <w:style w:type="paragraph" w:customStyle="1" w:styleId="18">
    <w:name w:val="样式18"/>
    <w:basedOn w:val="3"/>
    <w:qFormat/>
    <w:pPr>
      <w:spacing w:before="120" w:after="120" w:line="240" w:lineRule="auto"/>
    </w:pPr>
  </w:style>
  <w:style w:type="paragraph" w:customStyle="1" w:styleId="TOC2">
    <w:name w:val="TOC 标题2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15Char">
    <w:name w:val="样式15 Char"/>
    <w:link w:val="1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9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vba\&#20844;&#20849;&#20132;&#36890;&#31449;&#28857;&#20998;&#26512;&#25253;&#2157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5EDD0-34D3-4A33-BB82-AF620C5DC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公共交通站点分析报告模板.dotx</Template>
  <TotalTime>61</TotalTime>
  <Pages>3</Pages>
  <Words>142</Words>
  <Characters>814</Characters>
  <Application>Microsoft Office Word</Application>
  <DocSecurity>0</DocSecurity>
  <Lines>6</Lines>
  <Paragraphs>1</Paragraphs>
  <ScaleCrop>false</ScaleCrop>
  <Company>china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Windows10</cp:lastModifiedBy>
  <cp:revision>38</cp:revision>
  <cp:lastPrinted>2021-07-01T05:43:00Z</cp:lastPrinted>
  <dcterms:created xsi:type="dcterms:W3CDTF">2025-04-09T21:41:00Z</dcterms:created>
  <dcterms:modified xsi:type="dcterms:W3CDTF">2025-04-11T02:22:00Z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