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0F6A0" w14:textId="77777777" w:rsidR="009F1A31" w:rsidRDefault="000A5EDF">
      <w:pPr>
        <w:adjustRightInd w:val="0"/>
        <w:snapToGrid w:val="0"/>
        <w:jc w:val="center"/>
        <w:rPr>
          <w:b/>
          <w:bCs/>
          <w:sz w:val="44"/>
          <w:szCs w:val="44"/>
        </w:rPr>
      </w:pPr>
      <w:r>
        <w:rPr>
          <w:b/>
          <w:bCs/>
          <w:sz w:val="44"/>
          <w:szCs w:val="44"/>
        </w:rPr>
        <w:t>绿色建筑施工图设计阶段审查表</w:t>
      </w:r>
    </w:p>
    <w:p w14:paraId="0F021A97" w14:textId="77777777" w:rsidR="009F1A31" w:rsidRDefault="000A5EDF">
      <w:pPr>
        <w:adjustRightInd w:val="0"/>
        <w:snapToGrid w:val="0"/>
        <w:jc w:val="center"/>
        <w:rPr>
          <w:sz w:val="32"/>
          <w:szCs w:val="32"/>
        </w:rPr>
      </w:pPr>
      <w:r>
        <w:rPr>
          <w:sz w:val="32"/>
          <w:szCs w:val="32"/>
        </w:rPr>
        <w:t xml:space="preserve"> </w:t>
      </w:r>
    </w:p>
    <w:p w14:paraId="5EC2CAC0" w14:textId="77777777" w:rsidR="009F1A31" w:rsidRDefault="000A5EDF">
      <w:pPr>
        <w:adjustRightInd w:val="0"/>
        <w:snapToGrid w:val="0"/>
        <w:jc w:val="center"/>
        <w:rPr>
          <w:sz w:val="32"/>
          <w:szCs w:val="32"/>
        </w:rPr>
      </w:pPr>
      <w:r>
        <w:rPr>
          <w:sz w:val="32"/>
          <w:szCs w:val="32"/>
        </w:rPr>
        <w:t xml:space="preserve"> </w:t>
      </w:r>
    </w:p>
    <w:p w14:paraId="71E914EB" w14:textId="77777777" w:rsidR="009F1A31" w:rsidRDefault="000A5EDF">
      <w:pPr>
        <w:adjustRightInd w:val="0"/>
        <w:snapToGrid w:val="0"/>
        <w:jc w:val="center"/>
        <w:rPr>
          <w:sz w:val="32"/>
          <w:szCs w:val="32"/>
        </w:rPr>
      </w:pPr>
      <w:r>
        <w:rPr>
          <w:sz w:val="32"/>
          <w:szCs w:val="32"/>
        </w:rPr>
        <w:t xml:space="preserve"> </w:t>
      </w:r>
    </w:p>
    <w:p w14:paraId="15D46E2A" w14:textId="77777777" w:rsidR="009F1A31" w:rsidRDefault="000A5EDF">
      <w:pPr>
        <w:adjustRightInd w:val="0"/>
        <w:snapToGrid w:val="0"/>
        <w:jc w:val="center"/>
        <w:rPr>
          <w:sz w:val="32"/>
          <w:szCs w:val="32"/>
        </w:rPr>
      </w:pPr>
      <w:r>
        <w:rPr>
          <w:sz w:val="32"/>
          <w:szCs w:val="32"/>
        </w:rPr>
        <w:t xml:space="preserve"> </w:t>
      </w:r>
    </w:p>
    <w:p w14:paraId="1192FF3A" w14:textId="77777777" w:rsidR="009F1A31" w:rsidRDefault="000A5EDF">
      <w:pPr>
        <w:adjustRightInd w:val="0"/>
        <w:snapToGrid w:val="0"/>
        <w:jc w:val="center"/>
        <w:rPr>
          <w:sz w:val="32"/>
          <w:szCs w:val="32"/>
        </w:rPr>
      </w:pPr>
      <w:r>
        <w:rPr>
          <w:sz w:val="32"/>
          <w:szCs w:val="32"/>
        </w:rPr>
        <w:t xml:space="preserve"> </w:t>
      </w:r>
    </w:p>
    <w:p w14:paraId="4F560FDD" w14:textId="77777777" w:rsidR="00C150D6" w:rsidRDefault="00C150D6">
      <w:pPr>
        <w:adjustRightInd w:val="0"/>
        <w:snapToGrid w:val="0"/>
        <w:jc w:val="center"/>
        <w:rPr>
          <w:sz w:val="32"/>
          <w:szCs w:val="32"/>
        </w:rPr>
      </w:pPr>
    </w:p>
    <w:p w14:paraId="39D72DF4" w14:textId="77777777" w:rsidR="00C150D6" w:rsidRDefault="00C150D6">
      <w:pPr>
        <w:adjustRightInd w:val="0"/>
        <w:snapToGrid w:val="0"/>
        <w:jc w:val="center"/>
        <w:rPr>
          <w:sz w:val="32"/>
          <w:szCs w:val="32"/>
        </w:rPr>
      </w:pPr>
    </w:p>
    <w:p w14:paraId="04AF64E5" w14:textId="77777777" w:rsidR="00F25FA5" w:rsidRDefault="00F25FA5">
      <w:pPr>
        <w:adjustRightInd w:val="0"/>
        <w:snapToGrid w:val="0"/>
        <w:jc w:val="center"/>
        <w:rPr>
          <w:sz w:val="32"/>
          <w:szCs w:val="32"/>
        </w:rPr>
      </w:pPr>
    </w:p>
    <w:p w14:paraId="3BF7E550" w14:textId="77777777" w:rsidR="00F25FA5" w:rsidRPr="000B2AE0" w:rsidRDefault="00F25FA5">
      <w:pPr>
        <w:adjustRightInd w:val="0"/>
        <w:snapToGrid w:val="0"/>
        <w:jc w:val="center"/>
        <w:rPr>
          <w:sz w:val="32"/>
          <w:szCs w:val="32"/>
        </w:rPr>
      </w:pPr>
    </w:p>
    <w:p w14:paraId="1853B317" w14:textId="77777777" w:rsidR="00F25FA5" w:rsidRDefault="00F25FA5">
      <w:pPr>
        <w:adjustRightInd w:val="0"/>
        <w:snapToGrid w:val="0"/>
        <w:jc w:val="center"/>
        <w:rPr>
          <w:sz w:val="32"/>
          <w:szCs w:val="32"/>
        </w:rPr>
      </w:pPr>
    </w:p>
    <w:p w14:paraId="2B16D610" w14:textId="77777777" w:rsidR="009F1A31" w:rsidRDefault="000A5EDF">
      <w:pPr>
        <w:adjustRightInd w:val="0"/>
        <w:snapToGrid w:val="0"/>
        <w:jc w:val="center"/>
        <w:rPr>
          <w:sz w:val="32"/>
          <w:szCs w:val="32"/>
        </w:rPr>
      </w:pPr>
      <w:r>
        <w:rPr>
          <w:sz w:val="32"/>
          <w:szCs w:val="32"/>
        </w:rPr>
        <w:t xml:space="preserve"> </w:t>
      </w:r>
    </w:p>
    <w:p w14:paraId="261EFA5B" w14:textId="77777777" w:rsidR="009F1A31" w:rsidRDefault="000A5EDF">
      <w:pPr>
        <w:adjustRightInd w:val="0"/>
        <w:snapToGrid w:val="0"/>
        <w:jc w:val="center"/>
        <w:rPr>
          <w:sz w:val="32"/>
          <w:szCs w:val="32"/>
        </w:rPr>
      </w:pPr>
      <w:r>
        <w:rPr>
          <w:sz w:val="32"/>
          <w:szCs w:val="32"/>
        </w:rPr>
        <w:t xml:space="preserve"> </w:t>
      </w:r>
    </w:p>
    <w:p w14:paraId="0D774709" w14:textId="77777777" w:rsidR="009F1A31" w:rsidRDefault="000A5EDF">
      <w:pPr>
        <w:adjustRightInd w:val="0"/>
        <w:snapToGrid w:val="0"/>
        <w:jc w:val="center"/>
        <w:rPr>
          <w:sz w:val="32"/>
          <w:szCs w:val="32"/>
        </w:rPr>
      </w:pPr>
      <w:r>
        <w:rPr>
          <w:sz w:val="32"/>
          <w:szCs w:val="32"/>
        </w:rPr>
        <w:t xml:space="preserve"> </w:t>
      </w:r>
    </w:p>
    <w:p w14:paraId="33ECCCCF" w14:textId="77777777" w:rsidR="009F1A31" w:rsidRDefault="000A5EDF">
      <w:pPr>
        <w:adjustRightInd w:val="0"/>
        <w:snapToGrid w:val="0"/>
        <w:jc w:val="center"/>
        <w:rPr>
          <w:sz w:val="32"/>
          <w:szCs w:val="32"/>
        </w:rPr>
      </w:pPr>
      <w:r>
        <w:rPr>
          <w:sz w:val="32"/>
          <w:szCs w:val="32"/>
        </w:rPr>
        <w:t xml:space="preserve"> </w:t>
      </w:r>
    </w:p>
    <w:p w14:paraId="1E79DEF1" w14:textId="77777777" w:rsidR="009F1A31" w:rsidRDefault="000A5EDF">
      <w:pPr>
        <w:adjustRightInd w:val="0"/>
        <w:snapToGrid w:val="0"/>
        <w:jc w:val="center"/>
        <w:rPr>
          <w:sz w:val="32"/>
          <w:szCs w:val="32"/>
        </w:rPr>
      </w:pPr>
      <w:r>
        <w:rPr>
          <w:sz w:val="32"/>
          <w:szCs w:val="32"/>
        </w:rPr>
        <w:t xml:space="preserve"> </w:t>
      </w:r>
    </w:p>
    <w:p w14:paraId="446A90CD" w14:textId="77777777" w:rsidR="009F1A31" w:rsidRDefault="000A5EDF">
      <w:pPr>
        <w:adjustRightInd w:val="0"/>
        <w:snapToGrid w:val="0"/>
        <w:jc w:val="center"/>
        <w:rPr>
          <w:sz w:val="32"/>
          <w:szCs w:val="32"/>
        </w:rPr>
      </w:pPr>
      <w:r>
        <w:rPr>
          <w:sz w:val="32"/>
          <w:szCs w:val="32"/>
        </w:rPr>
        <w:t xml:space="preserve"> </w:t>
      </w:r>
    </w:p>
    <w:p w14:paraId="4741ECBA" w14:textId="312190D6" w:rsidR="009F1A31" w:rsidRPr="009A39F7" w:rsidRDefault="000A5EDF" w:rsidP="006B46D1">
      <w:pPr>
        <w:adjustRightInd w:val="0"/>
        <w:snapToGrid w:val="0"/>
        <w:jc w:val="center"/>
        <w:rPr>
          <w:sz w:val="32"/>
          <w:szCs w:val="32"/>
        </w:rPr>
      </w:pPr>
      <w:r w:rsidRPr="009A39F7">
        <w:rPr>
          <w:rFonts w:hint="eastAsia"/>
          <w:sz w:val="32"/>
          <w:szCs w:val="32"/>
        </w:rPr>
        <w:t>项目名称：</w:t>
      </w:r>
      <w:r w:rsidR="00F25FA5" w:rsidRPr="009A39F7">
        <w:rPr>
          <w:rFonts w:hint="eastAsia"/>
          <w:sz w:val="32"/>
          <w:szCs w:val="32"/>
        </w:rPr>
        <w:t>{</w:t>
      </w:r>
      <w:r w:rsidR="00F25FA5" w:rsidRPr="009A39F7">
        <w:rPr>
          <w:rFonts w:hint="eastAsia"/>
          <w:sz w:val="32"/>
          <w:szCs w:val="32"/>
        </w:rPr>
        <w:t>项目名称</w:t>
      </w:r>
      <w:r w:rsidR="00F25FA5" w:rsidRPr="009A39F7">
        <w:rPr>
          <w:rFonts w:hint="eastAsia"/>
          <w:sz w:val="32"/>
          <w:szCs w:val="32"/>
        </w:rPr>
        <w:t>}</w:t>
      </w:r>
    </w:p>
    <w:p w14:paraId="472376C2" w14:textId="10DD1A2C" w:rsidR="009F1A31" w:rsidRPr="009A39F7" w:rsidRDefault="000A5EDF" w:rsidP="006B46D1">
      <w:pPr>
        <w:adjustRightInd w:val="0"/>
        <w:snapToGrid w:val="0"/>
        <w:jc w:val="center"/>
        <w:rPr>
          <w:sz w:val="32"/>
          <w:szCs w:val="32"/>
        </w:rPr>
      </w:pPr>
      <w:r w:rsidRPr="009A39F7">
        <w:rPr>
          <w:sz w:val="32"/>
          <w:szCs w:val="32"/>
        </w:rPr>
        <w:t>填表日期：</w:t>
      </w:r>
      <w:r w:rsidR="00F25FA5" w:rsidRPr="009A39F7">
        <w:rPr>
          <w:rFonts w:hint="eastAsia"/>
          <w:sz w:val="32"/>
          <w:szCs w:val="32"/>
        </w:rPr>
        <w:t>{</w:t>
      </w:r>
      <w:r w:rsidR="00F25FA5" w:rsidRPr="009A39F7">
        <w:rPr>
          <w:rFonts w:hint="eastAsia"/>
          <w:sz w:val="32"/>
          <w:szCs w:val="32"/>
        </w:rPr>
        <w:t>设计日期</w:t>
      </w:r>
      <w:r w:rsidR="00F25FA5" w:rsidRPr="009A39F7">
        <w:rPr>
          <w:rFonts w:hint="eastAsia"/>
          <w:sz w:val="32"/>
          <w:szCs w:val="32"/>
        </w:rPr>
        <w:t>}</w:t>
      </w:r>
    </w:p>
    <w:p w14:paraId="368FCC7D" w14:textId="77777777" w:rsidR="009F1A31" w:rsidRDefault="009F1A31">
      <w:pPr>
        <w:tabs>
          <w:tab w:val="left" w:pos="983"/>
        </w:tabs>
        <w:ind w:firstLineChars="100" w:firstLine="220"/>
        <w:jc w:val="left"/>
        <w:rPr>
          <w:rFonts w:asciiTheme="minorEastAsia" w:hAnsiTheme="minorEastAsia" w:hint="eastAsia"/>
          <w:sz w:val="22"/>
          <w:szCs w:val="22"/>
        </w:rPr>
      </w:pPr>
    </w:p>
    <w:p w14:paraId="45A4B359" w14:textId="77777777" w:rsidR="009F1A31" w:rsidRDefault="009F1A31">
      <w:pPr>
        <w:tabs>
          <w:tab w:val="left" w:pos="983"/>
        </w:tabs>
        <w:ind w:firstLineChars="100" w:firstLine="220"/>
        <w:jc w:val="left"/>
        <w:rPr>
          <w:rFonts w:asciiTheme="minorEastAsia" w:hAnsiTheme="minorEastAsia" w:hint="eastAsia"/>
          <w:sz w:val="22"/>
          <w:szCs w:val="22"/>
        </w:rPr>
      </w:pPr>
    </w:p>
    <w:tbl>
      <w:tblPr>
        <w:tblStyle w:val="af2"/>
        <w:tblW w:w="4786" w:type="pct"/>
        <w:jc w:val="center"/>
        <w:tblLayout w:type="fixed"/>
        <w:tblLook w:val="04A0" w:firstRow="1" w:lastRow="0" w:firstColumn="1" w:lastColumn="0" w:noHBand="0" w:noVBand="1"/>
      </w:tblPr>
      <w:tblGrid>
        <w:gridCol w:w="1963"/>
        <w:gridCol w:w="1543"/>
        <w:gridCol w:w="360"/>
        <w:gridCol w:w="1098"/>
        <w:gridCol w:w="368"/>
        <w:gridCol w:w="614"/>
        <w:gridCol w:w="928"/>
        <w:gridCol w:w="786"/>
        <w:gridCol w:w="798"/>
        <w:gridCol w:w="979"/>
        <w:gridCol w:w="1956"/>
        <w:gridCol w:w="364"/>
        <w:gridCol w:w="1584"/>
      </w:tblGrid>
      <w:tr w:rsidR="009F1A31" w14:paraId="6DAE5EA2" w14:textId="77777777">
        <w:trPr>
          <w:trHeight w:val="148"/>
          <w:jc w:val="center"/>
        </w:trPr>
        <w:tc>
          <w:tcPr>
            <w:tcW w:w="199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A81324D" w14:textId="77777777" w:rsidR="009F1A31" w:rsidRDefault="000A5EDF">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lastRenderedPageBreak/>
              <w:t>项目名称</w:t>
            </w:r>
          </w:p>
        </w:tc>
        <w:tc>
          <w:tcPr>
            <w:tcW w:w="5792" w:type="dxa"/>
            <w:gridSpan w:val="7"/>
            <w:tcBorders>
              <w:top w:val="single" w:sz="8" w:space="0" w:color="000000"/>
              <w:left w:val="nil"/>
              <w:bottom w:val="single" w:sz="8" w:space="0" w:color="000000"/>
              <w:right w:val="single" w:sz="8" w:space="0" w:color="000000"/>
            </w:tcBorders>
            <w:shd w:val="clear" w:color="auto" w:fill="FFFFFF"/>
            <w:vAlign w:val="center"/>
          </w:tcPr>
          <w:p w14:paraId="29738D10" w14:textId="4E97F106" w:rsidR="009F1A31" w:rsidRDefault="009146E3">
            <w:pPr>
              <w:widowControl/>
              <w:jc w:val="center"/>
              <w:rPr>
                <w:rFonts w:ascii="Times New Roman" w:hAnsi="Times New Roman"/>
                <w:color w:val="000000"/>
                <w:kern w:val="0"/>
                <w:sz w:val="18"/>
                <w:szCs w:val="18"/>
              </w:rPr>
            </w:pPr>
            <w:r>
              <w:rPr>
                <w:rFonts w:ascii="Times New Roman" w:hAnsi="Times New Roman" w:hint="eastAsia"/>
                <w:color w:val="000000"/>
                <w:kern w:val="0"/>
                <w:sz w:val="18"/>
                <w:szCs w:val="18"/>
              </w:rPr>
              <w:t>{</w:t>
            </w:r>
            <w:r>
              <w:rPr>
                <w:rFonts w:ascii="Times New Roman" w:hAnsi="Times New Roman" w:hint="eastAsia"/>
                <w:color w:val="000000"/>
                <w:kern w:val="0"/>
                <w:sz w:val="18"/>
                <w:szCs w:val="18"/>
              </w:rPr>
              <w:t>项目名称</w:t>
            </w:r>
            <w:r>
              <w:rPr>
                <w:rFonts w:ascii="Times New Roman" w:hAnsi="Times New Roman" w:hint="eastAsia"/>
                <w:color w:val="000000"/>
                <w:kern w:val="0"/>
                <w:sz w:val="18"/>
                <w:szCs w:val="18"/>
              </w:rPr>
              <w:t>}</w:t>
            </w:r>
          </w:p>
        </w:tc>
        <w:tc>
          <w:tcPr>
            <w:tcW w:w="1807" w:type="dxa"/>
            <w:gridSpan w:val="2"/>
            <w:vMerge w:val="restart"/>
            <w:tcBorders>
              <w:top w:val="single" w:sz="8" w:space="0" w:color="000000"/>
              <w:left w:val="nil"/>
              <w:bottom w:val="single" w:sz="8" w:space="0" w:color="000000"/>
              <w:right w:val="single" w:sz="8" w:space="0" w:color="000000"/>
            </w:tcBorders>
            <w:shd w:val="clear" w:color="auto" w:fill="FFFFFF"/>
            <w:vAlign w:val="center"/>
          </w:tcPr>
          <w:p w14:paraId="50F77787" w14:textId="77777777" w:rsidR="009F1A31" w:rsidRDefault="000A5EDF">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建筑类型</w:t>
            </w:r>
          </w:p>
        </w:tc>
        <w:tc>
          <w:tcPr>
            <w:tcW w:w="3972" w:type="dxa"/>
            <w:gridSpan w:val="3"/>
            <w:vMerge w:val="restart"/>
            <w:tcBorders>
              <w:top w:val="single" w:sz="8" w:space="0" w:color="000000"/>
              <w:left w:val="nil"/>
              <w:bottom w:val="single" w:sz="8" w:space="0" w:color="000000"/>
              <w:right w:val="single" w:sz="8" w:space="0" w:color="000000"/>
            </w:tcBorders>
            <w:shd w:val="clear" w:color="auto" w:fill="FFFFFF"/>
            <w:vAlign w:val="center"/>
          </w:tcPr>
          <w:p w14:paraId="40B15248" w14:textId="77777777" w:rsidR="009F1A31" w:rsidRDefault="000A5EDF">
            <w:pPr>
              <w:widowControl/>
              <w:jc w:val="center"/>
              <w:rPr>
                <w:rFonts w:ascii="Calibri" w:eastAsia="宋体" w:hAnsi="Calibri"/>
                <w:color w:val="000000"/>
                <w:sz w:val="18"/>
                <w:szCs w:val="18"/>
              </w:rPr>
            </w:pPr>
            <w:r>
              <w:rPr>
                <w:rFonts w:ascii="Times New Roman" w:hAnsi="Times New Roman" w:hint="eastAsia"/>
                <w:color w:val="000000"/>
                <w:kern w:val="0"/>
                <w:sz w:val="18"/>
                <w:szCs w:val="18"/>
              </w:rPr>
              <w:t>住宅</w:t>
            </w:r>
            <w:r>
              <w:rPr>
                <w:rFonts w:ascii="Times New Roman" w:eastAsia="宋体" w:hAnsi="Times New Roman" w:cs="Times New Roman"/>
                <w:color w:val="000000"/>
                <w:spacing w:val="-11"/>
                <w:kern w:val="0"/>
                <w:sz w:val="18"/>
                <w:szCs w:val="18"/>
                <w:lang w:bidi="ar"/>
              </w:rPr>
              <w:sym w:font="Wingdings 2" w:char="00A3"/>
            </w:r>
            <w:r>
              <w:rPr>
                <w:rFonts w:ascii="Times New Roman" w:eastAsia="宋体" w:hAnsi="Times New Roman" w:cs="Times New Roman" w:hint="eastAsia"/>
                <w:color w:val="000000"/>
                <w:spacing w:val="-11"/>
                <w:kern w:val="0"/>
                <w:sz w:val="18"/>
                <w:szCs w:val="18"/>
                <w:lang w:bidi="ar"/>
              </w:rPr>
              <w:t xml:space="preserve"> </w:t>
            </w:r>
            <w:r>
              <w:rPr>
                <w:rFonts w:ascii="Times New Roman" w:hAnsi="Times New Roman" w:hint="eastAsia"/>
                <w:color w:val="000000"/>
                <w:kern w:val="0"/>
                <w:sz w:val="18"/>
                <w:szCs w:val="18"/>
              </w:rPr>
              <w:t>宿舍</w:t>
            </w:r>
            <w:r>
              <w:rPr>
                <w:rFonts w:ascii="Times New Roman" w:eastAsia="宋体" w:hAnsi="Times New Roman" w:cs="Times New Roman"/>
                <w:color w:val="000000"/>
                <w:spacing w:val="-11"/>
                <w:kern w:val="0"/>
                <w:sz w:val="18"/>
                <w:szCs w:val="18"/>
                <w:lang w:bidi="ar"/>
              </w:rPr>
              <w:sym w:font="Wingdings 2" w:char="00A3"/>
            </w:r>
            <w:r>
              <w:rPr>
                <w:rFonts w:ascii="Times New Roman" w:eastAsia="宋体" w:hAnsi="Times New Roman" w:cs="Times New Roman" w:hint="eastAsia"/>
                <w:color w:val="000000"/>
                <w:spacing w:val="-11"/>
                <w:kern w:val="0"/>
                <w:sz w:val="18"/>
                <w:szCs w:val="18"/>
                <w:lang w:bidi="ar"/>
              </w:rPr>
              <w:t xml:space="preserve"> </w:t>
            </w:r>
            <w:r>
              <w:rPr>
                <w:rFonts w:ascii="Times New Roman" w:hAnsi="Times New Roman" w:hint="eastAsia"/>
                <w:color w:val="000000"/>
                <w:kern w:val="0"/>
                <w:sz w:val="18"/>
                <w:szCs w:val="18"/>
              </w:rPr>
              <w:t>公建</w:t>
            </w:r>
            <w:r>
              <w:rPr>
                <w:rFonts w:ascii="Times New Roman" w:eastAsia="宋体" w:hAnsi="Times New Roman" w:cs="Times New Roman"/>
                <w:color w:val="000000"/>
                <w:spacing w:val="-11"/>
                <w:kern w:val="0"/>
                <w:sz w:val="18"/>
                <w:szCs w:val="18"/>
                <w:lang w:bidi="ar"/>
              </w:rPr>
              <w:sym w:font="Wingdings 2" w:char="0052"/>
            </w:r>
            <w:r>
              <w:rPr>
                <w:rFonts w:ascii="Times New Roman" w:hAnsi="Times New Roman"/>
                <w:color w:val="000000"/>
                <w:kern w:val="0"/>
                <w:sz w:val="18"/>
                <w:szCs w:val="18"/>
              </w:rPr>
              <w:t xml:space="preserve"> </w:t>
            </w:r>
            <w:r>
              <w:rPr>
                <w:rFonts w:ascii="Times New Roman" w:hAnsi="Times New Roman" w:hint="eastAsia"/>
                <w:color w:val="000000"/>
                <w:kern w:val="0"/>
                <w:sz w:val="18"/>
                <w:szCs w:val="18"/>
              </w:rPr>
              <w:t>住宅</w:t>
            </w:r>
            <w:r>
              <w:rPr>
                <w:rFonts w:ascii="Times New Roman" w:hAnsi="Times New Roman"/>
                <w:color w:val="000000"/>
                <w:kern w:val="0"/>
                <w:sz w:val="18"/>
                <w:szCs w:val="18"/>
              </w:rPr>
              <w:t>+</w:t>
            </w:r>
            <w:r>
              <w:rPr>
                <w:rFonts w:ascii="Times New Roman" w:hAnsi="Times New Roman" w:hint="eastAsia"/>
                <w:color w:val="000000"/>
                <w:kern w:val="0"/>
                <w:sz w:val="18"/>
                <w:szCs w:val="18"/>
              </w:rPr>
              <w:t>公建</w:t>
            </w:r>
            <w:r>
              <w:rPr>
                <w:rFonts w:ascii="Times New Roman" w:hAnsi="Times New Roman"/>
                <w:color w:val="000000"/>
                <w:kern w:val="0"/>
                <w:sz w:val="18"/>
                <w:szCs w:val="18"/>
              </w:rPr>
              <w:t> </w:t>
            </w:r>
            <w:r>
              <w:rPr>
                <w:rFonts w:ascii="Times New Roman" w:eastAsia="宋体" w:hAnsi="Times New Roman" w:cs="Times New Roman"/>
                <w:color w:val="000000"/>
                <w:spacing w:val="-11"/>
                <w:kern w:val="0"/>
                <w:sz w:val="18"/>
                <w:szCs w:val="18"/>
                <w:lang w:bidi="ar"/>
              </w:rPr>
              <w:sym w:font="Wingdings 2" w:char="00A3"/>
            </w:r>
            <w:r>
              <w:rPr>
                <w:rFonts w:ascii="Times New Roman" w:eastAsia="宋体" w:hAnsi="Times New Roman" w:cs="Times New Roman" w:hint="eastAsia"/>
                <w:color w:val="000000"/>
                <w:spacing w:val="-11"/>
                <w:kern w:val="0"/>
                <w:sz w:val="18"/>
                <w:szCs w:val="18"/>
                <w:lang w:bidi="ar"/>
              </w:rPr>
              <w:t xml:space="preserve"> </w:t>
            </w:r>
            <w:r>
              <w:rPr>
                <w:rFonts w:ascii="Times New Roman" w:hAnsi="Times New Roman" w:hint="eastAsia"/>
                <w:color w:val="000000"/>
                <w:kern w:val="0"/>
                <w:sz w:val="18"/>
                <w:szCs w:val="18"/>
              </w:rPr>
              <w:t>住宅</w:t>
            </w:r>
            <w:r>
              <w:rPr>
                <w:rFonts w:ascii="Times New Roman" w:hAnsi="Times New Roman"/>
                <w:color w:val="000000"/>
                <w:kern w:val="0"/>
                <w:sz w:val="18"/>
                <w:szCs w:val="18"/>
              </w:rPr>
              <w:t>+</w:t>
            </w:r>
            <w:r>
              <w:rPr>
                <w:rFonts w:ascii="Times New Roman" w:hAnsi="Times New Roman" w:hint="eastAsia"/>
                <w:color w:val="000000"/>
                <w:kern w:val="0"/>
                <w:sz w:val="18"/>
                <w:szCs w:val="18"/>
              </w:rPr>
              <w:t>宿舍</w:t>
            </w:r>
            <w:r>
              <w:rPr>
                <w:rFonts w:ascii="Times New Roman" w:eastAsia="宋体" w:hAnsi="Times New Roman" w:cs="Times New Roman"/>
                <w:color w:val="000000"/>
                <w:spacing w:val="-11"/>
                <w:kern w:val="0"/>
                <w:sz w:val="18"/>
                <w:szCs w:val="18"/>
                <w:lang w:bidi="ar"/>
              </w:rPr>
              <w:sym w:font="Wingdings 2" w:char="00A3"/>
            </w:r>
            <w:r>
              <w:rPr>
                <w:rFonts w:ascii="Times New Roman" w:eastAsia="宋体" w:hAnsi="Times New Roman" w:cs="Times New Roman" w:hint="eastAsia"/>
                <w:color w:val="000000"/>
                <w:spacing w:val="-11"/>
                <w:kern w:val="0"/>
                <w:sz w:val="18"/>
                <w:szCs w:val="18"/>
                <w:lang w:bidi="ar"/>
              </w:rPr>
              <w:t xml:space="preserve"> </w:t>
            </w:r>
            <w:r>
              <w:rPr>
                <w:rFonts w:ascii="Times New Roman" w:hAnsi="Times New Roman" w:hint="eastAsia"/>
                <w:color w:val="000000"/>
                <w:kern w:val="0"/>
                <w:sz w:val="18"/>
                <w:szCs w:val="18"/>
              </w:rPr>
              <w:t>宿舍</w:t>
            </w:r>
            <w:r>
              <w:rPr>
                <w:rFonts w:ascii="Times New Roman" w:hAnsi="Times New Roman"/>
                <w:color w:val="000000"/>
                <w:kern w:val="0"/>
                <w:sz w:val="18"/>
                <w:szCs w:val="18"/>
              </w:rPr>
              <w:t>+</w:t>
            </w:r>
            <w:r>
              <w:rPr>
                <w:rFonts w:ascii="Times New Roman" w:hAnsi="Times New Roman" w:hint="eastAsia"/>
                <w:color w:val="000000"/>
                <w:kern w:val="0"/>
                <w:sz w:val="18"/>
                <w:szCs w:val="18"/>
              </w:rPr>
              <w:t>公建</w:t>
            </w:r>
            <w:r>
              <w:rPr>
                <w:rFonts w:ascii="Times New Roman" w:hAnsi="Times New Roman"/>
                <w:color w:val="000000"/>
                <w:kern w:val="0"/>
                <w:sz w:val="18"/>
                <w:szCs w:val="18"/>
              </w:rPr>
              <w:t> </w:t>
            </w:r>
            <w:r>
              <w:rPr>
                <w:rFonts w:ascii="Times New Roman" w:eastAsia="宋体" w:hAnsi="Times New Roman" w:cs="Times New Roman"/>
                <w:color w:val="000000"/>
                <w:spacing w:val="-11"/>
                <w:kern w:val="0"/>
                <w:sz w:val="18"/>
                <w:szCs w:val="18"/>
                <w:lang w:bidi="ar"/>
              </w:rPr>
              <w:sym w:font="Wingdings 2" w:char="00A3"/>
            </w:r>
            <w:r>
              <w:rPr>
                <w:rFonts w:ascii="Times New Roman" w:hAnsi="Times New Roman"/>
                <w:color w:val="000000"/>
                <w:kern w:val="0"/>
                <w:sz w:val="18"/>
                <w:szCs w:val="18"/>
              </w:rPr>
              <w:t xml:space="preserve">   </w:t>
            </w:r>
            <w:r>
              <w:rPr>
                <w:rFonts w:ascii="Times New Roman" w:hAnsi="Times New Roman" w:hint="eastAsia"/>
                <w:color w:val="000000"/>
                <w:kern w:val="0"/>
                <w:sz w:val="18"/>
                <w:szCs w:val="18"/>
              </w:rPr>
              <w:t xml:space="preserve"> </w:t>
            </w:r>
            <w:r>
              <w:rPr>
                <w:rFonts w:ascii="Times New Roman" w:hAnsi="Times New Roman" w:hint="eastAsia"/>
                <w:color w:val="000000"/>
                <w:kern w:val="0"/>
                <w:sz w:val="18"/>
                <w:szCs w:val="18"/>
              </w:rPr>
              <w:t>住宅</w:t>
            </w:r>
            <w:r>
              <w:rPr>
                <w:rFonts w:ascii="Times New Roman" w:hAnsi="Times New Roman"/>
                <w:color w:val="000000"/>
                <w:kern w:val="0"/>
                <w:sz w:val="18"/>
                <w:szCs w:val="18"/>
              </w:rPr>
              <w:t>+</w:t>
            </w:r>
            <w:r>
              <w:rPr>
                <w:rFonts w:ascii="Times New Roman" w:hAnsi="Times New Roman" w:hint="eastAsia"/>
                <w:color w:val="000000"/>
                <w:kern w:val="0"/>
                <w:sz w:val="18"/>
                <w:szCs w:val="18"/>
              </w:rPr>
              <w:t>宿舍</w:t>
            </w:r>
            <w:r>
              <w:rPr>
                <w:rFonts w:ascii="Times New Roman" w:hAnsi="Times New Roman"/>
                <w:color w:val="000000"/>
                <w:kern w:val="0"/>
                <w:sz w:val="18"/>
                <w:szCs w:val="18"/>
              </w:rPr>
              <w:t>+</w:t>
            </w:r>
            <w:r>
              <w:rPr>
                <w:rFonts w:ascii="Times New Roman" w:hAnsi="Times New Roman" w:hint="eastAsia"/>
                <w:color w:val="000000"/>
                <w:kern w:val="0"/>
                <w:sz w:val="18"/>
                <w:szCs w:val="18"/>
              </w:rPr>
              <w:t>公建</w:t>
            </w:r>
            <w:r>
              <w:rPr>
                <w:rFonts w:ascii="Times New Roman" w:eastAsia="宋体" w:hAnsi="Times New Roman" w:cs="Times New Roman"/>
                <w:color w:val="000000"/>
                <w:spacing w:val="-11"/>
                <w:kern w:val="0"/>
                <w:sz w:val="18"/>
                <w:szCs w:val="18"/>
                <w:lang w:bidi="ar"/>
              </w:rPr>
              <w:sym w:font="Wingdings 2" w:char="00A3"/>
            </w:r>
          </w:p>
        </w:tc>
      </w:tr>
      <w:tr w:rsidR="009F1A31" w14:paraId="6BB8EDDA" w14:textId="77777777">
        <w:trPr>
          <w:trHeight w:val="197"/>
          <w:jc w:val="center"/>
        </w:trPr>
        <w:tc>
          <w:tcPr>
            <w:tcW w:w="199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5715BD2" w14:textId="77777777" w:rsidR="009F1A31" w:rsidRDefault="000A5EDF">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评价类别</w:t>
            </w:r>
          </w:p>
        </w:tc>
        <w:tc>
          <w:tcPr>
            <w:tcW w:w="3053" w:type="dxa"/>
            <w:gridSpan w:val="3"/>
            <w:tcBorders>
              <w:top w:val="single" w:sz="8" w:space="0" w:color="000000"/>
              <w:left w:val="nil"/>
              <w:bottom w:val="single" w:sz="8" w:space="0" w:color="000000"/>
              <w:right w:val="single" w:sz="8" w:space="0" w:color="000000"/>
            </w:tcBorders>
            <w:shd w:val="clear" w:color="auto" w:fill="FFFFFF"/>
            <w:vAlign w:val="center"/>
          </w:tcPr>
          <w:p w14:paraId="78DC6193" w14:textId="77777777" w:rsidR="009F1A31" w:rsidRDefault="000A5EDF">
            <w:pPr>
              <w:widowControl/>
              <w:jc w:val="center"/>
              <w:rPr>
                <w:rFonts w:ascii="Times New Roman" w:eastAsia="宋体" w:hAnsi="Times New Roman"/>
                <w:color w:val="000000"/>
                <w:kern w:val="0"/>
                <w:sz w:val="18"/>
                <w:szCs w:val="18"/>
              </w:rPr>
            </w:pPr>
            <w:r>
              <w:rPr>
                <w:rFonts w:ascii="Times New Roman" w:hAnsi="Times New Roman" w:hint="eastAsia"/>
                <w:color w:val="000000"/>
                <w:spacing w:val="-11"/>
                <w:kern w:val="0"/>
                <w:sz w:val="18"/>
                <w:szCs w:val="18"/>
              </w:rPr>
              <w:t>预评价</w:t>
            </w:r>
            <w:r>
              <w:rPr>
                <w:rFonts w:ascii="Times New Roman" w:eastAsia="宋体" w:hAnsi="Times New Roman" w:cs="Times New Roman"/>
                <w:color w:val="000000"/>
                <w:spacing w:val="-11"/>
                <w:kern w:val="0"/>
                <w:sz w:val="18"/>
                <w:szCs w:val="18"/>
                <w:lang w:bidi="ar"/>
              </w:rPr>
              <w:sym w:font="Wingdings 2" w:char="0052"/>
            </w:r>
          </w:p>
        </w:tc>
        <w:tc>
          <w:tcPr>
            <w:tcW w:w="2739" w:type="dxa"/>
            <w:gridSpan w:val="4"/>
            <w:tcBorders>
              <w:top w:val="single" w:sz="8" w:space="0" w:color="000000"/>
              <w:left w:val="nil"/>
              <w:bottom w:val="nil"/>
              <w:right w:val="single" w:sz="8" w:space="0" w:color="000000"/>
            </w:tcBorders>
            <w:shd w:val="clear" w:color="auto" w:fill="FFFFFF"/>
            <w:vAlign w:val="center"/>
          </w:tcPr>
          <w:p w14:paraId="39983FE3" w14:textId="77777777" w:rsidR="009F1A31" w:rsidRDefault="000A5EDF">
            <w:pPr>
              <w:widowControl/>
              <w:jc w:val="center"/>
              <w:rPr>
                <w:rFonts w:ascii="Times New Roman" w:eastAsia="宋体" w:hAnsi="Times New Roman"/>
                <w:color w:val="000000"/>
                <w:spacing w:val="-11"/>
                <w:kern w:val="0"/>
                <w:sz w:val="18"/>
                <w:szCs w:val="18"/>
              </w:rPr>
            </w:pPr>
            <w:r>
              <w:rPr>
                <w:rFonts w:ascii="Times New Roman" w:hAnsi="Times New Roman" w:hint="eastAsia"/>
                <w:color w:val="000000"/>
                <w:spacing w:val="-11"/>
                <w:kern w:val="0"/>
                <w:sz w:val="18"/>
                <w:szCs w:val="18"/>
              </w:rPr>
              <w:t>评</w:t>
            </w:r>
            <w:r>
              <w:rPr>
                <w:rFonts w:ascii="Times New Roman" w:hAnsi="Times New Roman"/>
                <w:color w:val="000000"/>
                <w:spacing w:val="-11"/>
                <w:kern w:val="0"/>
                <w:sz w:val="18"/>
                <w:szCs w:val="18"/>
              </w:rPr>
              <w:t xml:space="preserve">  </w:t>
            </w:r>
            <w:r>
              <w:rPr>
                <w:rFonts w:ascii="Times New Roman" w:hAnsi="Times New Roman" w:hint="eastAsia"/>
                <w:color w:val="000000"/>
                <w:spacing w:val="-11"/>
                <w:kern w:val="0"/>
                <w:sz w:val="18"/>
                <w:szCs w:val="18"/>
              </w:rPr>
              <w:t>价</w:t>
            </w:r>
            <w:r>
              <w:rPr>
                <w:rFonts w:ascii="Times New Roman" w:hAnsi="Times New Roman"/>
                <w:color w:val="000000"/>
                <w:spacing w:val="-11"/>
                <w:kern w:val="0"/>
                <w:sz w:val="18"/>
                <w:szCs w:val="18"/>
              </w:rPr>
              <w:t> </w:t>
            </w:r>
            <w:r>
              <w:rPr>
                <w:rFonts w:ascii="Times New Roman" w:eastAsia="宋体" w:hAnsi="Times New Roman" w:cs="Times New Roman"/>
                <w:color w:val="000000"/>
                <w:spacing w:val="-11"/>
                <w:kern w:val="0"/>
                <w:sz w:val="18"/>
                <w:szCs w:val="18"/>
                <w:lang w:bidi="ar"/>
              </w:rPr>
              <w:sym w:font="Wingdings 2" w:char="00A3"/>
            </w:r>
          </w:p>
        </w:tc>
        <w:tc>
          <w:tcPr>
            <w:tcW w:w="1807" w:type="dxa"/>
            <w:gridSpan w:val="2"/>
            <w:vMerge/>
            <w:tcBorders>
              <w:top w:val="single" w:sz="8" w:space="0" w:color="000000"/>
              <w:left w:val="nil"/>
              <w:bottom w:val="single" w:sz="8" w:space="0" w:color="000000"/>
              <w:right w:val="single" w:sz="8" w:space="0" w:color="000000"/>
            </w:tcBorders>
            <w:vAlign w:val="center"/>
          </w:tcPr>
          <w:p w14:paraId="20D7A821" w14:textId="77777777" w:rsidR="009F1A31" w:rsidRDefault="009F1A31">
            <w:pPr>
              <w:widowControl/>
              <w:jc w:val="left"/>
              <w:rPr>
                <w:rFonts w:ascii="Times New Roman" w:eastAsia="宋体" w:hAnsi="Times New Roman"/>
                <w:color w:val="000000"/>
                <w:kern w:val="0"/>
                <w:sz w:val="18"/>
                <w:szCs w:val="18"/>
              </w:rPr>
            </w:pPr>
          </w:p>
        </w:tc>
        <w:tc>
          <w:tcPr>
            <w:tcW w:w="3972" w:type="dxa"/>
            <w:gridSpan w:val="3"/>
            <w:vMerge/>
            <w:tcBorders>
              <w:top w:val="single" w:sz="8" w:space="0" w:color="000000"/>
              <w:left w:val="nil"/>
              <w:bottom w:val="single" w:sz="8" w:space="0" w:color="000000"/>
              <w:right w:val="single" w:sz="8" w:space="0" w:color="000000"/>
            </w:tcBorders>
            <w:vAlign w:val="center"/>
          </w:tcPr>
          <w:p w14:paraId="0C59CA77" w14:textId="77777777" w:rsidR="009F1A31" w:rsidRDefault="009F1A31">
            <w:pPr>
              <w:widowControl/>
              <w:jc w:val="left"/>
              <w:rPr>
                <w:rFonts w:ascii="Calibri" w:eastAsia="宋体" w:hAnsi="Calibri"/>
                <w:color w:val="000000"/>
                <w:sz w:val="18"/>
                <w:szCs w:val="18"/>
              </w:rPr>
            </w:pPr>
          </w:p>
        </w:tc>
      </w:tr>
      <w:tr w:rsidR="009F1A31" w14:paraId="40B724A4" w14:textId="77777777">
        <w:trPr>
          <w:trHeight w:val="157"/>
          <w:jc w:val="center"/>
        </w:trPr>
        <w:tc>
          <w:tcPr>
            <w:tcW w:w="1996" w:type="dxa"/>
            <w:tcBorders>
              <w:top w:val="single" w:sz="8" w:space="0" w:color="000000"/>
              <w:left w:val="single" w:sz="8" w:space="0" w:color="000000"/>
              <w:bottom w:val="single" w:sz="4" w:space="0" w:color="auto"/>
              <w:right w:val="single" w:sz="8" w:space="0" w:color="000000"/>
            </w:tcBorders>
            <w:shd w:val="clear" w:color="auto" w:fill="FFFFFF"/>
            <w:vAlign w:val="center"/>
          </w:tcPr>
          <w:p w14:paraId="3089ADFF" w14:textId="77777777" w:rsidR="009F1A31" w:rsidRDefault="000A5EDF">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建设单位</w:t>
            </w:r>
          </w:p>
        </w:tc>
        <w:tc>
          <w:tcPr>
            <w:tcW w:w="5792" w:type="dxa"/>
            <w:gridSpan w:val="7"/>
            <w:tcBorders>
              <w:top w:val="single" w:sz="8" w:space="0" w:color="000000"/>
              <w:left w:val="nil"/>
              <w:bottom w:val="single" w:sz="8" w:space="0" w:color="000000"/>
              <w:right w:val="single" w:sz="8" w:space="0" w:color="000000"/>
            </w:tcBorders>
            <w:shd w:val="clear" w:color="auto" w:fill="FFFFFF"/>
            <w:vAlign w:val="center"/>
          </w:tcPr>
          <w:p w14:paraId="2CE4D565" w14:textId="4B7BE50D" w:rsidR="009F1A31" w:rsidRDefault="003C3DA2">
            <w:pPr>
              <w:widowControl/>
              <w:jc w:val="center"/>
              <w:rPr>
                <w:rFonts w:ascii="Times New Roman" w:hAnsi="Times New Roman"/>
                <w:color w:val="000000"/>
                <w:kern w:val="0"/>
                <w:sz w:val="18"/>
                <w:szCs w:val="18"/>
              </w:rPr>
            </w:pPr>
            <w:r>
              <w:rPr>
                <w:rFonts w:ascii="Times New Roman" w:hAnsi="Times New Roman" w:hint="eastAsia"/>
                <w:color w:val="000000"/>
                <w:kern w:val="0"/>
                <w:sz w:val="18"/>
                <w:szCs w:val="18"/>
              </w:rPr>
              <w:t>{</w:t>
            </w:r>
            <w:r>
              <w:rPr>
                <w:rFonts w:ascii="Times New Roman" w:hAnsi="Times New Roman" w:hint="eastAsia"/>
                <w:color w:val="000000"/>
                <w:kern w:val="0"/>
                <w:sz w:val="18"/>
                <w:szCs w:val="18"/>
              </w:rPr>
              <w:t>建设单位</w:t>
            </w:r>
            <w:r>
              <w:rPr>
                <w:rFonts w:ascii="Times New Roman" w:hAnsi="Times New Roman" w:hint="eastAsia"/>
                <w:color w:val="000000"/>
                <w:kern w:val="0"/>
                <w:sz w:val="18"/>
                <w:szCs w:val="18"/>
              </w:rPr>
              <w:t>}</w:t>
            </w:r>
          </w:p>
        </w:tc>
        <w:tc>
          <w:tcPr>
            <w:tcW w:w="1807" w:type="dxa"/>
            <w:gridSpan w:val="2"/>
            <w:vMerge/>
            <w:tcBorders>
              <w:top w:val="single" w:sz="8" w:space="0" w:color="000000"/>
              <w:left w:val="nil"/>
              <w:bottom w:val="single" w:sz="8" w:space="0" w:color="000000"/>
              <w:right w:val="single" w:sz="8" w:space="0" w:color="000000"/>
            </w:tcBorders>
            <w:vAlign w:val="center"/>
          </w:tcPr>
          <w:p w14:paraId="61DB61A6" w14:textId="77777777" w:rsidR="009F1A31" w:rsidRDefault="009F1A31">
            <w:pPr>
              <w:widowControl/>
              <w:jc w:val="left"/>
              <w:rPr>
                <w:rFonts w:ascii="Times New Roman" w:eastAsia="宋体" w:hAnsi="Times New Roman"/>
                <w:color w:val="000000"/>
                <w:kern w:val="0"/>
                <w:sz w:val="18"/>
                <w:szCs w:val="18"/>
              </w:rPr>
            </w:pPr>
          </w:p>
        </w:tc>
        <w:tc>
          <w:tcPr>
            <w:tcW w:w="3972" w:type="dxa"/>
            <w:gridSpan w:val="3"/>
            <w:vMerge/>
            <w:tcBorders>
              <w:top w:val="single" w:sz="8" w:space="0" w:color="000000"/>
              <w:left w:val="nil"/>
              <w:bottom w:val="single" w:sz="8" w:space="0" w:color="000000"/>
              <w:right w:val="single" w:sz="8" w:space="0" w:color="000000"/>
            </w:tcBorders>
            <w:vAlign w:val="center"/>
          </w:tcPr>
          <w:p w14:paraId="383E14F7" w14:textId="77777777" w:rsidR="009F1A31" w:rsidRDefault="009F1A31">
            <w:pPr>
              <w:widowControl/>
              <w:jc w:val="left"/>
              <w:rPr>
                <w:rFonts w:ascii="Calibri" w:eastAsia="宋体" w:hAnsi="Calibri"/>
                <w:color w:val="000000"/>
                <w:sz w:val="18"/>
                <w:szCs w:val="18"/>
              </w:rPr>
            </w:pPr>
          </w:p>
        </w:tc>
      </w:tr>
      <w:tr w:rsidR="00715D50" w14:paraId="3F29F855" w14:textId="77777777" w:rsidTr="00410CB9">
        <w:trPr>
          <w:trHeight w:val="121"/>
          <w:jc w:val="center"/>
        </w:trPr>
        <w:tc>
          <w:tcPr>
            <w:tcW w:w="1996" w:type="dxa"/>
            <w:tcBorders>
              <w:top w:val="single" w:sz="4" w:space="0" w:color="auto"/>
              <w:left w:val="single" w:sz="8" w:space="0" w:color="000000"/>
              <w:bottom w:val="single" w:sz="8" w:space="0" w:color="000000"/>
              <w:right w:val="single" w:sz="8" w:space="0" w:color="000000"/>
            </w:tcBorders>
            <w:shd w:val="clear" w:color="auto" w:fill="FFFFFF"/>
            <w:vAlign w:val="center"/>
          </w:tcPr>
          <w:p w14:paraId="4D058A68"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设计单位</w:t>
            </w:r>
          </w:p>
        </w:tc>
        <w:tc>
          <w:tcPr>
            <w:tcW w:w="5792" w:type="dxa"/>
            <w:gridSpan w:val="7"/>
            <w:tcBorders>
              <w:top w:val="single" w:sz="8" w:space="0" w:color="000000"/>
              <w:left w:val="nil"/>
              <w:bottom w:val="single" w:sz="8" w:space="0" w:color="000000"/>
              <w:right w:val="single" w:sz="8" w:space="0" w:color="000000"/>
            </w:tcBorders>
            <w:shd w:val="clear" w:color="auto" w:fill="FFFFFF"/>
          </w:tcPr>
          <w:p w14:paraId="689BA806" w14:textId="5A3982F9" w:rsidR="00715D50" w:rsidRDefault="003C3DA2"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w:t>
            </w:r>
            <w:r>
              <w:rPr>
                <w:rFonts w:ascii="Times New Roman" w:hAnsi="Times New Roman" w:hint="eastAsia"/>
                <w:color w:val="000000"/>
                <w:kern w:val="0"/>
                <w:sz w:val="18"/>
                <w:szCs w:val="18"/>
              </w:rPr>
              <w:t>设计单位</w:t>
            </w:r>
            <w:r>
              <w:rPr>
                <w:rFonts w:ascii="Times New Roman" w:hAnsi="Times New Roman" w:hint="eastAsia"/>
                <w:color w:val="000000"/>
                <w:kern w:val="0"/>
                <w:sz w:val="18"/>
                <w:szCs w:val="18"/>
              </w:rPr>
              <w:t>}</w:t>
            </w:r>
          </w:p>
        </w:tc>
        <w:tc>
          <w:tcPr>
            <w:tcW w:w="1807" w:type="dxa"/>
            <w:gridSpan w:val="2"/>
            <w:vMerge/>
            <w:tcBorders>
              <w:top w:val="single" w:sz="8" w:space="0" w:color="000000"/>
              <w:left w:val="nil"/>
              <w:bottom w:val="single" w:sz="8" w:space="0" w:color="000000"/>
              <w:right w:val="single" w:sz="8" w:space="0" w:color="000000"/>
            </w:tcBorders>
            <w:vAlign w:val="center"/>
          </w:tcPr>
          <w:p w14:paraId="3689CBC4" w14:textId="77777777" w:rsidR="00715D50" w:rsidRDefault="00715D50" w:rsidP="00715D50">
            <w:pPr>
              <w:widowControl/>
              <w:jc w:val="left"/>
              <w:rPr>
                <w:rFonts w:ascii="Times New Roman" w:eastAsia="宋体" w:hAnsi="Times New Roman"/>
                <w:color w:val="000000"/>
                <w:kern w:val="0"/>
                <w:sz w:val="18"/>
                <w:szCs w:val="18"/>
              </w:rPr>
            </w:pPr>
          </w:p>
        </w:tc>
        <w:tc>
          <w:tcPr>
            <w:tcW w:w="3972" w:type="dxa"/>
            <w:gridSpan w:val="3"/>
            <w:vMerge/>
            <w:tcBorders>
              <w:top w:val="single" w:sz="8" w:space="0" w:color="000000"/>
              <w:left w:val="nil"/>
              <w:bottom w:val="single" w:sz="8" w:space="0" w:color="000000"/>
              <w:right w:val="single" w:sz="8" w:space="0" w:color="000000"/>
            </w:tcBorders>
            <w:vAlign w:val="center"/>
          </w:tcPr>
          <w:p w14:paraId="5F5AF305" w14:textId="77777777" w:rsidR="00715D50" w:rsidRDefault="00715D50" w:rsidP="00715D50">
            <w:pPr>
              <w:widowControl/>
              <w:jc w:val="left"/>
              <w:rPr>
                <w:rFonts w:ascii="Calibri" w:eastAsia="宋体" w:hAnsi="Calibri"/>
                <w:color w:val="000000"/>
                <w:sz w:val="18"/>
                <w:szCs w:val="18"/>
              </w:rPr>
            </w:pPr>
          </w:p>
        </w:tc>
      </w:tr>
      <w:tr w:rsidR="00715D50" w14:paraId="5086E6F8" w14:textId="77777777">
        <w:trPr>
          <w:trHeight w:val="135"/>
          <w:jc w:val="center"/>
        </w:trPr>
        <w:tc>
          <w:tcPr>
            <w:tcW w:w="199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828B5D6"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咨询单位</w:t>
            </w:r>
          </w:p>
        </w:tc>
        <w:tc>
          <w:tcPr>
            <w:tcW w:w="5792" w:type="dxa"/>
            <w:gridSpan w:val="7"/>
            <w:tcBorders>
              <w:top w:val="single" w:sz="8" w:space="0" w:color="000000"/>
              <w:left w:val="nil"/>
              <w:bottom w:val="single" w:sz="8" w:space="0" w:color="000000"/>
              <w:right w:val="single" w:sz="8" w:space="0" w:color="000000"/>
            </w:tcBorders>
            <w:shd w:val="clear" w:color="auto" w:fill="FFFFFF"/>
            <w:vAlign w:val="center"/>
          </w:tcPr>
          <w:p w14:paraId="5CD4AE3A" w14:textId="098C4B36"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 xml:space="preserve">  </w:t>
            </w:r>
            <w:r w:rsidR="003C3DA2">
              <w:rPr>
                <w:rFonts w:ascii="Times New Roman" w:hAnsi="Times New Roman" w:hint="eastAsia"/>
                <w:color w:val="000000"/>
                <w:kern w:val="0"/>
                <w:sz w:val="18"/>
                <w:szCs w:val="18"/>
              </w:rPr>
              <w:t>{</w:t>
            </w:r>
            <w:r w:rsidR="003C3DA2">
              <w:rPr>
                <w:rFonts w:ascii="Times New Roman" w:hAnsi="Times New Roman" w:hint="eastAsia"/>
                <w:color w:val="000000"/>
                <w:kern w:val="0"/>
                <w:sz w:val="18"/>
                <w:szCs w:val="18"/>
              </w:rPr>
              <w:t>设计单位</w:t>
            </w:r>
            <w:r w:rsidR="003C3DA2">
              <w:rPr>
                <w:rFonts w:ascii="Times New Roman" w:hAnsi="Times New Roman" w:hint="eastAsia"/>
                <w:color w:val="000000"/>
                <w:kern w:val="0"/>
                <w:sz w:val="18"/>
                <w:szCs w:val="18"/>
              </w:rPr>
              <w:t>}</w:t>
            </w:r>
          </w:p>
        </w:tc>
        <w:tc>
          <w:tcPr>
            <w:tcW w:w="3797" w:type="dxa"/>
            <w:gridSpan w:val="3"/>
            <w:tcBorders>
              <w:top w:val="single" w:sz="8" w:space="0" w:color="000000"/>
              <w:left w:val="nil"/>
              <w:bottom w:val="single" w:sz="8" w:space="0" w:color="000000"/>
              <w:right w:val="single" w:sz="8" w:space="0" w:color="000000"/>
            </w:tcBorders>
            <w:shd w:val="clear" w:color="auto" w:fill="FFFFFF"/>
            <w:vAlign w:val="center"/>
          </w:tcPr>
          <w:p w14:paraId="662CDEF4"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建筑面积（</w:t>
            </w:r>
            <w:r>
              <w:rPr>
                <w:rFonts w:ascii="Times New Roman" w:hAnsi="Times New Roman"/>
                <w:color w:val="000000"/>
                <w:kern w:val="0"/>
                <w:sz w:val="18"/>
                <w:szCs w:val="18"/>
              </w:rPr>
              <w:t>m</w:t>
            </w:r>
            <w:r>
              <w:rPr>
                <w:rFonts w:ascii="Times New Roman" w:hAnsi="Times New Roman"/>
                <w:color w:val="000000"/>
                <w:kern w:val="0"/>
                <w:sz w:val="18"/>
                <w:szCs w:val="18"/>
                <w:vertAlign w:val="superscript"/>
              </w:rPr>
              <w:t>2</w:t>
            </w:r>
            <w:r>
              <w:rPr>
                <w:rFonts w:ascii="Times New Roman" w:hAnsi="Times New Roman" w:hint="eastAsia"/>
                <w:color w:val="000000"/>
                <w:kern w:val="0"/>
                <w:sz w:val="18"/>
                <w:szCs w:val="18"/>
              </w:rPr>
              <w:t>）</w:t>
            </w:r>
          </w:p>
        </w:tc>
        <w:tc>
          <w:tcPr>
            <w:tcW w:w="1982" w:type="dxa"/>
            <w:gridSpan w:val="2"/>
            <w:tcBorders>
              <w:top w:val="single" w:sz="8" w:space="0" w:color="000000"/>
              <w:left w:val="nil"/>
              <w:bottom w:val="single" w:sz="8" w:space="0" w:color="000000"/>
              <w:right w:val="single" w:sz="8" w:space="0" w:color="000000"/>
            </w:tcBorders>
            <w:shd w:val="clear" w:color="auto" w:fill="FFFFFF"/>
            <w:vAlign w:val="center"/>
          </w:tcPr>
          <w:p w14:paraId="62722874" w14:textId="55E98171" w:rsidR="00715D50" w:rsidRDefault="007F7E33"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w:t>
            </w:r>
            <w:r>
              <w:rPr>
                <w:rFonts w:ascii="Times New Roman" w:hAnsi="Times New Roman" w:hint="eastAsia"/>
                <w:color w:val="000000"/>
                <w:kern w:val="0"/>
                <w:sz w:val="18"/>
                <w:szCs w:val="18"/>
              </w:rPr>
              <w:t>总建筑面积</w:t>
            </w:r>
            <w:r>
              <w:rPr>
                <w:rFonts w:ascii="Times New Roman" w:hAnsi="Times New Roman" w:hint="eastAsia"/>
                <w:color w:val="000000"/>
                <w:kern w:val="0"/>
                <w:sz w:val="18"/>
                <w:szCs w:val="18"/>
              </w:rPr>
              <w:t>}</w:t>
            </w:r>
          </w:p>
        </w:tc>
      </w:tr>
      <w:tr w:rsidR="00715D50" w14:paraId="2D03A162" w14:textId="77777777">
        <w:trPr>
          <w:trHeight w:val="185"/>
          <w:jc w:val="center"/>
        </w:trPr>
        <w:tc>
          <w:tcPr>
            <w:tcW w:w="199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257A975"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设计日期</w:t>
            </w:r>
          </w:p>
        </w:tc>
        <w:tc>
          <w:tcPr>
            <w:tcW w:w="1936" w:type="dxa"/>
            <w:gridSpan w:val="2"/>
            <w:tcBorders>
              <w:top w:val="single" w:sz="8" w:space="0" w:color="000000"/>
              <w:left w:val="nil"/>
              <w:bottom w:val="single" w:sz="8" w:space="0" w:color="000000"/>
              <w:right w:val="single" w:sz="8" w:space="0" w:color="000000"/>
            </w:tcBorders>
            <w:shd w:val="clear" w:color="auto" w:fill="FFFFFF"/>
            <w:vAlign w:val="center"/>
          </w:tcPr>
          <w:p w14:paraId="580CE6E3" w14:textId="1059A149" w:rsidR="00715D50" w:rsidRDefault="007F7E33"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w:t>
            </w:r>
            <w:r>
              <w:rPr>
                <w:rFonts w:ascii="Times New Roman" w:hAnsi="Times New Roman" w:hint="eastAsia"/>
                <w:color w:val="000000"/>
                <w:kern w:val="0"/>
                <w:sz w:val="18"/>
                <w:szCs w:val="18"/>
              </w:rPr>
              <w:t>设计日期</w:t>
            </w:r>
            <w:r>
              <w:rPr>
                <w:rFonts w:ascii="Times New Roman" w:hAnsi="Times New Roman" w:hint="eastAsia"/>
                <w:color w:val="000000"/>
                <w:kern w:val="0"/>
                <w:sz w:val="18"/>
                <w:szCs w:val="18"/>
              </w:rPr>
              <w:t>}</w:t>
            </w:r>
          </w:p>
        </w:tc>
        <w:tc>
          <w:tcPr>
            <w:tcW w:w="2115" w:type="dxa"/>
            <w:gridSpan w:val="3"/>
            <w:tcBorders>
              <w:top w:val="single" w:sz="8" w:space="0" w:color="000000"/>
              <w:left w:val="nil"/>
              <w:bottom w:val="single" w:sz="8" w:space="0" w:color="000000"/>
              <w:right w:val="single" w:sz="8" w:space="0" w:color="000000"/>
            </w:tcBorders>
            <w:shd w:val="clear" w:color="auto" w:fill="FFFFFF"/>
            <w:vAlign w:val="center"/>
          </w:tcPr>
          <w:p w14:paraId="02027633"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竣工日期</w:t>
            </w:r>
          </w:p>
        </w:tc>
        <w:tc>
          <w:tcPr>
            <w:tcW w:w="3548" w:type="dxa"/>
            <w:gridSpan w:val="4"/>
            <w:tcBorders>
              <w:top w:val="single" w:sz="8" w:space="0" w:color="000000"/>
              <w:left w:val="nil"/>
              <w:bottom w:val="single" w:sz="8" w:space="0" w:color="000000"/>
              <w:right w:val="single" w:sz="8" w:space="0" w:color="000000"/>
            </w:tcBorders>
            <w:shd w:val="clear" w:color="auto" w:fill="FFFFFF"/>
            <w:vAlign w:val="center"/>
          </w:tcPr>
          <w:p w14:paraId="337D2CF0"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w:t>
            </w:r>
          </w:p>
        </w:tc>
        <w:tc>
          <w:tcPr>
            <w:tcW w:w="1990" w:type="dxa"/>
            <w:tcBorders>
              <w:top w:val="single" w:sz="8" w:space="0" w:color="000000"/>
              <w:left w:val="nil"/>
              <w:bottom w:val="single" w:sz="8" w:space="0" w:color="000000"/>
              <w:right w:val="single" w:sz="8" w:space="0" w:color="000000"/>
            </w:tcBorders>
            <w:shd w:val="clear" w:color="auto" w:fill="FFFFFF"/>
            <w:vAlign w:val="center"/>
          </w:tcPr>
          <w:p w14:paraId="6431C5AF"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使用日期</w:t>
            </w:r>
          </w:p>
        </w:tc>
        <w:tc>
          <w:tcPr>
            <w:tcW w:w="1982" w:type="dxa"/>
            <w:gridSpan w:val="2"/>
            <w:tcBorders>
              <w:top w:val="single" w:sz="8" w:space="0" w:color="000000"/>
              <w:left w:val="nil"/>
              <w:bottom w:val="single" w:sz="8" w:space="0" w:color="000000"/>
              <w:right w:val="single" w:sz="8" w:space="0" w:color="000000"/>
            </w:tcBorders>
            <w:shd w:val="clear" w:color="auto" w:fill="FFFFFF"/>
            <w:vAlign w:val="center"/>
          </w:tcPr>
          <w:p w14:paraId="6479BAE4"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w:t>
            </w:r>
          </w:p>
        </w:tc>
      </w:tr>
      <w:tr w:rsidR="00715D50" w14:paraId="76C42B0E" w14:textId="77777777">
        <w:trPr>
          <w:trHeight w:val="185"/>
          <w:jc w:val="center"/>
        </w:trPr>
        <w:tc>
          <w:tcPr>
            <w:tcW w:w="199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F52FD4C"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评价指标分类</w:t>
            </w:r>
          </w:p>
        </w:tc>
        <w:tc>
          <w:tcPr>
            <w:tcW w:w="1936" w:type="dxa"/>
            <w:gridSpan w:val="2"/>
            <w:tcBorders>
              <w:top w:val="single" w:sz="8" w:space="0" w:color="000000"/>
              <w:left w:val="nil"/>
              <w:bottom w:val="single" w:sz="8" w:space="0" w:color="000000"/>
              <w:right w:val="single" w:sz="8" w:space="0" w:color="000000"/>
            </w:tcBorders>
            <w:shd w:val="clear" w:color="auto" w:fill="FFFFFF"/>
            <w:vAlign w:val="center"/>
          </w:tcPr>
          <w:p w14:paraId="2DCC3E80"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安全耐久</w:t>
            </w:r>
            <w:r>
              <w:rPr>
                <w:rFonts w:ascii="Times New Roman" w:hAnsi="Times New Roman"/>
                <w:color w:val="000000"/>
                <w:kern w:val="0"/>
                <w:sz w:val="18"/>
                <w:szCs w:val="18"/>
              </w:rPr>
              <w:t>Q</w:t>
            </w:r>
            <w:r>
              <w:rPr>
                <w:rFonts w:ascii="Times New Roman" w:hAnsi="Times New Roman"/>
                <w:color w:val="000000"/>
                <w:kern w:val="0"/>
                <w:sz w:val="18"/>
                <w:szCs w:val="18"/>
                <w:vertAlign w:val="subscript"/>
              </w:rPr>
              <w:t>1</w:t>
            </w:r>
          </w:p>
        </w:tc>
        <w:tc>
          <w:tcPr>
            <w:tcW w:w="2115" w:type="dxa"/>
            <w:gridSpan w:val="3"/>
            <w:tcBorders>
              <w:top w:val="single" w:sz="8" w:space="0" w:color="000000"/>
              <w:left w:val="nil"/>
              <w:bottom w:val="single" w:sz="8" w:space="0" w:color="000000"/>
              <w:right w:val="single" w:sz="8" w:space="0" w:color="000000"/>
            </w:tcBorders>
            <w:shd w:val="clear" w:color="auto" w:fill="FFFFFF"/>
            <w:vAlign w:val="center"/>
          </w:tcPr>
          <w:p w14:paraId="0F8691F0"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健康舒适</w:t>
            </w:r>
            <w:r>
              <w:rPr>
                <w:rFonts w:ascii="Times New Roman" w:hAnsi="Times New Roman"/>
                <w:color w:val="000000"/>
                <w:kern w:val="0"/>
                <w:sz w:val="18"/>
                <w:szCs w:val="18"/>
              </w:rPr>
              <w:t>Q</w:t>
            </w:r>
            <w:r>
              <w:rPr>
                <w:rFonts w:ascii="Times New Roman" w:hAnsi="Times New Roman"/>
                <w:color w:val="000000"/>
                <w:kern w:val="0"/>
                <w:sz w:val="18"/>
                <w:szCs w:val="18"/>
                <w:vertAlign w:val="subscript"/>
              </w:rPr>
              <w:t>2</w:t>
            </w:r>
          </w:p>
        </w:tc>
        <w:tc>
          <w:tcPr>
            <w:tcW w:w="1741" w:type="dxa"/>
            <w:gridSpan w:val="2"/>
            <w:tcBorders>
              <w:top w:val="single" w:sz="8" w:space="0" w:color="000000"/>
              <w:left w:val="nil"/>
              <w:bottom w:val="single" w:sz="8" w:space="0" w:color="000000"/>
              <w:right w:val="single" w:sz="8" w:space="0" w:color="000000"/>
            </w:tcBorders>
            <w:shd w:val="clear" w:color="auto" w:fill="FFFFFF"/>
            <w:vAlign w:val="center"/>
          </w:tcPr>
          <w:p w14:paraId="38996B12"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生活便利</w:t>
            </w:r>
            <w:r>
              <w:rPr>
                <w:rFonts w:ascii="Times New Roman" w:hAnsi="Times New Roman"/>
                <w:color w:val="000000"/>
                <w:kern w:val="0"/>
                <w:sz w:val="18"/>
                <w:szCs w:val="18"/>
              </w:rPr>
              <w:t>Q</w:t>
            </w:r>
            <w:r>
              <w:rPr>
                <w:rFonts w:ascii="Times New Roman" w:hAnsi="Times New Roman"/>
                <w:color w:val="000000"/>
                <w:kern w:val="0"/>
                <w:sz w:val="18"/>
                <w:szCs w:val="18"/>
                <w:vertAlign w:val="subscript"/>
              </w:rPr>
              <w:t>3</w:t>
            </w:r>
          </w:p>
        </w:tc>
        <w:tc>
          <w:tcPr>
            <w:tcW w:w="1807" w:type="dxa"/>
            <w:gridSpan w:val="2"/>
            <w:tcBorders>
              <w:top w:val="single" w:sz="8" w:space="0" w:color="000000"/>
              <w:left w:val="nil"/>
              <w:bottom w:val="single" w:sz="8" w:space="0" w:color="000000"/>
              <w:right w:val="single" w:sz="8" w:space="0" w:color="000000"/>
            </w:tcBorders>
            <w:shd w:val="clear" w:color="auto" w:fill="FFFFFF"/>
            <w:vAlign w:val="center"/>
          </w:tcPr>
          <w:p w14:paraId="70AD64EE"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资源节约</w:t>
            </w:r>
            <w:r>
              <w:rPr>
                <w:rFonts w:ascii="Times New Roman" w:hAnsi="Times New Roman"/>
                <w:color w:val="000000"/>
                <w:kern w:val="0"/>
                <w:sz w:val="18"/>
                <w:szCs w:val="18"/>
              </w:rPr>
              <w:t>Q</w:t>
            </w:r>
            <w:r>
              <w:rPr>
                <w:rFonts w:ascii="Times New Roman" w:hAnsi="Times New Roman"/>
                <w:color w:val="000000"/>
                <w:kern w:val="0"/>
                <w:sz w:val="18"/>
                <w:szCs w:val="18"/>
                <w:vertAlign w:val="subscript"/>
              </w:rPr>
              <w:t>4</w:t>
            </w:r>
          </w:p>
        </w:tc>
        <w:tc>
          <w:tcPr>
            <w:tcW w:w="1990" w:type="dxa"/>
            <w:tcBorders>
              <w:top w:val="single" w:sz="8" w:space="0" w:color="000000"/>
              <w:left w:val="nil"/>
              <w:bottom w:val="single" w:sz="8" w:space="0" w:color="000000"/>
              <w:right w:val="single" w:sz="8" w:space="0" w:color="000000"/>
            </w:tcBorders>
            <w:shd w:val="clear" w:color="auto" w:fill="FFFFFF"/>
            <w:vAlign w:val="center"/>
          </w:tcPr>
          <w:p w14:paraId="47060508"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环境宜居</w:t>
            </w:r>
            <w:r>
              <w:rPr>
                <w:rFonts w:ascii="Times New Roman" w:hAnsi="Times New Roman"/>
                <w:color w:val="000000"/>
                <w:kern w:val="0"/>
                <w:sz w:val="18"/>
                <w:szCs w:val="18"/>
              </w:rPr>
              <w:t>Q</w:t>
            </w:r>
            <w:r>
              <w:rPr>
                <w:rFonts w:ascii="Times New Roman" w:hAnsi="Times New Roman"/>
                <w:color w:val="000000"/>
                <w:kern w:val="0"/>
                <w:sz w:val="18"/>
                <w:szCs w:val="18"/>
                <w:vertAlign w:val="subscript"/>
              </w:rPr>
              <w:t>5</w:t>
            </w:r>
          </w:p>
        </w:tc>
        <w:tc>
          <w:tcPr>
            <w:tcW w:w="1982" w:type="dxa"/>
            <w:gridSpan w:val="2"/>
            <w:tcBorders>
              <w:top w:val="single" w:sz="8" w:space="0" w:color="000000"/>
              <w:left w:val="nil"/>
              <w:bottom w:val="single" w:sz="8" w:space="0" w:color="000000"/>
              <w:right w:val="single" w:sz="8" w:space="0" w:color="000000"/>
            </w:tcBorders>
            <w:shd w:val="clear" w:color="auto" w:fill="FFFFFF"/>
            <w:vAlign w:val="center"/>
          </w:tcPr>
          <w:p w14:paraId="4CFBE670" w14:textId="77777777" w:rsidR="00715D50" w:rsidRPr="00186EC3" w:rsidRDefault="00715D50" w:rsidP="00715D50">
            <w:pPr>
              <w:widowControl/>
              <w:jc w:val="center"/>
              <w:rPr>
                <w:rFonts w:asciiTheme="minorEastAsia" w:hAnsiTheme="minorEastAsia" w:hint="eastAsia"/>
                <w:color w:val="000000"/>
                <w:kern w:val="0"/>
                <w:sz w:val="18"/>
                <w:szCs w:val="18"/>
              </w:rPr>
            </w:pPr>
            <w:r w:rsidRPr="00186EC3">
              <w:rPr>
                <w:rFonts w:asciiTheme="minorEastAsia" w:hAnsiTheme="minorEastAsia" w:hint="eastAsia"/>
                <w:color w:val="000000"/>
                <w:spacing w:val="-17"/>
                <w:kern w:val="0"/>
                <w:sz w:val="18"/>
                <w:szCs w:val="18"/>
              </w:rPr>
              <w:t>提高与创新</w:t>
            </w:r>
            <w:r w:rsidRPr="00186EC3">
              <w:rPr>
                <w:rFonts w:asciiTheme="minorEastAsia" w:hAnsiTheme="minorEastAsia"/>
                <w:color w:val="000000"/>
                <w:kern w:val="0"/>
                <w:sz w:val="18"/>
                <w:szCs w:val="18"/>
              </w:rPr>
              <w:t>Q</w:t>
            </w:r>
            <w:r w:rsidRPr="00186EC3">
              <w:rPr>
                <w:rFonts w:asciiTheme="minorEastAsia" w:hAnsiTheme="minorEastAsia"/>
                <w:color w:val="000000"/>
                <w:kern w:val="0"/>
                <w:sz w:val="18"/>
                <w:szCs w:val="18"/>
                <w:vertAlign w:val="subscript"/>
              </w:rPr>
              <w:t>A</w:t>
            </w:r>
          </w:p>
        </w:tc>
      </w:tr>
      <w:tr w:rsidR="00715D50" w14:paraId="68E56A3D" w14:textId="77777777">
        <w:trPr>
          <w:trHeight w:val="143"/>
          <w:jc w:val="center"/>
        </w:trPr>
        <w:tc>
          <w:tcPr>
            <w:tcW w:w="199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EB4A627"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控制项</w:t>
            </w:r>
          </w:p>
        </w:tc>
        <w:tc>
          <w:tcPr>
            <w:tcW w:w="1936" w:type="dxa"/>
            <w:gridSpan w:val="2"/>
            <w:tcBorders>
              <w:top w:val="single" w:sz="8" w:space="0" w:color="000000"/>
              <w:left w:val="nil"/>
              <w:bottom w:val="single" w:sz="8" w:space="0" w:color="000000"/>
              <w:right w:val="single" w:sz="8" w:space="0" w:color="000000"/>
            </w:tcBorders>
            <w:shd w:val="clear" w:color="auto" w:fill="FFFFFF"/>
            <w:vAlign w:val="center"/>
          </w:tcPr>
          <w:p w14:paraId="53571FED" w14:textId="77777777" w:rsidR="00715D50" w:rsidRPr="00A736BB" w:rsidRDefault="00715D50" w:rsidP="00715D50">
            <w:pPr>
              <w:widowControl/>
              <w:jc w:val="center"/>
              <w:rPr>
                <w:rFonts w:ascii="Wingdings 2" w:eastAsia="宋体" w:hAnsi="Wingdings 2" w:hint="eastAsia"/>
                <w:color w:val="000000"/>
                <w:kern w:val="0"/>
                <w:sz w:val="18"/>
                <w:szCs w:val="18"/>
              </w:rPr>
            </w:pPr>
            <w:r w:rsidRPr="00A736BB">
              <w:rPr>
                <w:rFonts w:ascii="Wingdings 2" w:hAnsi="Wingdings 2"/>
                <w:color w:val="000000"/>
                <w:kern w:val="0"/>
                <w:sz w:val="18"/>
                <w:szCs w:val="18"/>
              </w:rPr>
              <w:t>满</w:t>
            </w:r>
            <w:r w:rsidRPr="00A736BB">
              <w:rPr>
                <w:rFonts w:ascii="Wingdings 2" w:hAnsi="Wingdings 2"/>
                <w:color w:val="000000"/>
                <w:kern w:val="0"/>
                <w:sz w:val="18"/>
                <w:szCs w:val="18"/>
              </w:rPr>
              <w:t xml:space="preserve"> </w:t>
            </w:r>
            <w:r w:rsidRPr="00A736BB">
              <w:rPr>
                <w:rFonts w:ascii="Wingdings 2" w:hAnsi="Wingdings 2"/>
                <w:color w:val="000000"/>
                <w:kern w:val="0"/>
                <w:sz w:val="18"/>
                <w:szCs w:val="18"/>
              </w:rPr>
              <w:t>足</w:t>
            </w:r>
            <w:r w:rsidRPr="00A736BB">
              <w:rPr>
                <w:rFonts w:ascii="Wingdings 2" w:hAnsi="Wingdings 2"/>
                <w:color w:val="000000"/>
                <w:kern w:val="0"/>
                <w:sz w:val="18"/>
                <w:szCs w:val="18"/>
              </w:rPr>
              <w:t xml:space="preserve">R </w:t>
            </w:r>
            <w:r w:rsidRPr="00A736BB">
              <w:rPr>
                <w:rFonts w:ascii="Wingdings 2" w:hAnsi="Wingdings 2"/>
                <w:color w:val="000000"/>
                <w:kern w:val="0"/>
                <w:sz w:val="18"/>
                <w:szCs w:val="18"/>
              </w:rPr>
              <w:t>不满足</w:t>
            </w:r>
            <w:r w:rsidRPr="00A736BB">
              <w:rPr>
                <w:rFonts w:ascii="Wingdings 2" w:hAnsi="Wingdings 2"/>
                <w:color w:val="000000"/>
                <w:kern w:val="0"/>
                <w:sz w:val="18"/>
                <w:szCs w:val="18"/>
              </w:rPr>
              <w:t>£</w:t>
            </w:r>
          </w:p>
        </w:tc>
        <w:tc>
          <w:tcPr>
            <w:tcW w:w="2115" w:type="dxa"/>
            <w:gridSpan w:val="3"/>
            <w:tcBorders>
              <w:top w:val="single" w:sz="8" w:space="0" w:color="000000"/>
              <w:left w:val="nil"/>
              <w:bottom w:val="single" w:sz="8" w:space="0" w:color="000000"/>
              <w:right w:val="single" w:sz="8" w:space="0" w:color="000000"/>
            </w:tcBorders>
            <w:shd w:val="clear" w:color="auto" w:fill="FFFFFF"/>
            <w:vAlign w:val="center"/>
          </w:tcPr>
          <w:p w14:paraId="5070A74E" w14:textId="77777777" w:rsidR="00715D50" w:rsidRPr="00A736BB" w:rsidRDefault="00715D50" w:rsidP="00715D50">
            <w:pPr>
              <w:widowControl/>
              <w:jc w:val="center"/>
              <w:rPr>
                <w:rFonts w:ascii="Wingdings 2" w:eastAsia="宋体" w:hAnsi="Wingdings 2" w:hint="eastAsia"/>
                <w:color w:val="000000"/>
                <w:kern w:val="0"/>
                <w:sz w:val="18"/>
                <w:szCs w:val="18"/>
              </w:rPr>
            </w:pPr>
            <w:r w:rsidRPr="00A736BB">
              <w:rPr>
                <w:rFonts w:ascii="Wingdings 2" w:hAnsi="Wingdings 2"/>
                <w:color w:val="000000"/>
                <w:kern w:val="0"/>
                <w:sz w:val="18"/>
                <w:szCs w:val="18"/>
              </w:rPr>
              <w:t>满</w:t>
            </w:r>
            <w:r w:rsidRPr="00A736BB">
              <w:rPr>
                <w:rFonts w:ascii="Wingdings 2" w:hAnsi="Wingdings 2"/>
                <w:color w:val="000000"/>
                <w:kern w:val="0"/>
                <w:sz w:val="18"/>
                <w:szCs w:val="18"/>
              </w:rPr>
              <w:t xml:space="preserve"> </w:t>
            </w:r>
            <w:r w:rsidRPr="00A736BB">
              <w:rPr>
                <w:rFonts w:ascii="Wingdings 2" w:hAnsi="Wingdings 2"/>
                <w:color w:val="000000"/>
                <w:kern w:val="0"/>
                <w:sz w:val="18"/>
                <w:szCs w:val="18"/>
              </w:rPr>
              <w:t>足</w:t>
            </w:r>
            <w:r w:rsidRPr="00A736BB">
              <w:rPr>
                <w:rFonts w:ascii="Wingdings 2" w:hAnsi="Wingdings 2"/>
                <w:color w:val="000000"/>
                <w:kern w:val="0"/>
                <w:sz w:val="18"/>
                <w:szCs w:val="18"/>
              </w:rPr>
              <w:t xml:space="preserve">R </w:t>
            </w:r>
            <w:r w:rsidRPr="00A736BB">
              <w:rPr>
                <w:rFonts w:ascii="Wingdings 2" w:hAnsi="Wingdings 2"/>
                <w:color w:val="000000"/>
                <w:kern w:val="0"/>
                <w:sz w:val="18"/>
                <w:szCs w:val="18"/>
              </w:rPr>
              <w:t>不满足</w:t>
            </w:r>
            <w:r w:rsidRPr="00A736BB">
              <w:rPr>
                <w:rFonts w:ascii="Wingdings 2" w:hAnsi="Wingdings 2"/>
                <w:color w:val="000000"/>
                <w:kern w:val="0"/>
                <w:sz w:val="18"/>
                <w:szCs w:val="18"/>
              </w:rPr>
              <w:t>£</w:t>
            </w:r>
          </w:p>
        </w:tc>
        <w:tc>
          <w:tcPr>
            <w:tcW w:w="1741" w:type="dxa"/>
            <w:gridSpan w:val="2"/>
            <w:tcBorders>
              <w:top w:val="single" w:sz="8" w:space="0" w:color="000000"/>
              <w:left w:val="nil"/>
              <w:bottom w:val="single" w:sz="8" w:space="0" w:color="000000"/>
              <w:right w:val="single" w:sz="8" w:space="0" w:color="000000"/>
            </w:tcBorders>
            <w:shd w:val="clear" w:color="auto" w:fill="FFFFFF"/>
            <w:vAlign w:val="center"/>
          </w:tcPr>
          <w:p w14:paraId="0CCF3DDF" w14:textId="77777777" w:rsidR="00715D50" w:rsidRPr="00A736BB" w:rsidRDefault="00715D50" w:rsidP="00715D50">
            <w:pPr>
              <w:widowControl/>
              <w:jc w:val="center"/>
              <w:rPr>
                <w:rFonts w:ascii="Wingdings 2" w:eastAsia="宋体" w:hAnsi="Wingdings 2" w:hint="eastAsia"/>
                <w:color w:val="000000"/>
                <w:kern w:val="0"/>
                <w:sz w:val="18"/>
                <w:szCs w:val="18"/>
              </w:rPr>
            </w:pPr>
            <w:r w:rsidRPr="00A736BB">
              <w:rPr>
                <w:rFonts w:ascii="Wingdings 2" w:hAnsi="Wingdings 2"/>
                <w:color w:val="000000"/>
                <w:kern w:val="0"/>
                <w:sz w:val="18"/>
                <w:szCs w:val="18"/>
              </w:rPr>
              <w:t>满足</w:t>
            </w:r>
            <w:r w:rsidRPr="00A736BB">
              <w:rPr>
                <w:rFonts w:ascii="Wingdings 2" w:hAnsi="Wingdings 2"/>
                <w:color w:val="000000"/>
                <w:kern w:val="0"/>
                <w:sz w:val="18"/>
                <w:szCs w:val="18"/>
              </w:rPr>
              <w:t>R</w:t>
            </w:r>
            <w:r w:rsidR="006A130A">
              <w:rPr>
                <w:rFonts w:ascii="Wingdings 2" w:hAnsi="Wingdings 2"/>
                <w:color w:val="000000"/>
                <w:kern w:val="0"/>
                <w:sz w:val="18"/>
                <w:szCs w:val="18"/>
              </w:rPr>
              <w:t xml:space="preserve"> </w:t>
            </w:r>
            <w:r w:rsidRPr="00A736BB">
              <w:rPr>
                <w:rFonts w:ascii="Wingdings 2" w:hAnsi="Wingdings 2"/>
                <w:color w:val="000000"/>
                <w:kern w:val="0"/>
                <w:sz w:val="18"/>
                <w:szCs w:val="18"/>
              </w:rPr>
              <w:t>不满足</w:t>
            </w:r>
            <w:r w:rsidRPr="00A736BB">
              <w:rPr>
                <w:rFonts w:ascii="Wingdings 2" w:hAnsi="Wingdings 2"/>
                <w:color w:val="000000"/>
                <w:kern w:val="0"/>
                <w:sz w:val="18"/>
                <w:szCs w:val="18"/>
              </w:rPr>
              <w:t>£</w:t>
            </w:r>
          </w:p>
        </w:tc>
        <w:tc>
          <w:tcPr>
            <w:tcW w:w="1807" w:type="dxa"/>
            <w:gridSpan w:val="2"/>
            <w:tcBorders>
              <w:top w:val="single" w:sz="8" w:space="0" w:color="000000"/>
              <w:left w:val="nil"/>
              <w:bottom w:val="single" w:sz="8" w:space="0" w:color="000000"/>
              <w:right w:val="single" w:sz="8" w:space="0" w:color="000000"/>
            </w:tcBorders>
            <w:shd w:val="clear" w:color="auto" w:fill="FFFFFF"/>
            <w:vAlign w:val="center"/>
          </w:tcPr>
          <w:p w14:paraId="05854206" w14:textId="77777777" w:rsidR="00715D50" w:rsidRPr="00A736BB" w:rsidRDefault="00715D50" w:rsidP="00715D50">
            <w:pPr>
              <w:widowControl/>
              <w:jc w:val="center"/>
              <w:rPr>
                <w:rFonts w:ascii="Wingdings 2" w:eastAsia="宋体" w:hAnsi="Wingdings 2" w:hint="eastAsia"/>
                <w:color w:val="000000"/>
                <w:kern w:val="0"/>
                <w:sz w:val="18"/>
                <w:szCs w:val="18"/>
              </w:rPr>
            </w:pPr>
            <w:r w:rsidRPr="00A736BB">
              <w:rPr>
                <w:rFonts w:ascii="Wingdings 2" w:hAnsi="Wingdings 2"/>
                <w:color w:val="000000"/>
                <w:kern w:val="0"/>
                <w:sz w:val="18"/>
                <w:szCs w:val="18"/>
              </w:rPr>
              <w:t>满</w:t>
            </w:r>
            <w:r w:rsidRPr="00A736BB">
              <w:rPr>
                <w:rFonts w:ascii="Wingdings 2" w:hAnsi="Wingdings 2"/>
                <w:color w:val="000000"/>
                <w:kern w:val="0"/>
                <w:sz w:val="18"/>
                <w:szCs w:val="18"/>
              </w:rPr>
              <w:t xml:space="preserve"> </w:t>
            </w:r>
            <w:r w:rsidRPr="00A736BB">
              <w:rPr>
                <w:rFonts w:ascii="Wingdings 2" w:hAnsi="Wingdings 2"/>
                <w:color w:val="000000"/>
                <w:kern w:val="0"/>
                <w:sz w:val="18"/>
                <w:szCs w:val="18"/>
              </w:rPr>
              <w:t>足</w:t>
            </w:r>
            <w:r w:rsidRPr="00A736BB">
              <w:rPr>
                <w:rFonts w:ascii="Wingdings 2" w:hAnsi="Wingdings 2"/>
                <w:color w:val="000000"/>
                <w:kern w:val="0"/>
                <w:sz w:val="18"/>
                <w:szCs w:val="18"/>
              </w:rPr>
              <w:t>R</w:t>
            </w:r>
            <w:r w:rsidR="006A130A">
              <w:rPr>
                <w:rFonts w:ascii="Wingdings 2" w:hAnsi="Wingdings 2"/>
                <w:color w:val="000000"/>
                <w:kern w:val="0"/>
                <w:sz w:val="18"/>
                <w:szCs w:val="18"/>
              </w:rPr>
              <w:t xml:space="preserve"> </w:t>
            </w:r>
            <w:r w:rsidRPr="00A736BB">
              <w:rPr>
                <w:rFonts w:ascii="Wingdings 2" w:hAnsi="Wingdings 2"/>
                <w:color w:val="000000"/>
                <w:kern w:val="0"/>
                <w:sz w:val="18"/>
                <w:szCs w:val="18"/>
              </w:rPr>
              <w:t>不满足</w:t>
            </w:r>
            <w:r w:rsidRPr="00A736BB">
              <w:rPr>
                <w:rFonts w:ascii="Wingdings 2" w:hAnsi="Wingdings 2"/>
                <w:color w:val="000000"/>
                <w:kern w:val="0"/>
                <w:sz w:val="18"/>
                <w:szCs w:val="18"/>
              </w:rPr>
              <w:t>£</w:t>
            </w:r>
          </w:p>
        </w:tc>
        <w:tc>
          <w:tcPr>
            <w:tcW w:w="1990" w:type="dxa"/>
            <w:tcBorders>
              <w:top w:val="single" w:sz="8" w:space="0" w:color="000000"/>
              <w:left w:val="nil"/>
              <w:bottom w:val="single" w:sz="8" w:space="0" w:color="000000"/>
              <w:right w:val="single" w:sz="8" w:space="0" w:color="000000"/>
            </w:tcBorders>
            <w:shd w:val="clear" w:color="auto" w:fill="FFFFFF"/>
            <w:vAlign w:val="center"/>
          </w:tcPr>
          <w:p w14:paraId="64428185" w14:textId="77777777" w:rsidR="00715D50" w:rsidRPr="00A736BB" w:rsidRDefault="00715D50" w:rsidP="00715D50">
            <w:pPr>
              <w:widowControl/>
              <w:jc w:val="center"/>
              <w:rPr>
                <w:rFonts w:ascii="Wingdings 2" w:eastAsia="宋体" w:hAnsi="Wingdings 2" w:hint="eastAsia"/>
                <w:color w:val="000000"/>
                <w:kern w:val="0"/>
                <w:sz w:val="18"/>
                <w:szCs w:val="18"/>
              </w:rPr>
            </w:pPr>
            <w:r w:rsidRPr="00A736BB">
              <w:rPr>
                <w:rFonts w:ascii="Wingdings 2" w:hAnsi="Wingdings 2"/>
                <w:color w:val="000000"/>
                <w:kern w:val="0"/>
                <w:sz w:val="18"/>
                <w:szCs w:val="18"/>
              </w:rPr>
              <w:t>满</w:t>
            </w:r>
            <w:r w:rsidRPr="00A736BB">
              <w:rPr>
                <w:rFonts w:ascii="Wingdings 2" w:hAnsi="Wingdings 2"/>
                <w:color w:val="000000"/>
                <w:kern w:val="0"/>
                <w:sz w:val="18"/>
                <w:szCs w:val="18"/>
              </w:rPr>
              <w:t xml:space="preserve"> </w:t>
            </w:r>
            <w:r w:rsidRPr="00A736BB">
              <w:rPr>
                <w:rFonts w:ascii="Wingdings 2" w:hAnsi="Wingdings 2"/>
                <w:color w:val="000000"/>
                <w:kern w:val="0"/>
                <w:sz w:val="18"/>
                <w:szCs w:val="18"/>
              </w:rPr>
              <w:t>足</w:t>
            </w:r>
            <w:r w:rsidRPr="00A736BB">
              <w:rPr>
                <w:rFonts w:ascii="Wingdings 2" w:hAnsi="Wingdings 2"/>
                <w:color w:val="000000"/>
                <w:kern w:val="0"/>
                <w:sz w:val="18"/>
                <w:szCs w:val="18"/>
              </w:rPr>
              <w:t xml:space="preserve">R </w:t>
            </w:r>
            <w:r w:rsidRPr="00A736BB">
              <w:rPr>
                <w:rFonts w:ascii="Wingdings 2" w:hAnsi="Wingdings 2"/>
                <w:color w:val="000000"/>
                <w:kern w:val="0"/>
                <w:sz w:val="18"/>
                <w:szCs w:val="18"/>
              </w:rPr>
              <w:t>不满足</w:t>
            </w:r>
            <w:r w:rsidRPr="00A736BB">
              <w:rPr>
                <w:rFonts w:ascii="Wingdings 2" w:hAnsi="Wingdings 2"/>
                <w:color w:val="000000"/>
                <w:kern w:val="0"/>
                <w:sz w:val="18"/>
                <w:szCs w:val="18"/>
              </w:rPr>
              <w:t>£</w:t>
            </w:r>
          </w:p>
        </w:tc>
        <w:tc>
          <w:tcPr>
            <w:tcW w:w="1982" w:type="dxa"/>
            <w:gridSpan w:val="2"/>
            <w:tcBorders>
              <w:top w:val="single" w:sz="8" w:space="0" w:color="000000"/>
              <w:left w:val="nil"/>
              <w:bottom w:val="single" w:sz="8" w:space="0" w:color="000000"/>
              <w:right w:val="single" w:sz="8" w:space="0" w:color="000000"/>
            </w:tcBorders>
            <w:shd w:val="clear" w:color="auto" w:fill="FFFFFF"/>
            <w:vAlign w:val="center"/>
          </w:tcPr>
          <w:p w14:paraId="666FC4FF" w14:textId="77777777" w:rsidR="00715D50" w:rsidRPr="00A736BB" w:rsidRDefault="00715D50" w:rsidP="00715D50">
            <w:pPr>
              <w:widowControl/>
              <w:jc w:val="center"/>
              <w:rPr>
                <w:rFonts w:ascii="Wingdings 2" w:eastAsia="宋体" w:hAnsi="Wingdings 2" w:hint="eastAsia"/>
                <w:color w:val="000000"/>
                <w:kern w:val="0"/>
                <w:sz w:val="18"/>
                <w:szCs w:val="18"/>
              </w:rPr>
            </w:pPr>
            <w:r w:rsidRPr="00A736BB">
              <w:rPr>
                <w:rFonts w:ascii="Wingdings 2" w:eastAsia="MS Mincho" w:hAnsi="Wingdings 2"/>
                <w:color w:val="000000"/>
                <w:kern w:val="0"/>
                <w:sz w:val="18"/>
                <w:szCs w:val="18"/>
              </w:rPr>
              <w:t>－</w:t>
            </w:r>
          </w:p>
        </w:tc>
      </w:tr>
      <w:tr w:rsidR="00715D50" w14:paraId="63502F41" w14:textId="77777777">
        <w:trPr>
          <w:trHeight w:val="135"/>
          <w:jc w:val="center"/>
        </w:trPr>
        <w:tc>
          <w:tcPr>
            <w:tcW w:w="199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4298CD0"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预评价分值</w:t>
            </w:r>
          </w:p>
        </w:tc>
        <w:tc>
          <w:tcPr>
            <w:tcW w:w="1936" w:type="dxa"/>
            <w:gridSpan w:val="2"/>
            <w:tcBorders>
              <w:top w:val="single" w:sz="8" w:space="0" w:color="000000"/>
              <w:left w:val="nil"/>
              <w:bottom w:val="single" w:sz="8" w:space="0" w:color="000000"/>
              <w:right w:val="single" w:sz="8" w:space="0" w:color="000000"/>
            </w:tcBorders>
            <w:shd w:val="clear" w:color="auto" w:fill="FFFFFF"/>
            <w:vAlign w:val="center"/>
          </w:tcPr>
          <w:p w14:paraId="090BDB90" w14:textId="77777777" w:rsidR="00715D50" w:rsidRDefault="00715D50" w:rsidP="00715D50">
            <w:pPr>
              <w:widowControl/>
              <w:jc w:val="center"/>
              <w:rPr>
                <w:rFonts w:ascii="Calibri" w:eastAsia="宋体" w:hAnsi="Calibri"/>
                <w:color w:val="000000"/>
                <w:sz w:val="18"/>
                <w:szCs w:val="18"/>
              </w:rPr>
            </w:pPr>
            <w:r>
              <w:rPr>
                <w:rFonts w:ascii="Times New Roman" w:hAnsi="Times New Roman"/>
                <w:color w:val="000000"/>
                <w:kern w:val="0"/>
                <w:sz w:val="18"/>
                <w:szCs w:val="18"/>
              </w:rPr>
              <w:t>100</w:t>
            </w:r>
          </w:p>
        </w:tc>
        <w:tc>
          <w:tcPr>
            <w:tcW w:w="2115" w:type="dxa"/>
            <w:gridSpan w:val="3"/>
            <w:tcBorders>
              <w:top w:val="single" w:sz="8" w:space="0" w:color="000000"/>
              <w:left w:val="nil"/>
              <w:bottom w:val="single" w:sz="8" w:space="0" w:color="000000"/>
              <w:right w:val="single" w:sz="8" w:space="0" w:color="000000"/>
            </w:tcBorders>
            <w:shd w:val="clear" w:color="auto" w:fill="FFFFFF"/>
            <w:vAlign w:val="center"/>
          </w:tcPr>
          <w:p w14:paraId="26F2C82E"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color w:val="000000"/>
                <w:kern w:val="0"/>
                <w:sz w:val="18"/>
                <w:szCs w:val="18"/>
              </w:rPr>
              <w:t>100</w:t>
            </w:r>
          </w:p>
        </w:tc>
        <w:tc>
          <w:tcPr>
            <w:tcW w:w="1741" w:type="dxa"/>
            <w:gridSpan w:val="2"/>
            <w:tcBorders>
              <w:top w:val="single" w:sz="8" w:space="0" w:color="000000"/>
              <w:left w:val="nil"/>
              <w:bottom w:val="single" w:sz="8" w:space="0" w:color="000000"/>
              <w:right w:val="single" w:sz="8" w:space="0" w:color="000000"/>
            </w:tcBorders>
            <w:shd w:val="clear" w:color="auto" w:fill="FFFFFF"/>
            <w:vAlign w:val="center"/>
          </w:tcPr>
          <w:p w14:paraId="4AF64E46"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color w:val="000000"/>
                <w:kern w:val="0"/>
                <w:sz w:val="18"/>
                <w:szCs w:val="18"/>
              </w:rPr>
              <w:t>70</w:t>
            </w:r>
          </w:p>
        </w:tc>
        <w:tc>
          <w:tcPr>
            <w:tcW w:w="1807" w:type="dxa"/>
            <w:gridSpan w:val="2"/>
            <w:tcBorders>
              <w:top w:val="single" w:sz="8" w:space="0" w:color="000000"/>
              <w:left w:val="nil"/>
              <w:bottom w:val="single" w:sz="8" w:space="0" w:color="000000"/>
              <w:right w:val="single" w:sz="8" w:space="0" w:color="000000"/>
            </w:tcBorders>
            <w:shd w:val="clear" w:color="auto" w:fill="FFFFFF"/>
            <w:vAlign w:val="center"/>
          </w:tcPr>
          <w:p w14:paraId="6625AACB"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color w:val="000000"/>
                <w:kern w:val="0"/>
                <w:sz w:val="18"/>
                <w:szCs w:val="18"/>
              </w:rPr>
              <w:t>200</w:t>
            </w:r>
          </w:p>
        </w:tc>
        <w:tc>
          <w:tcPr>
            <w:tcW w:w="1990" w:type="dxa"/>
            <w:tcBorders>
              <w:top w:val="single" w:sz="8" w:space="0" w:color="000000"/>
              <w:left w:val="nil"/>
              <w:bottom w:val="single" w:sz="8" w:space="0" w:color="000000"/>
              <w:right w:val="single" w:sz="8" w:space="0" w:color="000000"/>
            </w:tcBorders>
            <w:shd w:val="clear" w:color="auto" w:fill="FFFFFF"/>
            <w:vAlign w:val="center"/>
          </w:tcPr>
          <w:p w14:paraId="4E162601"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color w:val="000000"/>
                <w:kern w:val="0"/>
                <w:sz w:val="18"/>
                <w:szCs w:val="18"/>
              </w:rPr>
              <w:t>100</w:t>
            </w:r>
          </w:p>
        </w:tc>
        <w:tc>
          <w:tcPr>
            <w:tcW w:w="1982" w:type="dxa"/>
            <w:gridSpan w:val="2"/>
            <w:tcBorders>
              <w:top w:val="single" w:sz="8" w:space="0" w:color="000000"/>
              <w:left w:val="nil"/>
              <w:bottom w:val="single" w:sz="8" w:space="0" w:color="000000"/>
              <w:right w:val="single" w:sz="8" w:space="0" w:color="000000"/>
            </w:tcBorders>
            <w:shd w:val="clear" w:color="auto" w:fill="FFFFFF"/>
            <w:vAlign w:val="center"/>
          </w:tcPr>
          <w:p w14:paraId="42BCE2A8"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color w:val="000000"/>
                <w:kern w:val="0"/>
                <w:sz w:val="18"/>
                <w:szCs w:val="18"/>
              </w:rPr>
              <w:t>100</w:t>
            </w:r>
          </w:p>
        </w:tc>
      </w:tr>
      <w:tr w:rsidR="00715D50" w14:paraId="335EF1DB" w14:textId="77777777">
        <w:trPr>
          <w:trHeight w:val="148"/>
          <w:jc w:val="center"/>
        </w:trPr>
        <w:tc>
          <w:tcPr>
            <w:tcW w:w="199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631C3DB"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评价分值</w:t>
            </w:r>
          </w:p>
        </w:tc>
        <w:tc>
          <w:tcPr>
            <w:tcW w:w="1936" w:type="dxa"/>
            <w:gridSpan w:val="2"/>
            <w:tcBorders>
              <w:top w:val="single" w:sz="8" w:space="0" w:color="000000"/>
              <w:left w:val="nil"/>
              <w:bottom w:val="single" w:sz="8" w:space="0" w:color="000000"/>
              <w:right w:val="single" w:sz="8" w:space="0" w:color="000000"/>
            </w:tcBorders>
            <w:shd w:val="clear" w:color="auto" w:fill="FFFFFF"/>
            <w:vAlign w:val="center"/>
          </w:tcPr>
          <w:p w14:paraId="0E3369F9" w14:textId="77777777" w:rsidR="00715D50" w:rsidRDefault="00715D50" w:rsidP="00715D50">
            <w:pPr>
              <w:widowControl/>
              <w:jc w:val="center"/>
              <w:rPr>
                <w:rFonts w:ascii="Calibri" w:eastAsia="宋体" w:hAnsi="Calibri"/>
                <w:color w:val="000000"/>
                <w:sz w:val="18"/>
                <w:szCs w:val="18"/>
              </w:rPr>
            </w:pPr>
            <w:r>
              <w:rPr>
                <w:rFonts w:ascii="Times New Roman" w:hAnsi="Times New Roman"/>
                <w:color w:val="000000"/>
                <w:kern w:val="0"/>
                <w:sz w:val="18"/>
                <w:szCs w:val="18"/>
              </w:rPr>
              <w:t>100</w:t>
            </w:r>
          </w:p>
        </w:tc>
        <w:tc>
          <w:tcPr>
            <w:tcW w:w="2115" w:type="dxa"/>
            <w:gridSpan w:val="3"/>
            <w:tcBorders>
              <w:top w:val="single" w:sz="8" w:space="0" w:color="000000"/>
              <w:left w:val="nil"/>
              <w:bottom w:val="single" w:sz="8" w:space="0" w:color="000000"/>
              <w:right w:val="single" w:sz="8" w:space="0" w:color="000000"/>
            </w:tcBorders>
            <w:shd w:val="clear" w:color="auto" w:fill="FFFFFF"/>
            <w:vAlign w:val="center"/>
          </w:tcPr>
          <w:p w14:paraId="65753EE3"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color w:val="000000"/>
                <w:kern w:val="0"/>
                <w:sz w:val="18"/>
                <w:szCs w:val="18"/>
              </w:rPr>
              <w:t>100</w:t>
            </w:r>
          </w:p>
        </w:tc>
        <w:tc>
          <w:tcPr>
            <w:tcW w:w="1741" w:type="dxa"/>
            <w:gridSpan w:val="2"/>
            <w:tcBorders>
              <w:top w:val="single" w:sz="8" w:space="0" w:color="000000"/>
              <w:left w:val="nil"/>
              <w:bottom w:val="single" w:sz="8" w:space="0" w:color="000000"/>
              <w:right w:val="single" w:sz="8" w:space="0" w:color="000000"/>
            </w:tcBorders>
            <w:shd w:val="clear" w:color="auto" w:fill="FFFFFF"/>
            <w:vAlign w:val="center"/>
          </w:tcPr>
          <w:p w14:paraId="5DFA649A"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color w:val="000000"/>
                <w:kern w:val="0"/>
                <w:sz w:val="18"/>
                <w:szCs w:val="18"/>
              </w:rPr>
              <w:t>100</w:t>
            </w:r>
          </w:p>
        </w:tc>
        <w:tc>
          <w:tcPr>
            <w:tcW w:w="1807" w:type="dxa"/>
            <w:gridSpan w:val="2"/>
            <w:tcBorders>
              <w:top w:val="single" w:sz="8" w:space="0" w:color="000000"/>
              <w:left w:val="nil"/>
              <w:bottom w:val="single" w:sz="8" w:space="0" w:color="000000"/>
              <w:right w:val="single" w:sz="8" w:space="0" w:color="000000"/>
            </w:tcBorders>
            <w:shd w:val="clear" w:color="auto" w:fill="FFFFFF"/>
            <w:vAlign w:val="center"/>
          </w:tcPr>
          <w:p w14:paraId="69F2557D"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color w:val="000000"/>
                <w:kern w:val="0"/>
                <w:sz w:val="18"/>
                <w:szCs w:val="18"/>
              </w:rPr>
              <w:t>200</w:t>
            </w:r>
          </w:p>
        </w:tc>
        <w:tc>
          <w:tcPr>
            <w:tcW w:w="1990" w:type="dxa"/>
            <w:tcBorders>
              <w:top w:val="single" w:sz="8" w:space="0" w:color="000000"/>
              <w:left w:val="nil"/>
              <w:bottom w:val="single" w:sz="8" w:space="0" w:color="000000"/>
              <w:right w:val="single" w:sz="8" w:space="0" w:color="000000"/>
            </w:tcBorders>
            <w:shd w:val="clear" w:color="auto" w:fill="FFFFFF"/>
            <w:vAlign w:val="center"/>
          </w:tcPr>
          <w:p w14:paraId="10C68BAF"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color w:val="000000"/>
                <w:kern w:val="0"/>
                <w:sz w:val="18"/>
                <w:szCs w:val="18"/>
              </w:rPr>
              <w:t>100</w:t>
            </w:r>
          </w:p>
        </w:tc>
        <w:tc>
          <w:tcPr>
            <w:tcW w:w="1982" w:type="dxa"/>
            <w:gridSpan w:val="2"/>
            <w:tcBorders>
              <w:top w:val="single" w:sz="8" w:space="0" w:color="000000"/>
              <w:left w:val="nil"/>
              <w:bottom w:val="single" w:sz="8" w:space="0" w:color="000000"/>
              <w:right w:val="single" w:sz="8" w:space="0" w:color="000000"/>
            </w:tcBorders>
            <w:shd w:val="clear" w:color="auto" w:fill="FFFFFF"/>
            <w:vAlign w:val="center"/>
          </w:tcPr>
          <w:p w14:paraId="2BE961F0"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color w:val="000000"/>
                <w:kern w:val="0"/>
                <w:sz w:val="18"/>
                <w:szCs w:val="18"/>
              </w:rPr>
              <w:t>100</w:t>
            </w:r>
          </w:p>
        </w:tc>
      </w:tr>
      <w:tr w:rsidR="00715D50" w14:paraId="3E32CEA1" w14:textId="77777777">
        <w:trPr>
          <w:trHeight w:val="90"/>
          <w:jc w:val="center"/>
        </w:trPr>
        <w:tc>
          <w:tcPr>
            <w:tcW w:w="1996" w:type="dxa"/>
            <w:tcBorders>
              <w:top w:val="nil"/>
              <w:left w:val="single" w:sz="8" w:space="0" w:color="000000"/>
              <w:bottom w:val="single" w:sz="8" w:space="0" w:color="000000"/>
              <w:right w:val="single" w:sz="8" w:space="0" w:color="000000"/>
            </w:tcBorders>
            <w:vAlign w:val="center"/>
          </w:tcPr>
          <w:p w14:paraId="5C7124D7"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自评得分</w:t>
            </w:r>
          </w:p>
        </w:tc>
        <w:tc>
          <w:tcPr>
            <w:tcW w:w="1936" w:type="dxa"/>
            <w:gridSpan w:val="2"/>
            <w:tcBorders>
              <w:top w:val="single" w:sz="8" w:space="0" w:color="000000"/>
              <w:left w:val="nil"/>
              <w:bottom w:val="single" w:sz="8" w:space="0" w:color="000000"/>
              <w:right w:val="single" w:sz="8" w:space="0" w:color="000000"/>
            </w:tcBorders>
            <w:shd w:val="clear" w:color="auto" w:fill="FFFFFF"/>
            <w:vAlign w:val="center"/>
          </w:tcPr>
          <w:p w14:paraId="7B9F347A" w14:textId="461B1310" w:rsidR="00715D50" w:rsidRDefault="00E3486F" w:rsidP="00715D50">
            <w:pPr>
              <w:widowControl/>
              <w:jc w:val="center"/>
              <w:rPr>
                <w:rFonts w:ascii="Times New Roman" w:eastAsia="宋体" w:hAnsi="Times New Roman"/>
                <w:color w:val="000000"/>
                <w:kern w:val="0"/>
                <w:sz w:val="18"/>
                <w:szCs w:val="18"/>
              </w:rPr>
            </w:pPr>
            <w:r>
              <w:rPr>
                <w:rFonts w:ascii="Times New Roman" w:eastAsia="宋体" w:hAnsi="Times New Roman" w:hint="eastAsia"/>
                <w:color w:val="000000"/>
                <w:kern w:val="0"/>
                <w:sz w:val="18"/>
                <w:szCs w:val="18"/>
              </w:rPr>
              <w:t>{</w:t>
            </w:r>
            <w:r>
              <w:rPr>
                <w:rFonts w:ascii="Times New Roman" w:eastAsia="宋体" w:hAnsi="Times New Roman" w:hint="eastAsia"/>
                <w:color w:val="000000"/>
                <w:kern w:val="0"/>
                <w:sz w:val="18"/>
                <w:szCs w:val="18"/>
              </w:rPr>
              <w:t>安全耐久总分</w:t>
            </w:r>
            <w:r>
              <w:rPr>
                <w:rFonts w:ascii="Times New Roman" w:eastAsia="宋体" w:hAnsi="Times New Roman" w:hint="eastAsia"/>
                <w:color w:val="000000"/>
                <w:kern w:val="0"/>
                <w:sz w:val="18"/>
                <w:szCs w:val="18"/>
              </w:rPr>
              <w:t>}</w:t>
            </w:r>
          </w:p>
        </w:tc>
        <w:tc>
          <w:tcPr>
            <w:tcW w:w="2115" w:type="dxa"/>
            <w:gridSpan w:val="3"/>
            <w:tcBorders>
              <w:top w:val="single" w:sz="8" w:space="0" w:color="000000"/>
              <w:left w:val="nil"/>
              <w:bottom w:val="single" w:sz="8" w:space="0" w:color="000000"/>
              <w:right w:val="single" w:sz="8" w:space="0" w:color="000000"/>
            </w:tcBorders>
            <w:shd w:val="clear" w:color="auto" w:fill="FFFFFF"/>
            <w:vAlign w:val="center"/>
          </w:tcPr>
          <w:p w14:paraId="25AD2D80" w14:textId="2FE6DD22" w:rsidR="00715D50" w:rsidRDefault="00E3486F" w:rsidP="00715D50">
            <w:pPr>
              <w:widowControl/>
              <w:jc w:val="center"/>
              <w:rPr>
                <w:rFonts w:ascii="Times New Roman" w:eastAsia="宋体" w:hAnsi="Times New Roman"/>
                <w:color w:val="000000"/>
                <w:kern w:val="0"/>
                <w:sz w:val="18"/>
                <w:szCs w:val="18"/>
              </w:rPr>
            </w:pPr>
            <w:r>
              <w:rPr>
                <w:rFonts w:ascii="Times New Roman" w:eastAsia="宋体" w:hAnsi="Times New Roman" w:hint="eastAsia"/>
                <w:color w:val="000000"/>
                <w:kern w:val="0"/>
                <w:sz w:val="18"/>
                <w:szCs w:val="18"/>
              </w:rPr>
              <w:t>{</w:t>
            </w:r>
            <w:r>
              <w:rPr>
                <w:rFonts w:ascii="Times New Roman" w:hAnsi="Times New Roman" w:hint="eastAsia"/>
                <w:color w:val="000000"/>
                <w:kern w:val="0"/>
                <w:sz w:val="18"/>
                <w:szCs w:val="18"/>
              </w:rPr>
              <w:t>健康舒适</w:t>
            </w:r>
            <w:r>
              <w:rPr>
                <w:rFonts w:ascii="Times New Roman" w:eastAsia="宋体" w:hAnsi="Times New Roman" w:hint="eastAsia"/>
                <w:color w:val="000000"/>
                <w:kern w:val="0"/>
                <w:sz w:val="18"/>
                <w:szCs w:val="18"/>
              </w:rPr>
              <w:t>总分</w:t>
            </w:r>
            <w:r>
              <w:rPr>
                <w:rFonts w:ascii="Times New Roman" w:eastAsia="宋体" w:hAnsi="Times New Roman" w:hint="eastAsia"/>
                <w:color w:val="000000"/>
                <w:kern w:val="0"/>
                <w:sz w:val="18"/>
                <w:szCs w:val="18"/>
              </w:rPr>
              <w:t>}</w:t>
            </w:r>
          </w:p>
        </w:tc>
        <w:tc>
          <w:tcPr>
            <w:tcW w:w="1741" w:type="dxa"/>
            <w:gridSpan w:val="2"/>
            <w:tcBorders>
              <w:top w:val="single" w:sz="8" w:space="0" w:color="000000"/>
              <w:left w:val="nil"/>
              <w:bottom w:val="single" w:sz="8" w:space="0" w:color="000000"/>
              <w:right w:val="single" w:sz="8" w:space="0" w:color="000000"/>
            </w:tcBorders>
            <w:shd w:val="clear" w:color="auto" w:fill="FFFFFF"/>
            <w:vAlign w:val="center"/>
          </w:tcPr>
          <w:p w14:paraId="7FB740AB" w14:textId="403099AD" w:rsidR="00715D50" w:rsidRDefault="00E3486F" w:rsidP="00715D50">
            <w:pPr>
              <w:widowControl/>
              <w:jc w:val="center"/>
              <w:rPr>
                <w:rFonts w:ascii="Times New Roman" w:eastAsia="宋体" w:hAnsi="Times New Roman"/>
                <w:color w:val="000000"/>
                <w:kern w:val="0"/>
                <w:sz w:val="18"/>
                <w:szCs w:val="18"/>
              </w:rPr>
            </w:pPr>
            <w:r>
              <w:rPr>
                <w:rFonts w:ascii="Times New Roman" w:eastAsia="宋体" w:hAnsi="Times New Roman" w:hint="eastAsia"/>
                <w:color w:val="000000"/>
                <w:kern w:val="0"/>
                <w:sz w:val="18"/>
                <w:szCs w:val="18"/>
              </w:rPr>
              <w:t>{</w:t>
            </w:r>
            <w:r>
              <w:rPr>
                <w:rFonts w:ascii="Times New Roman" w:hAnsi="Times New Roman" w:hint="eastAsia"/>
                <w:color w:val="000000"/>
                <w:kern w:val="0"/>
                <w:sz w:val="18"/>
                <w:szCs w:val="18"/>
              </w:rPr>
              <w:t>生活便利</w:t>
            </w:r>
            <w:r>
              <w:rPr>
                <w:rFonts w:ascii="Times New Roman" w:eastAsia="宋体" w:hAnsi="Times New Roman" w:hint="eastAsia"/>
                <w:color w:val="000000"/>
                <w:kern w:val="0"/>
                <w:sz w:val="18"/>
                <w:szCs w:val="18"/>
              </w:rPr>
              <w:t>总分</w:t>
            </w:r>
            <w:r>
              <w:rPr>
                <w:rFonts w:ascii="Times New Roman" w:eastAsia="宋体" w:hAnsi="Times New Roman" w:hint="eastAsia"/>
                <w:color w:val="000000"/>
                <w:kern w:val="0"/>
                <w:sz w:val="18"/>
                <w:szCs w:val="18"/>
              </w:rPr>
              <w:t>}</w:t>
            </w:r>
          </w:p>
        </w:tc>
        <w:tc>
          <w:tcPr>
            <w:tcW w:w="1807" w:type="dxa"/>
            <w:gridSpan w:val="2"/>
            <w:tcBorders>
              <w:top w:val="single" w:sz="8" w:space="0" w:color="000000"/>
              <w:left w:val="nil"/>
              <w:bottom w:val="single" w:sz="8" w:space="0" w:color="000000"/>
              <w:right w:val="single" w:sz="8" w:space="0" w:color="000000"/>
            </w:tcBorders>
            <w:shd w:val="clear" w:color="auto" w:fill="FFFFFF"/>
            <w:vAlign w:val="center"/>
          </w:tcPr>
          <w:p w14:paraId="3438D0AA" w14:textId="32D79CC0" w:rsidR="00715D50" w:rsidRDefault="00E3486F" w:rsidP="00715D50">
            <w:pPr>
              <w:widowControl/>
              <w:jc w:val="center"/>
              <w:rPr>
                <w:rFonts w:ascii="Times New Roman" w:eastAsia="宋体" w:hAnsi="Times New Roman"/>
                <w:color w:val="000000"/>
                <w:kern w:val="0"/>
                <w:sz w:val="18"/>
                <w:szCs w:val="18"/>
              </w:rPr>
            </w:pPr>
            <w:r>
              <w:rPr>
                <w:rFonts w:ascii="Times New Roman" w:eastAsia="宋体" w:hAnsi="Times New Roman" w:hint="eastAsia"/>
                <w:color w:val="000000"/>
                <w:kern w:val="0"/>
                <w:sz w:val="18"/>
                <w:szCs w:val="18"/>
              </w:rPr>
              <w:t>{</w:t>
            </w:r>
            <w:r>
              <w:rPr>
                <w:rFonts w:ascii="Times New Roman" w:hAnsi="Times New Roman" w:hint="eastAsia"/>
                <w:color w:val="000000"/>
                <w:kern w:val="0"/>
                <w:sz w:val="18"/>
                <w:szCs w:val="18"/>
              </w:rPr>
              <w:t>资源节约</w:t>
            </w:r>
            <w:r>
              <w:rPr>
                <w:rFonts w:ascii="Times New Roman" w:eastAsia="宋体" w:hAnsi="Times New Roman" w:hint="eastAsia"/>
                <w:color w:val="000000"/>
                <w:kern w:val="0"/>
                <w:sz w:val="18"/>
                <w:szCs w:val="18"/>
              </w:rPr>
              <w:t>总分</w:t>
            </w:r>
            <w:r>
              <w:rPr>
                <w:rFonts w:ascii="Times New Roman" w:eastAsia="宋体" w:hAnsi="Times New Roman" w:hint="eastAsia"/>
                <w:color w:val="000000"/>
                <w:kern w:val="0"/>
                <w:sz w:val="18"/>
                <w:szCs w:val="18"/>
              </w:rPr>
              <w:t>}</w:t>
            </w:r>
          </w:p>
        </w:tc>
        <w:tc>
          <w:tcPr>
            <w:tcW w:w="1990" w:type="dxa"/>
            <w:tcBorders>
              <w:top w:val="single" w:sz="8" w:space="0" w:color="000000"/>
              <w:left w:val="nil"/>
              <w:bottom w:val="single" w:sz="8" w:space="0" w:color="000000"/>
              <w:right w:val="single" w:sz="8" w:space="0" w:color="000000"/>
            </w:tcBorders>
            <w:shd w:val="clear" w:color="auto" w:fill="FFFFFF"/>
            <w:vAlign w:val="center"/>
          </w:tcPr>
          <w:p w14:paraId="02A9DD02" w14:textId="7AF2AA3A" w:rsidR="00715D50" w:rsidRDefault="00E3486F" w:rsidP="00715D50">
            <w:pPr>
              <w:widowControl/>
              <w:jc w:val="center"/>
              <w:rPr>
                <w:rFonts w:ascii="Times New Roman" w:eastAsia="宋体" w:hAnsi="Times New Roman"/>
                <w:color w:val="000000"/>
                <w:kern w:val="0"/>
                <w:sz w:val="18"/>
                <w:szCs w:val="18"/>
              </w:rPr>
            </w:pPr>
            <w:r>
              <w:rPr>
                <w:rFonts w:ascii="Times New Roman" w:eastAsia="宋体" w:hAnsi="Times New Roman" w:hint="eastAsia"/>
                <w:color w:val="000000"/>
                <w:kern w:val="0"/>
                <w:sz w:val="18"/>
                <w:szCs w:val="18"/>
              </w:rPr>
              <w:t>{</w:t>
            </w:r>
            <w:r>
              <w:rPr>
                <w:rFonts w:ascii="Times New Roman" w:hAnsi="Times New Roman" w:hint="eastAsia"/>
                <w:color w:val="000000"/>
                <w:kern w:val="0"/>
                <w:sz w:val="18"/>
                <w:szCs w:val="18"/>
              </w:rPr>
              <w:t>环境宜居</w:t>
            </w:r>
            <w:r>
              <w:rPr>
                <w:rFonts w:ascii="Times New Roman" w:eastAsia="宋体" w:hAnsi="Times New Roman" w:hint="eastAsia"/>
                <w:color w:val="000000"/>
                <w:kern w:val="0"/>
                <w:sz w:val="18"/>
                <w:szCs w:val="18"/>
              </w:rPr>
              <w:t>总分</w:t>
            </w:r>
            <w:r>
              <w:rPr>
                <w:rFonts w:ascii="Times New Roman" w:eastAsia="宋体" w:hAnsi="Times New Roman" w:hint="eastAsia"/>
                <w:color w:val="000000"/>
                <w:kern w:val="0"/>
                <w:sz w:val="18"/>
                <w:szCs w:val="18"/>
              </w:rPr>
              <w:t>}</w:t>
            </w:r>
          </w:p>
        </w:tc>
        <w:tc>
          <w:tcPr>
            <w:tcW w:w="1982" w:type="dxa"/>
            <w:gridSpan w:val="2"/>
            <w:tcBorders>
              <w:top w:val="single" w:sz="8" w:space="0" w:color="000000"/>
              <w:left w:val="nil"/>
              <w:bottom w:val="single" w:sz="8" w:space="0" w:color="000000"/>
              <w:right w:val="single" w:sz="8" w:space="0" w:color="000000"/>
            </w:tcBorders>
            <w:shd w:val="clear" w:color="auto" w:fill="FFFFFF"/>
            <w:vAlign w:val="center"/>
          </w:tcPr>
          <w:p w14:paraId="499041A2" w14:textId="1E452137" w:rsidR="00715D50" w:rsidRDefault="00E3486F" w:rsidP="00715D50">
            <w:pPr>
              <w:widowControl/>
              <w:jc w:val="center"/>
              <w:rPr>
                <w:rFonts w:ascii="Times New Roman" w:eastAsia="宋体" w:hAnsi="Times New Roman"/>
                <w:color w:val="000000"/>
                <w:kern w:val="0"/>
                <w:sz w:val="18"/>
                <w:szCs w:val="18"/>
              </w:rPr>
            </w:pPr>
            <w:r>
              <w:rPr>
                <w:rFonts w:ascii="Times New Roman" w:eastAsia="宋体" w:hAnsi="Times New Roman" w:hint="eastAsia"/>
                <w:color w:val="000000"/>
                <w:kern w:val="0"/>
                <w:sz w:val="18"/>
                <w:szCs w:val="18"/>
              </w:rPr>
              <w:t>{</w:t>
            </w:r>
            <w:r w:rsidRPr="00186EC3">
              <w:rPr>
                <w:rFonts w:asciiTheme="minorEastAsia" w:hAnsiTheme="minorEastAsia" w:hint="eastAsia"/>
                <w:color w:val="000000"/>
                <w:spacing w:val="-17"/>
                <w:kern w:val="0"/>
                <w:sz w:val="18"/>
                <w:szCs w:val="18"/>
              </w:rPr>
              <w:t>提高与创新</w:t>
            </w:r>
            <w:r>
              <w:rPr>
                <w:rFonts w:ascii="Times New Roman" w:eastAsia="宋体" w:hAnsi="Times New Roman" w:hint="eastAsia"/>
                <w:color w:val="000000"/>
                <w:kern w:val="0"/>
                <w:sz w:val="18"/>
                <w:szCs w:val="18"/>
              </w:rPr>
              <w:t>总分</w:t>
            </w:r>
            <w:r>
              <w:rPr>
                <w:rFonts w:ascii="Times New Roman" w:eastAsia="宋体" w:hAnsi="Times New Roman" w:hint="eastAsia"/>
                <w:color w:val="000000"/>
                <w:kern w:val="0"/>
                <w:sz w:val="18"/>
                <w:szCs w:val="18"/>
              </w:rPr>
              <w:t>}</w:t>
            </w:r>
          </w:p>
        </w:tc>
      </w:tr>
      <w:tr w:rsidR="00715D50" w14:paraId="7B198779" w14:textId="77777777">
        <w:trPr>
          <w:trHeight w:val="124"/>
          <w:jc w:val="center"/>
        </w:trPr>
        <w:tc>
          <w:tcPr>
            <w:tcW w:w="1996" w:type="dxa"/>
            <w:vMerge w:val="restart"/>
            <w:tcBorders>
              <w:top w:val="nil"/>
              <w:left w:val="single" w:sz="8" w:space="0" w:color="000000"/>
              <w:bottom w:val="single" w:sz="8" w:space="0" w:color="000000"/>
              <w:right w:val="single" w:sz="8" w:space="0" w:color="000000"/>
            </w:tcBorders>
            <w:shd w:val="clear" w:color="auto" w:fill="FFFFFF"/>
            <w:vAlign w:val="center"/>
          </w:tcPr>
          <w:p w14:paraId="3E2DBAC0"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总得分</w:t>
            </w:r>
          </w:p>
        </w:tc>
        <w:tc>
          <w:tcPr>
            <w:tcW w:w="4051" w:type="dxa"/>
            <w:gridSpan w:val="5"/>
            <w:tcBorders>
              <w:top w:val="single" w:sz="8" w:space="0" w:color="000000"/>
              <w:left w:val="nil"/>
              <w:bottom w:val="single" w:sz="8" w:space="0" w:color="000000"/>
              <w:right w:val="single" w:sz="8" w:space="0" w:color="000000"/>
            </w:tcBorders>
            <w:shd w:val="clear" w:color="auto" w:fill="FFFFFF"/>
            <w:vAlign w:val="center"/>
          </w:tcPr>
          <w:p w14:paraId="7B621D6E"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控制项基础分值</w:t>
            </w:r>
            <w:r>
              <w:rPr>
                <w:rFonts w:ascii="Times New Roman" w:hAnsi="Times New Roman"/>
                <w:i/>
                <w:iCs/>
                <w:color w:val="000000"/>
                <w:spacing w:val="-11"/>
                <w:kern w:val="0"/>
                <w:sz w:val="18"/>
                <w:szCs w:val="18"/>
              </w:rPr>
              <w:t>Q</w:t>
            </w:r>
            <w:r>
              <w:rPr>
                <w:rFonts w:ascii="Times New Roman" w:hAnsi="Times New Roman"/>
                <w:color w:val="000000"/>
                <w:spacing w:val="-11"/>
                <w:kern w:val="0"/>
                <w:sz w:val="18"/>
                <w:szCs w:val="18"/>
                <w:vertAlign w:val="subscript"/>
              </w:rPr>
              <w:t>0</w:t>
            </w:r>
          </w:p>
        </w:tc>
        <w:tc>
          <w:tcPr>
            <w:tcW w:w="1741" w:type="dxa"/>
            <w:gridSpan w:val="2"/>
            <w:tcBorders>
              <w:top w:val="single" w:sz="8" w:space="0" w:color="000000"/>
              <w:left w:val="nil"/>
              <w:bottom w:val="single" w:sz="8" w:space="0" w:color="000000"/>
              <w:right w:val="single" w:sz="8" w:space="0" w:color="000000"/>
            </w:tcBorders>
            <w:shd w:val="clear" w:color="auto" w:fill="FFFFFF"/>
            <w:vAlign w:val="center"/>
          </w:tcPr>
          <w:p w14:paraId="7E100250"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color w:val="000000"/>
                <w:kern w:val="0"/>
                <w:sz w:val="18"/>
                <w:szCs w:val="18"/>
              </w:rPr>
              <w:t>400</w:t>
            </w:r>
          </w:p>
        </w:tc>
        <w:tc>
          <w:tcPr>
            <w:tcW w:w="3797" w:type="dxa"/>
            <w:gridSpan w:val="3"/>
            <w:vMerge w:val="restart"/>
            <w:tcBorders>
              <w:top w:val="nil"/>
              <w:left w:val="nil"/>
              <w:bottom w:val="single" w:sz="8" w:space="0" w:color="000000"/>
              <w:right w:val="single" w:sz="8" w:space="0" w:color="000000"/>
            </w:tcBorders>
            <w:shd w:val="clear" w:color="auto" w:fill="FFFFFF"/>
            <w:vAlign w:val="center"/>
          </w:tcPr>
          <w:p w14:paraId="4735B2EB" w14:textId="77777777" w:rsidR="00715D50" w:rsidRDefault="00715D50" w:rsidP="00715D50">
            <w:pPr>
              <w:widowControl/>
              <w:jc w:val="center"/>
              <w:rPr>
                <w:rStyle w:val="15"/>
                <w:rFonts w:eastAsia="宋体"/>
                <w:sz w:val="18"/>
                <w:szCs w:val="18"/>
              </w:rPr>
            </w:pPr>
            <w:r>
              <w:rPr>
                <w:rFonts w:ascii="Times New Roman" w:hAnsi="Times New Roman"/>
                <w:i/>
                <w:iCs/>
                <w:color w:val="000000"/>
                <w:spacing w:val="-11"/>
                <w:kern w:val="0"/>
                <w:sz w:val="18"/>
                <w:szCs w:val="18"/>
              </w:rPr>
              <w:t>Q</w:t>
            </w:r>
            <w:r>
              <w:rPr>
                <w:rFonts w:ascii="Times New Roman" w:hAnsi="Times New Roman"/>
                <w:color w:val="000000"/>
                <w:spacing w:val="-11"/>
                <w:kern w:val="0"/>
                <w:sz w:val="18"/>
                <w:szCs w:val="18"/>
              </w:rPr>
              <w:t>=</w:t>
            </w:r>
            <w:r>
              <w:rPr>
                <w:rFonts w:ascii="Times New Roman" w:hAnsi="Times New Roman" w:hint="eastAsia"/>
                <w:color w:val="000000"/>
                <w:spacing w:val="-11"/>
                <w:kern w:val="0"/>
                <w:sz w:val="18"/>
                <w:szCs w:val="18"/>
              </w:rPr>
              <w:t>（</w:t>
            </w:r>
            <w:r>
              <w:rPr>
                <w:rFonts w:ascii="Times New Roman" w:hAnsi="Times New Roman"/>
                <w:i/>
                <w:iCs/>
                <w:color w:val="000000"/>
                <w:spacing w:val="-11"/>
                <w:kern w:val="0"/>
                <w:sz w:val="18"/>
                <w:szCs w:val="18"/>
              </w:rPr>
              <w:t>Q</w:t>
            </w:r>
            <w:r>
              <w:rPr>
                <w:rFonts w:ascii="Times New Roman" w:hAnsi="Times New Roman"/>
                <w:color w:val="000000"/>
                <w:spacing w:val="-11"/>
                <w:kern w:val="0"/>
                <w:sz w:val="18"/>
                <w:szCs w:val="18"/>
                <w:vertAlign w:val="subscript"/>
              </w:rPr>
              <w:t>0</w:t>
            </w:r>
            <w:r>
              <w:rPr>
                <w:rFonts w:ascii="Times New Roman" w:hAnsi="Times New Roman"/>
                <w:color w:val="000000"/>
                <w:spacing w:val="-11"/>
                <w:kern w:val="0"/>
                <w:sz w:val="18"/>
                <w:szCs w:val="18"/>
              </w:rPr>
              <w:t>+</w:t>
            </w:r>
            <w:r>
              <w:rPr>
                <w:rFonts w:ascii="Times New Roman" w:hAnsi="Times New Roman"/>
                <w:i/>
                <w:iCs/>
                <w:color w:val="000000"/>
                <w:spacing w:val="-11"/>
                <w:kern w:val="0"/>
                <w:sz w:val="18"/>
                <w:szCs w:val="18"/>
              </w:rPr>
              <w:t>Q</w:t>
            </w:r>
            <w:r>
              <w:rPr>
                <w:rFonts w:ascii="Times New Roman" w:hAnsi="Times New Roman"/>
                <w:color w:val="000000"/>
                <w:spacing w:val="-11"/>
                <w:kern w:val="0"/>
                <w:sz w:val="18"/>
                <w:szCs w:val="18"/>
                <w:vertAlign w:val="subscript"/>
              </w:rPr>
              <w:t>1</w:t>
            </w:r>
            <w:r>
              <w:rPr>
                <w:rFonts w:ascii="Times New Roman" w:hAnsi="Times New Roman"/>
                <w:color w:val="000000"/>
                <w:spacing w:val="-11"/>
                <w:kern w:val="0"/>
                <w:sz w:val="18"/>
                <w:szCs w:val="18"/>
              </w:rPr>
              <w:t>+</w:t>
            </w:r>
            <w:r>
              <w:rPr>
                <w:rFonts w:ascii="Times New Roman" w:hAnsi="Times New Roman"/>
                <w:i/>
                <w:iCs/>
                <w:color w:val="000000"/>
                <w:spacing w:val="-11"/>
                <w:kern w:val="0"/>
                <w:sz w:val="18"/>
                <w:szCs w:val="18"/>
              </w:rPr>
              <w:t>Q</w:t>
            </w:r>
            <w:r>
              <w:rPr>
                <w:rFonts w:ascii="Times New Roman" w:hAnsi="Times New Roman"/>
                <w:color w:val="000000"/>
                <w:spacing w:val="-11"/>
                <w:kern w:val="0"/>
                <w:sz w:val="18"/>
                <w:szCs w:val="18"/>
                <w:vertAlign w:val="subscript"/>
              </w:rPr>
              <w:t>2</w:t>
            </w:r>
            <w:r>
              <w:rPr>
                <w:rFonts w:ascii="Times New Roman" w:hAnsi="Times New Roman"/>
                <w:color w:val="000000"/>
                <w:spacing w:val="-11"/>
                <w:kern w:val="0"/>
                <w:sz w:val="18"/>
                <w:szCs w:val="18"/>
              </w:rPr>
              <w:t>+</w:t>
            </w:r>
            <w:r>
              <w:rPr>
                <w:rFonts w:ascii="Times New Roman" w:hAnsi="Times New Roman"/>
                <w:i/>
                <w:iCs/>
                <w:color w:val="000000"/>
                <w:spacing w:val="-11"/>
                <w:kern w:val="0"/>
                <w:sz w:val="18"/>
                <w:szCs w:val="18"/>
              </w:rPr>
              <w:t>Q</w:t>
            </w:r>
            <w:r>
              <w:rPr>
                <w:rFonts w:ascii="Times New Roman" w:hAnsi="Times New Roman"/>
                <w:color w:val="000000"/>
                <w:spacing w:val="-11"/>
                <w:kern w:val="0"/>
                <w:sz w:val="18"/>
                <w:szCs w:val="18"/>
                <w:vertAlign w:val="subscript"/>
              </w:rPr>
              <w:t>3</w:t>
            </w:r>
            <w:r>
              <w:rPr>
                <w:rFonts w:ascii="Times New Roman" w:hAnsi="Times New Roman"/>
                <w:color w:val="000000"/>
                <w:spacing w:val="-11"/>
                <w:kern w:val="0"/>
                <w:sz w:val="18"/>
                <w:szCs w:val="18"/>
              </w:rPr>
              <w:t>+</w:t>
            </w:r>
            <w:r>
              <w:rPr>
                <w:rFonts w:ascii="Times New Roman" w:hAnsi="Times New Roman"/>
                <w:i/>
                <w:iCs/>
                <w:color w:val="000000"/>
                <w:spacing w:val="-11"/>
                <w:kern w:val="0"/>
                <w:sz w:val="18"/>
                <w:szCs w:val="18"/>
              </w:rPr>
              <w:t>Q</w:t>
            </w:r>
            <w:r>
              <w:rPr>
                <w:rFonts w:ascii="Times New Roman" w:hAnsi="Times New Roman"/>
                <w:color w:val="000000"/>
                <w:spacing w:val="-11"/>
                <w:kern w:val="0"/>
                <w:sz w:val="18"/>
                <w:szCs w:val="18"/>
                <w:vertAlign w:val="subscript"/>
              </w:rPr>
              <w:t>4</w:t>
            </w:r>
            <w:r>
              <w:rPr>
                <w:rFonts w:ascii="Times New Roman" w:hAnsi="Times New Roman"/>
                <w:color w:val="000000"/>
                <w:spacing w:val="-11"/>
                <w:kern w:val="0"/>
                <w:sz w:val="18"/>
                <w:szCs w:val="18"/>
              </w:rPr>
              <w:t>+</w:t>
            </w:r>
            <w:r>
              <w:rPr>
                <w:rFonts w:ascii="Times New Roman" w:hAnsi="Times New Roman"/>
                <w:i/>
                <w:iCs/>
                <w:color w:val="000000"/>
                <w:spacing w:val="-11"/>
                <w:kern w:val="0"/>
                <w:sz w:val="18"/>
                <w:szCs w:val="18"/>
              </w:rPr>
              <w:t>Q</w:t>
            </w:r>
            <w:r>
              <w:rPr>
                <w:rFonts w:ascii="Times New Roman" w:hAnsi="Times New Roman"/>
                <w:color w:val="000000"/>
                <w:spacing w:val="-11"/>
                <w:kern w:val="0"/>
                <w:sz w:val="18"/>
                <w:szCs w:val="18"/>
                <w:vertAlign w:val="subscript"/>
              </w:rPr>
              <w:t>5</w:t>
            </w:r>
            <w:r>
              <w:rPr>
                <w:rFonts w:ascii="Times New Roman" w:hAnsi="Times New Roman"/>
                <w:color w:val="000000"/>
                <w:spacing w:val="-11"/>
                <w:kern w:val="0"/>
                <w:sz w:val="18"/>
                <w:szCs w:val="18"/>
              </w:rPr>
              <w:t>+</w:t>
            </w:r>
            <w:r>
              <w:rPr>
                <w:rFonts w:ascii="Times New Roman" w:hAnsi="Times New Roman"/>
                <w:i/>
                <w:iCs/>
                <w:color w:val="000000"/>
                <w:spacing w:val="-11"/>
                <w:kern w:val="0"/>
                <w:sz w:val="18"/>
                <w:szCs w:val="18"/>
              </w:rPr>
              <w:t>Q</w:t>
            </w:r>
            <w:r>
              <w:rPr>
                <w:rFonts w:ascii="Times New Roman" w:hAnsi="Times New Roman"/>
                <w:color w:val="000000"/>
                <w:spacing w:val="-11"/>
                <w:kern w:val="0"/>
                <w:sz w:val="18"/>
                <w:szCs w:val="18"/>
                <w:vertAlign w:val="subscript"/>
              </w:rPr>
              <w:t>A</w:t>
            </w:r>
            <w:r>
              <w:rPr>
                <w:rFonts w:ascii="Times New Roman" w:hAnsi="Times New Roman" w:hint="eastAsia"/>
                <w:color w:val="000000"/>
                <w:spacing w:val="-11"/>
                <w:kern w:val="0"/>
                <w:sz w:val="18"/>
                <w:szCs w:val="18"/>
              </w:rPr>
              <w:t>）</w:t>
            </w:r>
            <w:r>
              <w:rPr>
                <w:rFonts w:ascii="Times New Roman" w:hAnsi="Times New Roman"/>
                <w:color w:val="000000"/>
                <w:spacing w:val="-11"/>
                <w:kern w:val="0"/>
                <w:sz w:val="18"/>
                <w:szCs w:val="18"/>
              </w:rPr>
              <w:t>/10</w:t>
            </w:r>
          </w:p>
        </w:tc>
        <w:tc>
          <w:tcPr>
            <w:tcW w:w="1982" w:type="dxa"/>
            <w:gridSpan w:val="2"/>
            <w:vMerge w:val="restart"/>
            <w:tcBorders>
              <w:top w:val="nil"/>
              <w:left w:val="nil"/>
              <w:bottom w:val="single" w:sz="8" w:space="0" w:color="000000"/>
              <w:right w:val="single" w:sz="8" w:space="0" w:color="000000"/>
            </w:tcBorders>
            <w:shd w:val="clear" w:color="auto" w:fill="FFFFFF"/>
            <w:vAlign w:val="center"/>
          </w:tcPr>
          <w:p w14:paraId="721DC4F3" w14:textId="43EC5D9C" w:rsidR="00715D50" w:rsidRDefault="00D91DD3" w:rsidP="00715D50">
            <w:pPr>
              <w:widowControl/>
              <w:jc w:val="center"/>
              <w:rPr>
                <w:rFonts w:ascii="Times New Roman" w:hAnsi="Times New Roman"/>
                <w:color w:val="000000"/>
                <w:kern w:val="0"/>
                <w:sz w:val="18"/>
                <w:szCs w:val="18"/>
              </w:rPr>
            </w:pPr>
            <w:r>
              <w:rPr>
                <w:rFonts w:ascii="Times New Roman" w:hAnsi="Times New Roman" w:hint="eastAsia"/>
                <w:color w:val="000000"/>
                <w:kern w:val="0"/>
                <w:sz w:val="18"/>
                <w:szCs w:val="18"/>
              </w:rPr>
              <w:t>{</w:t>
            </w:r>
            <w:r w:rsidR="002F0EE3">
              <w:rPr>
                <w:rFonts w:ascii="Times New Roman" w:hAnsi="Times New Roman" w:hint="eastAsia"/>
                <w:color w:val="000000"/>
                <w:kern w:val="0"/>
                <w:sz w:val="18"/>
                <w:szCs w:val="18"/>
              </w:rPr>
              <w:t>标准</w:t>
            </w:r>
            <w:r>
              <w:rPr>
                <w:rFonts w:ascii="Times New Roman" w:hAnsi="Times New Roman" w:hint="eastAsia"/>
                <w:color w:val="000000"/>
                <w:kern w:val="0"/>
                <w:sz w:val="18"/>
                <w:szCs w:val="18"/>
              </w:rPr>
              <w:t>项目总分</w:t>
            </w:r>
            <w:r>
              <w:rPr>
                <w:rFonts w:ascii="Times New Roman" w:hAnsi="Times New Roman" w:hint="eastAsia"/>
                <w:color w:val="000000"/>
                <w:kern w:val="0"/>
                <w:sz w:val="18"/>
                <w:szCs w:val="18"/>
              </w:rPr>
              <w:t>}</w:t>
            </w:r>
          </w:p>
        </w:tc>
      </w:tr>
      <w:tr w:rsidR="00715D50" w14:paraId="48BCDA35" w14:textId="77777777">
        <w:trPr>
          <w:trHeight w:val="90"/>
          <w:jc w:val="center"/>
        </w:trPr>
        <w:tc>
          <w:tcPr>
            <w:tcW w:w="1996" w:type="dxa"/>
            <w:vMerge/>
            <w:tcBorders>
              <w:top w:val="nil"/>
              <w:left w:val="single" w:sz="8" w:space="0" w:color="000000"/>
              <w:bottom w:val="single" w:sz="8" w:space="0" w:color="000000"/>
              <w:right w:val="single" w:sz="8" w:space="0" w:color="000000"/>
            </w:tcBorders>
            <w:vAlign w:val="center"/>
          </w:tcPr>
          <w:p w14:paraId="1D6F2E10" w14:textId="77777777" w:rsidR="00715D50" w:rsidRDefault="00715D50" w:rsidP="00715D50">
            <w:pPr>
              <w:widowControl/>
              <w:jc w:val="left"/>
              <w:rPr>
                <w:rFonts w:ascii="Times New Roman" w:eastAsia="宋体" w:hAnsi="Times New Roman"/>
                <w:color w:val="000000"/>
                <w:kern w:val="0"/>
                <w:sz w:val="18"/>
                <w:szCs w:val="18"/>
              </w:rPr>
            </w:pPr>
          </w:p>
        </w:tc>
        <w:tc>
          <w:tcPr>
            <w:tcW w:w="4051" w:type="dxa"/>
            <w:gridSpan w:val="5"/>
            <w:tcBorders>
              <w:top w:val="single" w:sz="8" w:space="0" w:color="000000"/>
              <w:left w:val="nil"/>
              <w:bottom w:val="single" w:sz="8" w:space="0" w:color="000000"/>
              <w:right w:val="single" w:sz="8" w:space="0" w:color="000000"/>
            </w:tcBorders>
            <w:shd w:val="clear" w:color="auto" w:fill="FFFFFF"/>
            <w:vAlign w:val="center"/>
          </w:tcPr>
          <w:p w14:paraId="4D46CE17" w14:textId="77777777" w:rsidR="00715D50" w:rsidRDefault="00715D50" w:rsidP="00715D50">
            <w:pPr>
              <w:widowControl/>
              <w:jc w:val="center"/>
              <w:rPr>
                <w:rFonts w:ascii="Times New Roman" w:hAnsi="Times New Roman"/>
                <w:color w:val="000000"/>
                <w:kern w:val="0"/>
                <w:sz w:val="18"/>
                <w:szCs w:val="18"/>
              </w:rPr>
            </w:pPr>
            <w:r>
              <w:rPr>
                <w:rFonts w:ascii="Times New Roman" w:hAnsi="Times New Roman" w:hint="eastAsia"/>
                <w:color w:val="000000"/>
                <w:kern w:val="0"/>
                <w:sz w:val="18"/>
                <w:szCs w:val="18"/>
              </w:rPr>
              <w:t>评分项得分合计Σ</w:t>
            </w:r>
            <w:r>
              <w:rPr>
                <w:rFonts w:ascii="Times New Roman" w:hAnsi="Times New Roman"/>
                <w:color w:val="000000"/>
                <w:kern w:val="0"/>
                <w:sz w:val="18"/>
                <w:szCs w:val="18"/>
              </w:rPr>
              <w:t>Qi</w:t>
            </w:r>
          </w:p>
        </w:tc>
        <w:tc>
          <w:tcPr>
            <w:tcW w:w="1741" w:type="dxa"/>
            <w:gridSpan w:val="2"/>
            <w:tcBorders>
              <w:top w:val="single" w:sz="8" w:space="0" w:color="000000"/>
              <w:left w:val="nil"/>
              <w:bottom w:val="single" w:sz="8" w:space="0" w:color="000000"/>
              <w:right w:val="single" w:sz="8" w:space="0" w:color="000000"/>
            </w:tcBorders>
            <w:shd w:val="clear" w:color="auto" w:fill="FFFFFF"/>
            <w:vAlign w:val="center"/>
          </w:tcPr>
          <w:p w14:paraId="305D1DA0" w14:textId="5FCDCA43" w:rsidR="00715D50" w:rsidRDefault="002D5581" w:rsidP="00715D50">
            <w:pPr>
              <w:widowControl/>
              <w:jc w:val="center"/>
              <w:rPr>
                <w:rStyle w:val="15"/>
                <w:sz w:val="18"/>
                <w:szCs w:val="18"/>
              </w:rPr>
            </w:pPr>
            <w:r>
              <w:rPr>
                <w:rStyle w:val="15"/>
                <w:rFonts w:hint="eastAsia"/>
                <w:sz w:val="18"/>
                <w:szCs w:val="18"/>
              </w:rPr>
              <w:t>{</w:t>
            </w:r>
            <w:r>
              <w:rPr>
                <w:rStyle w:val="15"/>
                <w:rFonts w:hint="eastAsia"/>
                <w:sz w:val="18"/>
                <w:szCs w:val="18"/>
              </w:rPr>
              <w:t>项目总分</w:t>
            </w:r>
            <w:r>
              <w:rPr>
                <w:rStyle w:val="15"/>
                <w:rFonts w:hint="eastAsia"/>
                <w:sz w:val="18"/>
                <w:szCs w:val="18"/>
              </w:rPr>
              <w:t>}</w:t>
            </w:r>
          </w:p>
        </w:tc>
        <w:tc>
          <w:tcPr>
            <w:tcW w:w="3797" w:type="dxa"/>
            <w:gridSpan w:val="3"/>
            <w:vMerge/>
            <w:tcBorders>
              <w:top w:val="nil"/>
              <w:left w:val="nil"/>
              <w:bottom w:val="single" w:sz="8" w:space="0" w:color="000000"/>
              <w:right w:val="single" w:sz="8" w:space="0" w:color="000000"/>
            </w:tcBorders>
            <w:vAlign w:val="center"/>
          </w:tcPr>
          <w:p w14:paraId="7F4651B9" w14:textId="77777777" w:rsidR="00715D50" w:rsidRDefault="00715D50" w:rsidP="00715D50">
            <w:pPr>
              <w:widowControl/>
              <w:jc w:val="left"/>
              <w:rPr>
                <w:rStyle w:val="15"/>
                <w:rFonts w:eastAsia="宋体"/>
                <w:sz w:val="18"/>
                <w:szCs w:val="18"/>
              </w:rPr>
            </w:pPr>
          </w:p>
        </w:tc>
        <w:tc>
          <w:tcPr>
            <w:tcW w:w="1982" w:type="dxa"/>
            <w:gridSpan w:val="2"/>
            <w:vMerge/>
            <w:tcBorders>
              <w:top w:val="nil"/>
              <w:left w:val="nil"/>
              <w:bottom w:val="single" w:sz="8" w:space="0" w:color="000000"/>
              <w:right w:val="single" w:sz="8" w:space="0" w:color="000000"/>
            </w:tcBorders>
            <w:vAlign w:val="center"/>
          </w:tcPr>
          <w:p w14:paraId="47BA14CD" w14:textId="77777777" w:rsidR="00715D50" w:rsidRDefault="00715D50" w:rsidP="00715D50">
            <w:pPr>
              <w:widowControl/>
              <w:jc w:val="left"/>
              <w:rPr>
                <w:rFonts w:ascii="Times New Roman" w:eastAsia="宋体" w:hAnsi="Times New Roman"/>
                <w:color w:val="000000"/>
                <w:kern w:val="0"/>
                <w:sz w:val="18"/>
                <w:szCs w:val="18"/>
              </w:rPr>
            </w:pPr>
          </w:p>
        </w:tc>
      </w:tr>
      <w:tr w:rsidR="00715D50" w14:paraId="58BC35B5" w14:textId="77777777">
        <w:trPr>
          <w:trHeight w:val="90"/>
          <w:jc w:val="center"/>
        </w:trPr>
        <w:tc>
          <w:tcPr>
            <w:tcW w:w="199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00C0603"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评价等级</w:t>
            </w:r>
          </w:p>
        </w:tc>
        <w:tc>
          <w:tcPr>
            <w:tcW w:w="11571" w:type="dxa"/>
            <w:gridSpan w:val="12"/>
            <w:tcBorders>
              <w:top w:val="single" w:sz="8" w:space="0" w:color="000000"/>
              <w:left w:val="nil"/>
              <w:bottom w:val="single" w:sz="8" w:space="0" w:color="000000"/>
              <w:right w:val="single" w:sz="8" w:space="0" w:color="000000"/>
            </w:tcBorders>
            <w:shd w:val="clear" w:color="auto" w:fill="FFFFFF"/>
            <w:vAlign w:val="center"/>
          </w:tcPr>
          <w:p w14:paraId="384F6400" w14:textId="6BF1F7C9" w:rsidR="00715D50" w:rsidRDefault="00715D50" w:rsidP="00715D50">
            <w:pPr>
              <w:widowControl/>
              <w:jc w:val="center"/>
              <w:rPr>
                <w:rFonts w:ascii="Times New Roman" w:eastAsia="宋体" w:hAnsi="Times New Roman"/>
                <w:color w:val="000000"/>
                <w:kern w:val="0"/>
                <w:sz w:val="18"/>
                <w:szCs w:val="18"/>
              </w:rPr>
            </w:pPr>
            <w:bookmarkStart w:id="0" w:name="星级目标"/>
            <w:bookmarkEnd w:id="0"/>
          </w:p>
        </w:tc>
      </w:tr>
      <w:tr w:rsidR="00715D50" w14:paraId="2ADC3C93" w14:textId="77777777">
        <w:trPr>
          <w:trHeight w:val="136"/>
          <w:jc w:val="center"/>
        </w:trPr>
        <w:tc>
          <w:tcPr>
            <w:tcW w:w="199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7653533"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评价专业</w:t>
            </w:r>
          </w:p>
        </w:tc>
        <w:tc>
          <w:tcPr>
            <w:tcW w:w="1569" w:type="dxa"/>
            <w:tcBorders>
              <w:top w:val="single" w:sz="8" w:space="0" w:color="000000"/>
              <w:left w:val="nil"/>
              <w:bottom w:val="single" w:sz="8" w:space="0" w:color="000000"/>
              <w:right w:val="single" w:sz="8" w:space="0" w:color="000000"/>
            </w:tcBorders>
            <w:shd w:val="clear" w:color="auto" w:fill="FFFFFF"/>
            <w:vAlign w:val="center"/>
          </w:tcPr>
          <w:p w14:paraId="10B6B435"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建筑</w:t>
            </w:r>
          </w:p>
        </w:tc>
        <w:tc>
          <w:tcPr>
            <w:tcW w:w="1858" w:type="dxa"/>
            <w:gridSpan w:val="3"/>
            <w:tcBorders>
              <w:top w:val="single" w:sz="8" w:space="0" w:color="000000"/>
              <w:left w:val="nil"/>
              <w:bottom w:val="single" w:sz="8" w:space="0" w:color="000000"/>
              <w:right w:val="single" w:sz="8" w:space="0" w:color="000000"/>
            </w:tcBorders>
            <w:shd w:val="clear" w:color="auto" w:fill="FFFFFF"/>
            <w:vAlign w:val="center"/>
          </w:tcPr>
          <w:p w14:paraId="4C2BFE17"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结构</w:t>
            </w:r>
          </w:p>
        </w:tc>
        <w:tc>
          <w:tcPr>
            <w:tcW w:w="1567" w:type="dxa"/>
            <w:gridSpan w:val="2"/>
            <w:tcBorders>
              <w:top w:val="single" w:sz="8" w:space="0" w:color="000000"/>
              <w:left w:val="nil"/>
              <w:bottom w:val="single" w:sz="8" w:space="0" w:color="000000"/>
              <w:right w:val="single" w:sz="8" w:space="0" w:color="000000"/>
            </w:tcBorders>
            <w:shd w:val="clear" w:color="auto" w:fill="FFFFFF"/>
            <w:vAlign w:val="center"/>
          </w:tcPr>
          <w:p w14:paraId="4EBF91F8"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给排水</w:t>
            </w:r>
          </w:p>
        </w:tc>
        <w:tc>
          <w:tcPr>
            <w:tcW w:w="1611" w:type="dxa"/>
            <w:gridSpan w:val="2"/>
            <w:tcBorders>
              <w:top w:val="single" w:sz="8" w:space="0" w:color="000000"/>
              <w:left w:val="nil"/>
              <w:bottom w:val="single" w:sz="8" w:space="0" w:color="000000"/>
              <w:right w:val="single" w:sz="8" w:space="0" w:color="000000"/>
            </w:tcBorders>
            <w:shd w:val="clear" w:color="auto" w:fill="FFFFFF"/>
            <w:vAlign w:val="center"/>
          </w:tcPr>
          <w:p w14:paraId="264FBA3A"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暖通</w:t>
            </w:r>
          </w:p>
        </w:tc>
        <w:tc>
          <w:tcPr>
            <w:tcW w:w="994" w:type="dxa"/>
            <w:tcBorders>
              <w:top w:val="single" w:sz="8" w:space="0" w:color="000000"/>
              <w:left w:val="nil"/>
              <w:bottom w:val="single" w:sz="8" w:space="0" w:color="000000"/>
              <w:right w:val="single" w:sz="8" w:space="0" w:color="000000"/>
            </w:tcBorders>
            <w:shd w:val="clear" w:color="auto" w:fill="FFFFFF"/>
            <w:vAlign w:val="center"/>
          </w:tcPr>
          <w:p w14:paraId="5BA80275"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电气</w:t>
            </w:r>
          </w:p>
        </w:tc>
        <w:tc>
          <w:tcPr>
            <w:tcW w:w="2361" w:type="dxa"/>
            <w:gridSpan w:val="2"/>
            <w:tcBorders>
              <w:top w:val="single" w:sz="8" w:space="0" w:color="000000"/>
              <w:left w:val="nil"/>
              <w:bottom w:val="single" w:sz="8" w:space="0" w:color="000000"/>
              <w:right w:val="single" w:sz="8" w:space="0" w:color="000000"/>
            </w:tcBorders>
            <w:shd w:val="clear" w:color="auto" w:fill="FFFFFF"/>
            <w:vAlign w:val="center"/>
          </w:tcPr>
          <w:p w14:paraId="577335F8"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物业管理</w:t>
            </w:r>
          </w:p>
        </w:tc>
        <w:tc>
          <w:tcPr>
            <w:tcW w:w="1611" w:type="dxa"/>
            <w:tcBorders>
              <w:top w:val="single" w:sz="8" w:space="0" w:color="000000"/>
              <w:left w:val="nil"/>
              <w:bottom w:val="single" w:sz="8" w:space="0" w:color="000000"/>
              <w:right w:val="single" w:sz="8" w:space="0" w:color="000000"/>
            </w:tcBorders>
            <w:shd w:val="clear" w:color="auto" w:fill="FFFFFF"/>
            <w:vAlign w:val="center"/>
          </w:tcPr>
          <w:p w14:paraId="79EA4168"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评价日期</w:t>
            </w:r>
          </w:p>
        </w:tc>
      </w:tr>
      <w:tr w:rsidR="00715D50" w14:paraId="1C81B576" w14:textId="77777777">
        <w:trPr>
          <w:trHeight w:val="340"/>
          <w:jc w:val="center"/>
        </w:trPr>
        <w:tc>
          <w:tcPr>
            <w:tcW w:w="199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E0CAEBD"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评价人签字</w:t>
            </w:r>
          </w:p>
        </w:tc>
        <w:tc>
          <w:tcPr>
            <w:tcW w:w="1569" w:type="dxa"/>
            <w:tcBorders>
              <w:top w:val="single" w:sz="8" w:space="0" w:color="000000"/>
              <w:left w:val="nil"/>
              <w:bottom w:val="single" w:sz="8" w:space="0" w:color="000000"/>
              <w:right w:val="single" w:sz="8" w:space="0" w:color="000000"/>
            </w:tcBorders>
            <w:shd w:val="clear" w:color="auto" w:fill="FFFFFF"/>
            <w:vAlign w:val="center"/>
          </w:tcPr>
          <w:p w14:paraId="2798729C" w14:textId="77777777" w:rsidR="00715D50" w:rsidRDefault="00715D50" w:rsidP="00715D50">
            <w:pPr>
              <w:widowControl/>
              <w:jc w:val="center"/>
              <w:rPr>
                <w:rFonts w:ascii="Times New Roman" w:hAnsi="Times New Roman"/>
                <w:color w:val="000000"/>
                <w:kern w:val="0"/>
                <w:sz w:val="18"/>
                <w:szCs w:val="18"/>
              </w:rPr>
            </w:pPr>
          </w:p>
          <w:p w14:paraId="1E719E5F" w14:textId="77777777" w:rsidR="00715D50" w:rsidRDefault="00715D50" w:rsidP="00715D50">
            <w:pPr>
              <w:widowControl/>
              <w:jc w:val="center"/>
              <w:rPr>
                <w:rFonts w:ascii="Times New Roman" w:eastAsia="宋体" w:hAnsi="Times New Roman"/>
                <w:color w:val="000000"/>
                <w:kern w:val="0"/>
                <w:sz w:val="18"/>
                <w:szCs w:val="18"/>
              </w:rPr>
            </w:pPr>
          </w:p>
        </w:tc>
        <w:tc>
          <w:tcPr>
            <w:tcW w:w="1858" w:type="dxa"/>
            <w:gridSpan w:val="3"/>
            <w:tcBorders>
              <w:top w:val="single" w:sz="8" w:space="0" w:color="000000"/>
              <w:left w:val="nil"/>
              <w:bottom w:val="single" w:sz="8" w:space="0" w:color="000000"/>
              <w:right w:val="single" w:sz="8" w:space="0" w:color="000000"/>
            </w:tcBorders>
            <w:shd w:val="clear" w:color="auto" w:fill="FFFFFF"/>
            <w:vAlign w:val="center"/>
          </w:tcPr>
          <w:p w14:paraId="07D551DF" w14:textId="77777777" w:rsidR="00715D50" w:rsidRDefault="00715D50" w:rsidP="00715D50">
            <w:pPr>
              <w:widowControl/>
              <w:jc w:val="center"/>
              <w:rPr>
                <w:rFonts w:ascii="Times New Roman" w:eastAsia="宋体" w:hAnsi="Times New Roman"/>
                <w:color w:val="000000"/>
                <w:kern w:val="0"/>
                <w:sz w:val="18"/>
                <w:szCs w:val="18"/>
              </w:rPr>
            </w:pPr>
          </w:p>
        </w:tc>
        <w:tc>
          <w:tcPr>
            <w:tcW w:w="1567" w:type="dxa"/>
            <w:gridSpan w:val="2"/>
            <w:tcBorders>
              <w:top w:val="single" w:sz="8" w:space="0" w:color="000000"/>
              <w:left w:val="nil"/>
              <w:bottom w:val="single" w:sz="8" w:space="0" w:color="000000"/>
              <w:right w:val="single" w:sz="8" w:space="0" w:color="000000"/>
            </w:tcBorders>
            <w:shd w:val="clear" w:color="auto" w:fill="FFFFFF"/>
            <w:vAlign w:val="center"/>
          </w:tcPr>
          <w:p w14:paraId="1DB283B3" w14:textId="77777777" w:rsidR="00715D50" w:rsidRDefault="00715D50" w:rsidP="00715D50">
            <w:pPr>
              <w:widowControl/>
              <w:jc w:val="center"/>
              <w:rPr>
                <w:rFonts w:ascii="Times New Roman" w:eastAsia="宋体" w:hAnsi="Times New Roman"/>
                <w:color w:val="000000"/>
                <w:kern w:val="0"/>
                <w:sz w:val="18"/>
                <w:szCs w:val="18"/>
              </w:rPr>
            </w:pPr>
          </w:p>
        </w:tc>
        <w:tc>
          <w:tcPr>
            <w:tcW w:w="1611" w:type="dxa"/>
            <w:gridSpan w:val="2"/>
            <w:tcBorders>
              <w:top w:val="single" w:sz="8" w:space="0" w:color="000000"/>
              <w:left w:val="nil"/>
              <w:bottom w:val="single" w:sz="8" w:space="0" w:color="000000"/>
              <w:right w:val="single" w:sz="8" w:space="0" w:color="000000"/>
            </w:tcBorders>
            <w:shd w:val="clear" w:color="auto" w:fill="FFFFFF"/>
            <w:vAlign w:val="center"/>
          </w:tcPr>
          <w:p w14:paraId="64731988" w14:textId="77777777" w:rsidR="00715D50" w:rsidRDefault="00715D50" w:rsidP="00715D50">
            <w:pPr>
              <w:widowControl/>
              <w:jc w:val="center"/>
              <w:rPr>
                <w:rFonts w:ascii="Times New Roman" w:eastAsia="宋体" w:hAnsi="Times New Roman"/>
                <w:color w:val="000000"/>
                <w:kern w:val="0"/>
                <w:sz w:val="18"/>
                <w:szCs w:val="18"/>
              </w:rPr>
            </w:pPr>
          </w:p>
        </w:tc>
        <w:tc>
          <w:tcPr>
            <w:tcW w:w="994" w:type="dxa"/>
            <w:tcBorders>
              <w:top w:val="single" w:sz="8" w:space="0" w:color="000000"/>
              <w:left w:val="nil"/>
              <w:bottom w:val="single" w:sz="8" w:space="0" w:color="000000"/>
              <w:right w:val="single" w:sz="8" w:space="0" w:color="000000"/>
            </w:tcBorders>
            <w:shd w:val="clear" w:color="auto" w:fill="FFFFFF"/>
            <w:vAlign w:val="center"/>
          </w:tcPr>
          <w:p w14:paraId="2EA75664" w14:textId="77777777" w:rsidR="00715D50" w:rsidRDefault="00715D50" w:rsidP="00715D50">
            <w:pPr>
              <w:widowControl/>
              <w:jc w:val="center"/>
              <w:rPr>
                <w:rFonts w:ascii="Times New Roman" w:eastAsia="宋体" w:hAnsi="Times New Roman"/>
                <w:color w:val="000000"/>
                <w:kern w:val="0"/>
                <w:sz w:val="18"/>
                <w:szCs w:val="18"/>
              </w:rPr>
            </w:pPr>
          </w:p>
        </w:tc>
        <w:tc>
          <w:tcPr>
            <w:tcW w:w="2361" w:type="dxa"/>
            <w:gridSpan w:val="2"/>
            <w:tcBorders>
              <w:top w:val="single" w:sz="8" w:space="0" w:color="000000"/>
              <w:left w:val="nil"/>
              <w:bottom w:val="single" w:sz="8" w:space="0" w:color="000000"/>
              <w:right w:val="single" w:sz="8" w:space="0" w:color="000000"/>
            </w:tcBorders>
            <w:shd w:val="clear" w:color="auto" w:fill="FFFFFF"/>
            <w:vAlign w:val="center"/>
          </w:tcPr>
          <w:p w14:paraId="64AA07F4" w14:textId="77777777" w:rsidR="00715D50" w:rsidRDefault="00715D50" w:rsidP="00715D50">
            <w:pPr>
              <w:widowControl/>
              <w:jc w:val="center"/>
              <w:rPr>
                <w:rFonts w:ascii="Times New Roman" w:eastAsia="宋体" w:hAnsi="Times New Roman"/>
                <w:color w:val="000000"/>
                <w:kern w:val="0"/>
                <w:sz w:val="18"/>
                <w:szCs w:val="18"/>
              </w:rPr>
            </w:pPr>
          </w:p>
        </w:tc>
        <w:tc>
          <w:tcPr>
            <w:tcW w:w="1611" w:type="dxa"/>
            <w:tcBorders>
              <w:top w:val="single" w:sz="8" w:space="0" w:color="000000"/>
              <w:left w:val="nil"/>
              <w:bottom w:val="single" w:sz="8" w:space="0" w:color="000000"/>
              <w:right w:val="single" w:sz="8" w:space="0" w:color="000000"/>
            </w:tcBorders>
            <w:shd w:val="clear" w:color="auto" w:fill="FFFFFF"/>
            <w:vAlign w:val="center"/>
          </w:tcPr>
          <w:p w14:paraId="69FFFC5F" w14:textId="77777777" w:rsidR="00715D50" w:rsidRDefault="00715D50" w:rsidP="00715D50">
            <w:pPr>
              <w:widowControl/>
              <w:jc w:val="center"/>
              <w:rPr>
                <w:rFonts w:ascii="Times New Roman" w:eastAsia="宋体" w:hAnsi="Times New Roman"/>
                <w:color w:val="000000"/>
                <w:kern w:val="0"/>
                <w:sz w:val="18"/>
                <w:szCs w:val="18"/>
              </w:rPr>
            </w:pPr>
          </w:p>
        </w:tc>
      </w:tr>
    </w:tbl>
    <w:p w14:paraId="371B2764" w14:textId="77777777" w:rsidR="009F1A31" w:rsidRDefault="009F1A31">
      <w:pPr>
        <w:pStyle w:val="2"/>
        <w:jc w:val="center"/>
        <w:rPr>
          <w:rFonts w:ascii="宋体" w:eastAsia="宋体" w:hAnsi="宋体" w:hint="eastAsia"/>
          <w:sz w:val="28"/>
          <w:szCs w:val="28"/>
        </w:rPr>
      </w:pPr>
    </w:p>
    <w:p w14:paraId="27C2F1A9" w14:textId="77777777" w:rsidR="009F1A31" w:rsidRDefault="009F1A31">
      <w:pPr>
        <w:pStyle w:val="2"/>
        <w:jc w:val="center"/>
        <w:rPr>
          <w:rFonts w:ascii="宋体" w:eastAsia="宋体" w:hAnsi="宋体" w:hint="eastAsia"/>
          <w:sz w:val="28"/>
          <w:szCs w:val="28"/>
        </w:rPr>
      </w:pPr>
    </w:p>
    <w:p w14:paraId="7CBD9B0F" w14:textId="77777777" w:rsidR="009F1A31" w:rsidRDefault="009F1A31"/>
    <w:p w14:paraId="10F29746" w14:textId="77777777" w:rsidR="009F1A31" w:rsidRDefault="009F1A31"/>
    <w:p w14:paraId="45A1FF9E" w14:textId="77777777" w:rsidR="009F1A31" w:rsidRDefault="009F1A31"/>
    <w:p w14:paraId="72D82A29" w14:textId="77777777" w:rsidR="009F1A31" w:rsidRDefault="000A5EDF">
      <w:pPr>
        <w:pStyle w:val="2"/>
        <w:jc w:val="center"/>
        <w:rPr>
          <w:rFonts w:ascii="宋体" w:eastAsia="宋体" w:hAnsi="宋体" w:hint="eastAsia"/>
          <w:sz w:val="28"/>
          <w:szCs w:val="28"/>
        </w:rPr>
      </w:pPr>
      <w:r>
        <w:rPr>
          <w:rFonts w:ascii="宋体" w:eastAsia="宋体" w:hAnsi="宋体"/>
          <w:sz w:val="28"/>
          <w:szCs w:val="28"/>
        </w:rPr>
        <w:lastRenderedPageBreak/>
        <w:t>1.</w:t>
      </w:r>
      <w:r>
        <w:rPr>
          <w:rFonts w:ascii="宋体" w:eastAsia="宋体" w:hAnsi="宋体" w:hint="eastAsia"/>
          <w:sz w:val="28"/>
          <w:szCs w:val="28"/>
        </w:rPr>
        <w:t>安全耐久</w:t>
      </w:r>
    </w:p>
    <w:p w14:paraId="69D657F6" w14:textId="77777777" w:rsidR="009F1A31" w:rsidRDefault="000A5EDF">
      <w:pPr>
        <w:spacing w:beforeLines="50" w:before="156" w:afterLines="50" w:after="156" w:line="288" w:lineRule="auto"/>
        <w:ind w:rightChars="-24" w:right="-50"/>
        <w:jc w:val="center"/>
        <w:rPr>
          <w:kern w:val="0"/>
          <w:szCs w:val="21"/>
        </w:rPr>
      </w:pPr>
      <w:r>
        <w:rPr>
          <w:rFonts w:hint="eastAsia"/>
          <w:kern w:val="0"/>
          <w:szCs w:val="21"/>
        </w:rPr>
        <w:t>表</w:t>
      </w:r>
      <w:r>
        <w:rPr>
          <w:kern w:val="0"/>
          <w:szCs w:val="21"/>
        </w:rPr>
        <w:t xml:space="preserve">1-1 </w:t>
      </w:r>
      <w:r>
        <w:rPr>
          <w:rFonts w:hint="eastAsia"/>
          <w:kern w:val="0"/>
          <w:szCs w:val="21"/>
        </w:rPr>
        <w:t>安全耐久评估表</w:t>
      </w:r>
    </w:p>
    <w:tbl>
      <w:tblPr>
        <w:tblW w:w="133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7654"/>
        <w:gridCol w:w="2693"/>
        <w:gridCol w:w="2007"/>
      </w:tblGrid>
      <w:tr w:rsidR="009F1A31" w14:paraId="1E7DCF6B" w14:textId="77777777">
        <w:tc>
          <w:tcPr>
            <w:tcW w:w="993" w:type="dxa"/>
            <w:shd w:val="clear" w:color="auto" w:fill="auto"/>
          </w:tcPr>
          <w:p w14:paraId="5EF955F3" w14:textId="77777777" w:rsidR="009F1A31" w:rsidRDefault="000A5EDF">
            <w:pPr>
              <w:spacing w:beforeLines="50" w:before="156" w:afterLines="50" w:after="156" w:line="400" w:lineRule="exact"/>
              <w:ind w:rightChars="-24" w:right="-50"/>
              <w:jc w:val="center"/>
              <w:rPr>
                <w:b/>
                <w:kern w:val="0"/>
                <w:sz w:val="24"/>
              </w:rPr>
            </w:pPr>
            <w:r>
              <w:rPr>
                <w:rFonts w:hint="eastAsia"/>
                <w:b/>
                <w:kern w:val="0"/>
                <w:sz w:val="24"/>
              </w:rPr>
              <w:t>类别</w:t>
            </w:r>
          </w:p>
        </w:tc>
        <w:tc>
          <w:tcPr>
            <w:tcW w:w="7654" w:type="dxa"/>
            <w:shd w:val="clear" w:color="auto" w:fill="auto"/>
          </w:tcPr>
          <w:p w14:paraId="1E634676" w14:textId="77777777" w:rsidR="009F1A31" w:rsidRDefault="000A5EDF">
            <w:pPr>
              <w:spacing w:beforeLines="50" w:before="156" w:afterLines="50" w:after="156" w:line="400" w:lineRule="exact"/>
              <w:ind w:rightChars="-24" w:right="-50"/>
              <w:jc w:val="center"/>
              <w:rPr>
                <w:b/>
                <w:kern w:val="0"/>
                <w:sz w:val="24"/>
              </w:rPr>
            </w:pPr>
            <w:r>
              <w:rPr>
                <w:rFonts w:hint="eastAsia"/>
                <w:b/>
                <w:kern w:val="0"/>
                <w:sz w:val="24"/>
              </w:rPr>
              <w:t>分项指标要求</w:t>
            </w:r>
          </w:p>
        </w:tc>
        <w:tc>
          <w:tcPr>
            <w:tcW w:w="2693" w:type="dxa"/>
            <w:shd w:val="clear" w:color="auto" w:fill="auto"/>
          </w:tcPr>
          <w:p w14:paraId="6192E805" w14:textId="77777777" w:rsidR="009F1A31" w:rsidRDefault="000A5EDF">
            <w:pPr>
              <w:spacing w:beforeLines="50" w:before="156" w:afterLines="50" w:after="156" w:line="400" w:lineRule="exact"/>
              <w:ind w:rightChars="-24" w:right="-50"/>
              <w:jc w:val="center"/>
              <w:rPr>
                <w:b/>
                <w:kern w:val="0"/>
                <w:sz w:val="24"/>
              </w:rPr>
            </w:pPr>
            <w:r>
              <w:rPr>
                <w:rFonts w:hint="eastAsia"/>
                <w:b/>
                <w:kern w:val="0"/>
                <w:sz w:val="24"/>
              </w:rPr>
              <w:t>项目设计实施情况</w:t>
            </w:r>
          </w:p>
        </w:tc>
        <w:tc>
          <w:tcPr>
            <w:tcW w:w="2007" w:type="dxa"/>
            <w:shd w:val="clear" w:color="auto" w:fill="auto"/>
          </w:tcPr>
          <w:p w14:paraId="5BDBE8C6" w14:textId="77777777" w:rsidR="009F1A31" w:rsidRDefault="000A5EDF">
            <w:pPr>
              <w:spacing w:beforeLines="50" w:before="156" w:afterLines="50" w:after="156" w:line="400" w:lineRule="exact"/>
              <w:ind w:rightChars="-24" w:right="-50"/>
              <w:jc w:val="center"/>
              <w:rPr>
                <w:b/>
                <w:kern w:val="0"/>
                <w:sz w:val="24"/>
              </w:rPr>
            </w:pPr>
            <w:r>
              <w:rPr>
                <w:rFonts w:hint="eastAsia"/>
                <w:b/>
                <w:kern w:val="0"/>
                <w:sz w:val="24"/>
              </w:rPr>
              <w:t>评估结论</w:t>
            </w:r>
          </w:p>
        </w:tc>
      </w:tr>
      <w:tr w:rsidR="009F1A31" w14:paraId="56F40FEE" w14:textId="77777777">
        <w:tc>
          <w:tcPr>
            <w:tcW w:w="993" w:type="dxa"/>
            <w:vMerge w:val="restart"/>
            <w:shd w:val="clear" w:color="auto" w:fill="auto"/>
          </w:tcPr>
          <w:p w14:paraId="5B8B0D64" w14:textId="77777777" w:rsidR="009F1A31" w:rsidRDefault="009F1A31">
            <w:pPr>
              <w:spacing w:beforeLines="50" w:before="156" w:afterLines="50" w:after="156" w:line="400" w:lineRule="exact"/>
              <w:ind w:rightChars="-24" w:right="-50"/>
              <w:rPr>
                <w:rFonts w:ascii="宋体" w:hAnsi="宋体" w:hint="eastAsia"/>
                <w:kern w:val="0"/>
                <w:sz w:val="24"/>
              </w:rPr>
            </w:pPr>
          </w:p>
          <w:p w14:paraId="008DA726" w14:textId="77777777" w:rsidR="009F1A31" w:rsidRDefault="000A5EDF">
            <w:pPr>
              <w:spacing w:beforeLines="50" w:before="156" w:afterLines="50" w:after="156" w:line="400" w:lineRule="exact"/>
              <w:ind w:rightChars="-24" w:right="-50"/>
              <w:jc w:val="center"/>
              <w:rPr>
                <w:rFonts w:ascii="宋体" w:hAnsi="宋体" w:hint="eastAsia"/>
                <w:b/>
                <w:kern w:val="0"/>
                <w:sz w:val="24"/>
              </w:rPr>
            </w:pPr>
            <w:r>
              <w:rPr>
                <w:rFonts w:ascii="宋体" w:hAnsi="宋体" w:hint="eastAsia"/>
                <w:b/>
                <w:kern w:val="0"/>
                <w:sz w:val="24"/>
              </w:rPr>
              <w:t>控制项</w:t>
            </w:r>
          </w:p>
        </w:tc>
        <w:tc>
          <w:tcPr>
            <w:tcW w:w="7654" w:type="dxa"/>
            <w:shd w:val="clear" w:color="auto" w:fill="auto"/>
          </w:tcPr>
          <w:p w14:paraId="55520CE8" w14:textId="77777777" w:rsidR="009F1A31" w:rsidRDefault="000A5EDF">
            <w:pPr>
              <w:adjustRightInd w:val="0"/>
              <w:snapToGrid w:val="0"/>
              <w:spacing w:beforeLines="50" w:before="156" w:afterLines="50" w:after="156" w:line="400" w:lineRule="exact"/>
              <w:ind w:rightChars="-24" w:right="-50"/>
              <w:jc w:val="left"/>
              <w:rPr>
                <w:rFonts w:ascii="宋体" w:hAnsi="宋体" w:hint="eastAsia"/>
                <w:kern w:val="0"/>
                <w:sz w:val="24"/>
              </w:rPr>
            </w:pPr>
            <w:r>
              <w:rPr>
                <w:rFonts w:ascii="宋体" w:hAnsi="宋体"/>
                <w:kern w:val="0"/>
                <w:sz w:val="24"/>
              </w:rPr>
              <w:t xml:space="preserve">4.1.1 </w:t>
            </w:r>
            <w:r>
              <w:rPr>
                <w:rFonts w:ascii="宋体" w:hAnsi="宋体" w:hint="eastAsia"/>
                <w:kern w:val="0"/>
                <w:sz w:val="24"/>
              </w:rPr>
              <w:t>场地应避开滑坡、泥石流等地质危险地段、易发生洪涝地区应有可靠的防洪基础措施；场地应无危险化学品、易燃易爆危险源的威胁，应无电磁辐射、含氡土壤的危害。</w:t>
            </w:r>
          </w:p>
        </w:tc>
        <w:tc>
          <w:tcPr>
            <w:tcW w:w="2693" w:type="dxa"/>
            <w:shd w:val="clear" w:color="auto" w:fill="auto"/>
          </w:tcPr>
          <w:p w14:paraId="47C611A6" w14:textId="77777777" w:rsidR="009F1A31" w:rsidRDefault="009F1A3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p>
          <w:p w14:paraId="149FEBCB" w14:textId="094D9342" w:rsidR="009F1A31" w:rsidRDefault="00C773C1" w:rsidP="00C773C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C773C1">
              <w:rPr>
                <w:rFonts w:ascii="宋体" w:hAnsi="宋体"/>
                <w:kern w:val="0"/>
                <w:sz w:val="24"/>
              </w:rPr>
              <w:t>{</w:t>
            </w:r>
            <w:r w:rsidR="00335097">
              <w:rPr>
                <w:rFonts w:ascii="宋体" w:hAnsi="宋体" w:hint="eastAsia"/>
                <w:kern w:val="0"/>
                <w:sz w:val="24"/>
              </w:rPr>
              <w:t>4.1.1措施</w:t>
            </w:r>
            <w:r w:rsidRPr="00C773C1">
              <w:rPr>
                <w:rFonts w:ascii="宋体" w:hAnsi="宋体"/>
                <w:kern w:val="0"/>
                <w:sz w:val="24"/>
              </w:rPr>
              <w:t>}</w:t>
            </w:r>
          </w:p>
        </w:tc>
        <w:tc>
          <w:tcPr>
            <w:tcW w:w="2007" w:type="dxa"/>
            <w:shd w:val="clear" w:color="auto" w:fill="auto"/>
          </w:tcPr>
          <w:p w14:paraId="56258018" w14:textId="77777777" w:rsidR="009F1A31" w:rsidRDefault="000A5EDF">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77AFFF25" w14:textId="77777777" w:rsidR="009F1A31" w:rsidRDefault="000A5EDF">
            <w:pPr>
              <w:adjustRightInd w:val="0"/>
              <w:snapToGrid w:val="0"/>
              <w:spacing w:line="400" w:lineRule="exact"/>
              <w:jc w:val="center"/>
              <w:rPr>
                <w:rFonts w:ascii="宋体" w:hAnsi="宋体" w:hint="eastAsia"/>
                <w:sz w:val="24"/>
              </w:rPr>
            </w:pPr>
            <w:r>
              <w:rPr>
                <w:rFonts w:ascii="宋体" w:hAnsi="宋体" w:hint="eastAsia"/>
                <w:sz w:val="24"/>
              </w:rPr>
              <w:t>□不达标</w:t>
            </w:r>
          </w:p>
          <w:p w14:paraId="35DC13E5" w14:textId="77777777" w:rsidR="009F1A31" w:rsidRDefault="000A5EDF">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9F1A31" w14:paraId="6A700D95" w14:textId="77777777">
        <w:tc>
          <w:tcPr>
            <w:tcW w:w="993" w:type="dxa"/>
            <w:vMerge/>
            <w:shd w:val="clear" w:color="auto" w:fill="auto"/>
          </w:tcPr>
          <w:p w14:paraId="6C141232" w14:textId="77777777" w:rsidR="009F1A31" w:rsidRDefault="009F1A31">
            <w:pPr>
              <w:spacing w:beforeLines="50" w:before="156" w:afterLines="50" w:after="156" w:line="400" w:lineRule="exact"/>
              <w:ind w:rightChars="-24" w:right="-50"/>
              <w:rPr>
                <w:rFonts w:ascii="宋体" w:hAnsi="宋体" w:hint="eastAsia"/>
                <w:kern w:val="0"/>
                <w:sz w:val="24"/>
              </w:rPr>
            </w:pPr>
          </w:p>
        </w:tc>
        <w:tc>
          <w:tcPr>
            <w:tcW w:w="7654" w:type="dxa"/>
            <w:shd w:val="clear" w:color="auto" w:fill="auto"/>
          </w:tcPr>
          <w:p w14:paraId="590B0837" w14:textId="77777777" w:rsidR="009F1A31" w:rsidRDefault="000A5EDF">
            <w:pPr>
              <w:pStyle w:val="2"/>
              <w:adjustRightInd w:val="0"/>
              <w:spacing w:before="0" w:after="0" w:line="400" w:lineRule="exact"/>
              <w:rPr>
                <w:rFonts w:ascii="宋体" w:eastAsia="宋体" w:hAnsi="宋体" w:hint="eastAsia"/>
                <w:b w:val="0"/>
                <w:szCs w:val="24"/>
              </w:rPr>
            </w:pPr>
            <w:r>
              <w:rPr>
                <w:rFonts w:ascii="宋体" w:eastAsia="宋体" w:hAnsi="宋体"/>
                <w:b w:val="0"/>
                <w:szCs w:val="24"/>
              </w:rPr>
              <w:t>4.1.2</w:t>
            </w:r>
            <w:r>
              <w:rPr>
                <w:rFonts w:ascii="宋体" w:eastAsia="宋体" w:hAnsi="宋体" w:hint="eastAsia"/>
                <w:b w:val="0"/>
                <w:szCs w:val="24"/>
              </w:rPr>
              <w:t>建筑结构应满足承载力和建筑使用功能要求。建筑外墙、屋面、门窗、幕墙及外保温等围护结构应满足安全、耐久和防护的要求。</w:t>
            </w:r>
          </w:p>
        </w:tc>
        <w:tc>
          <w:tcPr>
            <w:tcW w:w="2693" w:type="dxa"/>
            <w:shd w:val="clear" w:color="auto" w:fill="auto"/>
          </w:tcPr>
          <w:p w14:paraId="17471028" w14:textId="595B906E" w:rsidR="009F1A31" w:rsidRDefault="00147D1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C773C1">
              <w:rPr>
                <w:rFonts w:ascii="宋体" w:hAnsi="宋体"/>
                <w:kern w:val="0"/>
                <w:sz w:val="24"/>
              </w:rPr>
              <w:t>{</w:t>
            </w:r>
            <w:r>
              <w:rPr>
                <w:rFonts w:ascii="宋体" w:hAnsi="宋体" w:hint="eastAsia"/>
                <w:kern w:val="0"/>
                <w:sz w:val="24"/>
              </w:rPr>
              <w:t>4.1.</w:t>
            </w:r>
            <w:r>
              <w:rPr>
                <w:rFonts w:ascii="宋体" w:hAnsi="宋体" w:hint="eastAsia"/>
                <w:kern w:val="0"/>
                <w:sz w:val="24"/>
              </w:rPr>
              <w:t>2</w:t>
            </w:r>
            <w:r>
              <w:rPr>
                <w:rFonts w:ascii="宋体" w:hAnsi="宋体" w:hint="eastAsia"/>
                <w:kern w:val="0"/>
                <w:sz w:val="24"/>
              </w:rPr>
              <w:t>措施</w:t>
            </w:r>
            <w:r w:rsidRPr="00C773C1">
              <w:rPr>
                <w:rFonts w:ascii="宋体" w:hAnsi="宋体"/>
                <w:kern w:val="0"/>
                <w:sz w:val="24"/>
              </w:rPr>
              <w:t>}</w:t>
            </w:r>
          </w:p>
        </w:tc>
        <w:tc>
          <w:tcPr>
            <w:tcW w:w="2007" w:type="dxa"/>
            <w:shd w:val="clear" w:color="auto" w:fill="auto"/>
          </w:tcPr>
          <w:p w14:paraId="1C4390C5" w14:textId="77777777" w:rsidR="009F1A31" w:rsidRDefault="000A5EDF">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67159EEB" w14:textId="77777777" w:rsidR="009F1A31" w:rsidRDefault="000A5EDF">
            <w:pPr>
              <w:adjustRightInd w:val="0"/>
              <w:snapToGrid w:val="0"/>
              <w:spacing w:line="400" w:lineRule="exact"/>
              <w:jc w:val="center"/>
              <w:rPr>
                <w:rFonts w:ascii="宋体" w:hAnsi="宋体" w:hint="eastAsia"/>
                <w:sz w:val="24"/>
              </w:rPr>
            </w:pPr>
            <w:r>
              <w:rPr>
                <w:rFonts w:ascii="宋体" w:hAnsi="宋体" w:hint="eastAsia"/>
                <w:sz w:val="24"/>
              </w:rPr>
              <w:t>□不达标</w:t>
            </w:r>
          </w:p>
          <w:p w14:paraId="437E96E8" w14:textId="77777777" w:rsidR="009F1A31" w:rsidRDefault="000A5EDF">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C773C1" w14:paraId="526F01DE" w14:textId="77777777" w:rsidTr="00AC64B1">
        <w:tc>
          <w:tcPr>
            <w:tcW w:w="993" w:type="dxa"/>
            <w:vMerge/>
            <w:shd w:val="clear" w:color="auto" w:fill="auto"/>
          </w:tcPr>
          <w:p w14:paraId="67C5FC05" w14:textId="77777777" w:rsidR="00C773C1" w:rsidRDefault="00C773C1" w:rsidP="00C773C1">
            <w:pPr>
              <w:spacing w:beforeLines="50" w:before="156" w:afterLines="50" w:after="156" w:line="400" w:lineRule="exact"/>
              <w:ind w:rightChars="-24" w:right="-50"/>
              <w:rPr>
                <w:kern w:val="0"/>
                <w:sz w:val="24"/>
              </w:rPr>
            </w:pPr>
          </w:p>
        </w:tc>
        <w:tc>
          <w:tcPr>
            <w:tcW w:w="7654" w:type="dxa"/>
            <w:shd w:val="clear" w:color="auto" w:fill="auto"/>
          </w:tcPr>
          <w:p w14:paraId="3162456D" w14:textId="77777777" w:rsidR="00C773C1" w:rsidRDefault="00C773C1" w:rsidP="00C773C1">
            <w:pPr>
              <w:adjustRightInd w:val="0"/>
              <w:snapToGrid w:val="0"/>
              <w:spacing w:beforeLines="50" w:before="156" w:afterLines="50" w:after="156" w:line="400" w:lineRule="exact"/>
              <w:ind w:rightChars="-24" w:right="-50"/>
              <w:rPr>
                <w:rFonts w:ascii="宋体" w:hAnsi="宋体" w:hint="eastAsia"/>
                <w:bCs/>
                <w:sz w:val="24"/>
              </w:rPr>
            </w:pPr>
            <w:r>
              <w:rPr>
                <w:rFonts w:ascii="宋体" w:hAnsi="宋体"/>
                <w:sz w:val="24"/>
              </w:rPr>
              <w:t>4.1.3</w:t>
            </w:r>
            <w:r>
              <w:rPr>
                <w:rFonts w:ascii="宋体" w:hAnsi="宋体" w:hint="eastAsia"/>
                <w:bCs/>
                <w:sz w:val="24"/>
              </w:rPr>
              <w:t>外遮阳、太阳能设施、空调室外机位、外墙花池等外部设施应与建筑主体结构统一设计、施工，并应具备安装、检修与维护条件。</w:t>
            </w:r>
          </w:p>
        </w:tc>
        <w:tc>
          <w:tcPr>
            <w:tcW w:w="2693" w:type="dxa"/>
            <w:shd w:val="clear" w:color="auto" w:fill="auto"/>
          </w:tcPr>
          <w:p w14:paraId="220E38DF" w14:textId="05994DA0" w:rsidR="00C773C1" w:rsidRDefault="00147D11" w:rsidP="00C773C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C773C1">
              <w:rPr>
                <w:rFonts w:ascii="宋体" w:hAnsi="宋体"/>
                <w:kern w:val="0"/>
                <w:sz w:val="24"/>
              </w:rPr>
              <w:t>{</w:t>
            </w:r>
            <w:r>
              <w:rPr>
                <w:rFonts w:ascii="宋体" w:hAnsi="宋体" w:hint="eastAsia"/>
                <w:kern w:val="0"/>
                <w:sz w:val="24"/>
              </w:rPr>
              <w:t>4.1.</w:t>
            </w:r>
            <w:r>
              <w:rPr>
                <w:rFonts w:ascii="宋体" w:hAnsi="宋体" w:hint="eastAsia"/>
                <w:kern w:val="0"/>
                <w:sz w:val="24"/>
              </w:rPr>
              <w:t>3</w:t>
            </w:r>
            <w:r>
              <w:rPr>
                <w:rFonts w:ascii="宋体" w:hAnsi="宋体" w:hint="eastAsia"/>
                <w:kern w:val="0"/>
                <w:sz w:val="24"/>
              </w:rPr>
              <w:t>措施</w:t>
            </w:r>
            <w:r w:rsidRPr="00C773C1">
              <w:rPr>
                <w:rFonts w:ascii="宋体" w:hAnsi="宋体"/>
                <w:kern w:val="0"/>
                <w:sz w:val="24"/>
              </w:rPr>
              <w:t>}</w:t>
            </w:r>
          </w:p>
        </w:tc>
        <w:tc>
          <w:tcPr>
            <w:tcW w:w="2007" w:type="dxa"/>
            <w:shd w:val="clear" w:color="auto" w:fill="auto"/>
          </w:tcPr>
          <w:p w14:paraId="16A8876D"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5A600DDA"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3200594F"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C773C1" w14:paraId="6BBBB41E" w14:textId="77777777">
        <w:tc>
          <w:tcPr>
            <w:tcW w:w="993" w:type="dxa"/>
            <w:vMerge/>
            <w:shd w:val="clear" w:color="auto" w:fill="auto"/>
          </w:tcPr>
          <w:p w14:paraId="07A77725" w14:textId="77777777" w:rsidR="00C773C1" w:rsidRDefault="00C773C1" w:rsidP="00C773C1">
            <w:pPr>
              <w:spacing w:beforeLines="50" w:before="156" w:afterLines="50" w:after="156" w:line="400" w:lineRule="exact"/>
              <w:ind w:rightChars="-24" w:right="-50"/>
              <w:rPr>
                <w:kern w:val="0"/>
                <w:sz w:val="24"/>
              </w:rPr>
            </w:pPr>
          </w:p>
        </w:tc>
        <w:tc>
          <w:tcPr>
            <w:tcW w:w="7654" w:type="dxa"/>
            <w:shd w:val="clear" w:color="auto" w:fill="auto"/>
          </w:tcPr>
          <w:p w14:paraId="3E928395" w14:textId="77777777" w:rsidR="00C773C1" w:rsidRDefault="00C773C1" w:rsidP="00C773C1">
            <w:pPr>
              <w:pStyle w:val="2"/>
              <w:adjustRightInd w:val="0"/>
              <w:spacing w:before="0" w:after="0" w:line="400" w:lineRule="exact"/>
              <w:rPr>
                <w:rFonts w:ascii="宋体" w:eastAsia="宋体" w:hAnsi="宋体" w:hint="eastAsia"/>
                <w:b w:val="0"/>
                <w:szCs w:val="24"/>
              </w:rPr>
            </w:pPr>
            <w:r>
              <w:rPr>
                <w:rFonts w:ascii="宋体" w:eastAsia="宋体" w:hAnsi="宋体"/>
                <w:b w:val="0"/>
                <w:szCs w:val="24"/>
              </w:rPr>
              <w:t>4.1.4</w:t>
            </w:r>
            <w:r>
              <w:rPr>
                <w:b w:val="0"/>
                <w:szCs w:val="24"/>
              </w:rPr>
              <w:t xml:space="preserve"> </w:t>
            </w:r>
            <w:r>
              <w:rPr>
                <w:rFonts w:ascii="宋体" w:eastAsia="宋体" w:hAnsi="宋体" w:hint="eastAsia"/>
                <w:b w:val="0"/>
                <w:szCs w:val="24"/>
              </w:rPr>
              <w:t>建筑内部的非结构构件、设备及附属设施等应连接牢固并能适应主体结构变形。</w:t>
            </w:r>
          </w:p>
        </w:tc>
        <w:tc>
          <w:tcPr>
            <w:tcW w:w="2693" w:type="dxa"/>
            <w:shd w:val="clear" w:color="auto" w:fill="auto"/>
          </w:tcPr>
          <w:p w14:paraId="15CECD5D" w14:textId="705DE7FA" w:rsidR="00C773C1" w:rsidRDefault="00147D11" w:rsidP="00C773C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val="zh-CN" w:bidi="ar"/>
              </w:rPr>
            </w:pPr>
            <w:r w:rsidRPr="00C773C1">
              <w:rPr>
                <w:rFonts w:ascii="宋体" w:hAnsi="宋体"/>
                <w:kern w:val="0"/>
                <w:sz w:val="24"/>
              </w:rPr>
              <w:t>{</w:t>
            </w:r>
            <w:r>
              <w:rPr>
                <w:rFonts w:ascii="宋体" w:hAnsi="宋体" w:hint="eastAsia"/>
                <w:kern w:val="0"/>
                <w:sz w:val="24"/>
              </w:rPr>
              <w:t>4.1.</w:t>
            </w:r>
            <w:r>
              <w:rPr>
                <w:rFonts w:ascii="宋体" w:hAnsi="宋体" w:hint="eastAsia"/>
                <w:kern w:val="0"/>
                <w:sz w:val="24"/>
              </w:rPr>
              <w:t>4</w:t>
            </w:r>
            <w:r>
              <w:rPr>
                <w:rFonts w:ascii="宋体" w:hAnsi="宋体" w:hint="eastAsia"/>
                <w:kern w:val="0"/>
                <w:sz w:val="24"/>
              </w:rPr>
              <w:t>措施</w:t>
            </w:r>
            <w:r w:rsidRPr="00C773C1">
              <w:rPr>
                <w:rFonts w:ascii="宋体" w:hAnsi="宋体"/>
                <w:kern w:val="0"/>
                <w:sz w:val="24"/>
              </w:rPr>
              <w:t>}</w:t>
            </w:r>
          </w:p>
        </w:tc>
        <w:tc>
          <w:tcPr>
            <w:tcW w:w="2007" w:type="dxa"/>
            <w:shd w:val="clear" w:color="auto" w:fill="auto"/>
          </w:tcPr>
          <w:p w14:paraId="39A92148"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286E9F59"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36E3EB28"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□不参评</w:t>
            </w:r>
          </w:p>
          <w:p w14:paraId="60C11E7E" w14:textId="77777777" w:rsidR="00C773C1" w:rsidRDefault="00C773C1" w:rsidP="00C773C1">
            <w:pPr>
              <w:adjustRightInd w:val="0"/>
              <w:snapToGrid w:val="0"/>
              <w:spacing w:line="400" w:lineRule="exact"/>
              <w:jc w:val="center"/>
              <w:rPr>
                <w:rFonts w:ascii="宋体" w:hAnsi="宋体" w:hint="eastAsia"/>
                <w:sz w:val="24"/>
              </w:rPr>
            </w:pPr>
          </w:p>
        </w:tc>
      </w:tr>
      <w:tr w:rsidR="009F1A31" w14:paraId="3F39FD46" w14:textId="77777777">
        <w:tc>
          <w:tcPr>
            <w:tcW w:w="993" w:type="dxa"/>
            <w:vMerge/>
            <w:shd w:val="clear" w:color="auto" w:fill="auto"/>
          </w:tcPr>
          <w:p w14:paraId="1AF9D5C4" w14:textId="77777777" w:rsidR="009F1A31" w:rsidRDefault="009F1A31">
            <w:pPr>
              <w:spacing w:beforeLines="50" w:before="156" w:afterLines="50" w:after="156" w:line="400" w:lineRule="exact"/>
              <w:ind w:rightChars="-24" w:right="-50"/>
              <w:rPr>
                <w:kern w:val="0"/>
                <w:sz w:val="24"/>
              </w:rPr>
            </w:pPr>
          </w:p>
        </w:tc>
        <w:tc>
          <w:tcPr>
            <w:tcW w:w="7654" w:type="dxa"/>
            <w:shd w:val="clear" w:color="auto" w:fill="auto"/>
          </w:tcPr>
          <w:p w14:paraId="7D8A8535" w14:textId="77777777" w:rsidR="009F1A31" w:rsidRDefault="000A5EDF">
            <w:pPr>
              <w:adjustRightInd w:val="0"/>
              <w:snapToGrid w:val="0"/>
              <w:spacing w:beforeLines="50" w:before="156" w:afterLines="50" w:after="156" w:line="400" w:lineRule="exact"/>
              <w:ind w:rightChars="-24" w:right="-50"/>
              <w:rPr>
                <w:kern w:val="0"/>
                <w:sz w:val="24"/>
              </w:rPr>
            </w:pPr>
            <w:r>
              <w:rPr>
                <w:rFonts w:ascii="宋体" w:hAnsi="宋体"/>
                <w:kern w:val="0"/>
                <w:sz w:val="24"/>
              </w:rPr>
              <w:t>4.1.5</w:t>
            </w:r>
            <w:r>
              <w:rPr>
                <w:rFonts w:hint="eastAsia"/>
                <w:kern w:val="0"/>
                <w:sz w:val="24"/>
              </w:rPr>
              <w:t>建筑外门窗必须安装牢固其抗风压性能和水密性能应满足国家现</w:t>
            </w:r>
            <w:r>
              <w:rPr>
                <w:rFonts w:hint="eastAsia"/>
                <w:kern w:val="0"/>
                <w:sz w:val="24"/>
              </w:rPr>
              <w:lastRenderedPageBreak/>
              <w:t>行有关标准的规定。</w:t>
            </w:r>
          </w:p>
        </w:tc>
        <w:tc>
          <w:tcPr>
            <w:tcW w:w="2693" w:type="dxa"/>
            <w:shd w:val="clear" w:color="auto" w:fill="auto"/>
          </w:tcPr>
          <w:p w14:paraId="46254D9F" w14:textId="5C69FEEE" w:rsidR="009F1A31" w:rsidRDefault="00147D1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C773C1">
              <w:rPr>
                <w:rFonts w:ascii="宋体" w:hAnsi="宋体"/>
                <w:kern w:val="0"/>
                <w:sz w:val="24"/>
              </w:rPr>
              <w:lastRenderedPageBreak/>
              <w:t>{</w:t>
            </w:r>
            <w:r>
              <w:rPr>
                <w:rFonts w:ascii="宋体" w:hAnsi="宋体" w:hint="eastAsia"/>
                <w:kern w:val="0"/>
                <w:sz w:val="24"/>
              </w:rPr>
              <w:t>4.1.</w:t>
            </w:r>
            <w:r>
              <w:rPr>
                <w:rFonts w:ascii="宋体" w:hAnsi="宋体" w:hint="eastAsia"/>
                <w:kern w:val="0"/>
                <w:sz w:val="24"/>
              </w:rPr>
              <w:t>5</w:t>
            </w:r>
            <w:r>
              <w:rPr>
                <w:rFonts w:ascii="宋体" w:hAnsi="宋体" w:hint="eastAsia"/>
                <w:kern w:val="0"/>
                <w:sz w:val="24"/>
              </w:rPr>
              <w:t>措施</w:t>
            </w:r>
            <w:r w:rsidRPr="00C773C1">
              <w:rPr>
                <w:rFonts w:ascii="宋体" w:hAnsi="宋体"/>
                <w:kern w:val="0"/>
                <w:sz w:val="24"/>
              </w:rPr>
              <w:t>}</w:t>
            </w:r>
          </w:p>
        </w:tc>
        <w:tc>
          <w:tcPr>
            <w:tcW w:w="2007" w:type="dxa"/>
            <w:shd w:val="clear" w:color="auto" w:fill="auto"/>
          </w:tcPr>
          <w:p w14:paraId="201FA0E9" w14:textId="77777777" w:rsidR="009F1A31" w:rsidRDefault="000A5EDF">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786CBD71" w14:textId="77777777" w:rsidR="009F1A31" w:rsidRDefault="000A5EDF">
            <w:pPr>
              <w:adjustRightInd w:val="0"/>
              <w:snapToGrid w:val="0"/>
              <w:spacing w:line="400" w:lineRule="exact"/>
              <w:jc w:val="center"/>
              <w:rPr>
                <w:rFonts w:ascii="宋体" w:hAnsi="宋体" w:hint="eastAsia"/>
                <w:sz w:val="24"/>
              </w:rPr>
            </w:pPr>
            <w:r>
              <w:rPr>
                <w:rFonts w:ascii="宋体" w:hAnsi="宋体" w:hint="eastAsia"/>
                <w:sz w:val="24"/>
              </w:rPr>
              <w:t>□不达标</w:t>
            </w:r>
          </w:p>
          <w:p w14:paraId="7EAC9E18" w14:textId="77777777" w:rsidR="009F1A31" w:rsidRDefault="000A5EDF">
            <w:pPr>
              <w:adjustRightInd w:val="0"/>
              <w:snapToGrid w:val="0"/>
              <w:spacing w:line="400" w:lineRule="exact"/>
              <w:jc w:val="center"/>
              <w:rPr>
                <w:rFonts w:ascii="宋体" w:hAnsi="宋体" w:hint="eastAsia"/>
                <w:sz w:val="24"/>
              </w:rPr>
            </w:pPr>
            <w:r>
              <w:rPr>
                <w:rFonts w:ascii="宋体" w:hAnsi="宋体" w:hint="eastAsia"/>
                <w:sz w:val="24"/>
              </w:rPr>
              <w:lastRenderedPageBreak/>
              <w:t>□不参评</w:t>
            </w:r>
          </w:p>
        </w:tc>
      </w:tr>
      <w:tr w:rsidR="00C773C1" w14:paraId="391BAE8F" w14:textId="77777777">
        <w:tc>
          <w:tcPr>
            <w:tcW w:w="993" w:type="dxa"/>
            <w:vMerge/>
            <w:shd w:val="clear" w:color="auto" w:fill="auto"/>
          </w:tcPr>
          <w:p w14:paraId="2EB63854" w14:textId="77777777" w:rsidR="00C773C1" w:rsidRDefault="00C773C1" w:rsidP="00C773C1">
            <w:pPr>
              <w:spacing w:beforeLines="50" w:before="156" w:afterLines="50" w:after="156" w:line="400" w:lineRule="exact"/>
              <w:ind w:rightChars="-24" w:right="-50"/>
              <w:rPr>
                <w:kern w:val="0"/>
                <w:sz w:val="24"/>
              </w:rPr>
            </w:pPr>
          </w:p>
        </w:tc>
        <w:tc>
          <w:tcPr>
            <w:tcW w:w="7654" w:type="dxa"/>
            <w:shd w:val="clear" w:color="auto" w:fill="auto"/>
          </w:tcPr>
          <w:p w14:paraId="1F9BB673" w14:textId="77777777" w:rsidR="00C773C1" w:rsidRDefault="00C773C1" w:rsidP="00C773C1">
            <w:pPr>
              <w:adjustRightInd w:val="0"/>
              <w:snapToGrid w:val="0"/>
              <w:spacing w:beforeLines="50" w:before="156" w:afterLines="50" w:after="156" w:line="400" w:lineRule="exact"/>
              <w:ind w:rightChars="-24" w:right="-50"/>
              <w:rPr>
                <w:kern w:val="0"/>
                <w:sz w:val="24"/>
              </w:rPr>
            </w:pPr>
            <w:r>
              <w:rPr>
                <w:rFonts w:ascii="宋体" w:hAnsi="宋体"/>
                <w:kern w:val="0"/>
                <w:sz w:val="24"/>
              </w:rPr>
              <w:t>4.1.6</w:t>
            </w:r>
            <w:r>
              <w:rPr>
                <w:rFonts w:hint="eastAsia"/>
                <w:kern w:val="0"/>
                <w:sz w:val="24"/>
              </w:rPr>
              <w:t>卫生间、浴室的地面应设置防水层，墙面、顶棚应设置防潮层。</w:t>
            </w:r>
          </w:p>
        </w:tc>
        <w:tc>
          <w:tcPr>
            <w:tcW w:w="2693" w:type="dxa"/>
            <w:shd w:val="clear" w:color="auto" w:fill="auto"/>
          </w:tcPr>
          <w:p w14:paraId="33B31BA4" w14:textId="6FAE31EB" w:rsidR="00C773C1" w:rsidRDefault="00147D11" w:rsidP="00C773C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C773C1">
              <w:rPr>
                <w:rFonts w:ascii="宋体" w:hAnsi="宋体"/>
                <w:kern w:val="0"/>
                <w:sz w:val="24"/>
              </w:rPr>
              <w:t>{</w:t>
            </w:r>
            <w:r>
              <w:rPr>
                <w:rFonts w:ascii="宋体" w:hAnsi="宋体" w:hint="eastAsia"/>
                <w:kern w:val="0"/>
                <w:sz w:val="24"/>
              </w:rPr>
              <w:t>4.1.</w:t>
            </w:r>
            <w:r>
              <w:rPr>
                <w:rFonts w:ascii="宋体" w:hAnsi="宋体" w:hint="eastAsia"/>
                <w:kern w:val="0"/>
                <w:sz w:val="24"/>
              </w:rPr>
              <w:t>6</w:t>
            </w:r>
            <w:r>
              <w:rPr>
                <w:rFonts w:ascii="宋体" w:hAnsi="宋体" w:hint="eastAsia"/>
                <w:kern w:val="0"/>
                <w:sz w:val="24"/>
              </w:rPr>
              <w:t>措施</w:t>
            </w:r>
            <w:r w:rsidRPr="00C773C1">
              <w:rPr>
                <w:rFonts w:ascii="宋体" w:hAnsi="宋体"/>
                <w:kern w:val="0"/>
                <w:sz w:val="24"/>
              </w:rPr>
              <w:t>}</w:t>
            </w:r>
          </w:p>
        </w:tc>
        <w:tc>
          <w:tcPr>
            <w:tcW w:w="2007" w:type="dxa"/>
            <w:shd w:val="clear" w:color="auto" w:fill="auto"/>
          </w:tcPr>
          <w:p w14:paraId="79382F74"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7B815CEA"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2CD66CE1"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147D11" w14:paraId="3EEFE7C0" w14:textId="77777777">
        <w:tc>
          <w:tcPr>
            <w:tcW w:w="993" w:type="dxa"/>
            <w:vMerge/>
            <w:shd w:val="clear" w:color="auto" w:fill="auto"/>
          </w:tcPr>
          <w:p w14:paraId="76046DFA" w14:textId="77777777" w:rsidR="00147D11" w:rsidRDefault="00147D11" w:rsidP="00147D11">
            <w:pPr>
              <w:spacing w:beforeLines="50" w:before="156" w:afterLines="50" w:after="156" w:line="400" w:lineRule="exact"/>
              <w:ind w:rightChars="-24" w:right="-50"/>
              <w:rPr>
                <w:kern w:val="0"/>
                <w:sz w:val="24"/>
              </w:rPr>
            </w:pPr>
          </w:p>
        </w:tc>
        <w:tc>
          <w:tcPr>
            <w:tcW w:w="7654" w:type="dxa"/>
            <w:shd w:val="clear" w:color="auto" w:fill="auto"/>
          </w:tcPr>
          <w:p w14:paraId="22FBFB58" w14:textId="77777777" w:rsidR="00147D11" w:rsidRDefault="00147D11" w:rsidP="00147D11">
            <w:pPr>
              <w:adjustRightInd w:val="0"/>
              <w:snapToGrid w:val="0"/>
              <w:spacing w:beforeLines="50" w:before="156" w:afterLines="50" w:after="156" w:line="400" w:lineRule="exact"/>
              <w:ind w:rightChars="-24" w:right="-50"/>
              <w:rPr>
                <w:kern w:val="0"/>
                <w:sz w:val="24"/>
              </w:rPr>
            </w:pPr>
            <w:r>
              <w:rPr>
                <w:kern w:val="0"/>
                <w:sz w:val="24"/>
              </w:rPr>
              <w:t>4.1.7</w:t>
            </w:r>
            <w:r>
              <w:rPr>
                <w:rFonts w:hint="eastAsia"/>
                <w:kern w:val="0"/>
                <w:sz w:val="24"/>
              </w:rPr>
              <w:t>走廊、疏散通道等通行空间应满足紧急疏散、应急救护等要求，且应保持畅通。</w:t>
            </w:r>
          </w:p>
        </w:tc>
        <w:tc>
          <w:tcPr>
            <w:tcW w:w="2693" w:type="dxa"/>
            <w:shd w:val="clear" w:color="auto" w:fill="auto"/>
          </w:tcPr>
          <w:p w14:paraId="37E62B9F" w14:textId="7BDF374A" w:rsidR="00147D11" w:rsidRDefault="00147D11" w:rsidP="00147D1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135E8A">
              <w:rPr>
                <w:rFonts w:ascii="宋体" w:hAnsi="宋体"/>
                <w:kern w:val="0"/>
                <w:sz w:val="24"/>
              </w:rPr>
              <w:t>{</w:t>
            </w:r>
            <w:r w:rsidRPr="00135E8A">
              <w:rPr>
                <w:rFonts w:ascii="宋体" w:hAnsi="宋体" w:hint="eastAsia"/>
                <w:kern w:val="0"/>
                <w:sz w:val="24"/>
              </w:rPr>
              <w:t>4.1.</w:t>
            </w:r>
            <w:r>
              <w:rPr>
                <w:rFonts w:ascii="宋体" w:hAnsi="宋体" w:hint="eastAsia"/>
                <w:kern w:val="0"/>
                <w:sz w:val="24"/>
              </w:rPr>
              <w:t>7</w:t>
            </w:r>
            <w:r w:rsidRPr="00135E8A">
              <w:rPr>
                <w:rFonts w:ascii="宋体" w:hAnsi="宋体" w:hint="eastAsia"/>
                <w:kern w:val="0"/>
                <w:sz w:val="24"/>
              </w:rPr>
              <w:t>措施</w:t>
            </w:r>
            <w:r w:rsidRPr="00135E8A">
              <w:rPr>
                <w:rFonts w:ascii="宋体" w:hAnsi="宋体"/>
                <w:kern w:val="0"/>
                <w:sz w:val="24"/>
              </w:rPr>
              <w:t>}</w:t>
            </w:r>
          </w:p>
        </w:tc>
        <w:tc>
          <w:tcPr>
            <w:tcW w:w="2007" w:type="dxa"/>
            <w:shd w:val="clear" w:color="auto" w:fill="auto"/>
          </w:tcPr>
          <w:p w14:paraId="142445A3" w14:textId="77777777" w:rsidR="00147D11" w:rsidRDefault="00147D11" w:rsidP="00147D1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4E902DA5" w14:textId="77777777" w:rsidR="00147D11" w:rsidRDefault="00147D11" w:rsidP="00147D11">
            <w:pPr>
              <w:adjustRightInd w:val="0"/>
              <w:snapToGrid w:val="0"/>
              <w:spacing w:line="400" w:lineRule="exact"/>
              <w:jc w:val="center"/>
              <w:rPr>
                <w:rFonts w:ascii="宋体" w:hAnsi="宋体" w:hint="eastAsia"/>
                <w:sz w:val="24"/>
              </w:rPr>
            </w:pPr>
            <w:r>
              <w:rPr>
                <w:rFonts w:ascii="宋体" w:hAnsi="宋体" w:hint="eastAsia"/>
                <w:sz w:val="24"/>
              </w:rPr>
              <w:t>□不达标</w:t>
            </w:r>
          </w:p>
          <w:p w14:paraId="0C33EBF6" w14:textId="77777777" w:rsidR="00147D11" w:rsidRDefault="00147D11" w:rsidP="00147D11">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147D11" w14:paraId="564BF852" w14:textId="77777777">
        <w:tc>
          <w:tcPr>
            <w:tcW w:w="993" w:type="dxa"/>
            <w:vMerge/>
            <w:shd w:val="clear" w:color="auto" w:fill="auto"/>
          </w:tcPr>
          <w:p w14:paraId="149A911C" w14:textId="77777777" w:rsidR="00147D11" w:rsidRDefault="00147D11" w:rsidP="00147D11">
            <w:pPr>
              <w:spacing w:beforeLines="50" w:before="156" w:afterLines="50" w:after="156" w:line="400" w:lineRule="exact"/>
              <w:ind w:rightChars="-24" w:right="-50"/>
              <w:rPr>
                <w:kern w:val="0"/>
                <w:sz w:val="24"/>
              </w:rPr>
            </w:pPr>
          </w:p>
        </w:tc>
        <w:tc>
          <w:tcPr>
            <w:tcW w:w="7654" w:type="dxa"/>
            <w:shd w:val="clear" w:color="auto" w:fill="auto"/>
          </w:tcPr>
          <w:p w14:paraId="08BDA948" w14:textId="77777777" w:rsidR="00147D11" w:rsidRDefault="00147D11" w:rsidP="00147D11">
            <w:pPr>
              <w:adjustRightInd w:val="0"/>
              <w:snapToGrid w:val="0"/>
              <w:spacing w:beforeLines="50" w:before="156" w:afterLines="50" w:after="156" w:line="400" w:lineRule="exact"/>
              <w:ind w:rightChars="-24" w:right="-50"/>
              <w:rPr>
                <w:kern w:val="0"/>
                <w:sz w:val="24"/>
              </w:rPr>
            </w:pPr>
            <w:r>
              <w:rPr>
                <w:kern w:val="0"/>
                <w:sz w:val="24"/>
              </w:rPr>
              <w:t>4.1.8</w:t>
            </w:r>
            <w:r>
              <w:rPr>
                <w:rFonts w:hint="eastAsia"/>
                <w:kern w:val="0"/>
                <w:sz w:val="24"/>
              </w:rPr>
              <w:t>应具有安全防护的警示和引导标识系统。</w:t>
            </w:r>
          </w:p>
        </w:tc>
        <w:tc>
          <w:tcPr>
            <w:tcW w:w="2693" w:type="dxa"/>
            <w:shd w:val="clear" w:color="auto" w:fill="auto"/>
          </w:tcPr>
          <w:p w14:paraId="6F13D4EB" w14:textId="1A126A9B" w:rsidR="00147D11" w:rsidRDefault="00147D11" w:rsidP="00147D1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135E8A">
              <w:rPr>
                <w:rFonts w:ascii="宋体" w:hAnsi="宋体"/>
                <w:kern w:val="0"/>
                <w:sz w:val="24"/>
              </w:rPr>
              <w:t>{</w:t>
            </w:r>
            <w:r w:rsidRPr="00135E8A">
              <w:rPr>
                <w:rFonts w:ascii="宋体" w:hAnsi="宋体" w:hint="eastAsia"/>
                <w:kern w:val="0"/>
                <w:sz w:val="24"/>
              </w:rPr>
              <w:t>4.1.</w:t>
            </w:r>
            <w:r>
              <w:rPr>
                <w:rFonts w:ascii="宋体" w:hAnsi="宋体" w:hint="eastAsia"/>
                <w:kern w:val="0"/>
                <w:sz w:val="24"/>
              </w:rPr>
              <w:t>8</w:t>
            </w:r>
            <w:r w:rsidRPr="00135E8A">
              <w:rPr>
                <w:rFonts w:ascii="宋体" w:hAnsi="宋体" w:hint="eastAsia"/>
                <w:kern w:val="0"/>
                <w:sz w:val="24"/>
              </w:rPr>
              <w:t>措施</w:t>
            </w:r>
            <w:r w:rsidRPr="00135E8A">
              <w:rPr>
                <w:rFonts w:ascii="宋体" w:hAnsi="宋体"/>
                <w:kern w:val="0"/>
                <w:sz w:val="24"/>
              </w:rPr>
              <w:t>}</w:t>
            </w:r>
          </w:p>
        </w:tc>
        <w:tc>
          <w:tcPr>
            <w:tcW w:w="2007" w:type="dxa"/>
            <w:shd w:val="clear" w:color="auto" w:fill="auto"/>
          </w:tcPr>
          <w:p w14:paraId="66DC2A30" w14:textId="77777777" w:rsidR="00147D11" w:rsidRDefault="00147D11" w:rsidP="00147D1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274B6628" w14:textId="77777777" w:rsidR="00147D11" w:rsidRDefault="00147D11" w:rsidP="00147D11">
            <w:pPr>
              <w:adjustRightInd w:val="0"/>
              <w:snapToGrid w:val="0"/>
              <w:spacing w:line="400" w:lineRule="exact"/>
              <w:jc w:val="center"/>
              <w:rPr>
                <w:rFonts w:ascii="宋体" w:hAnsi="宋体" w:hint="eastAsia"/>
                <w:sz w:val="24"/>
              </w:rPr>
            </w:pPr>
            <w:r>
              <w:rPr>
                <w:rFonts w:ascii="宋体" w:hAnsi="宋体" w:hint="eastAsia"/>
                <w:sz w:val="24"/>
              </w:rPr>
              <w:t>□不达标</w:t>
            </w:r>
          </w:p>
          <w:p w14:paraId="129AC388" w14:textId="77777777" w:rsidR="00147D11" w:rsidRDefault="00147D11" w:rsidP="00147D11">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9F1A31" w14:paraId="7CB368AC" w14:textId="77777777">
        <w:tc>
          <w:tcPr>
            <w:tcW w:w="993" w:type="dxa"/>
            <w:vMerge w:val="restart"/>
            <w:shd w:val="clear" w:color="auto" w:fill="auto"/>
            <w:vAlign w:val="center"/>
          </w:tcPr>
          <w:p w14:paraId="3B82394E" w14:textId="77777777" w:rsidR="009F1A31" w:rsidRDefault="000A5EDF">
            <w:pPr>
              <w:snapToGrid w:val="0"/>
              <w:spacing w:line="400" w:lineRule="exact"/>
              <w:jc w:val="center"/>
              <w:rPr>
                <w:rFonts w:ascii="宋体" w:hAnsi="宋体" w:cs="宋体" w:hint="eastAsia"/>
                <w:b/>
                <w:bCs/>
                <w:sz w:val="24"/>
              </w:rPr>
            </w:pPr>
            <w:r>
              <w:rPr>
                <w:rFonts w:ascii="宋体" w:hAnsi="宋体" w:cs="宋体" w:hint="eastAsia"/>
                <w:b/>
                <w:bCs/>
                <w:sz w:val="24"/>
              </w:rPr>
              <w:t>评分项</w:t>
            </w:r>
          </w:p>
        </w:tc>
        <w:tc>
          <w:tcPr>
            <w:tcW w:w="12354" w:type="dxa"/>
            <w:gridSpan w:val="3"/>
            <w:shd w:val="clear" w:color="auto" w:fill="auto"/>
          </w:tcPr>
          <w:p w14:paraId="0DDD452C" w14:textId="77777777" w:rsidR="009F1A31" w:rsidRDefault="000A5EDF">
            <w:pPr>
              <w:snapToGrid w:val="0"/>
              <w:spacing w:before="240" w:line="400" w:lineRule="exact"/>
              <w:rPr>
                <w:rFonts w:ascii="宋体" w:hAnsi="宋体" w:cs="宋体" w:hint="eastAsia"/>
                <w:b/>
                <w:bCs/>
                <w:sz w:val="24"/>
              </w:rPr>
            </w:pPr>
            <w:r>
              <w:rPr>
                <w:rFonts w:hint="eastAsia"/>
                <w:b/>
                <w:sz w:val="24"/>
              </w:rPr>
              <w:t>Ⅰ安全</w:t>
            </w:r>
          </w:p>
        </w:tc>
      </w:tr>
      <w:tr w:rsidR="009F1A31" w14:paraId="22908A89" w14:textId="77777777">
        <w:tc>
          <w:tcPr>
            <w:tcW w:w="993" w:type="dxa"/>
            <w:vMerge/>
            <w:shd w:val="clear" w:color="auto" w:fill="auto"/>
          </w:tcPr>
          <w:p w14:paraId="09C37776" w14:textId="77777777" w:rsidR="009F1A31" w:rsidRDefault="009F1A31">
            <w:pPr>
              <w:snapToGrid w:val="0"/>
              <w:spacing w:line="400" w:lineRule="exact"/>
              <w:rPr>
                <w:rFonts w:ascii="方正小标宋简体" w:eastAsia="方正小标宋简体" w:hAnsi="宋体" w:cs="宋体" w:hint="eastAsia"/>
                <w:bCs/>
                <w:sz w:val="24"/>
              </w:rPr>
            </w:pPr>
          </w:p>
        </w:tc>
        <w:tc>
          <w:tcPr>
            <w:tcW w:w="7654" w:type="dxa"/>
            <w:shd w:val="clear" w:color="auto" w:fill="auto"/>
          </w:tcPr>
          <w:p w14:paraId="2ACAAFC7" w14:textId="77777777" w:rsidR="009F1A31" w:rsidRDefault="000A5EDF">
            <w:pPr>
              <w:snapToGrid w:val="0"/>
              <w:spacing w:line="400" w:lineRule="exact"/>
              <w:rPr>
                <w:rFonts w:ascii="宋体" w:hAnsi="宋体" w:cs="宋体" w:hint="eastAsia"/>
                <w:b/>
                <w:bCs/>
                <w:sz w:val="24"/>
              </w:rPr>
            </w:pPr>
            <w:r>
              <w:rPr>
                <w:rFonts w:ascii="宋体" w:hAnsi="宋体"/>
                <w:sz w:val="24"/>
              </w:rPr>
              <w:t>4.2.1</w:t>
            </w:r>
            <w:r>
              <w:rPr>
                <w:rFonts w:hint="eastAsia"/>
                <w:sz w:val="24"/>
              </w:rPr>
              <w:t>采用基于性能的抗震设计并合理提高建筑的抗震性能，评价分值为</w:t>
            </w:r>
            <w:r>
              <w:rPr>
                <w:sz w:val="24"/>
              </w:rPr>
              <w:t>10</w:t>
            </w:r>
            <w:r>
              <w:rPr>
                <w:rFonts w:hint="eastAsia"/>
                <w:sz w:val="24"/>
              </w:rPr>
              <w:t>分</w:t>
            </w:r>
            <w:r>
              <w:rPr>
                <w:rFonts w:ascii="宋体" w:hAnsi="宋体" w:cs="宋体" w:hint="eastAsia"/>
                <w:bCs/>
                <w:sz w:val="24"/>
              </w:rPr>
              <w:t>。</w:t>
            </w:r>
          </w:p>
        </w:tc>
        <w:tc>
          <w:tcPr>
            <w:tcW w:w="2693" w:type="dxa"/>
            <w:shd w:val="clear" w:color="auto" w:fill="auto"/>
          </w:tcPr>
          <w:p w14:paraId="1965D013" w14:textId="20891959" w:rsidR="009F1A31" w:rsidRDefault="008C248A">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C773C1">
              <w:rPr>
                <w:rFonts w:ascii="宋体" w:hAnsi="宋体"/>
                <w:kern w:val="0"/>
                <w:sz w:val="24"/>
              </w:rPr>
              <w:t>{</w:t>
            </w:r>
            <w:r>
              <w:rPr>
                <w:rFonts w:ascii="宋体" w:hAnsi="宋体" w:hint="eastAsia"/>
                <w:kern w:val="0"/>
                <w:sz w:val="24"/>
              </w:rPr>
              <w:t>4.</w:t>
            </w:r>
            <w:r>
              <w:rPr>
                <w:rFonts w:ascii="宋体" w:hAnsi="宋体" w:hint="eastAsia"/>
                <w:kern w:val="0"/>
                <w:sz w:val="24"/>
              </w:rPr>
              <w:t>2</w:t>
            </w:r>
            <w:r>
              <w:rPr>
                <w:rFonts w:ascii="宋体" w:hAnsi="宋体" w:hint="eastAsia"/>
                <w:kern w:val="0"/>
                <w:sz w:val="24"/>
              </w:rPr>
              <w:t>.1措施</w:t>
            </w:r>
            <w:r w:rsidRPr="00C773C1">
              <w:rPr>
                <w:rFonts w:ascii="宋体" w:hAnsi="宋体"/>
                <w:kern w:val="0"/>
                <w:sz w:val="24"/>
              </w:rPr>
              <w:t>}</w:t>
            </w:r>
          </w:p>
        </w:tc>
        <w:tc>
          <w:tcPr>
            <w:tcW w:w="2007" w:type="dxa"/>
            <w:shd w:val="clear" w:color="auto" w:fill="auto"/>
          </w:tcPr>
          <w:p w14:paraId="71EC2032" w14:textId="577FD66C" w:rsidR="00AF3A07" w:rsidRDefault="00715D50" w:rsidP="00AF3A07">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Pr>
                <w:rFonts w:ascii="宋体" w:hAnsi="宋体" w:cs="宋体" w:hint="eastAsia"/>
                <w:bCs/>
                <w:sz w:val="24"/>
              </w:rPr>
              <w:t>得分：</w:t>
            </w:r>
            <w:r w:rsidR="008C248A" w:rsidRPr="00C773C1">
              <w:rPr>
                <w:rFonts w:ascii="宋体" w:hAnsi="宋体"/>
                <w:kern w:val="0"/>
                <w:sz w:val="24"/>
              </w:rPr>
              <w:t>{</w:t>
            </w:r>
            <w:r w:rsidR="008C248A">
              <w:rPr>
                <w:rFonts w:ascii="宋体" w:hAnsi="宋体" w:hint="eastAsia"/>
                <w:kern w:val="0"/>
                <w:sz w:val="24"/>
              </w:rPr>
              <w:t>4.2.1</w:t>
            </w:r>
            <w:r w:rsidR="008C248A" w:rsidRPr="00C773C1">
              <w:rPr>
                <w:rFonts w:ascii="宋体" w:hAnsi="宋体"/>
                <w:kern w:val="0"/>
                <w:sz w:val="24"/>
              </w:rPr>
              <w:t>}</w:t>
            </w:r>
          </w:p>
          <w:p w14:paraId="0A9C2051" w14:textId="77777777" w:rsidR="009F1A31" w:rsidRDefault="009F1A31">
            <w:pPr>
              <w:snapToGrid w:val="0"/>
              <w:spacing w:before="240" w:line="400" w:lineRule="exact"/>
              <w:jc w:val="center"/>
              <w:rPr>
                <w:rFonts w:ascii="宋体" w:hAnsi="宋体" w:cs="宋体" w:hint="eastAsia"/>
                <w:bCs/>
                <w:sz w:val="24"/>
              </w:rPr>
            </w:pPr>
          </w:p>
        </w:tc>
      </w:tr>
      <w:tr w:rsidR="009F1A31" w14:paraId="03766C32" w14:textId="77777777">
        <w:tc>
          <w:tcPr>
            <w:tcW w:w="993" w:type="dxa"/>
            <w:vMerge/>
            <w:shd w:val="clear" w:color="auto" w:fill="auto"/>
          </w:tcPr>
          <w:p w14:paraId="1E1F6BB5" w14:textId="77777777" w:rsidR="009F1A31" w:rsidRDefault="009F1A31">
            <w:pPr>
              <w:snapToGrid w:val="0"/>
              <w:spacing w:line="400" w:lineRule="exact"/>
              <w:rPr>
                <w:rFonts w:ascii="宋体" w:hAnsi="宋体" w:cs="宋体" w:hint="eastAsia"/>
                <w:bCs/>
                <w:sz w:val="24"/>
              </w:rPr>
            </w:pPr>
          </w:p>
        </w:tc>
        <w:tc>
          <w:tcPr>
            <w:tcW w:w="7654" w:type="dxa"/>
            <w:shd w:val="clear" w:color="auto" w:fill="auto"/>
          </w:tcPr>
          <w:p w14:paraId="3673D299" w14:textId="77777777" w:rsidR="009F1A31" w:rsidRDefault="000A5EDF">
            <w:pPr>
              <w:snapToGrid w:val="0"/>
              <w:spacing w:line="400" w:lineRule="exact"/>
              <w:rPr>
                <w:rFonts w:ascii="宋体" w:hAnsi="宋体" w:cs="宋体" w:hint="eastAsia"/>
                <w:bCs/>
                <w:sz w:val="24"/>
              </w:rPr>
            </w:pPr>
            <w:r>
              <w:rPr>
                <w:rFonts w:ascii="宋体" w:hAnsi="宋体" w:cs="宋体"/>
                <w:bCs/>
                <w:sz w:val="24"/>
              </w:rPr>
              <w:t>4.2.2</w:t>
            </w:r>
            <w:r>
              <w:rPr>
                <w:rFonts w:ascii="宋体" w:hAnsi="宋体" w:cs="宋体" w:hint="eastAsia"/>
                <w:bCs/>
                <w:sz w:val="24"/>
              </w:rPr>
              <w:t>采用保障人员安全的防护措施，评价总分值为</w:t>
            </w:r>
            <w:r>
              <w:rPr>
                <w:rFonts w:ascii="宋体" w:hAnsi="宋体" w:cs="宋体"/>
                <w:bCs/>
                <w:sz w:val="24"/>
              </w:rPr>
              <w:t>15</w:t>
            </w:r>
            <w:r>
              <w:rPr>
                <w:rFonts w:ascii="宋体" w:hAnsi="宋体" w:cs="宋体" w:hint="eastAsia"/>
                <w:bCs/>
                <w:sz w:val="24"/>
              </w:rPr>
              <w:t>分，并按下列规则分别评分并累计：</w:t>
            </w:r>
          </w:p>
          <w:p w14:paraId="14631B3D" w14:textId="77777777" w:rsidR="009F1A31" w:rsidRDefault="000A5EDF">
            <w:pPr>
              <w:snapToGrid w:val="0"/>
              <w:spacing w:line="400" w:lineRule="exact"/>
              <w:rPr>
                <w:rFonts w:ascii="宋体" w:hAnsi="宋体" w:cs="宋体" w:hint="eastAsia"/>
                <w:bCs/>
                <w:sz w:val="24"/>
              </w:rPr>
            </w:pPr>
            <w:r>
              <w:rPr>
                <w:rFonts w:ascii="宋体" w:hAnsi="宋体" w:cs="宋体"/>
                <w:bCs/>
                <w:sz w:val="24"/>
              </w:rPr>
              <w:t xml:space="preserve">1 </w:t>
            </w:r>
            <w:r>
              <w:rPr>
                <w:rFonts w:ascii="宋体" w:hAnsi="宋体" w:cs="宋体" w:hint="eastAsia"/>
                <w:bCs/>
                <w:sz w:val="24"/>
              </w:rPr>
              <w:t>采取措施提高阳台、外窗、窗台、防护栏杆等安全防护水平</w:t>
            </w:r>
            <w:r>
              <w:rPr>
                <w:rFonts w:ascii="宋体" w:hAnsi="宋体" w:cs="宋体"/>
                <w:bCs/>
                <w:sz w:val="24"/>
              </w:rPr>
              <w:t>,</w:t>
            </w:r>
            <w:r>
              <w:rPr>
                <w:rFonts w:ascii="宋体" w:hAnsi="宋体" w:cs="宋体" w:hint="eastAsia"/>
                <w:bCs/>
                <w:sz w:val="24"/>
              </w:rPr>
              <w:t>得</w:t>
            </w:r>
            <w:r>
              <w:rPr>
                <w:rFonts w:ascii="宋体" w:hAnsi="宋体" w:cs="宋体"/>
                <w:bCs/>
                <w:sz w:val="24"/>
              </w:rPr>
              <w:t>5</w:t>
            </w:r>
            <w:r>
              <w:rPr>
                <w:rFonts w:ascii="宋体" w:hAnsi="宋体" w:cs="宋体" w:hint="eastAsia"/>
                <w:bCs/>
                <w:sz w:val="24"/>
              </w:rPr>
              <w:t>分；</w:t>
            </w:r>
          </w:p>
          <w:p w14:paraId="3918BCF7" w14:textId="77777777" w:rsidR="009F1A31" w:rsidRDefault="000A5EDF">
            <w:pPr>
              <w:snapToGrid w:val="0"/>
              <w:spacing w:line="400" w:lineRule="exact"/>
              <w:rPr>
                <w:rFonts w:ascii="宋体" w:hAnsi="宋体" w:cs="宋体" w:hint="eastAsia"/>
                <w:bCs/>
                <w:sz w:val="24"/>
              </w:rPr>
            </w:pPr>
            <w:r>
              <w:rPr>
                <w:rFonts w:ascii="宋体" w:hAnsi="宋体" w:cs="宋体"/>
                <w:bCs/>
                <w:sz w:val="24"/>
              </w:rPr>
              <w:t xml:space="preserve">2 </w:t>
            </w:r>
            <w:r>
              <w:rPr>
                <w:rFonts w:ascii="宋体" w:hAnsi="宋体" w:cs="宋体" w:hint="eastAsia"/>
                <w:bCs/>
                <w:sz w:val="24"/>
              </w:rPr>
              <w:t>建筑物出入口均设外墙饰面、门窗玻璃意外脱落的防护措施，并与人员通行区域的遮阳、遮风或遮雨措施结合，得</w:t>
            </w:r>
            <w:r>
              <w:rPr>
                <w:rFonts w:ascii="宋体" w:hAnsi="宋体" w:cs="宋体"/>
                <w:bCs/>
                <w:sz w:val="24"/>
              </w:rPr>
              <w:t>5</w:t>
            </w:r>
            <w:r>
              <w:rPr>
                <w:rFonts w:ascii="宋体" w:hAnsi="宋体" w:cs="宋体" w:hint="eastAsia"/>
                <w:bCs/>
                <w:sz w:val="24"/>
              </w:rPr>
              <w:t>分</w:t>
            </w:r>
          </w:p>
          <w:p w14:paraId="0516265A" w14:textId="77777777" w:rsidR="009F1A31" w:rsidRDefault="000A5EDF">
            <w:pPr>
              <w:snapToGrid w:val="0"/>
              <w:spacing w:line="400" w:lineRule="exact"/>
              <w:rPr>
                <w:rFonts w:ascii="宋体" w:hAnsi="宋体" w:cs="宋体" w:hint="eastAsia"/>
                <w:bCs/>
                <w:sz w:val="24"/>
              </w:rPr>
            </w:pPr>
            <w:r>
              <w:rPr>
                <w:rFonts w:ascii="宋体" w:hAnsi="宋体" w:cs="宋体"/>
                <w:bCs/>
                <w:sz w:val="24"/>
              </w:rPr>
              <w:lastRenderedPageBreak/>
              <w:t xml:space="preserve">3 </w:t>
            </w:r>
            <w:r>
              <w:rPr>
                <w:rFonts w:ascii="宋体" w:hAnsi="宋体" w:cs="宋体" w:hint="eastAsia"/>
                <w:bCs/>
                <w:sz w:val="24"/>
              </w:rPr>
              <w:t>利用场地或景观形成可降低坠物风险的缓冲区、隔离带，得</w:t>
            </w:r>
            <w:r>
              <w:rPr>
                <w:rFonts w:ascii="宋体" w:hAnsi="宋体" w:cs="宋体"/>
                <w:bCs/>
                <w:sz w:val="24"/>
              </w:rPr>
              <w:t>5</w:t>
            </w:r>
            <w:r>
              <w:rPr>
                <w:rFonts w:ascii="宋体" w:hAnsi="宋体" w:cs="宋体" w:hint="eastAsia"/>
                <w:bCs/>
                <w:sz w:val="24"/>
              </w:rPr>
              <w:t>分。</w:t>
            </w:r>
          </w:p>
        </w:tc>
        <w:tc>
          <w:tcPr>
            <w:tcW w:w="2693" w:type="dxa"/>
            <w:shd w:val="clear" w:color="auto" w:fill="auto"/>
          </w:tcPr>
          <w:p w14:paraId="09063136" w14:textId="1F64083A" w:rsidR="009F1A31" w:rsidRDefault="008C248A">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C773C1">
              <w:rPr>
                <w:rFonts w:ascii="宋体" w:hAnsi="宋体"/>
                <w:kern w:val="0"/>
                <w:sz w:val="24"/>
              </w:rPr>
              <w:lastRenderedPageBreak/>
              <w:t>{</w:t>
            </w:r>
            <w:r>
              <w:rPr>
                <w:rFonts w:ascii="宋体" w:hAnsi="宋体" w:hint="eastAsia"/>
                <w:kern w:val="0"/>
                <w:sz w:val="24"/>
              </w:rPr>
              <w:t>4.2.</w:t>
            </w:r>
            <w:r>
              <w:rPr>
                <w:rFonts w:ascii="宋体" w:hAnsi="宋体" w:hint="eastAsia"/>
                <w:kern w:val="0"/>
                <w:sz w:val="24"/>
              </w:rPr>
              <w:t>2</w:t>
            </w:r>
            <w:r>
              <w:rPr>
                <w:rFonts w:ascii="宋体" w:hAnsi="宋体" w:hint="eastAsia"/>
                <w:kern w:val="0"/>
                <w:sz w:val="24"/>
              </w:rPr>
              <w:t>措施</w:t>
            </w:r>
            <w:r w:rsidRPr="00C773C1">
              <w:rPr>
                <w:rFonts w:ascii="宋体" w:hAnsi="宋体"/>
                <w:kern w:val="0"/>
                <w:sz w:val="24"/>
              </w:rPr>
              <w:t>}</w:t>
            </w:r>
          </w:p>
        </w:tc>
        <w:tc>
          <w:tcPr>
            <w:tcW w:w="2007" w:type="dxa"/>
            <w:shd w:val="clear" w:color="auto" w:fill="auto"/>
          </w:tcPr>
          <w:p w14:paraId="4061D007" w14:textId="044C9C9D" w:rsidR="009F1A31" w:rsidRPr="00E3292A" w:rsidRDefault="00715D50" w:rsidP="00E3292A">
            <w:pPr>
              <w:adjustRightInd w:val="0"/>
              <w:snapToGrid w:val="0"/>
              <w:spacing w:beforeLines="50" w:before="156" w:afterLines="50" w:after="156" w:line="400" w:lineRule="exact"/>
              <w:ind w:rightChars="-24" w:right="-50"/>
              <w:rPr>
                <w:rFonts w:ascii="Times New Roman" w:eastAsia="宋体" w:hAnsi="Times New Roman" w:cs="Times New Roman" w:hint="eastAsia"/>
                <w:color w:val="000000"/>
                <w:sz w:val="15"/>
                <w:szCs w:val="15"/>
                <w:lang w:bidi="ar"/>
              </w:rPr>
            </w:pPr>
            <w:r>
              <w:rPr>
                <w:rFonts w:ascii="宋体" w:hAnsi="宋体" w:cs="宋体" w:hint="eastAsia"/>
                <w:bCs/>
                <w:sz w:val="24"/>
              </w:rPr>
              <w:t>得分：</w:t>
            </w:r>
            <w:r w:rsidR="008C248A" w:rsidRPr="00C773C1">
              <w:rPr>
                <w:rFonts w:ascii="宋体" w:hAnsi="宋体"/>
                <w:kern w:val="0"/>
                <w:sz w:val="24"/>
              </w:rPr>
              <w:t>{</w:t>
            </w:r>
            <w:r w:rsidR="008C248A">
              <w:rPr>
                <w:rFonts w:ascii="宋体" w:hAnsi="宋体" w:hint="eastAsia"/>
                <w:kern w:val="0"/>
                <w:sz w:val="24"/>
              </w:rPr>
              <w:t>4.2.</w:t>
            </w:r>
            <w:r w:rsidR="008C248A">
              <w:rPr>
                <w:rFonts w:ascii="宋体" w:hAnsi="宋体" w:hint="eastAsia"/>
                <w:kern w:val="0"/>
                <w:sz w:val="24"/>
              </w:rPr>
              <w:t>2</w:t>
            </w:r>
            <w:r w:rsidR="008C248A" w:rsidRPr="00C773C1">
              <w:rPr>
                <w:rFonts w:ascii="宋体" w:hAnsi="宋体"/>
                <w:kern w:val="0"/>
                <w:sz w:val="24"/>
              </w:rPr>
              <w:t>}</w:t>
            </w:r>
          </w:p>
        </w:tc>
      </w:tr>
      <w:tr w:rsidR="00E3292A" w14:paraId="3A7D1B46" w14:textId="77777777">
        <w:tc>
          <w:tcPr>
            <w:tcW w:w="993" w:type="dxa"/>
            <w:vMerge/>
            <w:shd w:val="clear" w:color="auto" w:fill="auto"/>
          </w:tcPr>
          <w:p w14:paraId="712170DC" w14:textId="77777777" w:rsidR="00E3292A" w:rsidRDefault="00E3292A" w:rsidP="00E3292A">
            <w:pPr>
              <w:snapToGrid w:val="0"/>
              <w:spacing w:line="400" w:lineRule="exact"/>
              <w:rPr>
                <w:rFonts w:ascii="宋体" w:hAnsi="宋体" w:cs="宋体" w:hint="eastAsia"/>
                <w:bCs/>
                <w:sz w:val="24"/>
              </w:rPr>
            </w:pPr>
          </w:p>
        </w:tc>
        <w:tc>
          <w:tcPr>
            <w:tcW w:w="7654" w:type="dxa"/>
            <w:shd w:val="clear" w:color="auto" w:fill="auto"/>
          </w:tcPr>
          <w:p w14:paraId="2AF398B1" w14:textId="77777777" w:rsidR="00E3292A" w:rsidRDefault="00E3292A" w:rsidP="00E3292A">
            <w:pPr>
              <w:snapToGrid w:val="0"/>
              <w:spacing w:line="400" w:lineRule="exact"/>
              <w:rPr>
                <w:rFonts w:ascii="宋体" w:hAnsi="宋体" w:cs="宋体" w:hint="eastAsia"/>
                <w:bCs/>
                <w:sz w:val="24"/>
              </w:rPr>
            </w:pPr>
            <w:r>
              <w:rPr>
                <w:rFonts w:ascii="宋体" w:hAnsi="宋体" w:cs="宋体"/>
                <w:bCs/>
                <w:sz w:val="24"/>
              </w:rPr>
              <w:t>4.2.3</w:t>
            </w:r>
            <w:r>
              <w:rPr>
                <w:rFonts w:ascii="宋体" w:hAnsi="宋体" w:cs="宋体" w:hint="eastAsia"/>
                <w:bCs/>
                <w:sz w:val="24"/>
              </w:rPr>
              <w:t>采用具有安全防护功能的产品或配件，评价总分值为</w:t>
            </w:r>
            <w:r>
              <w:rPr>
                <w:rFonts w:ascii="宋体" w:hAnsi="宋体" w:cs="宋体"/>
                <w:bCs/>
                <w:sz w:val="24"/>
              </w:rPr>
              <w:t>10</w:t>
            </w:r>
            <w:r>
              <w:rPr>
                <w:rFonts w:ascii="宋体" w:hAnsi="宋体" w:cs="宋体" w:hint="eastAsia"/>
                <w:bCs/>
                <w:sz w:val="24"/>
              </w:rPr>
              <w:t>分，并按下列规则分别评分并累计：</w:t>
            </w:r>
          </w:p>
          <w:p w14:paraId="5E358003" w14:textId="77777777" w:rsidR="00E3292A" w:rsidRDefault="00E3292A" w:rsidP="00E3292A">
            <w:pPr>
              <w:snapToGrid w:val="0"/>
              <w:spacing w:line="400" w:lineRule="exact"/>
              <w:rPr>
                <w:rFonts w:ascii="宋体" w:hAnsi="宋体" w:cs="宋体" w:hint="eastAsia"/>
                <w:bCs/>
                <w:sz w:val="24"/>
              </w:rPr>
            </w:pPr>
            <w:r>
              <w:rPr>
                <w:rFonts w:ascii="宋体" w:hAnsi="宋体" w:cs="宋体"/>
                <w:bCs/>
                <w:sz w:val="24"/>
              </w:rPr>
              <w:t xml:space="preserve">1 </w:t>
            </w:r>
            <w:r>
              <w:rPr>
                <w:rFonts w:ascii="宋体" w:hAnsi="宋体" w:cs="宋体" w:hint="eastAsia"/>
                <w:bCs/>
                <w:sz w:val="24"/>
              </w:rPr>
              <w:t>采取具有安全防护功能的玻璃，得</w:t>
            </w:r>
            <w:r>
              <w:rPr>
                <w:rFonts w:ascii="宋体" w:hAnsi="宋体" w:cs="宋体"/>
                <w:bCs/>
                <w:sz w:val="24"/>
              </w:rPr>
              <w:t>5</w:t>
            </w:r>
            <w:r>
              <w:rPr>
                <w:rFonts w:ascii="宋体" w:hAnsi="宋体" w:cs="宋体" w:hint="eastAsia"/>
                <w:bCs/>
                <w:sz w:val="24"/>
              </w:rPr>
              <w:t>分；</w:t>
            </w:r>
          </w:p>
          <w:p w14:paraId="457CD865" w14:textId="77777777" w:rsidR="00E3292A" w:rsidRDefault="00E3292A" w:rsidP="00E3292A">
            <w:pPr>
              <w:snapToGrid w:val="0"/>
              <w:spacing w:line="400" w:lineRule="exact"/>
              <w:rPr>
                <w:rFonts w:ascii="宋体" w:hAnsi="宋体" w:cs="宋体" w:hint="eastAsia"/>
                <w:bCs/>
                <w:sz w:val="24"/>
              </w:rPr>
            </w:pPr>
            <w:r>
              <w:rPr>
                <w:rFonts w:ascii="宋体" w:hAnsi="宋体" w:cs="宋体"/>
                <w:bCs/>
                <w:sz w:val="24"/>
              </w:rPr>
              <w:t xml:space="preserve">2 </w:t>
            </w:r>
            <w:r>
              <w:rPr>
                <w:rFonts w:ascii="宋体" w:hAnsi="宋体" w:cs="宋体" w:hint="eastAsia"/>
                <w:bCs/>
                <w:sz w:val="24"/>
              </w:rPr>
              <w:t>采用具备防夹功能的门窗，得</w:t>
            </w:r>
            <w:r>
              <w:rPr>
                <w:rFonts w:ascii="宋体" w:hAnsi="宋体" w:cs="宋体"/>
                <w:bCs/>
                <w:sz w:val="24"/>
              </w:rPr>
              <w:t>5</w:t>
            </w:r>
            <w:r>
              <w:rPr>
                <w:rFonts w:ascii="宋体" w:hAnsi="宋体" w:cs="宋体" w:hint="eastAsia"/>
                <w:bCs/>
                <w:sz w:val="24"/>
              </w:rPr>
              <w:t>分。</w:t>
            </w:r>
          </w:p>
        </w:tc>
        <w:tc>
          <w:tcPr>
            <w:tcW w:w="2693" w:type="dxa"/>
            <w:shd w:val="clear" w:color="auto" w:fill="auto"/>
          </w:tcPr>
          <w:p w14:paraId="61866458" w14:textId="4C1B31F3" w:rsidR="00E3292A" w:rsidRDefault="00E3292A" w:rsidP="00E3292A">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C773C1">
              <w:rPr>
                <w:rFonts w:ascii="宋体" w:hAnsi="宋体"/>
                <w:kern w:val="0"/>
                <w:sz w:val="24"/>
              </w:rPr>
              <w:t>{</w:t>
            </w:r>
            <w:r>
              <w:rPr>
                <w:rFonts w:ascii="宋体" w:hAnsi="宋体" w:hint="eastAsia"/>
                <w:kern w:val="0"/>
                <w:sz w:val="24"/>
              </w:rPr>
              <w:t>4.2.</w:t>
            </w:r>
            <w:r w:rsidR="00D95954">
              <w:rPr>
                <w:rFonts w:ascii="宋体" w:hAnsi="宋体" w:hint="eastAsia"/>
                <w:kern w:val="0"/>
                <w:sz w:val="24"/>
              </w:rPr>
              <w:t>3</w:t>
            </w:r>
            <w:r>
              <w:rPr>
                <w:rFonts w:ascii="宋体" w:hAnsi="宋体" w:hint="eastAsia"/>
                <w:kern w:val="0"/>
                <w:sz w:val="24"/>
              </w:rPr>
              <w:t>措施</w:t>
            </w:r>
            <w:r w:rsidRPr="00C773C1">
              <w:rPr>
                <w:rFonts w:ascii="宋体" w:hAnsi="宋体"/>
                <w:kern w:val="0"/>
                <w:sz w:val="24"/>
              </w:rPr>
              <w:t>}</w:t>
            </w:r>
          </w:p>
        </w:tc>
        <w:tc>
          <w:tcPr>
            <w:tcW w:w="2007" w:type="dxa"/>
            <w:shd w:val="clear" w:color="auto" w:fill="auto"/>
          </w:tcPr>
          <w:p w14:paraId="7BC47302" w14:textId="2D67D6A9" w:rsidR="00E3292A" w:rsidRDefault="00E3292A" w:rsidP="00E3292A">
            <w:pPr>
              <w:snapToGrid w:val="0"/>
              <w:spacing w:before="240" w:line="400" w:lineRule="exact"/>
              <w:rPr>
                <w:rFonts w:ascii="宋体" w:hAnsi="宋体" w:cs="宋体" w:hint="eastAsia"/>
                <w:bCs/>
                <w:sz w:val="24"/>
              </w:rPr>
            </w:pPr>
            <w:r>
              <w:rPr>
                <w:rFonts w:ascii="宋体" w:hAnsi="宋体" w:cs="宋体" w:hint="eastAsia"/>
                <w:bCs/>
                <w:sz w:val="24"/>
              </w:rPr>
              <w:t>得分：</w:t>
            </w:r>
            <w:r w:rsidRPr="00C773C1">
              <w:rPr>
                <w:rFonts w:ascii="宋体" w:hAnsi="宋体"/>
                <w:kern w:val="0"/>
                <w:sz w:val="24"/>
              </w:rPr>
              <w:t>{</w:t>
            </w:r>
            <w:r>
              <w:rPr>
                <w:rFonts w:ascii="宋体" w:hAnsi="宋体" w:hint="eastAsia"/>
                <w:kern w:val="0"/>
                <w:sz w:val="24"/>
              </w:rPr>
              <w:t>4.2.</w:t>
            </w:r>
            <w:r w:rsidR="00D95954">
              <w:rPr>
                <w:rFonts w:ascii="宋体" w:hAnsi="宋体" w:hint="eastAsia"/>
                <w:kern w:val="0"/>
                <w:sz w:val="24"/>
              </w:rPr>
              <w:t>3</w:t>
            </w:r>
            <w:r w:rsidRPr="00C773C1">
              <w:rPr>
                <w:rFonts w:ascii="宋体" w:hAnsi="宋体"/>
                <w:kern w:val="0"/>
                <w:sz w:val="24"/>
              </w:rPr>
              <w:t>}</w:t>
            </w:r>
          </w:p>
        </w:tc>
      </w:tr>
      <w:tr w:rsidR="00E3292A" w14:paraId="2FC2303C" w14:textId="77777777">
        <w:tc>
          <w:tcPr>
            <w:tcW w:w="993" w:type="dxa"/>
            <w:vMerge/>
            <w:shd w:val="clear" w:color="auto" w:fill="auto"/>
          </w:tcPr>
          <w:p w14:paraId="6C8C1688" w14:textId="77777777" w:rsidR="00E3292A" w:rsidRDefault="00E3292A" w:rsidP="00E3292A">
            <w:pPr>
              <w:snapToGrid w:val="0"/>
              <w:spacing w:line="400" w:lineRule="exact"/>
              <w:rPr>
                <w:rFonts w:ascii="宋体" w:hAnsi="宋体" w:cs="宋体" w:hint="eastAsia"/>
                <w:bCs/>
                <w:sz w:val="24"/>
              </w:rPr>
            </w:pPr>
          </w:p>
        </w:tc>
        <w:tc>
          <w:tcPr>
            <w:tcW w:w="7654" w:type="dxa"/>
            <w:shd w:val="clear" w:color="auto" w:fill="auto"/>
          </w:tcPr>
          <w:p w14:paraId="554951E5" w14:textId="77777777" w:rsidR="00E3292A" w:rsidRDefault="00E3292A" w:rsidP="00E3292A">
            <w:pPr>
              <w:snapToGrid w:val="0"/>
              <w:spacing w:line="400" w:lineRule="exact"/>
              <w:rPr>
                <w:rFonts w:ascii="宋体" w:hAnsi="宋体" w:cs="宋体" w:hint="eastAsia"/>
                <w:bCs/>
                <w:sz w:val="24"/>
              </w:rPr>
            </w:pPr>
            <w:r>
              <w:rPr>
                <w:rFonts w:ascii="宋体" w:hAnsi="宋体" w:cs="宋体"/>
                <w:bCs/>
                <w:sz w:val="24"/>
              </w:rPr>
              <w:t>4.2.4</w:t>
            </w:r>
            <w:r>
              <w:rPr>
                <w:rFonts w:ascii="宋体" w:hAnsi="宋体" w:cs="宋体" w:hint="eastAsia"/>
                <w:bCs/>
                <w:sz w:val="24"/>
              </w:rPr>
              <w:t>室内外地面或路面设置防滑措施，评价总分值为</w:t>
            </w:r>
            <w:r>
              <w:rPr>
                <w:rFonts w:ascii="宋体" w:hAnsi="宋体" w:cs="宋体"/>
                <w:bCs/>
                <w:sz w:val="24"/>
              </w:rPr>
              <w:t>10</w:t>
            </w:r>
            <w:r>
              <w:rPr>
                <w:rFonts w:ascii="宋体" w:hAnsi="宋体" w:cs="宋体" w:hint="eastAsia"/>
                <w:bCs/>
                <w:sz w:val="24"/>
              </w:rPr>
              <w:t>分并按下列规则分别评分并累计：</w:t>
            </w:r>
          </w:p>
          <w:p w14:paraId="78D7AD02" w14:textId="77777777" w:rsidR="00E3292A" w:rsidRDefault="00E3292A" w:rsidP="00E3292A">
            <w:pPr>
              <w:snapToGrid w:val="0"/>
              <w:spacing w:line="400" w:lineRule="exact"/>
              <w:rPr>
                <w:rFonts w:ascii="宋体" w:hAnsi="宋体" w:cs="宋体" w:hint="eastAsia"/>
                <w:bCs/>
                <w:sz w:val="24"/>
              </w:rPr>
            </w:pPr>
            <w:r>
              <w:rPr>
                <w:rFonts w:ascii="宋体" w:hAnsi="宋体" w:cs="宋体"/>
                <w:bCs/>
                <w:sz w:val="24"/>
              </w:rPr>
              <w:t xml:space="preserve">1 </w:t>
            </w:r>
            <w:r>
              <w:rPr>
                <w:rFonts w:ascii="宋体" w:hAnsi="宋体" w:cs="宋体" w:hint="eastAsia"/>
                <w:bCs/>
                <w:sz w:val="24"/>
              </w:rPr>
              <w:t>建筑出入口及平台、公共走廊、电梯门厅、厨房、浴室、卫生间等设置防滑措施，防滑等级不低于现行行业标准《建筑地面工程防滑技术规程》</w:t>
            </w:r>
            <w:r>
              <w:rPr>
                <w:rFonts w:ascii="宋体" w:hAnsi="宋体" w:cs="宋体"/>
                <w:bCs/>
                <w:sz w:val="24"/>
              </w:rPr>
              <w:t>JGJ/T331</w:t>
            </w:r>
            <w:r>
              <w:rPr>
                <w:rFonts w:ascii="宋体" w:hAnsi="宋体" w:cs="宋体" w:hint="eastAsia"/>
                <w:bCs/>
                <w:sz w:val="24"/>
              </w:rPr>
              <w:t>规定的</w:t>
            </w:r>
            <w:r>
              <w:rPr>
                <w:rFonts w:ascii="宋体" w:hAnsi="宋体" w:cs="宋体"/>
                <w:bCs/>
                <w:sz w:val="24"/>
              </w:rPr>
              <w:t>Bd</w:t>
            </w:r>
            <w:r>
              <w:rPr>
                <w:rFonts w:ascii="宋体" w:hAnsi="宋体" w:cs="宋体" w:hint="eastAsia"/>
                <w:bCs/>
                <w:sz w:val="24"/>
              </w:rPr>
              <w:t>、</w:t>
            </w:r>
            <w:r>
              <w:rPr>
                <w:rFonts w:ascii="宋体" w:hAnsi="宋体" w:cs="宋体"/>
                <w:bCs/>
                <w:sz w:val="24"/>
              </w:rPr>
              <w:t>Bw</w:t>
            </w:r>
            <w:r>
              <w:rPr>
                <w:rFonts w:ascii="宋体" w:hAnsi="宋体" w:cs="宋体" w:hint="eastAsia"/>
                <w:bCs/>
                <w:sz w:val="24"/>
              </w:rPr>
              <w:t>级，得</w:t>
            </w:r>
            <w:r>
              <w:rPr>
                <w:rFonts w:ascii="宋体" w:hAnsi="宋体" w:cs="宋体"/>
                <w:bCs/>
                <w:sz w:val="24"/>
              </w:rPr>
              <w:t>3</w:t>
            </w:r>
            <w:r>
              <w:rPr>
                <w:rFonts w:ascii="宋体" w:hAnsi="宋体" w:cs="宋体" w:hint="eastAsia"/>
                <w:bCs/>
                <w:sz w:val="24"/>
              </w:rPr>
              <w:t>分；</w:t>
            </w:r>
          </w:p>
          <w:p w14:paraId="0515185F" w14:textId="77777777" w:rsidR="00E3292A" w:rsidRDefault="00E3292A" w:rsidP="00E3292A">
            <w:pPr>
              <w:snapToGrid w:val="0"/>
              <w:spacing w:line="400" w:lineRule="exact"/>
              <w:rPr>
                <w:rFonts w:ascii="宋体" w:hAnsi="宋体" w:cs="宋体" w:hint="eastAsia"/>
                <w:bCs/>
                <w:sz w:val="24"/>
              </w:rPr>
            </w:pPr>
            <w:r>
              <w:rPr>
                <w:rFonts w:ascii="宋体" w:hAnsi="宋体" w:cs="宋体"/>
                <w:bCs/>
                <w:sz w:val="24"/>
              </w:rPr>
              <w:t xml:space="preserve">2 </w:t>
            </w:r>
            <w:r>
              <w:rPr>
                <w:rFonts w:ascii="宋体" w:hAnsi="宋体" w:cs="宋体" w:hint="eastAsia"/>
                <w:bCs/>
                <w:sz w:val="24"/>
              </w:rPr>
              <w:t>建筑室内外活动场所采用防滑地面，防滑等级达到现行行业标准《建筑地面工程防滑技术规程》</w:t>
            </w:r>
            <w:r>
              <w:rPr>
                <w:rFonts w:ascii="宋体" w:hAnsi="宋体" w:cs="宋体"/>
                <w:bCs/>
                <w:sz w:val="24"/>
              </w:rPr>
              <w:t>JGJ/T331</w:t>
            </w:r>
            <w:r>
              <w:rPr>
                <w:rFonts w:ascii="宋体" w:hAnsi="宋体" w:cs="宋体" w:hint="eastAsia"/>
                <w:bCs/>
                <w:sz w:val="24"/>
              </w:rPr>
              <w:t>规定的</w:t>
            </w:r>
            <w:r>
              <w:rPr>
                <w:rFonts w:ascii="宋体" w:hAnsi="宋体" w:cs="宋体"/>
                <w:bCs/>
                <w:sz w:val="24"/>
              </w:rPr>
              <w:t>Ad</w:t>
            </w:r>
            <w:r>
              <w:rPr>
                <w:rFonts w:ascii="宋体" w:hAnsi="宋体" w:cs="宋体" w:hint="eastAsia"/>
                <w:bCs/>
                <w:sz w:val="24"/>
              </w:rPr>
              <w:t>、</w:t>
            </w:r>
            <w:r>
              <w:rPr>
                <w:rFonts w:ascii="宋体" w:hAnsi="宋体" w:cs="宋体"/>
                <w:bCs/>
                <w:sz w:val="24"/>
              </w:rPr>
              <w:t>Aw</w:t>
            </w:r>
            <w:r>
              <w:rPr>
                <w:rFonts w:ascii="宋体" w:hAnsi="宋体" w:cs="宋体" w:hint="eastAsia"/>
                <w:bCs/>
                <w:sz w:val="24"/>
              </w:rPr>
              <w:t>级，得</w:t>
            </w:r>
            <w:r>
              <w:rPr>
                <w:rFonts w:ascii="宋体" w:hAnsi="宋体" w:cs="宋体"/>
                <w:bCs/>
                <w:sz w:val="24"/>
              </w:rPr>
              <w:t>4</w:t>
            </w:r>
            <w:r>
              <w:rPr>
                <w:rFonts w:ascii="宋体" w:hAnsi="宋体" w:cs="宋体" w:hint="eastAsia"/>
                <w:bCs/>
                <w:sz w:val="24"/>
              </w:rPr>
              <w:t>分；</w:t>
            </w:r>
          </w:p>
          <w:p w14:paraId="1554A4B2" w14:textId="77777777" w:rsidR="00E3292A" w:rsidRDefault="00E3292A" w:rsidP="00E3292A">
            <w:pPr>
              <w:snapToGrid w:val="0"/>
              <w:spacing w:line="400" w:lineRule="exact"/>
              <w:rPr>
                <w:rFonts w:ascii="宋体" w:hAnsi="宋体" w:cs="宋体" w:hint="eastAsia"/>
                <w:bCs/>
                <w:sz w:val="24"/>
              </w:rPr>
            </w:pPr>
            <w:r>
              <w:rPr>
                <w:rFonts w:ascii="宋体" w:hAnsi="宋体" w:cs="宋体"/>
                <w:bCs/>
                <w:sz w:val="24"/>
              </w:rPr>
              <w:t xml:space="preserve">3 </w:t>
            </w:r>
            <w:r>
              <w:rPr>
                <w:rFonts w:ascii="宋体" w:hAnsi="宋体" w:cs="宋体" w:hint="eastAsia"/>
                <w:bCs/>
                <w:sz w:val="24"/>
              </w:rPr>
              <w:t>建筑坡道、楼梯踏步防滑等级达到现行行业标准《建筑地面工程防滑技术规程》</w:t>
            </w:r>
            <w:r>
              <w:rPr>
                <w:rFonts w:ascii="宋体" w:hAnsi="宋体" w:cs="宋体"/>
                <w:bCs/>
                <w:sz w:val="24"/>
              </w:rPr>
              <w:t>JGJ/T331</w:t>
            </w:r>
            <w:r>
              <w:rPr>
                <w:rFonts w:ascii="宋体" w:hAnsi="宋体" w:cs="宋体" w:hint="eastAsia"/>
                <w:bCs/>
                <w:sz w:val="24"/>
              </w:rPr>
              <w:t>规定的</w:t>
            </w:r>
            <w:r>
              <w:rPr>
                <w:rFonts w:ascii="宋体" w:hAnsi="宋体" w:cs="宋体"/>
                <w:bCs/>
                <w:sz w:val="24"/>
              </w:rPr>
              <w:t>Ad</w:t>
            </w:r>
            <w:r>
              <w:rPr>
                <w:rFonts w:ascii="宋体" w:hAnsi="宋体" w:cs="宋体" w:hint="eastAsia"/>
                <w:bCs/>
                <w:sz w:val="24"/>
              </w:rPr>
              <w:t>、</w:t>
            </w:r>
            <w:r>
              <w:rPr>
                <w:rFonts w:ascii="宋体" w:hAnsi="宋体" w:cs="宋体"/>
                <w:bCs/>
                <w:sz w:val="24"/>
              </w:rPr>
              <w:t>Aw</w:t>
            </w:r>
            <w:r>
              <w:rPr>
                <w:rFonts w:ascii="宋体" w:hAnsi="宋体" w:cs="宋体" w:hint="eastAsia"/>
                <w:bCs/>
                <w:sz w:val="24"/>
              </w:rPr>
              <w:t>、级或按水平地面等级提高一级，并采用防滑条等防滑构造技术措施，得</w:t>
            </w:r>
            <w:r>
              <w:rPr>
                <w:rFonts w:ascii="宋体" w:hAnsi="宋体" w:cs="宋体"/>
                <w:bCs/>
                <w:sz w:val="24"/>
              </w:rPr>
              <w:t>3</w:t>
            </w:r>
            <w:r>
              <w:rPr>
                <w:rFonts w:ascii="宋体" w:hAnsi="宋体" w:cs="宋体" w:hint="eastAsia"/>
                <w:bCs/>
                <w:sz w:val="24"/>
              </w:rPr>
              <w:t>分。</w:t>
            </w:r>
          </w:p>
        </w:tc>
        <w:tc>
          <w:tcPr>
            <w:tcW w:w="2693" w:type="dxa"/>
            <w:shd w:val="clear" w:color="auto" w:fill="auto"/>
          </w:tcPr>
          <w:p w14:paraId="67FB0854" w14:textId="405B21EE" w:rsidR="00E3292A" w:rsidRDefault="00E3292A" w:rsidP="00E3292A">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C773C1">
              <w:rPr>
                <w:rFonts w:ascii="宋体" w:hAnsi="宋体"/>
                <w:kern w:val="0"/>
                <w:sz w:val="24"/>
              </w:rPr>
              <w:t>{</w:t>
            </w:r>
            <w:r>
              <w:rPr>
                <w:rFonts w:ascii="宋体" w:hAnsi="宋体" w:hint="eastAsia"/>
                <w:kern w:val="0"/>
                <w:sz w:val="24"/>
              </w:rPr>
              <w:t>4.2.</w:t>
            </w:r>
            <w:r w:rsidR="00D95954">
              <w:rPr>
                <w:rFonts w:ascii="宋体" w:hAnsi="宋体" w:hint="eastAsia"/>
                <w:kern w:val="0"/>
                <w:sz w:val="24"/>
              </w:rPr>
              <w:t>4</w:t>
            </w:r>
            <w:r>
              <w:rPr>
                <w:rFonts w:ascii="宋体" w:hAnsi="宋体" w:hint="eastAsia"/>
                <w:kern w:val="0"/>
                <w:sz w:val="24"/>
              </w:rPr>
              <w:t>措施</w:t>
            </w:r>
            <w:r w:rsidRPr="00C773C1">
              <w:rPr>
                <w:rFonts w:ascii="宋体" w:hAnsi="宋体"/>
                <w:kern w:val="0"/>
                <w:sz w:val="24"/>
              </w:rPr>
              <w:t>}</w:t>
            </w:r>
          </w:p>
        </w:tc>
        <w:tc>
          <w:tcPr>
            <w:tcW w:w="2007" w:type="dxa"/>
            <w:shd w:val="clear" w:color="auto" w:fill="auto"/>
          </w:tcPr>
          <w:p w14:paraId="2C861AE3" w14:textId="1B2A39DA" w:rsidR="00E3292A" w:rsidRDefault="00E3292A" w:rsidP="00E3292A">
            <w:pPr>
              <w:snapToGrid w:val="0"/>
              <w:spacing w:before="240" w:line="400" w:lineRule="exact"/>
              <w:jc w:val="center"/>
              <w:rPr>
                <w:rFonts w:ascii="宋体" w:hAnsi="宋体" w:cs="宋体" w:hint="eastAsia"/>
                <w:bCs/>
                <w:sz w:val="24"/>
              </w:rPr>
            </w:pPr>
            <w:r>
              <w:rPr>
                <w:rFonts w:ascii="宋体" w:hAnsi="宋体" w:cs="宋体" w:hint="eastAsia"/>
                <w:bCs/>
                <w:sz w:val="24"/>
              </w:rPr>
              <w:t>得分：</w:t>
            </w:r>
            <w:r w:rsidRPr="00C773C1">
              <w:rPr>
                <w:rFonts w:ascii="宋体" w:hAnsi="宋体"/>
                <w:kern w:val="0"/>
                <w:sz w:val="24"/>
              </w:rPr>
              <w:t>{</w:t>
            </w:r>
            <w:r>
              <w:rPr>
                <w:rFonts w:ascii="宋体" w:hAnsi="宋体" w:hint="eastAsia"/>
                <w:kern w:val="0"/>
                <w:sz w:val="24"/>
              </w:rPr>
              <w:t>4.2.</w:t>
            </w:r>
            <w:r w:rsidR="00D95954">
              <w:rPr>
                <w:rFonts w:ascii="宋体" w:hAnsi="宋体" w:hint="eastAsia"/>
                <w:kern w:val="0"/>
                <w:sz w:val="24"/>
              </w:rPr>
              <w:t>4</w:t>
            </w:r>
            <w:r w:rsidRPr="00C773C1">
              <w:rPr>
                <w:rFonts w:ascii="宋体" w:hAnsi="宋体"/>
                <w:kern w:val="0"/>
                <w:sz w:val="24"/>
              </w:rPr>
              <w:t>}</w:t>
            </w:r>
          </w:p>
        </w:tc>
      </w:tr>
      <w:tr w:rsidR="00E3292A" w14:paraId="4C077633" w14:textId="77777777">
        <w:tc>
          <w:tcPr>
            <w:tcW w:w="993" w:type="dxa"/>
            <w:vMerge/>
            <w:shd w:val="clear" w:color="auto" w:fill="auto"/>
          </w:tcPr>
          <w:p w14:paraId="47C1495C" w14:textId="77777777" w:rsidR="00E3292A" w:rsidRDefault="00E3292A" w:rsidP="00E3292A">
            <w:pPr>
              <w:snapToGrid w:val="0"/>
              <w:spacing w:before="240" w:line="400" w:lineRule="exact"/>
              <w:rPr>
                <w:rFonts w:ascii="宋体" w:hAnsi="宋体" w:cs="宋体" w:hint="eastAsia"/>
                <w:bCs/>
                <w:sz w:val="24"/>
              </w:rPr>
            </w:pPr>
          </w:p>
        </w:tc>
        <w:tc>
          <w:tcPr>
            <w:tcW w:w="7654" w:type="dxa"/>
            <w:shd w:val="clear" w:color="auto" w:fill="auto"/>
          </w:tcPr>
          <w:p w14:paraId="5D2826E9" w14:textId="77777777" w:rsidR="00E3292A" w:rsidRDefault="00E3292A" w:rsidP="00E3292A">
            <w:pPr>
              <w:snapToGrid w:val="0"/>
              <w:spacing w:line="400" w:lineRule="exact"/>
              <w:rPr>
                <w:rFonts w:ascii="宋体" w:hAnsi="宋体" w:cs="宋体" w:hint="eastAsia"/>
                <w:bCs/>
                <w:sz w:val="24"/>
              </w:rPr>
            </w:pPr>
            <w:r>
              <w:rPr>
                <w:rFonts w:ascii="宋体" w:hAnsi="宋体" w:cs="宋体"/>
                <w:bCs/>
                <w:sz w:val="24"/>
              </w:rPr>
              <w:t>4.2.5</w:t>
            </w:r>
            <w:r>
              <w:rPr>
                <w:rFonts w:ascii="宋体" w:hAnsi="宋体" w:cs="宋体" w:hint="eastAsia"/>
                <w:bCs/>
                <w:sz w:val="24"/>
              </w:rPr>
              <w:t>采取人车分流措施，且步行和自行车交通系统有充足照</w:t>
            </w:r>
            <w:r>
              <w:rPr>
                <w:rFonts w:ascii="宋体" w:hAnsi="宋体" w:cs="宋体"/>
                <w:bCs/>
                <w:sz w:val="24"/>
              </w:rPr>
              <w:t xml:space="preserve"> </w:t>
            </w:r>
            <w:r>
              <w:rPr>
                <w:rFonts w:ascii="宋体" w:hAnsi="宋体" w:cs="宋体" w:hint="eastAsia"/>
                <w:bCs/>
                <w:sz w:val="24"/>
              </w:rPr>
              <w:t>明，评价分值为</w:t>
            </w:r>
            <w:r>
              <w:rPr>
                <w:rFonts w:ascii="宋体" w:hAnsi="宋体" w:cs="宋体"/>
                <w:bCs/>
                <w:sz w:val="24"/>
              </w:rPr>
              <w:t xml:space="preserve"> 8 </w:t>
            </w:r>
            <w:r>
              <w:rPr>
                <w:rFonts w:ascii="宋体" w:hAnsi="宋体" w:cs="宋体" w:hint="eastAsia"/>
                <w:bCs/>
                <w:sz w:val="24"/>
              </w:rPr>
              <w:t>分。</w:t>
            </w:r>
          </w:p>
          <w:p w14:paraId="6869A656" w14:textId="77777777" w:rsidR="00E3292A" w:rsidRDefault="00E3292A" w:rsidP="00E3292A">
            <w:pPr>
              <w:snapToGrid w:val="0"/>
              <w:spacing w:line="400" w:lineRule="exact"/>
              <w:rPr>
                <w:rFonts w:ascii="宋体" w:hAnsi="宋体" w:cs="宋体" w:hint="eastAsia"/>
                <w:bCs/>
                <w:sz w:val="24"/>
              </w:rPr>
            </w:pPr>
          </w:p>
          <w:p w14:paraId="381F2E73" w14:textId="77777777" w:rsidR="00E3292A" w:rsidRDefault="00E3292A" w:rsidP="00E3292A">
            <w:pPr>
              <w:snapToGrid w:val="0"/>
              <w:spacing w:line="400" w:lineRule="exact"/>
              <w:rPr>
                <w:rFonts w:ascii="宋体" w:hAnsi="宋体" w:cs="宋体" w:hint="eastAsia"/>
                <w:bCs/>
                <w:sz w:val="24"/>
              </w:rPr>
            </w:pPr>
          </w:p>
        </w:tc>
        <w:tc>
          <w:tcPr>
            <w:tcW w:w="2693" w:type="dxa"/>
            <w:shd w:val="clear" w:color="auto" w:fill="auto"/>
          </w:tcPr>
          <w:p w14:paraId="6273BAB7" w14:textId="1B90CBCA" w:rsidR="00E3292A" w:rsidRDefault="00E3292A" w:rsidP="00E3292A">
            <w:pPr>
              <w:snapToGrid w:val="0"/>
              <w:spacing w:before="240" w:line="400" w:lineRule="exact"/>
              <w:rPr>
                <w:rFonts w:ascii="宋体" w:hAnsi="宋体" w:cs="宋体" w:hint="eastAsia"/>
                <w:bCs/>
                <w:sz w:val="24"/>
              </w:rPr>
            </w:pPr>
            <w:r w:rsidRPr="00C773C1">
              <w:rPr>
                <w:rFonts w:ascii="宋体" w:hAnsi="宋体"/>
                <w:kern w:val="0"/>
                <w:sz w:val="24"/>
              </w:rPr>
              <w:t>{</w:t>
            </w:r>
            <w:r>
              <w:rPr>
                <w:rFonts w:ascii="宋体" w:hAnsi="宋体" w:hint="eastAsia"/>
                <w:kern w:val="0"/>
                <w:sz w:val="24"/>
              </w:rPr>
              <w:t>4.2.</w:t>
            </w:r>
            <w:r w:rsidR="00D95954">
              <w:rPr>
                <w:rFonts w:ascii="宋体" w:hAnsi="宋体" w:hint="eastAsia"/>
                <w:kern w:val="0"/>
                <w:sz w:val="24"/>
              </w:rPr>
              <w:t>5</w:t>
            </w:r>
            <w:r>
              <w:rPr>
                <w:rFonts w:ascii="宋体" w:hAnsi="宋体" w:hint="eastAsia"/>
                <w:kern w:val="0"/>
                <w:sz w:val="24"/>
              </w:rPr>
              <w:t>措施</w:t>
            </w:r>
            <w:r w:rsidRPr="00C773C1">
              <w:rPr>
                <w:rFonts w:ascii="宋体" w:hAnsi="宋体"/>
                <w:kern w:val="0"/>
                <w:sz w:val="24"/>
              </w:rPr>
              <w:t>}</w:t>
            </w:r>
          </w:p>
        </w:tc>
        <w:tc>
          <w:tcPr>
            <w:tcW w:w="2007" w:type="dxa"/>
            <w:shd w:val="clear" w:color="auto" w:fill="auto"/>
          </w:tcPr>
          <w:p w14:paraId="780DFF48" w14:textId="5981A319" w:rsidR="00E3292A" w:rsidRDefault="00E3292A" w:rsidP="00E3292A">
            <w:pPr>
              <w:snapToGrid w:val="0"/>
              <w:spacing w:before="240" w:line="400" w:lineRule="exact"/>
              <w:jc w:val="center"/>
              <w:rPr>
                <w:rFonts w:ascii="宋体" w:hAnsi="宋体" w:cs="宋体" w:hint="eastAsia"/>
                <w:bCs/>
                <w:sz w:val="24"/>
              </w:rPr>
            </w:pPr>
            <w:r>
              <w:rPr>
                <w:rFonts w:ascii="宋体" w:hAnsi="宋体" w:cs="宋体" w:hint="eastAsia"/>
                <w:bCs/>
                <w:sz w:val="24"/>
              </w:rPr>
              <w:t>得分：</w:t>
            </w:r>
            <w:r w:rsidRPr="00C773C1">
              <w:rPr>
                <w:rFonts w:ascii="宋体" w:hAnsi="宋体"/>
                <w:kern w:val="0"/>
                <w:sz w:val="24"/>
              </w:rPr>
              <w:t>{</w:t>
            </w:r>
            <w:r>
              <w:rPr>
                <w:rFonts w:ascii="宋体" w:hAnsi="宋体" w:hint="eastAsia"/>
                <w:kern w:val="0"/>
                <w:sz w:val="24"/>
              </w:rPr>
              <w:t>4.2.</w:t>
            </w:r>
            <w:r w:rsidR="00D95954">
              <w:rPr>
                <w:rFonts w:ascii="宋体" w:hAnsi="宋体" w:hint="eastAsia"/>
                <w:kern w:val="0"/>
                <w:sz w:val="24"/>
              </w:rPr>
              <w:t>5</w:t>
            </w:r>
            <w:r w:rsidRPr="00C773C1">
              <w:rPr>
                <w:rFonts w:ascii="宋体" w:hAnsi="宋体"/>
                <w:kern w:val="0"/>
                <w:sz w:val="24"/>
              </w:rPr>
              <w:t>}</w:t>
            </w:r>
          </w:p>
        </w:tc>
      </w:tr>
      <w:tr w:rsidR="009F1A31" w14:paraId="0609A038" w14:textId="77777777">
        <w:trPr>
          <w:trHeight w:val="615"/>
        </w:trPr>
        <w:tc>
          <w:tcPr>
            <w:tcW w:w="993" w:type="dxa"/>
            <w:vMerge/>
            <w:shd w:val="clear" w:color="auto" w:fill="auto"/>
          </w:tcPr>
          <w:p w14:paraId="554E64E8" w14:textId="77777777" w:rsidR="009F1A31" w:rsidRDefault="009F1A31">
            <w:pPr>
              <w:snapToGrid w:val="0"/>
              <w:spacing w:before="240" w:line="400" w:lineRule="exact"/>
              <w:rPr>
                <w:rFonts w:ascii="宋体" w:hAnsi="宋体" w:cs="宋体" w:hint="eastAsia"/>
                <w:bCs/>
                <w:szCs w:val="21"/>
              </w:rPr>
            </w:pPr>
          </w:p>
        </w:tc>
        <w:tc>
          <w:tcPr>
            <w:tcW w:w="12354" w:type="dxa"/>
            <w:gridSpan w:val="3"/>
            <w:shd w:val="clear" w:color="auto" w:fill="auto"/>
          </w:tcPr>
          <w:p w14:paraId="3B820514" w14:textId="77777777" w:rsidR="009F1A31" w:rsidRDefault="000A5EDF">
            <w:pPr>
              <w:snapToGrid w:val="0"/>
              <w:spacing w:before="240" w:line="400" w:lineRule="exact"/>
              <w:rPr>
                <w:rFonts w:ascii="宋体" w:hAnsi="宋体" w:cs="宋体" w:hint="eastAsia"/>
                <w:b/>
                <w:bCs/>
                <w:szCs w:val="21"/>
              </w:rPr>
            </w:pPr>
            <w:r>
              <w:rPr>
                <w:rFonts w:hint="eastAsia"/>
                <w:b/>
                <w:sz w:val="24"/>
              </w:rPr>
              <w:t>Ⅱ耐久</w:t>
            </w:r>
          </w:p>
        </w:tc>
      </w:tr>
      <w:tr w:rsidR="00D95954" w14:paraId="241D9897" w14:textId="77777777">
        <w:tc>
          <w:tcPr>
            <w:tcW w:w="993" w:type="dxa"/>
            <w:vMerge/>
            <w:shd w:val="clear" w:color="auto" w:fill="auto"/>
          </w:tcPr>
          <w:p w14:paraId="3A54308D" w14:textId="77777777" w:rsidR="00D95954" w:rsidRDefault="00D95954" w:rsidP="00D95954">
            <w:pPr>
              <w:snapToGrid w:val="0"/>
              <w:spacing w:line="400" w:lineRule="exact"/>
              <w:rPr>
                <w:rFonts w:ascii="宋体" w:hAnsi="宋体" w:cs="宋体" w:hint="eastAsia"/>
                <w:bCs/>
                <w:szCs w:val="21"/>
              </w:rPr>
            </w:pPr>
          </w:p>
        </w:tc>
        <w:tc>
          <w:tcPr>
            <w:tcW w:w="7654" w:type="dxa"/>
            <w:shd w:val="clear" w:color="auto" w:fill="auto"/>
          </w:tcPr>
          <w:p w14:paraId="4AD77181" w14:textId="77777777" w:rsidR="00D95954" w:rsidRDefault="00D95954" w:rsidP="00D95954">
            <w:pPr>
              <w:snapToGrid w:val="0"/>
              <w:spacing w:before="240" w:line="400" w:lineRule="exact"/>
              <w:rPr>
                <w:rFonts w:ascii="宋体" w:hAnsi="宋体" w:cs="宋体" w:hint="eastAsia"/>
                <w:bCs/>
                <w:sz w:val="24"/>
              </w:rPr>
            </w:pPr>
            <w:r>
              <w:rPr>
                <w:rFonts w:ascii="宋体" w:hAnsi="宋体" w:cs="宋体"/>
                <w:bCs/>
                <w:sz w:val="24"/>
              </w:rPr>
              <w:t>4.2.6</w:t>
            </w:r>
            <w:r>
              <w:rPr>
                <w:rFonts w:ascii="宋体" w:hAnsi="宋体" w:cs="宋体" w:hint="eastAsia"/>
                <w:bCs/>
                <w:sz w:val="24"/>
              </w:rPr>
              <w:t>采取提升建筑适变性的措施，评价总分值为</w:t>
            </w:r>
            <w:r>
              <w:rPr>
                <w:rFonts w:ascii="宋体" w:hAnsi="宋体" w:cs="宋体"/>
                <w:bCs/>
                <w:sz w:val="24"/>
              </w:rPr>
              <w:t>18</w:t>
            </w:r>
            <w:r>
              <w:rPr>
                <w:rFonts w:ascii="宋体" w:hAnsi="宋体" w:cs="宋体" w:hint="eastAsia"/>
                <w:bCs/>
                <w:sz w:val="24"/>
              </w:rPr>
              <w:t>分，并按下列规则分别评分并累计：</w:t>
            </w:r>
          </w:p>
          <w:p w14:paraId="462A4B5D" w14:textId="77777777" w:rsidR="00D95954" w:rsidRDefault="00D95954" w:rsidP="00D95954">
            <w:pPr>
              <w:snapToGrid w:val="0"/>
              <w:spacing w:line="400" w:lineRule="exact"/>
              <w:rPr>
                <w:rFonts w:ascii="宋体" w:hAnsi="宋体" w:cs="宋体" w:hint="eastAsia"/>
                <w:bCs/>
                <w:sz w:val="24"/>
              </w:rPr>
            </w:pPr>
            <w:r>
              <w:rPr>
                <w:rFonts w:ascii="宋体" w:hAnsi="宋体" w:cs="宋体"/>
                <w:bCs/>
                <w:sz w:val="24"/>
              </w:rPr>
              <w:t xml:space="preserve">1 </w:t>
            </w:r>
            <w:r>
              <w:rPr>
                <w:rFonts w:ascii="宋体" w:hAnsi="宋体" w:cs="宋体" w:hint="eastAsia"/>
                <w:bCs/>
                <w:sz w:val="24"/>
              </w:rPr>
              <w:t>采取通用开放、灵活可变的使用空间设计，或采取建筑使用功能可变措施，得</w:t>
            </w:r>
            <w:r>
              <w:rPr>
                <w:rFonts w:ascii="宋体" w:hAnsi="宋体" w:cs="宋体"/>
                <w:bCs/>
                <w:sz w:val="24"/>
              </w:rPr>
              <w:t>7</w:t>
            </w:r>
            <w:r>
              <w:rPr>
                <w:rFonts w:ascii="宋体" w:hAnsi="宋体" w:cs="宋体" w:hint="eastAsia"/>
                <w:bCs/>
                <w:sz w:val="24"/>
              </w:rPr>
              <w:t>分；</w:t>
            </w:r>
          </w:p>
          <w:p w14:paraId="5F99FF08" w14:textId="77777777" w:rsidR="00D95954" w:rsidRDefault="00D95954" w:rsidP="00D95954">
            <w:pPr>
              <w:snapToGrid w:val="0"/>
              <w:spacing w:line="400" w:lineRule="exact"/>
              <w:rPr>
                <w:rFonts w:ascii="宋体" w:hAnsi="宋体" w:cs="宋体" w:hint="eastAsia"/>
                <w:bCs/>
                <w:sz w:val="24"/>
              </w:rPr>
            </w:pPr>
            <w:r>
              <w:rPr>
                <w:rFonts w:ascii="宋体" w:hAnsi="宋体" w:cs="宋体"/>
                <w:bCs/>
                <w:sz w:val="24"/>
              </w:rPr>
              <w:t xml:space="preserve">2 </w:t>
            </w:r>
            <w:r>
              <w:rPr>
                <w:rFonts w:ascii="宋体" w:hAnsi="宋体" w:cs="宋体" w:hint="eastAsia"/>
                <w:bCs/>
                <w:sz w:val="24"/>
              </w:rPr>
              <w:t>建筑结构与建筑设备管线分离，得</w:t>
            </w:r>
            <w:r>
              <w:rPr>
                <w:rFonts w:ascii="宋体" w:hAnsi="宋体" w:cs="宋体"/>
                <w:bCs/>
                <w:sz w:val="24"/>
              </w:rPr>
              <w:t>7</w:t>
            </w:r>
            <w:r>
              <w:rPr>
                <w:rFonts w:ascii="宋体" w:hAnsi="宋体" w:cs="宋体" w:hint="eastAsia"/>
                <w:bCs/>
                <w:sz w:val="24"/>
              </w:rPr>
              <w:t>分；</w:t>
            </w:r>
          </w:p>
          <w:p w14:paraId="31D9C45A" w14:textId="77777777" w:rsidR="00D95954" w:rsidRDefault="00D95954" w:rsidP="00D95954">
            <w:pPr>
              <w:snapToGrid w:val="0"/>
              <w:spacing w:line="400" w:lineRule="exact"/>
              <w:rPr>
                <w:rFonts w:ascii="宋体" w:hAnsi="宋体" w:cs="宋体" w:hint="eastAsia"/>
                <w:b/>
                <w:bCs/>
                <w:sz w:val="24"/>
              </w:rPr>
            </w:pPr>
            <w:r>
              <w:rPr>
                <w:rFonts w:ascii="宋体" w:hAnsi="宋体" w:cs="宋体"/>
                <w:bCs/>
                <w:sz w:val="24"/>
              </w:rPr>
              <w:t xml:space="preserve">3 </w:t>
            </w:r>
            <w:r>
              <w:rPr>
                <w:rFonts w:ascii="宋体" w:hAnsi="宋体" w:cs="宋体" w:hint="eastAsia"/>
                <w:bCs/>
                <w:sz w:val="24"/>
              </w:rPr>
              <w:t>采用与建筑功能和空间变化相适的设备设施布置方式或控制方式，得</w:t>
            </w:r>
            <w:r>
              <w:rPr>
                <w:rFonts w:ascii="宋体" w:hAnsi="宋体" w:cs="宋体"/>
                <w:bCs/>
                <w:sz w:val="24"/>
              </w:rPr>
              <w:t>4</w:t>
            </w:r>
            <w:r>
              <w:rPr>
                <w:rFonts w:ascii="宋体" w:hAnsi="宋体" w:cs="宋体" w:hint="eastAsia"/>
                <w:bCs/>
                <w:sz w:val="24"/>
              </w:rPr>
              <w:t>分。</w:t>
            </w:r>
          </w:p>
        </w:tc>
        <w:tc>
          <w:tcPr>
            <w:tcW w:w="2693" w:type="dxa"/>
            <w:shd w:val="clear" w:color="auto" w:fill="auto"/>
          </w:tcPr>
          <w:p w14:paraId="3A220A18" w14:textId="241D012B" w:rsidR="00D95954" w:rsidRDefault="00D95954" w:rsidP="00D95954">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14:textFill>
                  <w14:gradFill>
                    <w14:gsLst>
                      <w14:gs w14:pos="0">
                        <w14:srgbClr w14:val="E30000"/>
                      </w14:gs>
                      <w14:gs w14:pos="100000">
                        <w14:srgbClr w14:val="760303"/>
                      </w14:gs>
                    </w14:gsLst>
                    <w14:lin w14:ang="0" w14:scaled="0"/>
                  </w14:gradFill>
                </w14:textFill>
              </w:rPr>
            </w:pPr>
            <w:r w:rsidRPr="00C773C1">
              <w:rPr>
                <w:rFonts w:ascii="宋体" w:hAnsi="宋体"/>
                <w:kern w:val="0"/>
                <w:sz w:val="24"/>
              </w:rPr>
              <w:t>{</w:t>
            </w:r>
            <w:r>
              <w:rPr>
                <w:rFonts w:ascii="宋体" w:hAnsi="宋体" w:hint="eastAsia"/>
                <w:kern w:val="0"/>
                <w:sz w:val="24"/>
              </w:rPr>
              <w:t>4.2.</w:t>
            </w:r>
            <w:r>
              <w:rPr>
                <w:rFonts w:ascii="宋体" w:hAnsi="宋体" w:hint="eastAsia"/>
                <w:kern w:val="0"/>
                <w:sz w:val="24"/>
              </w:rPr>
              <w:t>6</w:t>
            </w:r>
            <w:r>
              <w:rPr>
                <w:rFonts w:ascii="宋体" w:hAnsi="宋体" w:hint="eastAsia"/>
                <w:kern w:val="0"/>
                <w:sz w:val="24"/>
              </w:rPr>
              <w:t>措施</w:t>
            </w:r>
            <w:r w:rsidRPr="00C773C1">
              <w:rPr>
                <w:rFonts w:ascii="宋体" w:hAnsi="宋体"/>
                <w:kern w:val="0"/>
                <w:sz w:val="24"/>
              </w:rPr>
              <w:t>}</w:t>
            </w:r>
          </w:p>
        </w:tc>
        <w:tc>
          <w:tcPr>
            <w:tcW w:w="2007" w:type="dxa"/>
            <w:shd w:val="clear" w:color="auto" w:fill="auto"/>
          </w:tcPr>
          <w:p w14:paraId="199FD791" w14:textId="51442E5C" w:rsidR="00D95954" w:rsidRDefault="00D95954" w:rsidP="00D95954">
            <w:pPr>
              <w:snapToGrid w:val="0"/>
              <w:spacing w:before="240" w:line="400" w:lineRule="exact"/>
              <w:jc w:val="center"/>
              <w:rPr>
                <w:rFonts w:ascii="宋体" w:hAnsi="宋体" w:cs="宋体" w:hint="eastAsia"/>
                <w:bCs/>
                <w:sz w:val="24"/>
              </w:rPr>
            </w:pPr>
            <w:r>
              <w:rPr>
                <w:rFonts w:ascii="宋体" w:hAnsi="宋体" w:cs="宋体" w:hint="eastAsia"/>
                <w:bCs/>
                <w:sz w:val="24"/>
              </w:rPr>
              <w:t>得分：</w:t>
            </w:r>
            <w:r w:rsidRPr="00C773C1">
              <w:rPr>
                <w:rFonts w:ascii="宋体" w:hAnsi="宋体"/>
                <w:kern w:val="0"/>
                <w:sz w:val="24"/>
              </w:rPr>
              <w:t>{</w:t>
            </w:r>
            <w:r>
              <w:rPr>
                <w:rFonts w:ascii="宋体" w:hAnsi="宋体" w:hint="eastAsia"/>
                <w:kern w:val="0"/>
                <w:sz w:val="24"/>
              </w:rPr>
              <w:t>4.2.</w:t>
            </w:r>
            <w:r>
              <w:rPr>
                <w:rFonts w:ascii="宋体" w:hAnsi="宋体" w:hint="eastAsia"/>
                <w:kern w:val="0"/>
                <w:sz w:val="24"/>
              </w:rPr>
              <w:t>6</w:t>
            </w:r>
            <w:r w:rsidRPr="00C773C1">
              <w:rPr>
                <w:rFonts w:ascii="宋体" w:hAnsi="宋体"/>
                <w:kern w:val="0"/>
                <w:sz w:val="24"/>
              </w:rPr>
              <w:t>}</w:t>
            </w:r>
          </w:p>
        </w:tc>
      </w:tr>
      <w:tr w:rsidR="00D95954" w14:paraId="26CC9CC4" w14:textId="77777777">
        <w:tc>
          <w:tcPr>
            <w:tcW w:w="993" w:type="dxa"/>
            <w:vMerge/>
            <w:shd w:val="clear" w:color="auto" w:fill="auto"/>
          </w:tcPr>
          <w:p w14:paraId="1E739433" w14:textId="77777777" w:rsidR="00D95954" w:rsidRDefault="00D95954" w:rsidP="00D95954">
            <w:pPr>
              <w:snapToGrid w:val="0"/>
              <w:spacing w:line="400" w:lineRule="exact"/>
              <w:rPr>
                <w:rFonts w:ascii="宋体" w:hAnsi="宋体" w:cs="宋体" w:hint="eastAsia"/>
                <w:bCs/>
                <w:szCs w:val="21"/>
              </w:rPr>
            </w:pPr>
          </w:p>
        </w:tc>
        <w:tc>
          <w:tcPr>
            <w:tcW w:w="7654" w:type="dxa"/>
            <w:shd w:val="clear" w:color="auto" w:fill="auto"/>
          </w:tcPr>
          <w:p w14:paraId="53093CF8" w14:textId="77777777" w:rsidR="00D95954" w:rsidRDefault="00D95954" w:rsidP="00D95954">
            <w:pPr>
              <w:snapToGrid w:val="0"/>
              <w:spacing w:line="400" w:lineRule="exact"/>
              <w:rPr>
                <w:rFonts w:ascii="宋体" w:hAnsi="宋体" w:cs="宋体" w:hint="eastAsia"/>
                <w:bCs/>
                <w:sz w:val="24"/>
              </w:rPr>
            </w:pPr>
            <w:r>
              <w:rPr>
                <w:rFonts w:ascii="宋体" w:hAnsi="宋体" w:cs="宋体"/>
                <w:bCs/>
                <w:sz w:val="24"/>
              </w:rPr>
              <w:t>4.2.7</w:t>
            </w:r>
            <w:r>
              <w:rPr>
                <w:rFonts w:ascii="宋体" w:hAnsi="宋体" w:cs="宋体" w:hint="eastAsia"/>
                <w:bCs/>
                <w:sz w:val="24"/>
              </w:rPr>
              <w:t>采取提升建筑部品部件耐久性的措施，评价总分值为</w:t>
            </w:r>
            <w:r>
              <w:rPr>
                <w:rFonts w:ascii="宋体" w:hAnsi="宋体" w:cs="宋体"/>
                <w:bCs/>
                <w:sz w:val="24"/>
              </w:rPr>
              <w:t>10</w:t>
            </w:r>
            <w:r>
              <w:rPr>
                <w:rFonts w:ascii="宋体" w:hAnsi="宋体" w:cs="宋体" w:hint="eastAsia"/>
                <w:bCs/>
                <w:sz w:val="24"/>
              </w:rPr>
              <w:t>分，并按下列规则分别评分并累计：</w:t>
            </w:r>
          </w:p>
          <w:p w14:paraId="2474EB22" w14:textId="77777777" w:rsidR="00D95954" w:rsidRDefault="00D95954" w:rsidP="00D95954">
            <w:pPr>
              <w:snapToGrid w:val="0"/>
              <w:spacing w:line="400" w:lineRule="exact"/>
              <w:rPr>
                <w:rFonts w:ascii="宋体" w:hAnsi="宋体" w:cs="宋体" w:hint="eastAsia"/>
                <w:bCs/>
                <w:sz w:val="24"/>
              </w:rPr>
            </w:pPr>
            <w:r>
              <w:rPr>
                <w:rFonts w:ascii="宋体" w:hAnsi="宋体" w:cs="宋体"/>
                <w:bCs/>
                <w:sz w:val="24"/>
              </w:rPr>
              <w:t xml:space="preserve">1 </w:t>
            </w:r>
            <w:r>
              <w:rPr>
                <w:rFonts w:ascii="宋体" w:hAnsi="宋体" w:cs="宋体" w:hint="eastAsia"/>
                <w:bCs/>
                <w:sz w:val="24"/>
              </w:rPr>
              <w:t>使用耐腐蚀、抗老化、耐久性能好的管材、管线、管件，得</w:t>
            </w:r>
            <w:r>
              <w:rPr>
                <w:rFonts w:ascii="宋体" w:hAnsi="宋体" w:cs="宋体"/>
                <w:bCs/>
                <w:sz w:val="24"/>
              </w:rPr>
              <w:t>5</w:t>
            </w:r>
            <w:r>
              <w:rPr>
                <w:rFonts w:ascii="宋体" w:hAnsi="宋体" w:cs="宋体" w:hint="eastAsia"/>
                <w:bCs/>
                <w:sz w:val="24"/>
              </w:rPr>
              <w:t>分；</w:t>
            </w:r>
          </w:p>
          <w:p w14:paraId="346D468D" w14:textId="77777777" w:rsidR="00D95954" w:rsidRDefault="00D95954" w:rsidP="00D95954">
            <w:pPr>
              <w:snapToGrid w:val="0"/>
              <w:spacing w:line="400" w:lineRule="exact"/>
              <w:rPr>
                <w:rFonts w:ascii="宋体" w:hAnsi="宋体" w:cs="宋体" w:hint="eastAsia"/>
                <w:bCs/>
                <w:sz w:val="24"/>
              </w:rPr>
            </w:pPr>
            <w:r>
              <w:rPr>
                <w:rFonts w:ascii="宋体" w:hAnsi="宋体" w:cs="宋体"/>
                <w:bCs/>
                <w:sz w:val="24"/>
              </w:rPr>
              <w:t xml:space="preserve">2 </w:t>
            </w:r>
            <w:r>
              <w:rPr>
                <w:rFonts w:ascii="宋体" w:hAnsi="宋体" w:cs="宋体" w:hint="eastAsia"/>
                <w:bCs/>
                <w:sz w:val="24"/>
              </w:rPr>
              <w:t>活动配件选用长寿命产品，并考虑部品组合的同寿命性；不同使用寿命的部品组合时，采用便于拆换、更新和升级的构造，得</w:t>
            </w:r>
            <w:r>
              <w:rPr>
                <w:rFonts w:ascii="宋体" w:hAnsi="宋体" w:cs="宋体"/>
                <w:bCs/>
                <w:sz w:val="24"/>
              </w:rPr>
              <w:t>5</w:t>
            </w:r>
            <w:r>
              <w:rPr>
                <w:rFonts w:ascii="宋体" w:hAnsi="宋体" w:cs="宋体" w:hint="eastAsia"/>
                <w:bCs/>
                <w:sz w:val="24"/>
              </w:rPr>
              <w:t>分。</w:t>
            </w:r>
          </w:p>
        </w:tc>
        <w:tc>
          <w:tcPr>
            <w:tcW w:w="2693" w:type="dxa"/>
            <w:shd w:val="clear" w:color="auto" w:fill="auto"/>
          </w:tcPr>
          <w:p w14:paraId="5F3868D6" w14:textId="5D6E9CC7" w:rsidR="00D95954" w:rsidRDefault="00D95954" w:rsidP="00D95954">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C773C1">
              <w:rPr>
                <w:rFonts w:ascii="宋体" w:hAnsi="宋体"/>
                <w:kern w:val="0"/>
                <w:sz w:val="24"/>
              </w:rPr>
              <w:t>{</w:t>
            </w:r>
            <w:r>
              <w:rPr>
                <w:rFonts w:ascii="宋体" w:hAnsi="宋体" w:hint="eastAsia"/>
                <w:kern w:val="0"/>
                <w:sz w:val="24"/>
              </w:rPr>
              <w:t>4.2.</w:t>
            </w:r>
            <w:r>
              <w:rPr>
                <w:rFonts w:ascii="宋体" w:hAnsi="宋体" w:hint="eastAsia"/>
                <w:kern w:val="0"/>
                <w:sz w:val="24"/>
              </w:rPr>
              <w:t>7</w:t>
            </w:r>
            <w:r>
              <w:rPr>
                <w:rFonts w:ascii="宋体" w:hAnsi="宋体" w:hint="eastAsia"/>
                <w:kern w:val="0"/>
                <w:sz w:val="24"/>
              </w:rPr>
              <w:t>措施</w:t>
            </w:r>
            <w:r w:rsidRPr="00C773C1">
              <w:rPr>
                <w:rFonts w:ascii="宋体" w:hAnsi="宋体"/>
                <w:kern w:val="0"/>
                <w:sz w:val="24"/>
              </w:rPr>
              <w:t>}</w:t>
            </w:r>
          </w:p>
        </w:tc>
        <w:tc>
          <w:tcPr>
            <w:tcW w:w="2007" w:type="dxa"/>
            <w:shd w:val="clear" w:color="auto" w:fill="auto"/>
          </w:tcPr>
          <w:p w14:paraId="121ABCE0" w14:textId="3C82CF75" w:rsidR="00D95954" w:rsidRDefault="00D95954" w:rsidP="00D95954">
            <w:pPr>
              <w:snapToGrid w:val="0"/>
              <w:spacing w:before="240" w:line="400" w:lineRule="exact"/>
              <w:rPr>
                <w:rFonts w:ascii="宋体" w:hAnsi="宋体" w:cs="宋体" w:hint="eastAsia"/>
                <w:bCs/>
                <w:sz w:val="24"/>
              </w:rPr>
            </w:pPr>
            <w:r>
              <w:rPr>
                <w:rFonts w:ascii="宋体" w:hAnsi="宋体" w:cs="宋体" w:hint="eastAsia"/>
                <w:bCs/>
                <w:sz w:val="24"/>
              </w:rPr>
              <w:t>得分：</w:t>
            </w:r>
            <w:r w:rsidRPr="00C773C1">
              <w:rPr>
                <w:rFonts w:ascii="宋体" w:hAnsi="宋体"/>
                <w:kern w:val="0"/>
                <w:sz w:val="24"/>
              </w:rPr>
              <w:t>{</w:t>
            </w:r>
            <w:r>
              <w:rPr>
                <w:rFonts w:ascii="宋体" w:hAnsi="宋体" w:hint="eastAsia"/>
                <w:kern w:val="0"/>
                <w:sz w:val="24"/>
              </w:rPr>
              <w:t>4.2.</w:t>
            </w:r>
            <w:r>
              <w:rPr>
                <w:rFonts w:ascii="宋体" w:hAnsi="宋体" w:hint="eastAsia"/>
                <w:kern w:val="0"/>
                <w:sz w:val="24"/>
              </w:rPr>
              <w:t>7</w:t>
            </w:r>
            <w:r w:rsidRPr="00C773C1">
              <w:rPr>
                <w:rFonts w:ascii="宋体" w:hAnsi="宋体"/>
                <w:kern w:val="0"/>
                <w:sz w:val="24"/>
              </w:rPr>
              <w:t>}</w:t>
            </w:r>
          </w:p>
        </w:tc>
      </w:tr>
      <w:tr w:rsidR="00D95954" w14:paraId="245DEA3B" w14:textId="77777777">
        <w:tc>
          <w:tcPr>
            <w:tcW w:w="993" w:type="dxa"/>
            <w:vMerge/>
            <w:shd w:val="clear" w:color="auto" w:fill="auto"/>
          </w:tcPr>
          <w:p w14:paraId="12A6D84F" w14:textId="77777777" w:rsidR="00D95954" w:rsidRDefault="00D95954" w:rsidP="00D95954">
            <w:pPr>
              <w:snapToGrid w:val="0"/>
              <w:spacing w:line="400" w:lineRule="exact"/>
              <w:rPr>
                <w:rFonts w:ascii="宋体" w:hAnsi="宋体" w:cs="宋体" w:hint="eastAsia"/>
                <w:bCs/>
                <w:szCs w:val="21"/>
              </w:rPr>
            </w:pPr>
          </w:p>
        </w:tc>
        <w:tc>
          <w:tcPr>
            <w:tcW w:w="7654" w:type="dxa"/>
            <w:shd w:val="clear" w:color="auto" w:fill="auto"/>
          </w:tcPr>
          <w:p w14:paraId="25C4FEA8" w14:textId="77777777" w:rsidR="00D95954" w:rsidRPr="003D11B7" w:rsidRDefault="00D95954" w:rsidP="00D95954">
            <w:pPr>
              <w:snapToGrid w:val="0"/>
              <w:spacing w:line="400" w:lineRule="exact"/>
              <w:rPr>
                <w:rFonts w:ascii="宋体" w:hAnsi="宋体" w:cs="宋体" w:hint="eastAsia"/>
                <w:bCs/>
                <w:sz w:val="24"/>
              </w:rPr>
            </w:pPr>
            <w:r>
              <w:rPr>
                <w:rFonts w:ascii="宋体" w:hAnsi="宋体" w:cs="宋体"/>
                <w:bCs/>
                <w:sz w:val="24"/>
              </w:rPr>
              <w:t>4.2.8</w:t>
            </w:r>
            <w:r w:rsidRPr="003D11B7">
              <w:rPr>
                <w:rFonts w:ascii="宋体" w:hAnsi="宋体" w:cs="宋体" w:hint="eastAsia"/>
                <w:bCs/>
                <w:sz w:val="24"/>
              </w:rPr>
              <w:t>提高建筑结构材料的耐久性，评价总分值为10 分，并按下列规则评分：</w:t>
            </w:r>
          </w:p>
          <w:p w14:paraId="116A301A" w14:textId="77777777" w:rsidR="00D95954" w:rsidRPr="003D11B7" w:rsidRDefault="00D95954" w:rsidP="00D95954">
            <w:pPr>
              <w:snapToGrid w:val="0"/>
              <w:spacing w:line="400" w:lineRule="exact"/>
              <w:rPr>
                <w:rFonts w:ascii="宋体" w:hAnsi="宋体" w:cs="宋体" w:hint="eastAsia"/>
                <w:bCs/>
                <w:sz w:val="24"/>
              </w:rPr>
            </w:pPr>
            <w:r w:rsidRPr="003D11B7">
              <w:rPr>
                <w:rFonts w:ascii="宋体" w:hAnsi="宋体" w:cs="宋体" w:hint="eastAsia"/>
                <w:bCs/>
                <w:sz w:val="24"/>
              </w:rPr>
              <w:t>1 按100 年进行耐久性设计，得10 分。</w:t>
            </w:r>
          </w:p>
          <w:p w14:paraId="31C40A59" w14:textId="77777777" w:rsidR="00D95954" w:rsidRPr="003D11B7" w:rsidRDefault="00D95954" w:rsidP="00D95954">
            <w:pPr>
              <w:snapToGrid w:val="0"/>
              <w:spacing w:line="400" w:lineRule="exact"/>
              <w:rPr>
                <w:rFonts w:ascii="宋体" w:hAnsi="宋体" w:cs="宋体" w:hint="eastAsia"/>
                <w:bCs/>
                <w:sz w:val="24"/>
              </w:rPr>
            </w:pPr>
            <w:r w:rsidRPr="003D11B7">
              <w:rPr>
                <w:rFonts w:ascii="宋体" w:hAnsi="宋体" w:cs="宋体" w:hint="eastAsia"/>
                <w:bCs/>
                <w:sz w:val="24"/>
              </w:rPr>
              <w:t>2 采用耐久性能好的建筑结构材料，满足下列条件之一，得10 分：</w:t>
            </w:r>
          </w:p>
          <w:p w14:paraId="48CDB4F3" w14:textId="77777777" w:rsidR="00D95954" w:rsidRPr="003D11B7" w:rsidRDefault="00D95954" w:rsidP="00D95954">
            <w:pPr>
              <w:snapToGrid w:val="0"/>
              <w:spacing w:line="400" w:lineRule="exact"/>
              <w:rPr>
                <w:rFonts w:ascii="宋体" w:hAnsi="宋体" w:cs="宋体" w:hint="eastAsia"/>
                <w:bCs/>
                <w:sz w:val="24"/>
              </w:rPr>
            </w:pPr>
            <w:r w:rsidRPr="003D11B7">
              <w:rPr>
                <w:rFonts w:ascii="宋体" w:hAnsi="宋体" w:cs="宋体" w:hint="eastAsia"/>
                <w:bCs/>
                <w:sz w:val="24"/>
              </w:rPr>
              <w:t>1) 对于混凝土构件，提高钢筋保护层厚度或采用高耐久混凝土；</w:t>
            </w:r>
          </w:p>
          <w:p w14:paraId="16A3A619" w14:textId="77777777" w:rsidR="00D95954" w:rsidRPr="003D11B7" w:rsidRDefault="00D95954" w:rsidP="00D95954">
            <w:pPr>
              <w:snapToGrid w:val="0"/>
              <w:spacing w:line="400" w:lineRule="exact"/>
              <w:rPr>
                <w:rFonts w:ascii="宋体" w:hAnsi="宋体" w:cs="宋体" w:hint="eastAsia"/>
                <w:bCs/>
                <w:sz w:val="24"/>
              </w:rPr>
            </w:pPr>
            <w:r w:rsidRPr="003D11B7">
              <w:rPr>
                <w:rFonts w:ascii="宋体" w:hAnsi="宋体" w:cs="宋体" w:hint="eastAsia"/>
                <w:bCs/>
                <w:sz w:val="24"/>
              </w:rPr>
              <w:t>2) 对于钢构件，采用耐候结构钢或耐候型防腐涂料；</w:t>
            </w:r>
          </w:p>
          <w:p w14:paraId="1F27BC10" w14:textId="77777777" w:rsidR="00D95954" w:rsidRDefault="00D95954" w:rsidP="00D95954">
            <w:pPr>
              <w:snapToGrid w:val="0"/>
              <w:spacing w:line="400" w:lineRule="exact"/>
              <w:rPr>
                <w:rFonts w:ascii="宋体" w:hAnsi="宋体" w:cs="宋体" w:hint="eastAsia"/>
                <w:b/>
                <w:bCs/>
                <w:sz w:val="24"/>
              </w:rPr>
            </w:pPr>
            <w:r w:rsidRPr="003D11B7">
              <w:rPr>
                <w:rFonts w:ascii="宋体" w:hAnsi="宋体" w:cs="宋体" w:hint="eastAsia"/>
                <w:bCs/>
                <w:sz w:val="24"/>
              </w:rPr>
              <w:t>3) 对于木构件，采用防腐木材、耐久木材或耐久木制品。</w:t>
            </w:r>
            <w:r>
              <w:rPr>
                <w:rFonts w:ascii="宋体" w:hAnsi="宋体" w:cs="宋体"/>
                <w:bCs/>
                <w:sz w:val="24"/>
              </w:rPr>
              <w:t xml:space="preserve"> 3</w:t>
            </w:r>
            <w:r>
              <w:rPr>
                <w:rFonts w:ascii="宋体" w:hAnsi="宋体" w:cs="宋体" w:hint="eastAsia"/>
                <w:bCs/>
                <w:sz w:val="24"/>
              </w:rPr>
              <w:t>）对于木构件，采用防腐木材、耐久木材或耐久木制品。</w:t>
            </w:r>
          </w:p>
        </w:tc>
        <w:tc>
          <w:tcPr>
            <w:tcW w:w="2693" w:type="dxa"/>
            <w:shd w:val="clear" w:color="auto" w:fill="auto"/>
          </w:tcPr>
          <w:p w14:paraId="52668761" w14:textId="1D6C10B8" w:rsidR="00D95954" w:rsidRDefault="00D95954" w:rsidP="00D95954">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C773C1">
              <w:rPr>
                <w:rFonts w:ascii="宋体" w:hAnsi="宋体"/>
                <w:kern w:val="0"/>
                <w:sz w:val="24"/>
              </w:rPr>
              <w:t>{</w:t>
            </w:r>
            <w:r>
              <w:rPr>
                <w:rFonts w:ascii="宋体" w:hAnsi="宋体" w:hint="eastAsia"/>
                <w:kern w:val="0"/>
                <w:sz w:val="24"/>
              </w:rPr>
              <w:t>4.2.</w:t>
            </w:r>
            <w:r>
              <w:rPr>
                <w:rFonts w:ascii="宋体" w:hAnsi="宋体" w:hint="eastAsia"/>
                <w:kern w:val="0"/>
                <w:sz w:val="24"/>
              </w:rPr>
              <w:t>8</w:t>
            </w:r>
            <w:r>
              <w:rPr>
                <w:rFonts w:ascii="宋体" w:hAnsi="宋体" w:hint="eastAsia"/>
                <w:kern w:val="0"/>
                <w:sz w:val="24"/>
              </w:rPr>
              <w:t>措施</w:t>
            </w:r>
            <w:r w:rsidRPr="00C773C1">
              <w:rPr>
                <w:rFonts w:ascii="宋体" w:hAnsi="宋体"/>
                <w:kern w:val="0"/>
                <w:sz w:val="24"/>
              </w:rPr>
              <w:t>}</w:t>
            </w:r>
          </w:p>
        </w:tc>
        <w:tc>
          <w:tcPr>
            <w:tcW w:w="2007" w:type="dxa"/>
            <w:shd w:val="clear" w:color="auto" w:fill="auto"/>
          </w:tcPr>
          <w:p w14:paraId="42647EB6" w14:textId="7E25E36A" w:rsidR="00D95954" w:rsidRDefault="00D95954" w:rsidP="00D95954">
            <w:pPr>
              <w:snapToGrid w:val="0"/>
              <w:spacing w:before="240" w:line="400" w:lineRule="exact"/>
              <w:rPr>
                <w:rFonts w:ascii="宋体" w:hAnsi="宋体" w:cs="宋体" w:hint="eastAsia"/>
                <w:bCs/>
                <w:sz w:val="24"/>
              </w:rPr>
            </w:pPr>
            <w:r>
              <w:rPr>
                <w:rFonts w:ascii="宋体" w:hAnsi="宋体" w:cs="宋体" w:hint="eastAsia"/>
                <w:bCs/>
                <w:sz w:val="24"/>
              </w:rPr>
              <w:t>得分：</w:t>
            </w:r>
            <w:r w:rsidRPr="00C773C1">
              <w:rPr>
                <w:rFonts w:ascii="宋体" w:hAnsi="宋体"/>
                <w:kern w:val="0"/>
                <w:sz w:val="24"/>
              </w:rPr>
              <w:t>{</w:t>
            </w:r>
            <w:r>
              <w:rPr>
                <w:rFonts w:ascii="宋体" w:hAnsi="宋体" w:hint="eastAsia"/>
                <w:kern w:val="0"/>
                <w:sz w:val="24"/>
              </w:rPr>
              <w:t>4.2.</w:t>
            </w:r>
            <w:r>
              <w:rPr>
                <w:rFonts w:ascii="宋体" w:hAnsi="宋体" w:hint="eastAsia"/>
                <w:kern w:val="0"/>
                <w:sz w:val="24"/>
              </w:rPr>
              <w:t>8</w:t>
            </w:r>
            <w:r w:rsidRPr="00C773C1">
              <w:rPr>
                <w:rFonts w:ascii="宋体" w:hAnsi="宋体"/>
                <w:kern w:val="0"/>
                <w:sz w:val="24"/>
              </w:rPr>
              <w:t>}</w:t>
            </w:r>
          </w:p>
        </w:tc>
      </w:tr>
      <w:tr w:rsidR="00D95954" w14:paraId="0A6E49D9" w14:textId="77777777">
        <w:tc>
          <w:tcPr>
            <w:tcW w:w="993" w:type="dxa"/>
            <w:vMerge/>
            <w:shd w:val="clear" w:color="auto" w:fill="auto"/>
          </w:tcPr>
          <w:p w14:paraId="41EF924E" w14:textId="77777777" w:rsidR="00D95954" w:rsidRDefault="00D95954" w:rsidP="00D95954">
            <w:pPr>
              <w:snapToGrid w:val="0"/>
              <w:spacing w:before="240" w:line="400" w:lineRule="exact"/>
              <w:rPr>
                <w:rFonts w:ascii="宋体" w:hAnsi="宋体" w:cs="宋体" w:hint="eastAsia"/>
                <w:bCs/>
                <w:szCs w:val="21"/>
              </w:rPr>
            </w:pPr>
          </w:p>
        </w:tc>
        <w:tc>
          <w:tcPr>
            <w:tcW w:w="7654" w:type="dxa"/>
            <w:shd w:val="clear" w:color="auto" w:fill="auto"/>
          </w:tcPr>
          <w:p w14:paraId="1ECC8F02" w14:textId="77777777" w:rsidR="00D95954" w:rsidRDefault="00D95954" w:rsidP="00D95954">
            <w:pPr>
              <w:snapToGrid w:val="0"/>
              <w:spacing w:line="400" w:lineRule="exact"/>
              <w:rPr>
                <w:rFonts w:ascii="宋体" w:hAnsi="宋体" w:cs="宋体" w:hint="eastAsia"/>
                <w:bCs/>
                <w:sz w:val="24"/>
              </w:rPr>
            </w:pPr>
            <w:r>
              <w:rPr>
                <w:rFonts w:ascii="宋体" w:hAnsi="宋体" w:cs="宋体"/>
                <w:bCs/>
                <w:sz w:val="24"/>
              </w:rPr>
              <w:t>4.2.9</w:t>
            </w:r>
            <w:r>
              <w:rPr>
                <w:rFonts w:ascii="宋体" w:hAnsi="宋体" w:cs="宋体" w:hint="eastAsia"/>
                <w:bCs/>
                <w:sz w:val="24"/>
              </w:rPr>
              <w:t>合理采用耐久性好、易维护的装饰装修建筑材料，评价总分值为</w:t>
            </w:r>
            <w:r>
              <w:rPr>
                <w:rFonts w:ascii="宋体" w:hAnsi="宋体" w:cs="宋体"/>
                <w:bCs/>
                <w:sz w:val="24"/>
              </w:rPr>
              <w:t>9</w:t>
            </w:r>
            <w:r>
              <w:rPr>
                <w:rFonts w:ascii="宋体" w:hAnsi="宋体" w:cs="宋体" w:hint="eastAsia"/>
                <w:bCs/>
                <w:sz w:val="24"/>
              </w:rPr>
              <w:t>分，并按下列规则分别评分并累计：</w:t>
            </w:r>
          </w:p>
          <w:p w14:paraId="2896FCF2" w14:textId="77777777" w:rsidR="00D95954" w:rsidRDefault="00D95954" w:rsidP="00D95954">
            <w:pPr>
              <w:snapToGrid w:val="0"/>
              <w:spacing w:line="400" w:lineRule="exact"/>
              <w:rPr>
                <w:rFonts w:ascii="宋体" w:hAnsi="宋体" w:cs="宋体" w:hint="eastAsia"/>
                <w:bCs/>
                <w:sz w:val="24"/>
              </w:rPr>
            </w:pPr>
            <w:r>
              <w:rPr>
                <w:rFonts w:ascii="宋体" w:hAnsi="宋体" w:cs="宋体"/>
                <w:bCs/>
                <w:sz w:val="24"/>
              </w:rPr>
              <w:t xml:space="preserve">1 </w:t>
            </w:r>
            <w:r>
              <w:rPr>
                <w:rFonts w:ascii="宋体" w:hAnsi="宋体" w:cs="宋体" w:hint="eastAsia"/>
                <w:bCs/>
                <w:sz w:val="24"/>
              </w:rPr>
              <w:t>采用耐久性好的外饰面材料，得</w:t>
            </w:r>
            <w:r>
              <w:rPr>
                <w:rFonts w:ascii="宋体" w:hAnsi="宋体" w:cs="宋体"/>
                <w:bCs/>
                <w:sz w:val="24"/>
              </w:rPr>
              <w:t>3</w:t>
            </w:r>
            <w:r>
              <w:rPr>
                <w:rFonts w:ascii="宋体" w:hAnsi="宋体" w:cs="宋体" w:hint="eastAsia"/>
                <w:bCs/>
                <w:sz w:val="24"/>
              </w:rPr>
              <w:t>分；</w:t>
            </w:r>
          </w:p>
          <w:p w14:paraId="437292C0" w14:textId="77777777" w:rsidR="00D95954" w:rsidRDefault="00D95954" w:rsidP="00D95954">
            <w:pPr>
              <w:snapToGrid w:val="0"/>
              <w:spacing w:line="400" w:lineRule="exact"/>
              <w:rPr>
                <w:rFonts w:ascii="宋体" w:hAnsi="宋体" w:cs="宋体" w:hint="eastAsia"/>
                <w:bCs/>
                <w:sz w:val="24"/>
              </w:rPr>
            </w:pPr>
            <w:r>
              <w:rPr>
                <w:rFonts w:ascii="宋体" w:hAnsi="宋体" w:cs="宋体"/>
                <w:bCs/>
                <w:sz w:val="24"/>
              </w:rPr>
              <w:t xml:space="preserve">2 </w:t>
            </w:r>
            <w:r>
              <w:rPr>
                <w:rFonts w:ascii="宋体" w:hAnsi="宋体" w:cs="宋体" w:hint="eastAsia"/>
                <w:bCs/>
                <w:sz w:val="24"/>
              </w:rPr>
              <w:t>采用耐久性好的防水和密封材料，得</w:t>
            </w:r>
            <w:r>
              <w:rPr>
                <w:rFonts w:ascii="宋体" w:hAnsi="宋体" w:cs="宋体"/>
                <w:bCs/>
                <w:sz w:val="24"/>
              </w:rPr>
              <w:t>3</w:t>
            </w:r>
            <w:r>
              <w:rPr>
                <w:rFonts w:ascii="宋体" w:hAnsi="宋体" w:cs="宋体" w:hint="eastAsia"/>
                <w:bCs/>
                <w:sz w:val="24"/>
              </w:rPr>
              <w:t>分；</w:t>
            </w:r>
          </w:p>
          <w:p w14:paraId="1D74AA7E" w14:textId="77777777" w:rsidR="00D95954" w:rsidRDefault="00D95954" w:rsidP="00D95954">
            <w:pPr>
              <w:snapToGrid w:val="0"/>
              <w:spacing w:line="400" w:lineRule="exact"/>
              <w:rPr>
                <w:rFonts w:ascii="宋体" w:hAnsi="宋体" w:cs="宋体" w:hint="eastAsia"/>
                <w:bCs/>
                <w:sz w:val="24"/>
              </w:rPr>
            </w:pPr>
            <w:r>
              <w:rPr>
                <w:rFonts w:ascii="宋体" w:hAnsi="宋体" w:cs="宋体"/>
                <w:bCs/>
                <w:sz w:val="24"/>
              </w:rPr>
              <w:t xml:space="preserve">3 </w:t>
            </w:r>
            <w:r>
              <w:rPr>
                <w:rFonts w:ascii="宋体" w:hAnsi="宋体" w:cs="宋体" w:hint="eastAsia"/>
                <w:bCs/>
                <w:sz w:val="24"/>
              </w:rPr>
              <w:t>采用耐久性好、易维护的室内装饰装修材料，得</w:t>
            </w:r>
            <w:r>
              <w:rPr>
                <w:rFonts w:ascii="宋体" w:hAnsi="宋体" w:cs="宋体"/>
                <w:bCs/>
                <w:sz w:val="24"/>
              </w:rPr>
              <w:t>3</w:t>
            </w:r>
            <w:r>
              <w:rPr>
                <w:rFonts w:ascii="宋体" w:hAnsi="宋体" w:cs="宋体" w:hint="eastAsia"/>
                <w:bCs/>
                <w:sz w:val="24"/>
              </w:rPr>
              <w:t>分。</w:t>
            </w:r>
          </w:p>
        </w:tc>
        <w:tc>
          <w:tcPr>
            <w:tcW w:w="2693" w:type="dxa"/>
            <w:shd w:val="clear" w:color="auto" w:fill="auto"/>
          </w:tcPr>
          <w:p w14:paraId="10FB45FC" w14:textId="3F9B18F6" w:rsidR="00D95954" w:rsidRDefault="00D95954" w:rsidP="00D95954">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C773C1">
              <w:rPr>
                <w:rFonts w:ascii="宋体" w:hAnsi="宋体"/>
                <w:kern w:val="0"/>
                <w:sz w:val="24"/>
              </w:rPr>
              <w:t>{</w:t>
            </w:r>
            <w:r>
              <w:rPr>
                <w:rFonts w:ascii="宋体" w:hAnsi="宋体" w:hint="eastAsia"/>
                <w:kern w:val="0"/>
                <w:sz w:val="24"/>
              </w:rPr>
              <w:t>4.2.</w:t>
            </w:r>
            <w:r>
              <w:rPr>
                <w:rFonts w:ascii="宋体" w:hAnsi="宋体" w:hint="eastAsia"/>
                <w:kern w:val="0"/>
                <w:sz w:val="24"/>
              </w:rPr>
              <w:t>9</w:t>
            </w:r>
            <w:r>
              <w:rPr>
                <w:rFonts w:ascii="宋体" w:hAnsi="宋体" w:hint="eastAsia"/>
                <w:kern w:val="0"/>
                <w:sz w:val="24"/>
              </w:rPr>
              <w:t>措施</w:t>
            </w:r>
            <w:r w:rsidRPr="00C773C1">
              <w:rPr>
                <w:rFonts w:ascii="宋体" w:hAnsi="宋体"/>
                <w:kern w:val="0"/>
                <w:sz w:val="24"/>
              </w:rPr>
              <w:t>}</w:t>
            </w:r>
          </w:p>
        </w:tc>
        <w:tc>
          <w:tcPr>
            <w:tcW w:w="2007" w:type="dxa"/>
            <w:shd w:val="clear" w:color="auto" w:fill="auto"/>
          </w:tcPr>
          <w:p w14:paraId="4F54FCAD" w14:textId="36B23717" w:rsidR="00D95954" w:rsidRDefault="00D95954" w:rsidP="00D95954">
            <w:pPr>
              <w:snapToGrid w:val="0"/>
              <w:spacing w:before="240" w:line="400" w:lineRule="exact"/>
              <w:jc w:val="center"/>
              <w:rPr>
                <w:rFonts w:ascii="宋体" w:hAnsi="宋体" w:cs="宋体" w:hint="eastAsia"/>
                <w:bCs/>
                <w:sz w:val="24"/>
              </w:rPr>
            </w:pPr>
            <w:r>
              <w:rPr>
                <w:rFonts w:ascii="宋体" w:hAnsi="宋体" w:cs="宋体" w:hint="eastAsia"/>
                <w:bCs/>
                <w:sz w:val="24"/>
              </w:rPr>
              <w:t>得分：</w:t>
            </w:r>
            <w:r w:rsidRPr="00C773C1">
              <w:rPr>
                <w:rFonts w:ascii="宋体" w:hAnsi="宋体"/>
                <w:kern w:val="0"/>
                <w:sz w:val="24"/>
              </w:rPr>
              <w:t>{</w:t>
            </w:r>
            <w:r>
              <w:rPr>
                <w:rFonts w:ascii="宋体" w:hAnsi="宋体" w:hint="eastAsia"/>
                <w:kern w:val="0"/>
                <w:sz w:val="24"/>
              </w:rPr>
              <w:t>4.2.</w:t>
            </w:r>
            <w:r>
              <w:rPr>
                <w:rFonts w:ascii="宋体" w:hAnsi="宋体" w:hint="eastAsia"/>
                <w:kern w:val="0"/>
                <w:sz w:val="24"/>
              </w:rPr>
              <w:t>9</w:t>
            </w:r>
            <w:r w:rsidRPr="00C773C1">
              <w:rPr>
                <w:rFonts w:ascii="宋体" w:hAnsi="宋体"/>
                <w:kern w:val="0"/>
                <w:sz w:val="24"/>
              </w:rPr>
              <w:t>}</w:t>
            </w:r>
          </w:p>
        </w:tc>
      </w:tr>
      <w:tr w:rsidR="009F1A31" w14:paraId="27875AD8" w14:textId="77777777">
        <w:tc>
          <w:tcPr>
            <w:tcW w:w="993" w:type="dxa"/>
            <w:vMerge/>
            <w:shd w:val="clear" w:color="auto" w:fill="auto"/>
          </w:tcPr>
          <w:p w14:paraId="4413CADF" w14:textId="77777777" w:rsidR="009F1A31" w:rsidRDefault="009F1A31">
            <w:pPr>
              <w:snapToGrid w:val="0"/>
              <w:spacing w:before="240" w:line="400" w:lineRule="exact"/>
              <w:rPr>
                <w:rFonts w:ascii="宋体" w:hAnsi="宋体" w:cs="宋体" w:hint="eastAsia"/>
                <w:bCs/>
                <w:szCs w:val="21"/>
              </w:rPr>
            </w:pPr>
          </w:p>
        </w:tc>
        <w:tc>
          <w:tcPr>
            <w:tcW w:w="10347" w:type="dxa"/>
            <w:gridSpan w:val="2"/>
            <w:shd w:val="clear" w:color="auto" w:fill="auto"/>
          </w:tcPr>
          <w:p w14:paraId="465A99F7" w14:textId="77777777" w:rsidR="009F1A31" w:rsidRDefault="009F1A31">
            <w:pPr>
              <w:snapToGrid w:val="0"/>
              <w:spacing w:before="240" w:line="400" w:lineRule="exact"/>
              <w:rPr>
                <w:rFonts w:ascii="宋体"/>
                <w:color w:val="000000"/>
                <w:kern w:val="0"/>
                <w:sz w:val="24"/>
              </w:rPr>
            </w:pPr>
          </w:p>
        </w:tc>
        <w:tc>
          <w:tcPr>
            <w:tcW w:w="2007" w:type="dxa"/>
            <w:shd w:val="clear" w:color="auto" w:fill="auto"/>
          </w:tcPr>
          <w:p w14:paraId="1CD1611D" w14:textId="467EF0AF" w:rsidR="009F1A31" w:rsidRPr="00CB55A3" w:rsidRDefault="000A5EDF" w:rsidP="00CB55A3">
            <w:pPr>
              <w:adjustRightInd w:val="0"/>
              <w:snapToGrid w:val="0"/>
              <w:spacing w:beforeLines="50" w:before="156" w:afterLines="50" w:after="156" w:line="400" w:lineRule="exact"/>
              <w:ind w:rightChars="-24" w:right="-50"/>
              <w:rPr>
                <w:rFonts w:ascii="Times New Roman" w:eastAsia="宋体" w:hAnsi="Times New Roman" w:cs="Times New Roman" w:hint="eastAsia"/>
                <w:color w:val="000000"/>
                <w:sz w:val="15"/>
                <w:szCs w:val="15"/>
                <w:lang w:bidi="ar"/>
              </w:rPr>
            </w:pPr>
            <w:r>
              <w:rPr>
                <w:rFonts w:ascii="宋体" w:hAnsi="宋体" w:cs="宋体" w:hint="eastAsia"/>
                <w:bCs/>
                <w:sz w:val="24"/>
              </w:rPr>
              <w:t>总</w:t>
            </w:r>
            <w:r w:rsidR="00715D50">
              <w:rPr>
                <w:rFonts w:ascii="宋体" w:hAnsi="宋体" w:cs="宋体" w:hint="eastAsia"/>
                <w:bCs/>
                <w:sz w:val="24"/>
              </w:rPr>
              <w:t>得分：</w:t>
            </w:r>
            <w:r w:rsidR="00D95954">
              <w:rPr>
                <w:rFonts w:ascii="宋体" w:hAnsi="宋体" w:cs="宋体" w:hint="eastAsia"/>
                <w:bCs/>
                <w:sz w:val="24"/>
              </w:rPr>
              <w:t>{安全耐久总分}</w:t>
            </w:r>
          </w:p>
        </w:tc>
      </w:tr>
    </w:tbl>
    <w:p w14:paraId="0EB4EAFC" w14:textId="77777777" w:rsidR="009F1A31" w:rsidRDefault="009F1A31">
      <w:pPr>
        <w:widowControl/>
        <w:jc w:val="left"/>
      </w:pPr>
    </w:p>
    <w:p w14:paraId="4DA78935" w14:textId="77777777" w:rsidR="009F1A31" w:rsidRDefault="000A5EDF">
      <w:pPr>
        <w:widowControl/>
        <w:jc w:val="left"/>
      </w:pPr>
      <w:r>
        <w:br w:type="page"/>
      </w:r>
    </w:p>
    <w:p w14:paraId="2F4790EB" w14:textId="77777777" w:rsidR="009F1A31" w:rsidRDefault="000A5EDF">
      <w:pPr>
        <w:pStyle w:val="2"/>
        <w:jc w:val="center"/>
        <w:rPr>
          <w:rFonts w:ascii="宋体" w:eastAsia="宋体" w:hAnsi="宋体" w:hint="eastAsia"/>
        </w:rPr>
      </w:pPr>
      <w:r>
        <w:rPr>
          <w:rFonts w:ascii="宋体" w:eastAsia="宋体" w:hAnsi="宋体"/>
        </w:rPr>
        <w:lastRenderedPageBreak/>
        <w:t>2.</w:t>
      </w:r>
      <w:r>
        <w:rPr>
          <w:rFonts w:ascii="宋体" w:eastAsia="宋体" w:hAnsi="宋体" w:hint="eastAsia"/>
        </w:rPr>
        <w:t>健康舒适</w:t>
      </w:r>
    </w:p>
    <w:p w14:paraId="678F58F7" w14:textId="77777777" w:rsidR="009F1A31" w:rsidRDefault="000A5EDF">
      <w:pPr>
        <w:jc w:val="center"/>
      </w:pPr>
      <w:r>
        <w:rPr>
          <w:rFonts w:hint="eastAsia"/>
        </w:rPr>
        <w:t>表</w:t>
      </w:r>
      <w:r>
        <w:t>2-1</w:t>
      </w:r>
      <w:r>
        <w:rPr>
          <w:rFonts w:hint="eastAsia"/>
        </w:rPr>
        <w:t>健康舒适评估表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7654"/>
        <w:gridCol w:w="142"/>
        <w:gridCol w:w="2551"/>
        <w:gridCol w:w="2006"/>
      </w:tblGrid>
      <w:tr w:rsidR="009F1A31" w14:paraId="36F91870" w14:textId="77777777">
        <w:tc>
          <w:tcPr>
            <w:tcW w:w="993" w:type="dxa"/>
            <w:shd w:val="clear" w:color="auto" w:fill="auto"/>
          </w:tcPr>
          <w:p w14:paraId="0154F485" w14:textId="77777777" w:rsidR="009F1A31" w:rsidRDefault="000A5EDF">
            <w:pPr>
              <w:adjustRightInd w:val="0"/>
              <w:snapToGrid w:val="0"/>
              <w:spacing w:beforeLines="50" w:before="156" w:afterLines="50" w:after="156" w:line="400" w:lineRule="exact"/>
              <w:ind w:rightChars="-24" w:right="-50"/>
              <w:jc w:val="center"/>
              <w:rPr>
                <w:rFonts w:ascii="方正小标宋简体" w:eastAsia="方正小标宋简体" w:hAnsi="宋体" w:cs="宋体" w:hint="eastAsia"/>
                <w:b/>
                <w:bCs/>
                <w:sz w:val="24"/>
              </w:rPr>
            </w:pPr>
            <w:r>
              <w:rPr>
                <w:rFonts w:hint="eastAsia"/>
                <w:b/>
                <w:kern w:val="0"/>
                <w:sz w:val="24"/>
              </w:rPr>
              <w:t>类别</w:t>
            </w:r>
          </w:p>
        </w:tc>
        <w:tc>
          <w:tcPr>
            <w:tcW w:w="7654" w:type="dxa"/>
            <w:shd w:val="clear" w:color="auto" w:fill="auto"/>
          </w:tcPr>
          <w:p w14:paraId="33353E4D" w14:textId="77777777" w:rsidR="009F1A31" w:rsidRDefault="000A5EDF">
            <w:pPr>
              <w:adjustRightInd w:val="0"/>
              <w:snapToGrid w:val="0"/>
              <w:spacing w:beforeLines="50" w:before="156" w:afterLines="50" w:after="156" w:line="400" w:lineRule="exact"/>
              <w:ind w:rightChars="-24" w:right="-50"/>
              <w:jc w:val="center"/>
              <w:rPr>
                <w:b/>
                <w:kern w:val="0"/>
                <w:sz w:val="24"/>
              </w:rPr>
            </w:pPr>
            <w:r>
              <w:rPr>
                <w:rFonts w:hint="eastAsia"/>
                <w:b/>
                <w:kern w:val="0"/>
                <w:sz w:val="24"/>
              </w:rPr>
              <w:t>分项指标要求</w:t>
            </w:r>
          </w:p>
        </w:tc>
        <w:tc>
          <w:tcPr>
            <w:tcW w:w="2693" w:type="dxa"/>
            <w:gridSpan w:val="2"/>
            <w:shd w:val="clear" w:color="auto" w:fill="auto"/>
          </w:tcPr>
          <w:p w14:paraId="1CA3DB5B" w14:textId="77777777" w:rsidR="009F1A31" w:rsidRDefault="000A5EDF">
            <w:pPr>
              <w:adjustRightInd w:val="0"/>
              <w:snapToGrid w:val="0"/>
              <w:spacing w:beforeLines="50" w:before="156" w:afterLines="50" w:after="156" w:line="400" w:lineRule="exact"/>
              <w:ind w:rightChars="-24" w:right="-50"/>
              <w:jc w:val="center"/>
              <w:rPr>
                <w:b/>
                <w:kern w:val="0"/>
                <w:sz w:val="24"/>
              </w:rPr>
            </w:pPr>
            <w:r>
              <w:rPr>
                <w:rFonts w:hint="eastAsia"/>
                <w:b/>
                <w:kern w:val="0"/>
                <w:sz w:val="24"/>
              </w:rPr>
              <w:t>项目设计实施情况</w:t>
            </w:r>
          </w:p>
        </w:tc>
        <w:tc>
          <w:tcPr>
            <w:tcW w:w="2006" w:type="dxa"/>
            <w:shd w:val="clear" w:color="auto" w:fill="auto"/>
          </w:tcPr>
          <w:p w14:paraId="5522E6B2" w14:textId="77777777" w:rsidR="009F1A31" w:rsidRDefault="000A5EDF">
            <w:pPr>
              <w:adjustRightInd w:val="0"/>
              <w:snapToGrid w:val="0"/>
              <w:spacing w:beforeLines="50" w:before="156" w:afterLines="50" w:after="156" w:line="400" w:lineRule="exact"/>
              <w:ind w:rightChars="-24" w:right="-50"/>
              <w:jc w:val="center"/>
              <w:rPr>
                <w:b/>
                <w:kern w:val="0"/>
                <w:sz w:val="24"/>
              </w:rPr>
            </w:pPr>
            <w:r>
              <w:rPr>
                <w:rFonts w:hint="eastAsia"/>
                <w:b/>
                <w:kern w:val="0"/>
                <w:sz w:val="24"/>
              </w:rPr>
              <w:t>评估结论</w:t>
            </w:r>
          </w:p>
        </w:tc>
      </w:tr>
      <w:tr w:rsidR="00C773C1" w14:paraId="0A5F4161" w14:textId="77777777">
        <w:tc>
          <w:tcPr>
            <w:tcW w:w="993" w:type="dxa"/>
            <w:vMerge w:val="restart"/>
            <w:shd w:val="clear" w:color="auto" w:fill="auto"/>
            <w:vAlign w:val="center"/>
          </w:tcPr>
          <w:p w14:paraId="0D2B53B6" w14:textId="77777777" w:rsidR="00C773C1" w:rsidRDefault="00C773C1" w:rsidP="00C773C1">
            <w:pPr>
              <w:adjustRightInd w:val="0"/>
              <w:snapToGrid w:val="0"/>
              <w:spacing w:line="400" w:lineRule="exact"/>
              <w:jc w:val="center"/>
              <w:rPr>
                <w:b/>
                <w:sz w:val="24"/>
              </w:rPr>
            </w:pPr>
            <w:r>
              <w:rPr>
                <w:rFonts w:hint="eastAsia"/>
                <w:b/>
                <w:sz w:val="24"/>
              </w:rPr>
              <w:t>控制项</w:t>
            </w:r>
          </w:p>
        </w:tc>
        <w:tc>
          <w:tcPr>
            <w:tcW w:w="7654" w:type="dxa"/>
            <w:shd w:val="clear" w:color="auto" w:fill="auto"/>
          </w:tcPr>
          <w:p w14:paraId="52372A7C" w14:textId="77777777" w:rsidR="00C773C1" w:rsidRDefault="00C773C1" w:rsidP="00C773C1">
            <w:pPr>
              <w:adjustRightInd w:val="0"/>
              <w:snapToGrid w:val="0"/>
              <w:spacing w:line="400" w:lineRule="exact"/>
              <w:rPr>
                <w:sz w:val="24"/>
              </w:rPr>
            </w:pPr>
            <w:r>
              <w:rPr>
                <w:sz w:val="24"/>
              </w:rPr>
              <w:t>5.1.1</w:t>
            </w:r>
            <w:r>
              <w:rPr>
                <w:rFonts w:hint="eastAsia"/>
                <w:sz w:val="24"/>
              </w:rPr>
              <w:t>室内空气中的氨、甲醛、苯、总挥发性有机物、氡等污染物浓度应符合现行国家标准《室内空气质量标准》</w:t>
            </w:r>
            <w:r>
              <w:rPr>
                <w:sz w:val="24"/>
              </w:rPr>
              <w:t xml:space="preserve">GB/T18883 </w:t>
            </w:r>
            <w:r>
              <w:rPr>
                <w:rFonts w:hint="eastAsia"/>
                <w:sz w:val="24"/>
              </w:rPr>
              <w:t>的有关规定。建筑室内和建筑主出入口应禁止吸烟，并应在醒目位置设置禁烟标志。</w:t>
            </w:r>
          </w:p>
        </w:tc>
        <w:tc>
          <w:tcPr>
            <w:tcW w:w="2693" w:type="dxa"/>
            <w:gridSpan w:val="2"/>
            <w:shd w:val="clear" w:color="auto" w:fill="auto"/>
          </w:tcPr>
          <w:p w14:paraId="2965A7D2" w14:textId="0B515296" w:rsidR="00C773C1" w:rsidRDefault="00C773C1" w:rsidP="00C773C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51677F">
              <w:rPr>
                <w:rFonts w:ascii="宋体" w:hAnsi="宋体"/>
                <w:kern w:val="0"/>
                <w:sz w:val="24"/>
              </w:rPr>
              <w:t>{</w:t>
            </w:r>
            <w:r w:rsidR="00585207">
              <w:rPr>
                <w:rFonts w:ascii="宋体" w:hAnsi="宋体" w:hint="eastAsia"/>
                <w:kern w:val="0"/>
                <w:sz w:val="24"/>
              </w:rPr>
              <w:t>5.1.1措施</w:t>
            </w:r>
            <w:r w:rsidRPr="0051677F">
              <w:rPr>
                <w:rFonts w:ascii="宋体" w:hAnsi="宋体"/>
                <w:kern w:val="0"/>
                <w:sz w:val="24"/>
              </w:rPr>
              <w:t>}</w:t>
            </w:r>
          </w:p>
        </w:tc>
        <w:tc>
          <w:tcPr>
            <w:tcW w:w="2006" w:type="dxa"/>
            <w:shd w:val="clear" w:color="auto" w:fill="auto"/>
          </w:tcPr>
          <w:p w14:paraId="3BE3F5C9"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3358F956"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77621F7F"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585207" w14:paraId="30D22E48" w14:textId="77777777">
        <w:tc>
          <w:tcPr>
            <w:tcW w:w="993" w:type="dxa"/>
            <w:vMerge/>
            <w:shd w:val="clear" w:color="auto" w:fill="auto"/>
          </w:tcPr>
          <w:p w14:paraId="035BCBA2" w14:textId="77777777" w:rsidR="00585207" w:rsidRDefault="00585207" w:rsidP="00585207">
            <w:pPr>
              <w:adjustRightInd w:val="0"/>
              <w:snapToGrid w:val="0"/>
              <w:spacing w:line="400" w:lineRule="exact"/>
              <w:rPr>
                <w:sz w:val="24"/>
              </w:rPr>
            </w:pPr>
          </w:p>
        </w:tc>
        <w:tc>
          <w:tcPr>
            <w:tcW w:w="7654" w:type="dxa"/>
            <w:shd w:val="clear" w:color="auto" w:fill="auto"/>
          </w:tcPr>
          <w:p w14:paraId="739FAB76" w14:textId="77777777" w:rsidR="00585207" w:rsidRDefault="00585207" w:rsidP="00585207">
            <w:pPr>
              <w:adjustRightInd w:val="0"/>
              <w:snapToGrid w:val="0"/>
              <w:spacing w:line="400" w:lineRule="exact"/>
              <w:rPr>
                <w:sz w:val="24"/>
              </w:rPr>
            </w:pPr>
            <w:r>
              <w:rPr>
                <w:sz w:val="24"/>
              </w:rPr>
              <w:t>5.1.2</w:t>
            </w:r>
            <w:r>
              <w:rPr>
                <w:rFonts w:hint="eastAsia"/>
                <w:sz w:val="24"/>
              </w:rPr>
              <w:t>应采取措施避免厨房、餐厅、打印复印室、卫生间、地下车库等区域的空气和污染物串通到其他空间；应防止厨房、卫生间的排气倒灌。</w:t>
            </w:r>
          </w:p>
        </w:tc>
        <w:tc>
          <w:tcPr>
            <w:tcW w:w="2693" w:type="dxa"/>
            <w:gridSpan w:val="2"/>
            <w:shd w:val="clear" w:color="auto" w:fill="auto"/>
          </w:tcPr>
          <w:p w14:paraId="4F81D51D" w14:textId="4B2F5D59" w:rsidR="00585207" w:rsidRDefault="00585207" w:rsidP="00585207">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77603D">
              <w:rPr>
                <w:rFonts w:ascii="宋体" w:hAnsi="宋体"/>
                <w:kern w:val="0"/>
                <w:sz w:val="24"/>
              </w:rPr>
              <w:t>{</w:t>
            </w:r>
            <w:r w:rsidRPr="0077603D">
              <w:rPr>
                <w:rFonts w:ascii="宋体" w:hAnsi="宋体" w:hint="eastAsia"/>
                <w:kern w:val="0"/>
                <w:sz w:val="24"/>
              </w:rPr>
              <w:t>5.1.</w:t>
            </w:r>
            <w:r>
              <w:rPr>
                <w:rFonts w:ascii="宋体" w:hAnsi="宋体" w:hint="eastAsia"/>
                <w:kern w:val="0"/>
                <w:sz w:val="24"/>
              </w:rPr>
              <w:t>2</w:t>
            </w:r>
            <w:r w:rsidRPr="0077603D">
              <w:rPr>
                <w:rFonts w:ascii="宋体" w:hAnsi="宋体" w:hint="eastAsia"/>
                <w:kern w:val="0"/>
                <w:sz w:val="24"/>
              </w:rPr>
              <w:t>措施</w:t>
            </w:r>
            <w:r w:rsidRPr="0077603D">
              <w:rPr>
                <w:rFonts w:ascii="宋体" w:hAnsi="宋体"/>
                <w:kern w:val="0"/>
                <w:sz w:val="24"/>
              </w:rPr>
              <w:t>}</w:t>
            </w:r>
          </w:p>
        </w:tc>
        <w:tc>
          <w:tcPr>
            <w:tcW w:w="2006" w:type="dxa"/>
            <w:shd w:val="clear" w:color="auto" w:fill="auto"/>
          </w:tcPr>
          <w:p w14:paraId="42D98E21" w14:textId="77777777" w:rsidR="00585207" w:rsidRDefault="00585207" w:rsidP="00585207">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2F2E649A" w14:textId="77777777" w:rsidR="00585207" w:rsidRDefault="00585207" w:rsidP="00585207">
            <w:pPr>
              <w:adjustRightInd w:val="0"/>
              <w:snapToGrid w:val="0"/>
              <w:spacing w:line="400" w:lineRule="exact"/>
              <w:jc w:val="center"/>
              <w:rPr>
                <w:rFonts w:ascii="宋体" w:hAnsi="宋体" w:hint="eastAsia"/>
                <w:sz w:val="24"/>
              </w:rPr>
            </w:pPr>
            <w:r>
              <w:rPr>
                <w:rFonts w:ascii="宋体" w:hAnsi="宋体" w:hint="eastAsia"/>
                <w:sz w:val="24"/>
              </w:rPr>
              <w:t>□不达标</w:t>
            </w:r>
          </w:p>
          <w:p w14:paraId="21D62EE8" w14:textId="77777777" w:rsidR="00585207" w:rsidRDefault="00585207" w:rsidP="00585207">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585207" w14:paraId="2EA3FFD1" w14:textId="77777777">
        <w:tc>
          <w:tcPr>
            <w:tcW w:w="993" w:type="dxa"/>
            <w:vMerge/>
            <w:shd w:val="clear" w:color="auto" w:fill="auto"/>
          </w:tcPr>
          <w:p w14:paraId="0A465C3F" w14:textId="77777777" w:rsidR="00585207" w:rsidRDefault="00585207" w:rsidP="00585207">
            <w:pPr>
              <w:adjustRightInd w:val="0"/>
              <w:snapToGrid w:val="0"/>
              <w:spacing w:before="240" w:line="400" w:lineRule="exact"/>
              <w:rPr>
                <w:sz w:val="24"/>
              </w:rPr>
            </w:pPr>
          </w:p>
        </w:tc>
        <w:tc>
          <w:tcPr>
            <w:tcW w:w="7654" w:type="dxa"/>
            <w:shd w:val="clear" w:color="auto" w:fill="auto"/>
          </w:tcPr>
          <w:p w14:paraId="484D996E" w14:textId="77777777" w:rsidR="00585207" w:rsidRDefault="00585207" w:rsidP="00585207">
            <w:pPr>
              <w:adjustRightInd w:val="0"/>
              <w:snapToGrid w:val="0"/>
              <w:spacing w:line="400" w:lineRule="exact"/>
              <w:rPr>
                <w:sz w:val="24"/>
              </w:rPr>
            </w:pPr>
            <w:r>
              <w:rPr>
                <w:sz w:val="24"/>
              </w:rPr>
              <w:t>5.1.3</w:t>
            </w:r>
            <w:r>
              <w:rPr>
                <w:rFonts w:hint="eastAsia"/>
                <w:sz w:val="24"/>
              </w:rPr>
              <w:t>给排水系统的设置应符合下列规定：</w:t>
            </w:r>
          </w:p>
          <w:p w14:paraId="6403E1CF" w14:textId="77777777" w:rsidR="00585207" w:rsidRDefault="00585207" w:rsidP="00585207">
            <w:pPr>
              <w:adjustRightInd w:val="0"/>
              <w:snapToGrid w:val="0"/>
              <w:spacing w:line="400" w:lineRule="exact"/>
              <w:rPr>
                <w:sz w:val="24"/>
              </w:rPr>
            </w:pPr>
            <w:r>
              <w:rPr>
                <w:sz w:val="24"/>
              </w:rPr>
              <w:t xml:space="preserve">1 </w:t>
            </w:r>
            <w:r>
              <w:rPr>
                <w:rFonts w:hint="eastAsia"/>
                <w:sz w:val="24"/>
              </w:rPr>
              <w:t>生活饮用水水质应满足现行国家标准《生活饮用水卫生标准》</w:t>
            </w:r>
            <w:r>
              <w:rPr>
                <w:sz w:val="24"/>
              </w:rPr>
              <w:t>GB 5749</w:t>
            </w:r>
            <w:r>
              <w:rPr>
                <w:rFonts w:hint="eastAsia"/>
                <w:sz w:val="24"/>
              </w:rPr>
              <w:t>的要求；</w:t>
            </w:r>
          </w:p>
          <w:p w14:paraId="03FA9BAB" w14:textId="77777777" w:rsidR="00585207" w:rsidRDefault="00585207" w:rsidP="00585207">
            <w:pPr>
              <w:adjustRightInd w:val="0"/>
              <w:snapToGrid w:val="0"/>
              <w:spacing w:line="400" w:lineRule="exact"/>
              <w:rPr>
                <w:sz w:val="24"/>
              </w:rPr>
            </w:pPr>
            <w:r>
              <w:rPr>
                <w:sz w:val="24"/>
              </w:rPr>
              <w:t xml:space="preserve">2 </w:t>
            </w:r>
            <w:r>
              <w:rPr>
                <w:rFonts w:hint="eastAsia"/>
                <w:sz w:val="24"/>
              </w:rPr>
              <w:t>应制定水池、水箱等储水设施定期清洗消毒计划并实施，且生活饮用水储水设施每半年清洗消毒应不少于</w:t>
            </w:r>
            <w:r>
              <w:rPr>
                <w:sz w:val="24"/>
              </w:rPr>
              <w:t>1</w:t>
            </w:r>
            <w:r>
              <w:rPr>
                <w:rFonts w:hint="eastAsia"/>
                <w:sz w:val="24"/>
              </w:rPr>
              <w:t>次；</w:t>
            </w:r>
          </w:p>
          <w:p w14:paraId="40329DF4" w14:textId="77777777" w:rsidR="00585207" w:rsidRDefault="00585207" w:rsidP="00585207">
            <w:pPr>
              <w:adjustRightInd w:val="0"/>
              <w:snapToGrid w:val="0"/>
              <w:spacing w:line="400" w:lineRule="exact"/>
              <w:rPr>
                <w:sz w:val="24"/>
              </w:rPr>
            </w:pPr>
            <w:r>
              <w:rPr>
                <w:sz w:val="24"/>
              </w:rPr>
              <w:t xml:space="preserve">3 </w:t>
            </w:r>
            <w:r>
              <w:rPr>
                <w:rFonts w:hint="eastAsia"/>
                <w:sz w:val="24"/>
              </w:rPr>
              <w:t>应使用构造内自带水封的的便器，且其水封深度不小于</w:t>
            </w:r>
            <w:r>
              <w:rPr>
                <w:sz w:val="24"/>
              </w:rPr>
              <w:t>50mm</w:t>
            </w:r>
            <w:r>
              <w:rPr>
                <w:rFonts w:hint="eastAsia"/>
                <w:sz w:val="24"/>
              </w:rPr>
              <w:t>；</w:t>
            </w:r>
          </w:p>
          <w:p w14:paraId="70E26145" w14:textId="77777777" w:rsidR="00585207" w:rsidRDefault="00585207" w:rsidP="00585207">
            <w:pPr>
              <w:adjustRightInd w:val="0"/>
              <w:snapToGrid w:val="0"/>
              <w:spacing w:line="400" w:lineRule="exact"/>
              <w:rPr>
                <w:sz w:val="24"/>
              </w:rPr>
            </w:pPr>
            <w:r>
              <w:rPr>
                <w:sz w:val="24"/>
              </w:rPr>
              <w:t xml:space="preserve">4 </w:t>
            </w:r>
            <w:r>
              <w:rPr>
                <w:rFonts w:hint="eastAsia"/>
                <w:sz w:val="24"/>
              </w:rPr>
              <w:t>非传统水资源管道和设备应设置明确、清晰的永久性标识。</w:t>
            </w:r>
          </w:p>
        </w:tc>
        <w:tc>
          <w:tcPr>
            <w:tcW w:w="2693" w:type="dxa"/>
            <w:gridSpan w:val="2"/>
            <w:shd w:val="clear" w:color="auto" w:fill="auto"/>
          </w:tcPr>
          <w:p w14:paraId="37BA86C8" w14:textId="3BDA4446" w:rsidR="00585207" w:rsidRDefault="00585207" w:rsidP="00585207">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77603D">
              <w:rPr>
                <w:rFonts w:ascii="宋体" w:hAnsi="宋体"/>
                <w:kern w:val="0"/>
                <w:sz w:val="24"/>
              </w:rPr>
              <w:t>{</w:t>
            </w:r>
            <w:r w:rsidRPr="0077603D">
              <w:rPr>
                <w:rFonts w:ascii="宋体" w:hAnsi="宋体" w:hint="eastAsia"/>
                <w:kern w:val="0"/>
                <w:sz w:val="24"/>
              </w:rPr>
              <w:t>5.1.</w:t>
            </w:r>
            <w:r>
              <w:rPr>
                <w:rFonts w:ascii="宋体" w:hAnsi="宋体" w:hint="eastAsia"/>
                <w:kern w:val="0"/>
                <w:sz w:val="24"/>
              </w:rPr>
              <w:t>3</w:t>
            </w:r>
            <w:r w:rsidRPr="0077603D">
              <w:rPr>
                <w:rFonts w:ascii="宋体" w:hAnsi="宋体" w:hint="eastAsia"/>
                <w:kern w:val="0"/>
                <w:sz w:val="24"/>
              </w:rPr>
              <w:t>措施</w:t>
            </w:r>
            <w:r w:rsidRPr="0077603D">
              <w:rPr>
                <w:rFonts w:ascii="宋体" w:hAnsi="宋体"/>
                <w:kern w:val="0"/>
                <w:sz w:val="24"/>
              </w:rPr>
              <w:t>}</w:t>
            </w:r>
          </w:p>
        </w:tc>
        <w:tc>
          <w:tcPr>
            <w:tcW w:w="2006" w:type="dxa"/>
            <w:shd w:val="clear" w:color="auto" w:fill="auto"/>
          </w:tcPr>
          <w:p w14:paraId="09D18418" w14:textId="77777777" w:rsidR="00585207" w:rsidRDefault="00585207" w:rsidP="00585207">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45C5539A" w14:textId="77777777" w:rsidR="00585207" w:rsidRDefault="00585207" w:rsidP="00585207">
            <w:pPr>
              <w:adjustRightInd w:val="0"/>
              <w:snapToGrid w:val="0"/>
              <w:spacing w:line="400" w:lineRule="exact"/>
              <w:jc w:val="center"/>
              <w:rPr>
                <w:rFonts w:ascii="宋体" w:hAnsi="宋体" w:hint="eastAsia"/>
                <w:sz w:val="24"/>
              </w:rPr>
            </w:pPr>
            <w:r>
              <w:rPr>
                <w:rFonts w:ascii="宋体" w:hAnsi="宋体" w:hint="eastAsia"/>
                <w:sz w:val="24"/>
              </w:rPr>
              <w:t>□不达标</w:t>
            </w:r>
          </w:p>
          <w:p w14:paraId="3E250E57" w14:textId="77777777" w:rsidR="00585207" w:rsidRDefault="00585207" w:rsidP="00585207">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585207" w14:paraId="3FC96E79" w14:textId="77777777">
        <w:tc>
          <w:tcPr>
            <w:tcW w:w="993" w:type="dxa"/>
            <w:vMerge/>
            <w:shd w:val="clear" w:color="auto" w:fill="auto"/>
          </w:tcPr>
          <w:p w14:paraId="6499B117" w14:textId="77777777" w:rsidR="00585207" w:rsidRDefault="00585207" w:rsidP="00585207">
            <w:pPr>
              <w:adjustRightInd w:val="0"/>
              <w:snapToGrid w:val="0"/>
              <w:spacing w:before="240" w:line="400" w:lineRule="exact"/>
              <w:rPr>
                <w:sz w:val="24"/>
              </w:rPr>
            </w:pPr>
          </w:p>
        </w:tc>
        <w:tc>
          <w:tcPr>
            <w:tcW w:w="7654" w:type="dxa"/>
            <w:shd w:val="clear" w:color="auto" w:fill="auto"/>
          </w:tcPr>
          <w:p w14:paraId="772BBA16" w14:textId="77777777" w:rsidR="00585207" w:rsidRPr="009351EA" w:rsidRDefault="00585207" w:rsidP="00585207">
            <w:pPr>
              <w:adjustRightInd w:val="0"/>
              <w:snapToGrid w:val="0"/>
              <w:spacing w:line="400" w:lineRule="exact"/>
              <w:rPr>
                <w:sz w:val="24"/>
              </w:rPr>
            </w:pPr>
            <w:r>
              <w:rPr>
                <w:sz w:val="24"/>
              </w:rPr>
              <w:t>5.1.4</w:t>
            </w:r>
            <w:r w:rsidRPr="009351EA">
              <w:rPr>
                <w:rFonts w:hint="eastAsia"/>
                <w:sz w:val="24"/>
              </w:rPr>
              <w:t>建筑声环境设计应符合下列规定</w:t>
            </w:r>
            <w:r w:rsidRPr="009351EA">
              <w:rPr>
                <w:rFonts w:hint="eastAsia"/>
                <w:sz w:val="24"/>
              </w:rPr>
              <w:t>:</w:t>
            </w:r>
          </w:p>
          <w:p w14:paraId="638ECC0F" w14:textId="77777777" w:rsidR="00585207" w:rsidRPr="009351EA" w:rsidRDefault="00585207" w:rsidP="00585207">
            <w:pPr>
              <w:adjustRightInd w:val="0"/>
              <w:snapToGrid w:val="0"/>
              <w:spacing w:line="400" w:lineRule="exact"/>
              <w:rPr>
                <w:sz w:val="24"/>
              </w:rPr>
            </w:pPr>
            <w:r w:rsidRPr="009351EA">
              <w:rPr>
                <w:rFonts w:hint="eastAsia"/>
                <w:sz w:val="24"/>
              </w:rPr>
              <w:t xml:space="preserve">1 </w:t>
            </w:r>
            <w:r w:rsidRPr="009351EA">
              <w:rPr>
                <w:rFonts w:hint="eastAsia"/>
                <w:sz w:val="24"/>
              </w:rPr>
              <w:t>场地规划布局和建筑平面设计时应合理规划噪声源区域和噪声敏感区域，并应进行识别和标注</w:t>
            </w:r>
            <w:r w:rsidRPr="009351EA">
              <w:rPr>
                <w:rFonts w:hint="eastAsia"/>
                <w:sz w:val="24"/>
              </w:rPr>
              <w:t>;</w:t>
            </w:r>
          </w:p>
          <w:p w14:paraId="78375534" w14:textId="77777777" w:rsidR="00585207" w:rsidRDefault="00585207" w:rsidP="00585207">
            <w:pPr>
              <w:adjustRightInd w:val="0"/>
              <w:snapToGrid w:val="0"/>
              <w:spacing w:line="400" w:lineRule="exact"/>
              <w:rPr>
                <w:sz w:val="24"/>
              </w:rPr>
            </w:pPr>
            <w:r w:rsidRPr="009351EA">
              <w:rPr>
                <w:rFonts w:hint="eastAsia"/>
                <w:sz w:val="24"/>
              </w:rPr>
              <w:lastRenderedPageBreak/>
              <w:t xml:space="preserve">2 </w:t>
            </w:r>
            <w:r w:rsidRPr="009351EA">
              <w:rPr>
                <w:rFonts w:hint="eastAsia"/>
                <w:sz w:val="24"/>
              </w:rPr>
              <w:t>外墙、隔墙、楼板和门窗等主要建筑构件的隔声性能指标不应低于现行国家标准《民用建筑隔声设计规范》</w:t>
            </w:r>
            <w:r w:rsidRPr="009351EA">
              <w:rPr>
                <w:rFonts w:hint="eastAsia"/>
                <w:sz w:val="24"/>
              </w:rPr>
              <w:t>GB50118</w:t>
            </w:r>
            <w:r w:rsidRPr="009351EA">
              <w:rPr>
                <w:rFonts w:hint="eastAsia"/>
                <w:sz w:val="24"/>
              </w:rPr>
              <w:t>的规定，并应根据隔声性能指标明确主要建筑构件的构造做法。</w:t>
            </w:r>
          </w:p>
        </w:tc>
        <w:tc>
          <w:tcPr>
            <w:tcW w:w="2693" w:type="dxa"/>
            <w:gridSpan w:val="2"/>
            <w:shd w:val="clear" w:color="auto" w:fill="auto"/>
          </w:tcPr>
          <w:p w14:paraId="30E73B66" w14:textId="48822291" w:rsidR="00585207" w:rsidRDefault="00585207" w:rsidP="00585207">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77603D">
              <w:rPr>
                <w:rFonts w:ascii="宋体" w:hAnsi="宋体"/>
                <w:kern w:val="0"/>
                <w:sz w:val="24"/>
              </w:rPr>
              <w:lastRenderedPageBreak/>
              <w:t>{</w:t>
            </w:r>
            <w:r w:rsidRPr="0077603D">
              <w:rPr>
                <w:rFonts w:ascii="宋体" w:hAnsi="宋体" w:hint="eastAsia"/>
                <w:kern w:val="0"/>
                <w:sz w:val="24"/>
              </w:rPr>
              <w:t>5.1.</w:t>
            </w:r>
            <w:r>
              <w:rPr>
                <w:rFonts w:ascii="宋体" w:hAnsi="宋体" w:hint="eastAsia"/>
                <w:kern w:val="0"/>
                <w:sz w:val="24"/>
              </w:rPr>
              <w:t>4</w:t>
            </w:r>
            <w:r w:rsidRPr="0077603D">
              <w:rPr>
                <w:rFonts w:ascii="宋体" w:hAnsi="宋体" w:hint="eastAsia"/>
                <w:kern w:val="0"/>
                <w:sz w:val="24"/>
              </w:rPr>
              <w:t>措施</w:t>
            </w:r>
            <w:r w:rsidRPr="0077603D">
              <w:rPr>
                <w:rFonts w:ascii="宋体" w:hAnsi="宋体"/>
                <w:kern w:val="0"/>
                <w:sz w:val="24"/>
              </w:rPr>
              <w:t>}</w:t>
            </w:r>
          </w:p>
        </w:tc>
        <w:tc>
          <w:tcPr>
            <w:tcW w:w="2006" w:type="dxa"/>
            <w:shd w:val="clear" w:color="auto" w:fill="auto"/>
          </w:tcPr>
          <w:p w14:paraId="31DE8C80" w14:textId="77777777" w:rsidR="00585207" w:rsidRDefault="00585207" w:rsidP="00585207">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41C0D92D" w14:textId="77777777" w:rsidR="00585207" w:rsidRDefault="00585207" w:rsidP="00585207">
            <w:pPr>
              <w:adjustRightInd w:val="0"/>
              <w:snapToGrid w:val="0"/>
              <w:spacing w:line="400" w:lineRule="exact"/>
              <w:jc w:val="center"/>
              <w:rPr>
                <w:rFonts w:ascii="宋体" w:hAnsi="宋体" w:hint="eastAsia"/>
                <w:sz w:val="24"/>
              </w:rPr>
            </w:pPr>
            <w:r>
              <w:rPr>
                <w:rFonts w:ascii="宋体" w:hAnsi="宋体" w:hint="eastAsia"/>
                <w:sz w:val="24"/>
              </w:rPr>
              <w:t>□不达标</w:t>
            </w:r>
          </w:p>
          <w:p w14:paraId="1E58628D" w14:textId="77777777" w:rsidR="00585207" w:rsidRDefault="00585207" w:rsidP="00585207">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585207" w14:paraId="6CF7878E" w14:textId="77777777">
        <w:tc>
          <w:tcPr>
            <w:tcW w:w="993" w:type="dxa"/>
            <w:vMerge/>
            <w:shd w:val="clear" w:color="auto" w:fill="auto"/>
          </w:tcPr>
          <w:p w14:paraId="2D9FFB17" w14:textId="77777777" w:rsidR="00585207" w:rsidRDefault="00585207" w:rsidP="00585207">
            <w:pPr>
              <w:adjustRightInd w:val="0"/>
              <w:snapToGrid w:val="0"/>
              <w:spacing w:before="240" w:line="400" w:lineRule="exact"/>
              <w:rPr>
                <w:sz w:val="24"/>
              </w:rPr>
            </w:pPr>
          </w:p>
        </w:tc>
        <w:tc>
          <w:tcPr>
            <w:tcW w:w="7654" w:type="dxa"/>
            <w:shd w:val="clear" w:color="auto" w:fill="auto"/>
          </w:tcPr>
          <w:p w14:paraId="6D7060BE" w14:textId="77777777" w:rsidR="00585207" w:rsidRPr="00C42940" w:rsidRDefault="00585207" w:rsidP="00585207">
            <w:pPr>
              <w:adjustRightInd w:val="0"/>
              <w:snapToGrid w:val="0"/>
              <w:spacing w:line="400" w:lineRule="exact"/>
              <w:rPr>
                <w:sz w:val="24"/>
              </w:rPr>
            </w:pPr>
            <w:r>
              <w:rPr>
                <w:sz w:val="24"/>
              </w:rPr>
              <w:t>5.1.5</w:t>
            </w:r>
            <w:r w:rsidRPr="00C42940">
              <w:rPr>
                <w:rFonts w:hint="eastAsia"/>
                <w:sz w:val="24"/>
              </w:rPr>
              <w:t>建筑照明应符合下列规定：</w:t>
            </w:r>
          </w:p>
          <w:p w14:paraId="0B3C4C7E" w14:textId="77777777" w:rsidR="00585207" w:rsidRPr="00C42940" w:rsidRDefault="00585207" w:rsidP="00585207">
            <w:pPr>
              <w:adjustRightInd w:val="0"/>
              <w:snapToGrid w:val="0"/>
              <w:spacing w:line="400" w:lineRule="exact"/>
              <w:rPr>
                <w:sz w:val="24"/>
              </w:rPr>
            </w:pPr>
            <w:r w:rsidRPr="00C42940">
              <w:rPr>
                <w:rFonts w:hint="eastAsia"/>
                <w:sz w:val="24"/>
              </w:rPr>
              <w:t xml:space="preserve">1 </w:t>
            </w:r>
            <w:r w:rsidRPr="00C42940">
              <w:rPr>
                <w:rFonts w:hint="eastAsia"/>
                <w:sz w:val="24"/>
              </w:rPr>
              <w:t>各场所的照度、照度均匀度、显色指数、统一眩光值应符合现行国家标准《建筑照明设计标准》</w:t>
            </w:r>
            <w:r w:rsidRPr="00C42940">
              <w:rPr>
                <w:rFonts w:hint="eastAsia"/>
                <w:sz w:val="24"/>
              </w:rPr>
              <w:t>GB/T50034</w:t>
            </w:r>
            <w:r w:rsidRPr="00C42940">
              <w:rPr>
                <w:rFonts w:hint="eastAsia"/>
                <w:sz w:val="24"/>
              </w:rPr>
              <w:t>的规定</w:t>
            </w:r>
            <w:r w:rsidRPr="00C42940">
              <w:rPr>
                <w:rFonts w:hint="eastAsia"/>
                <w:sz w:val="24"/>
              </w:rPr>
              <w:t>;</w:t>
            </w:r>
          </w:p>
          <w:p w14:paraId="234F2DCE" w14:textId="77777777" w:rsidR="00585207" w:rsidRDefault="00585207" w:rsidP="00585207">
            <w:pPr>
              <w:adjustRightInd w:val="0"/>
              <w:snapToGrid w:val="0"/>
              <w:spacing w:line="400" w:lineRule="exact"/>
              <w:rPr>
                <w:sz w:val="24"/>
              </w:rPr>
            </w:pPr>
            <w:r w:rsidRPr="00C42940">
              <w:rPr>
                <w:rFonts w:hint="eastAsia"/>
                <w:sz w:val="24"/>
              </w:rPr>
              <w:t xml:space="preserve">2 </w:t>
            </w:r>
            <w:r w:rsidRPr="00C42940">
              <w:rPr>
                <w:rFonts w:hint="eastAsia"/>
                <w:sz w:val="24"/>
              </w:rPr>
              <w:t>人员长期停留的房间或场所采用的照明光源和灯具，其频闪效应可视度</w:t>
            </w:r>
            <w:r w:rsidRPr="00C42940">
              <w:rPr>
                <w:rFonts w:hint="eastAsia"/>
                <w:sz w:val="24"/>
              </w:rPr>
              <w:t>(SVM)</w:t>
            </w:r>
            <w:r w:rsidRPr="00C42940">
              <w:rPr>
                <w:rFonts w:hint="eastAsia"/>
                <w:sz w:val="24"/>
              </w:rPr>
              <w:t>不应大于</w:t>
            </w:r>
            <w:r w:rsidRPr="00C42940">
              <w:rPr>
                <w:rFonts w:hint="eastAsia"/>
                <w:sz w:val="24"/>
              </w:rPr>
              <w:t>1.3</w:t>
            </w:r>
            <w:r w:rsidRPr="00C42940">
              <w:rPr>
                <w:rFonts w:hint="eastAsia"/>
                <w:sz w:val="24"/>
              </w:rPr>
              <w:t>。</w:t>
            </w:r>
          </w:p>
        </w:tc>
        <w:tc>
          <w:tcPr>
            <w:tcW w:w="2693" w:type="dxa"/>
            <w:gridSpan w:val="2"/>
            <w:shd w:val="clear" w:color="auto" w:fill="auto"/>
          </w:tcPr>
          <w:p w14:paraId="2F9CFBDF" w14:textId="4BF4D0E8" w:rsidR="00585207" w:rsidRDefault="00585207" w:rsidP="00585207">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FF10A6">
              <w:rPr>
                <w:rFonts w:ascii="宋体" w:hAnsi="宋体"/>
                <w:kern w:val="0"/>
                <w:sz w:val="24"/>
              </w:rPr>
              <w:t>{</w:t>
            </w:r>
            <w:r w:rsidRPr="00FF10A6">
              <w:rPr>
                <w:rFonts w:ascii="宋体" w:hAnsi="宋体" w:hint="eastAsia"/>
                <w:kern w:val="0"/>
                <w:sz w:val="24"/>
              </w:rPr>
              <w:t>5.1.</w:t>
            </w:r>
            <w:r>
              <w:rPr>
                <w:rFonts w:ascii="宋体" w:hAnsi="宋体" w:hint="eastAsia"/>
                <w:kern w:val="0"/>
                <w:sz w:val="24"/>
              </w:rPr>
              <w:t>5</w:t>
            </w:r>
            <w:r w:rsidRPr="00FF10A6">
              <w:rPr>
                <w:rFonts w:ascii="宋体" w:hAnsi="宋体" w:hint="eastAsia"/>
                <w:kern w:val="0"/>
                <w:sz w:val="24"/>
              </w:rPr>
              <w:t>措施</w:t>
            </w:r>
            <w:r w:rsidRPr="00FF10A6">
              <w:rPr>
                <w:rFonts w:ascii="宋体" w:hAnsi="宋体"/>
                <w:kern w:val="0"/>
                <w:sz w:val="24"/>
              </w:rPr>
              <w:t>}</w:t>
            </w:r>
          </w:p>
        </w:tc>
        <w:tc>
          <w:tcPr>
            <w:tcW w:w="2006" w:type="dxa"/>
            <w:shd w:val="clear" w:color="auto" w:fill="auto"/>
          </w:tcPr>
          <w:p w14:paraId="34777128" w14:textId="77777777" w:rsidR="00585207" w:rsidRDefault="00585207" w:rsidP="00585207">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653CC885" w14:textId="77777777" w:rsidR="00585207" w:rsidRDefault="00585207" w:rsidP="00585207">
            <w:pPr>
              <w:adjustRightInd w:val="0"/>
              <w:snapToGrid w:val="0"/>
              <w:spacing w:line="400" w:lineRule="exact"/>
              <w:jc w:val="center"/>
              <w:rPr>
                <w:rFonts w:ascii="宋体" w:hAnsi="宋体" w:hint="eastAsia"/>
                <w:sz w:val="24"/>
              </w:rPr>
            </w:pPr>
            <w:r>
              <w:rPr>
                <w:rFonts w:ascii="宋体" w:hAnsi="宋体" w:hint="eastAsia"/>
                <w:sz w:val="24"/>
              </w:rPr>
              <w:t>□不达标</w:t>
            </w:r>
          </w:p>
          <w:p w14:paraId="67E590F9" w14:textId="77777777" w:rsidR="00585207" w:rsidRDefault="00585207" w:rsidP="00585207">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585207" w14:paraId="0C652717" w14:textId="77777777">
        <w:tc>
          <w:tcPr>
            <w:tcW w:w="993" w:type="dxa"/>
            <w:vMerge/>
            <w:shd w:val="clear" w:color="auto" w:fill="auto"/>
          </w:tcPr>
          <w:p w14:paraId="6F185063" w14:textId="77777777" w:rsidR="00585207" w:rsidRDefault="00585207" w:rsidP="00585207">
            <w:pPr>
              <w:adjustRightInd w:val="0"/>
              <w:snapToGrid w:val="0"/>
              <w:spacing w:line="400" w:lineRule="exact"/>
              <w:rPr>
                <w:sz w:val="24"/>
              </w:rPr>
            </w:pPr>
          </w:p>
        </w:tc>
        <w:tc>
          <w:tcPr>
            <w:tcW w:w="7654" w:type="dxa"/>
            <w:shd w:val="clear" w:color="auto" w:fill="auto"/>
          </w:tcPr>
          <w:p w14:paraId="12D0E545" w14:textId="77777777" w:rsidR="00585207" w:rsidRDefault="00585207" w:rsidP="00585207">
            <w:pPr>
              <w:adjustRightInd w:val="0"/>
              <w:snapToGrid w:val="0"/>
              <w:spacing w:line="400" w:lineRule="exact"/>
              <w:rPr>
                <w:sz w:val="24"/>
              </w:rPr>
            </w:pPr>
            <w:r>
              <w:rPr>
                <w:sz w:val="24"/>
              </w:rPr>
              <w:t>5.1.6</w:t>
            </w:r>
            <w:r>
              <w:rPr>
                <w:rFonts w:hint="eastAsia"/>
                <w:sz w:val="24"/>
              </w:rPr>
              <w:t>应采取措施保障室内热环境。采用集中供暖空调系统的建筑，房间的温度、湿度、新风量等设计参数应符合现行国家标准《民用建筑供暖与通风空气调节设计规范》</w:t>
            </w:r>
            <w:r>
              <w:rPr>
                <w:sz w:val="24"/>
              </w:rPr>
              <w:t>GB50736</w:t>
            </w:r>
            <w:r>
              <w:rPr>
                <w:rFonts w:hint="eastAsia"/>
                <w:sz w:val="24"/>
              </w:rPr>
              <w:t>的有关规定；采用非集中供暖空调系统的建筑，应具有保障室内热环境的措施或预留条件。</w:t>
            </w:r>
          </w:p>
        </w:tc>
        <w:tc>
          <w:tcPr>
            <w:tcW w:w="2693" w:type="dxa"/>
            <w:gridSpan w:val="2"/>
            <w:shd w:val="clear" w:color="auto" w:fill="auto"/>
          </w:tcPr>
          <w:p w14:paraId="72F852EB" w14:textId="1EBB7FE0" w:rsidR="00585207" w:rsidRDefault="00585207" w:rsidP="00585207">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FF10A6">
              <w:rPr>
                <w:rFonts w:ascii="宋体" w:hAnsi="宋体"/>
                <w:kern w:val="0"/>
                <w:sz w:val="24"/>
              </w:rPr>
              <w:t>{</w:t>
            </w:r>
            <w:r w:rsidRPr="00FF10A6">
              <w:rPr>
                <w:rFonts w:ascii="宋体" w:hAnsi="宋体" w:hint="eastAsia"/>
                <w:kern w:val="0"/>
                <w:sz w:val="24"/>
              </w:rPr>
              <w:t>5.1.</w:t>
            </w:r>
            <w:r>
              <w:rPr>
                <w:rFonts w:ascii="宋体" w:hAnsi="宋体" w:hint="eastAsia"/>
                <w:kern w:val="0"/>
                <w:sz w:val="24"/>
              </w:rPr>
              <w:t>6</w:t>
            </w:r>
            <w:r w:rsidRPr="00FF10A6">
              <w:rPr>
                <w:rFonts w:ascii="宋体" w:hAnsi="宋体" w:hint="eastAsia"/>
                <w:kern w:val="0"/>
                <w:sz w:val="24"/>
              </w:rPr>
              <w:t>措施</w:t>
            </w:r>
            <w:r w:rsidRPr="00FF10A6">
              <w:rPr>
                <w:rFonts w:ascii="宋体" w:hAnsi="宋体"/>
                <w:kern w:val="0"/>
                <w:sz w:val="24"/>
              </w:rPr>
              <w:t>}</w:t>
            </w:r>
          </w:p>
        </w:tc>
        <w:tc>
          <w:tcPr>
            <w:tcW w:w="2006" w:type="dxa"/>
            <w:shd w:val="clear" w:color="auto" w:fill="auto"/>
          </w:tcPr>
          <w:p w14:paraId="3B91ECD2" w14:textId="77777777" w:rsidR="00585207" w:rsidRDefault="00585207" w:rsidP="00585207">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6836FA0C" w14:textId="77777777" w:rsidR="00585207" w:rsidRDefault="00585207" w:rsidP="00585207">
            <w:pPr>
              <w:adjustRightInd w:val="0"/>
              <w:snapToGrid w:val="0"/>
              <w:spacing w:line="400" w:lineRule="exact"/>
              <w:jc w:val="center"/>
              <w:rPr>
                <w:rFonts w:ascii="宋体" w:hAnsi="宋体" w:hint="eastAsia"/>
                <w:sz w:val="24"/>
              </w:rPr>
            </w:pPr>
            <w:r>
              <w:rPr>
                <w:rFonts w:ascii="宋体" w:hAnsi="宋体" w:hint="eastAsia"/>
                <w:sz w:val="24"/>
              </w:rPr>
              <w:t>□不达标</w:t>
            </w:r>
          </w:p>
          <w:p w14:paraId="20237C52" w14:textId="77777777" w:rsidR="00585207" w:rsidRDefault="00585207" w:rsidP="00585207">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585207" w14:paraId="307A4714" w14:textId="77777777">
        <w:tc>
          <w:tcPr>
            <w:tcW w:w="993" w:type="dxa"/>
            <w:vMerge/>
            <w:shd w:val="clear" w:color="auto" w:fill="auto"/>
          </w:tcPr>
          <w:p w14:paraId="1F9953E8" w14:textId="77777777" w:rsidR="00585207" w:rsidRDefault="00585207" w:rsidP="00585207">
            <w:pPr>
              <w:adjustRightInd w:val="0"/>
              <w:snapToGrid w:val="0"/>
              <w:spacing w:line="400" w:lineRule="exact"/>
              <w:rPr>
                <w:sz w:val="24"/>
              </w:rPr>
            </w:pPr>
          </w:p>
        </w:tc>
        <w:tc>
          <w:tcPr>
            <w:tcW w:w="7654" w:type="dxa"/>
            <w:shd w:val="clear" w:color="auto" w:fill="auto"/>
          </w:tcPr>
          <w:p w14:paraId="5834A7BF" w14:textId="77777777" w:rsidR="00585207" w:rsidRPr="00341389" w:rsidRDefault="00585207" w:rsidP="00585207">
            <w:pPr>
              <w:adjustRightInd w:val="0"/>
              <w:snapToGrid w:val="0"/>
              <w:spacing w:line="400" w:lineRule="exact"/>
              <w:rPr>
                <w:sz w:val="24"/>
              </w:rPr>
            </w:pPr>
            <w:r>
              <w:rPr>
                <w:sz w:val="24"/>
              </w:rPr>
              <w:t>5.1.7</w:t>
            </w:r>
            <w:r w:rsidRPr="00341389">
              <w:rPr>
                <w:rFonts w:hint="eastAsia"/>
                <w:sz w:val="24"/>
              </w:rPr>
              <w:t>围护结构热工性能应符合下列规定：</w:t>
            </w:r>
          </w:p>
          <w:p w14:paraId="77143AA0" w14:textId="77777777" w:rsidR="00585207" w:rsidRPr="00341389" w:rsidRDefault="00585207" w:rsidP="00585207">
            <w:pPr>
              <w:adjustRightInd w:val="0"/>
              <w:snapToGrid w:val="0"/>
              <w:spacing w:line="400" w:lineRule="exact"/>
              <w:rPr>
                <w:sz w:val="24"/>
              </w:rPr>
            </w:pPr>
            <w:r w:rsidRPr="00341389">
              <w:rPr>
                <w:rFonts w:hint="eastAsia"/>
                <w:sz w:val="24"/>
              </w:rPr>
              <w:t xml:space="preserve">1 </w:t>
            </w:r>
            <w:r w:rsidRPr="00341389">
              <w:rPr>
                <w:rFonts w:hint="eastAsia"/>
                <w:sz w:val="24"/>
              </w:rPr>
              <w:t>在室内设计温度、湿度条件下建筑非透光围护结构内表面不得结露；</w:t>
            </w:r>
          </w:p>
          <w:p w14:paraId="5E1A1012" w14:textId="77777777" w:rsidR="00585207" w:rsidRPr="00341389" w:rsidRDefault="00585207" w:rsidP="00585207">
            <w:pPr>
              <w:adjustRightInd w:val="0"/>
              <w:snapToGrid w:val="0"/>
              <w:spacing w:line="400" w:lineRule="exact"/>
              <w:rPr>
                <w:sz w:val="24"/>
              </w:rPr>
            </w:pPr>
            <w:r w:rsidRPr="00341389">
              <w:rPr>
                <w:rFonts w:hint="eastAsia"/>
                <w:sz w:val="24"/>
              </w:rPr>
              <w:t xml:space="preserve">2 </w:t>
            </w:r>
            <w:r w:rsidRPr="00341389">
              <w:rPr>
                <w:rFonts w:hint="eastAsia"/>
                <w:sz w:val="24"/>
              </w:rPr>
              <w:t>供暖建筑的屋面、外墙内部不应产生冷凝；</w:t>
            </w:r>
          </w:p>
          <w:p w14:paraId="28E77DCC" w14:textId="77777777" w:rsidR="00585207" w:rsidRDefault="00585207" w:rsidP="00585207">
            <w:pPr>
              <w:adjustRightInd w:val="0"/>
              <w:snapToGrid w:val="0"/>
              <w:spacing w:line="400" w:lineRule="exact"/>
              <w:rPr>
                <w:sz w:val="24"/>
              </w:rPr>
            </w:pPr>
            <w:r w:rsidRPr="00341389">
              <w:rPr>
                <w:rFonts w:hint="eastAsia"/>
                <w:sz w:val="24"/>
              </w:rPr>
              <w:t xml:space="preserve">3 </w:t>
            </w:r>
            <w:r w:rsidRPr="00341389">
              <w:rPr>
                <w:rFonts w:hint="eastAsia"/>
                <w:sz w:val="24"/>
              </w:rPr>
              <w:t>屋顶和外墙应进行隔热性能计算，透光围护结构太阳得热系数与夏季建筑遮阳系数的乘积还应满足现行国家标准《民用建筑热工设计规范》</w:t>
            </w:r>
            <w:r w:rsidRPr="00341389">
              <w:rPr>
                <w:rFonts w:hint="eastAsia"/>
                <w:sz w:val="24"/>
              </w:rPr>
              <w:t>GB50176</w:t>
            </w:r>
            <w:r w:rsidRPr="00341389">
              <w:rPr>
                <w:rFonts w:hint="eastAsia"/>
                <w:sz w:val="24"/>
              </w:rPr>
              <w:t>的要求。</w:t>
            </w:r>
          </w:p>
        </w:tc>
        <w:tc>
          <w:tcPr>
            <w:tcW w:w="2693" w:type="dxa"/>
            <w:gridSpan w:val="2"/>
            <w:shd w:val="clear" w:color="auto" w:fill="auto"/>
          </w:tcPr>
          <w:p w14:paraId="53D1CD3B" w14:textId="28D9FEB0" w:rsidR="00585207" w:rsidRDefault="00585207" w:rsidP="00585207">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FF10A6">
              <w:rPr>
                <w:rFonts w:ascii="宋体" w:hAnsi="宋体"/>
                <w:kern w:val="0"/>
                <w:sz w:val="24"/>
              </w:rPr>
              <w:t>{</w:t>
            </w:r>
            <w:r w:rsidRPr="00FF10A6">
              <w:rPr>
                <w:rFonts w:ascii="宋体" w:hAnsi="宋体" w:hint="eastAsia"/>
                <w:kern w:val="0"/>
                <w:sz w:val="24"/>
              </w:rPr>
              <w:t>5.1.</w:t>
            </w:r>
            <w:r>
              <w:rPr>
                <w:rFonts w:ascii="宋体" w:hAnsi="宋体" w:hint="eastAsia"/>
                <w:kern w:val="0"/>
                <w:sz w:val="24"/>
              </w:rPr>
              <w:t>7</w:t>
            </w:r>
            <w:r w:rsidRPr="00FF10A6">
              <w:rPr>
                <w:rFonts w:ascii="宋体" w:hAnsi="宋体" w:hint="eastAsia"/>
                <w:kern w:val="0"/>
                <w:sz w:val="24"/>
              </w:rPr>
              <w:t>措施</w:t>
            </w:r>
            <w:r w:rsidRPr="00FF10A6">
              <w:rPr>
                <w:rFonts w:ascii="宋体" w:hAnsi="宋体"/>
                <w:kern w:val="0"/>
                <w:sz w:val="24"/>
              </w:rPr>
              <w:t>}</w:t>
            </w:r>
          </w:p>
        </w:tc>
        <w:tc>
          <w:tcPr>
            <w:tcW w:w="2006" w:type="dxa"/>
            <w:shd w:val="clear" w:color="auto" w:fill="auto"/>
          </w:tcPr>
          <w:p w14:paraId="32BB2D45" w14:textId="77777777" w:rsidR="00585207" w:rsidRDefault="00585207" w:rsidP="00585207">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51C48BED" w14:textId="77777777" w:rsidR="00585207" w:rsidRDefault="00585207" w:rsidP="00585207">
            <w:pPr>
              <w:adjustRightInd w:val="0"/>
              <w:snapToGrid w:val="0"/>
              <w:spacing w:line="400" w:lineRule="exact"/>
              <w:jc w:val="center"/>
              <w:rPr>
                <w:rFonts w:ascii="宋体" w:hAnsi="宋体" w:hint="eastAsia"/>
                <w:sz w:val="24"/>
              </w:rPr>
            </w:pPr>
            <w:r>
              <w:rPr>
                <w:rFonts w:ascii="宋体" w:hAnsi="宋体" w:hint="eastAsia"/>
                <w:sz w:val="24"/>
              </w:rPr>
              <w:t>□不达标</w:t>
            </w:r>
          </w:p>
          <w:p w14:paraId="7C38F775" w14:textId="77777777" w:rsidR="00585207" w:rsidRDefault="00585207" w:rsidP="00585207">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585207" w14:paraId="181DFBCC" w14:textId="77777777">
        <w:tc>
          <w:tcPr>
            <w:tcW w:w="993" w:type="dxa"/>
            <w:vMerge/>
            <w:shd w:val="clear" w:color="auto" w:fill="auto"/>
          </w:tcPr>
          <w:p w14:paraId="5E05A29B" w14:textId="77777777" w:rsidR="00585207" w:rsidRDefault="00585207" w:rsidP="00585207">
            <w:pPr>
              <w:adjustRightInd w:val="0"/>
              <w:snapToGrid w:val="0"/>
              <w:spacing w:line="400" w:lineRule="exact"/>
              <w:rPr>
                <w:sz w:val="24"/>
              </w:rPr>
            </w:pPr>
          </w:p>
        </w:tc>
        <w:tc>
          <w:tcPr>
            <w:tcW w:w="7654" w:type="dxa"/>
            <w:shd w:val="clear" w:color="auto" w:fill="auto"/>
          </w:tcPr>
          <w:p w14:paraId="193BF412" w14:textId="77777777" w:rsidR="00585207" w:rsidRDefault="00585207" w:rsidP="00585207">
            <w:pPr>
              <w:adjustRightInd w:val="0"/>
              <w:snapToGrid w:val="0"/>
              <w:spacing w:line="400" w:lineRule="exact"/>
              <w:rPr>
                <w:sz w:val="24"/>
              </w:rPr>
            </w:pPr>
            <w:r>
              <w:rPr>
                <w:sz w:val="24"/>
              </w:rPr>
              <w:t>5.1.8</w:t>
            </w:r>
            <w:r>
              <w:rPr>
                <w:rFonts w:hint="eastAsia"/>
                <w:sz w:val="24"/>
              </w:rPr>
              <w:t>主要功能房间应具有现场独立控制的热环境调节装置</w:t>
            </w:r>
          </w:p>
        </w:tc>
        <w:tc>
          <w:tcPr>
            <w:tcW w:w="2693" w:type="dxa"/>
            <w:gridSpan w:val="2"/>
            <w:shd w:val="clear" w:color="auto" w:fill="auto"/>
          </w:tcPr>
          <w:p w14:paraId="2C0F0F43" w14:textId="4CE2D141" w:rsidR="00585207" w:rsidRDefault="00585207" w:rsidP="00585207">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FF10A6">
              <w:rPr>
                <w:rFonts w:ascii="宋体" w:hAnsi="宋体"/>
                <w:kern w:val="0"/>
                <w:sz w:val="24"/>
              </w:rPr>
              <w:t>{</w:t>
            </w:r>
            <w:r w:rsidRPr="00FF10A6">
              <w:rPr>
                <w:rFonts w:ascii="宋体" w:hAnsi="宋体" w:hint="eastAsia"/>
                <w:kern w:val="0"/>
                <w:sz w:val="24"/>
              </w:rPr>
              <w:t>5.1.</w:t>
            </w:r>
            <w:r>
              <w:rPr>
                <w:rFonts w:ascii="宋体" w:hAnsi="宋体" w:hint="eastAsia"/>
                <w:kern w:val="0"/>
                <w:sz w:val="24"/>
              </w:rPr>
              <w:t>8</w:t>
            </w:r>
            <w:r w:rsidRPr="00FF10A6">
              <w:rPr>
                <w:rFonts w:ascii="宋体" w:hAnsi="宋体" w:hint="eastAsia"/>
                <w:kern w:val="0"/>
                <w:sz w:val="24"/>
              </w:rPr>
              <w:t>措施</w:t>
            </w:r>
            <w:r w:rsidRPr="00FF10A6">
              <w:rPr>
                <w:rFonts w:ascii="宋体" w:hAnsi="宋体"/>
                <w:kern w:val="0"/>
                <w:sz w:val="24"/>
              </w:rPr>
              <w:t>}</w:t>
            </w:r>
          </w:p>
        </w:tc>
        <w:tc>
          <w:tcPr>
            <w:tcW w:w="2006" w:type="dxa"/>
            <w:shd w:val="clear" w:color="auto" w:fill="auto"/>
          </w:tcPr>
          <w:p w14:paraId="58C94412" w14:textId="77777777" w:rsidR="00585207" w:rsidRDefault="00585207" w:rsidP="00585207">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3C45525D" w14:textId="77777777" w:rsidR="00585207" w:rsidRDefault="00585207" w:rsidP="00585207">
            <w:pPr>
              <w:adjustRightInd w:val="0"/>
              <w:snapToGrid w:val="0"/>
              <w:spacing w:line="400" w:lineRule="exact"/>
              <w:jc w:val="center"/>
              <w:rPr>
                <w:rFonts w:ascii="宋体" w:hAnsi="宋体" w:hint="eastAsia"/>
                <w:sz w:val="24"/>
              </w:rPr>
            </w:pPr>
            <w:r>
              <w:rPr>
                <w:rFonts w:ascii="宋体" w:hAnsi="宋体" w:hint="eastAsia"/>
                <w:sz w:val="24"/>
              </w:rPr>
              <w:t>□不达标</w:t>
            </w:r>
          </w:p>
          <w:p w14:paraId="4A757BDF" w14:textId="77777777" w:rsidR="00585207" w:rsidRDefault="00585207" w:rsidP="00585207">
            <w:pPr>
              <w:adjustRightInd w:val="0"/>
              <w:snapToGrid w:val="0"/>
              <w:spacing w:line="400" w:lineRule="exact"/>
              <w:jc w:val="center"/>
              <w:rPr>
                <w:rFonts w:ascii="宋体" w:hAnsi="宋体" w:hint="eastAsia"/>
                <w:sz w:val="24"/>
              </w:rPr>
            </w:pPr>
            <w:r>
              <w:rPr>
                <w:rFonts w:ascii="宋体" w:hAnsi="宋体" w:hint="eastAsia"/>
                <w:sz w:val="24"/>
              </w:rPr>
              <w:lastRenderedPageBreak/>
              <w:t>□不参评</w:t>
            </w:r>
          </w:p>
        </w:tc>
      </w:tr>
      <w:tr w:rsidR="009F1A31" w14:paraId="7E230E22" w14:textId="77777777">
        <w:tc>
          <w:tcPr>
            <w:tcW w:w="993" w:type="dxa"/>
            <w:vMerge/>
            <w:shd w:val="clear" w:color="auto" w:fill="auto"/>
          </w:tcPr>
          <w:p w14:paraId="51517628" w14:textId="77777777" w:rsidR="009F1A31" w:rsidRDefault="009F1A31">
            <w:pPr>
              <w:adjustRightInd w:val="0"/>
              <w:snapToGrid w:val="0"/>
              <w:spacing w:line="400" w:lineRule="exact"/>
              <w:rPr>
                <w:sz w:val="24"/>
              </w:rPr>
            </w:pPr>
          </w:p>
        </w:tc>
        <w:tc>
          <w:tcPr>
            <w:tcW w:w="7654" w:type="dxa"/>
            <w:shd w:val="clear" w:color="auto" w:fill="auto"/>
          </w:tcPr>
          <w:p w14:paraId="3D2ECD73" w14:textId="77777777" w:rsidR="009F1A31" w:rsidRDefault="000A5EDF">
            <w:pPr>
              <w:adjustRightInd w:val="0"/>
              <w:snapToGrid w:val="0"/>
              <w:spacing w:line="400" w:lineRule="exact"/>
              <w:rPr>
                <w:sz w:val="24"/>
              </w:rPr>
            </w:pPr>
            <w:r>
              <w:rPr>
                <w:sz w:val="24"/>
              </w:rPr>
              <w:t>5.1.9</w:t>
            </w:r>
            <w:r>
              <w:rPr>
                <w:rFonts w:hint="eastAsia"/>
                <w:sz w:val="24"/>
              </w:rPr>
              <w:t>地下车库应设置与排风设备联动的一氧化碳浓度监测装置。</w:t>
            </w:r>
          </w:p>
        </w:tc>
        <w:tc>
          <w:tcPr>
            <w:tcW w:w="2693" w:type="dxa"/>
            <w:gridSpan w:val="2"/>
            <w:shd w:val="clear" w:color="auto" w:fill="auto"/>
          </w:tcPr>
          <w:p w14:paraId="478C845A" w14:textId="3266EDD5" w:rsidR="009F1A31" w:rsidRDefault="00585207">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51677F">
              <w:rPr>
                <w:rFonts w:ascii="宋体" w:hAnsi="宋体"/>
                <w:kern w:val="0"/>
                <w:sz w:val="24"/>
              </w:rPr>
              <w:t>{</w:t>
            </w:r>
            <w:r>
              <w:rPr>
                <w:rFonts w:ascii="宋体" w:hAnsi="宋体" w:hint="eastAsia"/>
                <w:kern w:val="0"/>
                <w:sz w:val="24"/>
              </w:rPr>
              <w:t>5.1.</w:t>
            </w:r>
            <w:r>
              <w:rPr>
                <w:rFonts w:ascii="宋体" w:hAnsi="宋体" w:hint="eastAsia"/>
                <w:kern w:val="0"/>
                <w:sz w:val="24"/>
              </w:rPr>
              <w:t>9</w:t>
            </w:r>
            <w:r>
              <w:rPr>
                <w:rFonts w:ascii="宋体" w:hAnsi="宋体" w:hint="eastAsia"/>
                <w:kern w:val="0"/>
                <w:sz w:val="24"/>
              </w:rPr>
              <w:t>措施</w:t>
            </w:r>
            <w:r w:rsidRPr="0051677F">
              <w:rPr>
                <w:rFonts w:ascii="宋体" w:hAnsi="宋体"/>
                <w:kern w:val="0"/>
                <w:sz w:val="24"/>
              </w:rPr>
              <w:t>}</w:t>
            </w:r>
          </w:p>
        </w:tc>
        <w:tc>
          <w:tcPr>
            <w:tcW w:w="2006" w:type="dxa"/>
            <w:shd w:val="clear" w:color="auto" w:fill="auto"/>
          </w:tcPr>
          <w:p w14:paraId="74BE46C9" w14:textId="77777777" w:rsidR="009F1A31" w:rsidRDefault="00A54E1C">
            <w:pPr>
              <w:adjustRightInd w:val="0"/>
              <w:snapToGrid w:val="0"/>
              <w:spacing w:line="400" w:lineRule="exact"/>
              <w:jc w:val="center"/>
              <w:rPr>
                <w:rFonts w:ascii="宋体" w:hAnsi="宋体" w:hint="eastAsia"/>
                <w:sz w:val="24"/>
              </w:rPr>
            </w:pPr>
            <w:r>
              <w:rPr>
                <w:rFonts w:ascii="宋体" w:hAnsi="宋体" w:hint="eastAsia"/>
                <w:sz w:val="24"/>
              </w:rPr>
              <w:t>□</w:t>
            </w:r>
            <w:r w:rsidR="000A5EDF">
              <w:rPr>
                <w:rFonts w:ascii="宋体" w:hAnsi="宋体" w:hint="eastAsia"/>
                <w:sz w:val="24"/>
              </w:rPr>
              <w:t>达标；</w:t>
            </w:r>
          </w:p>
          <w:p w14:paraId="42AE81E8" w14:textId="77777777" w:rsidR="009F1A31" w:rsidRDefault="000A5EDF">
            <w:pPr>
              <w:adjustRightInd w:val="0"/>
              <w:snapToGrid w:val="0"/>
              <w:spacing w:line="400" w:lineRule="exact"/>
              <w:jc w:val="center"/>
              <w:rPr>
                <w:rFonts w:ascii="宋体" w:hAnsi="宋体" w:hint="eastAsia"/>
                <w:sz w:val="24"/>
              </w:rPr>
            </w:pPr>
            <w:r>
              <w:rPr>
                <w:rFonts w:ascii="宋体" w:hAnsi="宋体" w:hint="eastAsia"/>
                <w:sz w:val="24"/>
              </w:rPr>
              <w:t>□不达标</w:t>
            </w:r>
          </w:p>
          <w:p w14:paraId="3BBA88E8" w14:textId="77777777" w:rsidR="009F1A31" w:rsidRDefault="00A54E1C">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sidR="000A5EDF">
              <w:rPr>
                <w:rFonts w:ascii="宋体" w:hAnsi="宋体" w:hint="eastAsia"/>
                <w:sz w:val="24"/>
              </w:rPr>
              <w:t>不参评</w:t>
            </w:r>
          </w:p>
        </w:tc>
      </w:tr>
      <w:tr w:rsidR="009F1A31" w14:paraId="0A19F7C7" w14:textId="77777777">
        <w:tc>
          <w:tcPr>
            <w:tcW w:w="993" w:type="dxa"/>
            <w:vMerge w:val="restart"/>
            <w:shd w:val="clear" w:color="auto" w:fill="auto"/>
            <w:vAlign w:val="center"/>
          </w:tcPr>
          <w:p w14:paraId="21E23719" w14:textId="77777777" w:rsidR="009F1A31" w:rsidRDefault="000A5EDF">
            <w:pPr>
              <w:adjustRightInd w:val="0"/>
              <w:snapToGrid w:val="0"/>
              <w:spacing w:line="400" w:lineRule="exact"/>
              <w:jc w:val="center"/>
              <w:rPr>
                <w:rFonts w:ascii="宋体" w:hAnsi="宋体" w:cs="宋体" w:hint="eastAsia"/>
                <w:b/>
                <w:sz w:val="24"/>
              </w:rPr>
            </w:pPr>
            <w:r>
              <w:rPr>
                <w:rFonts w:ascii="宋体" w:hAnsi="宋体" w:cs="宋体" w:hint="eastAsia"/>
                <w:b/>
                <w:sz w:val="24"/>
              </w:rPr>
              <w:t>评分项</w:t>
            </w:r>
          </w:p>
        </w:tc>
        <w:tc>
          <w:tcPr>
            <w:tcW w:w="12353" w:type="dxa"/>
            <w:gridSpan w:val="4"/>
            <w:shd w:val="clear" w:color="auto" w:fill="auto"/>
          </w:tcPr>
          <w:p w14:paraId="7E688096" w14:textId="77777777" w:rsidR="009F1A31" w:rsidRDefault="000A5EDF">
            <w:pPr>
              <w:adjustRightInd w:val="0"/>
              <w:snapToGrid w:val="0"/>
              <w:spacing w:line="400" w:lineRule="exact"/>
              <w:rPr>
                <w:rFonts w:ascii="宋体" w:hAnsi="宋体" w:cs="宋体" w:hint="eastAsia"/>
                <w:b/>
                <w:sz w:val="24"/>
              </w:rPr>
            </w:pPr>
            <w:r>
              <w:rPr>
                <w:rFonts w:ascii="宋体" w:hAnsi="宋体" w:cs="宋体" w:hint="eastAsia"/>
                <w:b/>
                <w:sz w:val="24"/>
              </w:rPr>
              <w:t>Ⅰ室内空气品质</w:t>
            </w:r>
          </w:p>
        </w:tc>
      </w:tr>
      <w:tr w:rsidR="00585207" w14:paraId="1E0B5402" w14:textId="77777777">
        <w:tc>
          <w:tcPr>
            <w:tcW w:w="993" w:type="dxa"/>
            <w:vMerge/>
            <w:shd w:val="clear" w:color="auto" w:fill="auto"/>
          </w:tcPr>
          <w:p w14:paraId="21433562" w14:textId="77777777" w:rsidR="00585207" w:rsidRDefault="00585207" w:rsidP="00585207">
            <w:pPr>
              <w:adjustRightInd w:val="0"/>
              <w:snapToGrid w:val="0"/>
              <w:spacing w:line="400" w:lineRule="exact"/>
              <w:rPr>
                <w:rFonts w:ascii="宋体" w:hAnsi="宋体" w:cs="宋体" w:hint="eastAsia"/>
                <w:sz w:val="24"/>
              </w:rPr>
            </w:pPr>
          </w:p>
        </w:tc>
        <w:tc>
          <w:tcPr>
            <w:tcW w:w="7654" w:type="dxa"/>
            <w:shd w:val="clear" w:color="auto" w:fill="auto"/>
          </w:tcPr>
          <w:p w14:paraId="2A63AAE6" w14:textId="77777777" w:rsidR="00585207" w:rsidRPr="00154F5C" w:rsidRDefault="00585207" w:rsidP="00585207">
            <w:pPr>
              <w:adjustRightInd w:val="0"/>
              <w:snapToGrid w:val="0"/>
              <w:spacing w:line="400" w:lineRule="exact"/>
              <w:rPr>
                <w:rFonts w:ascii="宋体" w:hAnsi="宋体" w:cs="宋体" w:hint="eastAsia"/>
                <w:sz w:val="24"/>
              </w:rPr>
            </w:pPr>
            <w:r>
              <w:rPr>
                <w:rFonts w:ascii="宋体" w:hAnsi="宋体" w:cs="宋体"/>
                <w:sz w:val="24"/>
              </w:rPr>
              <w:t>5.2.1</w:t>
            </w:r>
            <w:r w:rsidRPr="00154F5C">
              <w:rPr>
                <w:rFonts w:ascii="宋体" w:hAnsi="宋体" w:cs="宋体" w:hint="eastAsia"/>
                <w:sz w:val="24"/>
              </w:rPr>
              <w:t>控制室内主要空气污染物的浓度，评价总分值为12 分，并按下列规则分别评分并累计：</w:t>
            </w:r>
          </w:p>
          <w:p w14:paraId="4C9FF92B" w14:textId="77777777" w:rsidR="00585207" w:rsidRPr="00154F5C" w:rsidRDefault="00585207" w:rsidP="00585207">
            <w:pPr>
              <w:adjustRightInd w:val="0"/>
              <w:snapToGrid w:val="0"/>
              <w:spacing w:line="400" w:lineRule="exact"/>
              <w:rPr>
                <w:rFonts w:ascii="宋体" w:hAnsi="宋体" w:cs="宋体" w:hint="eastAsia"/>
                <w:sz w:val="24"/>
              </w:rPr>
            </w:pPr>
            <w:r w:rsidRPr="00154F5C">
              <w:rPr>
                <w:rFonts w:ascii="宋体" w:hAnsi="宋体" w:cs="宋体" w:hint="eastAsia"/>
                <w:sz w:val="24"/>
              </w:rPr>
              <w:t>1 氨、甲醒、苯、总挥发性有机物、氢等污染物浓度比现行国家标准《室内空气质量标准》GB/T 18883 规定限值降低10%, 得3 分；降低20%, 得6 分；</w:t>
            </w:r>
          </w:p>
          <w:p w14:paraId="3026C8A1" w14:textId="77777777" w:rsidR="00585207" w:rsidRDefault="00585207" w:rsidP="00585207">
            <w:pPr>
              <w:adjustRightInd w:val="0"/>
              <w:snapToGrid w:val="0"/>
              <w:spacing w:line="400" w:lineRule="exact"/>
              <w:rPr>
                <w:rFonts w:ascii="宋体" w:hAnsi="宋体" w:cs="宋体" w:hint="eastAsia"/>
                <w:sz w:val="24"/>
              </w:rPr>
            </w:pPr>
            <w:r w:rsidRPr="00154F5C">
              <w:rPr>
                <w:rFonts w:ascii="宋体" w:hAnsi="宋体" w:cs="宋体" w:hint="eastAsia"/>
                <w:sz w:val="24"/>
              </w:rPr>
              <w:t>2 室内PM2.5年均浓度不高于25μg/m3, 且室内PM10年均浓度不高于50μg/m3, 得6 分。</w:t>
            </w:r>
          </w:p>
        </w:tc>
        <w:tc>
          <w:tcPr>
            <w:tcW w:w="2693" w:type="dxa"/>
            <w:gridSpan w:val="2"/>
            <w:shd w:val="clear" w:color="auto" w:fill="auto"/>
          </w:tcPr>
          <w:p w14:paraId="5AEB9271" w14:textId="5ECA0F4B" w:rsidR="00585207" w:rsidRDefault="00585207" w:rsidP="00585207">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4126CE">
              <w:rPr>
                <w:rFonts w:ascii="宋体" w:hAnsi="宋体"/>
                <w:kern w:val="0"/>
                <w:sz w:val="24"/>
              </w:rPr>
              <w:t>{</w:t>
            </w:r>
            <w:r w:rsidRPr="004126CE">
              <w:rPr>
                <w:rFonts w:ascii="宋体" w:hAnsi="宋体" w:hint="eastAsia"/>
                <w:kern w:val="0"/>
                <w:sz w:val="24"/>
              </w:rPr>
              <w:t>5.</w:t>
            </w:r>
            <w:r>
              <w:rPr>
                <w:rFonts w:ascii="宋体" w:hAnsi="宋体" w:hint="eastAsia"/>
                <w:kern w:val="0"/>
                <w:sz w:val="24"/>
              </w:rPr>
              <w:t>2</w:t>
            </w:r>
            <w:r w:rsidRPr="004126CE">
              <w:rPr>
                <w:rFonts w:ascii="宋体" w:hAnsi="宋体" w:hint="eastAsia"/>
                <w:kern w:val="0"/>
                <w:sz w:val="24"/>
              </w:rPr>
              <w:t>.1措施</w:t>
            </w:r>
            <w:r w:rsidRPr="004126CE">
              <w:rPr>
                <w:rFonts w:ascii="宋体" w:hAnsi="宋体"/>
                <w:kern w:val="0"/>
                <w:sz w:val="24"/>
              </w:rPr>
              <w:t>}</w:t>
            </w:r>
          </w:p>
        </w:tc>
        <w:tc>
          <w:tcPr>
            <w:tcW w:w="2006" w:type="dxa"/>
            <w:shd w:val="clear" w:color="auto" w:fill="auto"/>
          </w:tcPr>
          <w:p w14:paraId="1A5DDD9B" w14:textId="77815040" w:rsidR="00585207" w:rsidRDefault="00585207" w:rsidP="00585207">
            <w:pPr>
              <w:adjustRightInd w:val="0"/>
              <w:snapToGrid w:val="0"/>
              <w:spacing w:line="400" w:lineRule="exact"/>
              <w:jc w:val="center"/>
              <w:rPr>
                <w:rFonts w:ascii="宋体" w:hAnsi="宋体" w:cs="宋体" w:hint="eastAsia"/>
                <w:sz w:val="24"/>
              </w:rPr>
            </w:pPr>
            <w:r>
              <w:rPr>
                <w:rFonts w:ascii="宋体" w:hAnsi="宋体" w:cs="宋体" w:hint="eastAsia"/>
                <w:sz w:val="24"/>
              </w:rPr>
              <w:t>得分</w:t>
            </w:r>
            <w:r>
              <w:rPr>
                <w:rFonts w:ascii="宋体" w:hAnsi="宋体" w:cs="宋体"/>
                <w:sz w:val="24"/>
              </w:rPr>
              <w:t>:</w:t>
            </w:r>
            <w:r w:rsidRPr="00082164">
              <w:rPr>
                <w:rFonts w:ascii="宋体" w:hAnsi="宋体"/>
                <w:kern w:val="0"/>
                <w:sz w:val="24"/>
              </w:rPr>
              <w:t xml:space="preserve"> </w:t>
            </w:r>
            <w:r w:rsidRPr="004126CE">
              <w:rPr>
                <w:rFonts w:ascii="宋体" w:hAnsi="宋体"/>
                <w:kern w:val="0"/>
                <w:sz w:val="24"/>
              </w:rPr>
              <w:t>{</w:t>
            </w:r>
            <w:r w:rsidRPr="004126CE">
              <w:rPr>
                <w:rFonts w:ascii="宋体" w:hAnsi="宋体" w:hint="eastAsia"/>
                <w:kern w:val="0"/>
                <w:sz w:val="24"/>
              </w:rPr>
              <w:t>5.</w:t>
            </w:r>
            <w:r>
              <w:rPr>
                <w:rFonts w:ascii="宋体" w:hAnsi="宋体" w:hint="eastAsia"/>
                <w:kern w:val="0"/>
                <w:sz w:val="24"/>
              </w:rPr>
              <w:t>2</w:t>
            </w:r>
            <w:r w:rsidRPr="004126CE">
              <w:rPr>
                <w:rFonts w:ascii="宋体" w:hAnsi="宋体" w:hint="eastAsia"/>
                <w:kern w:val="0"/>
                <w:sz w:val="24"/>
              </w:rPr>
              <w:t>.1</w:t>
            </w:r>
            <w:r w:rsidRPr="004126CE">
              <w:rPr>
                <w:rFonts w:ascii="宋体" w:hAnsi="宋体"/>
                <w:kern w:val="0"/>
                <w:sz w:val="24"/>
              </w:rPr>
              <w:t>}</w:t>
            </w:r>
          </w:p>
        </w:tc>
      </w:tr>
      <w:tr w:rsidR="00585207" w14:paraId="7B6144FB" w14:textId="77777777">
        <w:tc>
          <w:tcPr>
            <w:tcW w:w="993" w:type="dxa"/>
            <w:vMerge/>
            <w:shd w:val="clear" w:color="auto" w:fill="auto"/>
          </w:tcPr>
          <w:p w14:paraId="33A29C41" w14:textId="77777777" w:rsidR="00585207" w:rsidRDefault="00585207" w:rsidP="00585207">
            <w:pPr>
              <w:adjustRightInd w:val="0"/>
              <w:snapToGrid w:val="0"/>
              <w:spacing w:line="400" w:lineRule="exact"/>
              <w:rPr>
                <w:rFonts w:ascii="宋体" w:hAnsi="宋体" w:cs="宋体" w:hint="eastAsia"/>
                <w:sz w:val="24"/>
              </w:rPr>
            </w:pPr>
          </w:p>
        </w:tc>
        <w:tc>
          <w:tcPr>
            <w:tcW w:w="7654" w:type="dxa"/>
            <w:shd w:val="clear" w:color="auto" w:fill="auto"/>
          </w:tcPr>
          <w:p w14:paraId="0051470E" w14:textId="77777777" w:rsidR="00585207" w:rsidRDefault="00585207" w:rsidP="00585207">
            <w:pPr>
              <w:adjustRightInd w:val="0"/>
              <w:snapToGrid w:val="0"/>
              <w:spacing w:line="400" w:lineRule="exact"/>
              <w:rPr>
                <w:rFonts w:ascii="宋体" w:hAnsi="宋体" w:cs="宋体" w:hint="eastAsia"/>
                <w:sz w:val="24"/>
              </w:rPr>
            </w:pPr>
            <w:r>
              <w:rPr>
                <w:rFonts w:ascii="宋体" w:hAnsi="宋体" w:cs="宋体"/>
                <w:sz w:val="24"/>
              </w:rPr>
              <w:t>5.2.2</w:t>
            </w:r>
            <w:r>
              <w:rPr>
                <w:rFonts w:ascii="宋体" w:hAnsi="宋体" w:cs="宋体" w:hint="eastAsia"/>
                <w:sz w:val="24"/>
              </w:rPr>
              <w:t>选用的装饰装修材料满足现行绿色产品评价标准中对有害物质限量的要求，评价总分值为</w:t>
            </w:r>
            <w:r>
              <w:rPr>
                <w:rFonts w:ascii="宋体" w:hAnsi="宋体" w:cs="宋体"/>
                <w:sz w:val="24"/>
              </w:rPr>
              <w:t>8</w:t>
            </w:r>
            <w:r>
              <w:rPr>
                <w:rFonts w:ascii="宋体" w:hAnsi="宋体" w:cs="宋体" w:hint="eastAsia"/>
                <w:sz w:val="24"/>
              </w:rPr>
              <w:t>分。选用满足要求的装饰装修材料达到</w:t>
            </w:r>
            <w:r>
              <w:rPr>
                <w:rFonts w:ascii="宋体" w:hAnsi="宋体" w:cs="宋体"/>
                <w:sz w:val="24"/>
              </w:rPr>
              <w:t>3</w:t>
            </w:r>
            <w:r>
              <w:rPr>
                <w:rFonts w:ascii="宋体" w:hAnsi="宋体" w:cs="宋体" w:hint="eastAsia"/>
                <w:sz w:val="24"/>
              </w:rPr>
              <w:t>类及以上，得</w:t>
            </w:r>
            <w:r>
              <w:rPr>
                <w:rFonts w:ascii="宋体" w:hAnsi="宋体" w:cs="宋体"/>
                <w:sz w:val="24"/>
              </w:rPr>
              <w:t>5</w:t>
            </w:r>
            <w:r>
              <w:rPr>
                <w:rFonts w:ascii="宋体" w:hAnsi="宋体" w:cs="宋体" w:hint="eastAsia"/>
                <w:sz w:val="24"/>
              </w:rPr>
              <w:t>分，达到</w:t>
            </w:r>
            <w:r>
              <w:rPr>
                <w:rFonts w:ascii="宋体" w:hAnsi="宋体" w:cs="宋体"/>
                <w:sz w:val="24"/>
              </w:rPr>
              <w:t>5</w:t>
            </w:r>
            <w:r>
              <w:rPr>
                <w:rFonts w:ascii="宋体" w:hAnsi="宋体" w:cs="宋体" w:hint="eastAsia"/>
                <w:sz w:val="24"/>
              </w:rPr>
              <w:t>类及以上，得</w:t>
            </w:r>
            <w:r>
              <w:rPr>
                <w:rFonts w:ascii="宋体" w:hAnsi="宋体" w:cs="宋体"/>
                <w:sz w:val="24"/>
              </w:rPr>
              <w:t>8</w:t>
            </w:r>
            <w:r>
              <w:rPr>
                <w:rFonts w:ascii="宋体" w:hAnsi="宋体" w:cs="宋体" w:hint="eastAsia"/>
                <w:sz w:val="24"/>
              </w:rPr>
              <w:t>分。</w:t>
            </w:r>
          </w:p>
        </w:tc>
        <w:tc>
          <w:tcPr>
            <w:tcW w:w="2693" w:type="dxa"/>
            <w:gridSpan w:val="2"/>
            <w:shd w:val="clear" w:color="auto" w:fill="auto"/>
          </w:tcPr>
          <w:p w14:paraId="491F849B" w14:textId="3506C48B" w:rsidR="00585207" w:rsidRDefault="00585207" w:rsidP="00585207">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4126CE">
              <w:rPr>
                <w:rFonts w:ascii="宋体" w:hAnsi="宋体"/>
                <w:kern w:val="0"/>
                <w:sz w:val="24"/>
              </w:rPr>
              <w:t>{</w:t>
            </w:r>
            <w:r w:rsidRPr="004126CE">
              <w:rPr>
                <w:rFonts w:ascii="宋体" w:hAnsi="宋体" w:hint="eastAsia"/>
                <w:kern w:val="0"/>
                <w:sz w:val="24"/>
              </w:rPr>
              <w:t>5.</w:t>
            </w:r>
            <w:r>
              <w:rPr>
                <w:rFonts w:ascii="宋体" w:hAnsi="宋体" w:hint="eastAsia"/>
                <w:kern w:val="0"/>
                <w:sz w:val="24"/>
              </w:rPr>
              <w:t>2</w:t>
            </w:r>
            <w:r w:rsidRPr="004126CE">
              <w:rPr>
                <w:rFonts w:ascii="宋体" w:hAnsi="宋体" w:hint="eastAsia"/>
                <w:kern w:val="0"/>
                <w:sz w:val="24"/>
              </w:rPr>
              <w:t>.</w:t>
            </w:r>
            <w:r>
              <w:rPr>
                <w:rFonts w:ascii="宋体" w:hAnsi="宋体" w:hint="eastAsia"/>
                <w:kern w:val="0"/>
                <w:sz w:val="24"/>
              </w:rPr>
              <w:t>2</w:t>
            </w:r>
            <w:r w:rsidRPr="004126CE">
              <w:rPr>
                <w:rFonts w:ascii="宋体" w:hAnsi="宋体" w:hint="eastAsia"/>
                <w:kern w:val="0"/>
                <w:sz w:val="24"/>
              </w:rPr>
              <w:t>措施</w:t>
            </w:r>
            <w:r w:rsidRPr="004126CE">
              <w:rPr>
                <w:rFonts w:ascii="宋体" w:hAnsi="宋体"/>
                <w:kern w:val="0"/>
                <w:sz w:val="24"/>
              </w:rPr>
              <w:t>}</w:t>
            </w:r>
          </w:p>
        </w:tc>
        <w:tc>
          <w:tcPr>
            <w:tcW w:w="2006" w:type="dxa"/>
            <w:shd w:val="clear" w:color="auto" w:fill="auto"/>
          </w:tcPr>
          <w:p w14:paraId="592F01B4" w14:textId="527B96EE" w:rsidR="00585207" w:rsidRDefault="00585207" w:rsidP="00585207">
            <w:pPr>
              <w:adjustRightInd w:val="0"/>
              <w:snapToGrid w:val="0"/>
              <w:spacing w:line="400" w:lineRule="exact"/>
              <w:jc w:val="center"/>
              <w:rPr>
                <w:rFonts w:ascii="宋体" w:hAnsi="宋体" w:cs="宋体" w:hint="eastAsia"/>
                <w:sz w:val="24"/>
              </w:rPr>
            </w:pPr>
            <w:r>
              <w:rPr>
                <w:rFonts w:ascii="宋体" w:hAnsi="宋体" w:cs="宋体" w:hint="eastAsia"/>
                <w:sz w:val="24"/>
              </w:rPr>
              <w:t>得分</w:t>
            </w:r>
            <w:r>
              <w:rPr>
                <w:rFonts w:ascii="宋体" w:hAnsi="宋体" w:cs="宋体"/>
                <w:sz w:val="24"/>
              </w:rPr>
              <w:t>:</w:t>
            </w:r>
            <w:r w:rsidRPr="00082164">
              <w:rPr>
                <w:rFonts w:ascii="宋体" w:hAnsi="宋体"/>
                <w:kern w:val="0"/>
                <w:sz w:val="24"/>
              </w:rPr>
              <w:t xml:space="preserve"> </w:t>
            </w:r>
            <w:r w:rsidRPr="004126CE">
              <w:rPr>
                <w:rFonts w:ascii="宋体" w:hAnsi="宋体"/>
                <w:kern w:val="0"/>
                <w:sz w:val="24"/>
              </w:rPr>
              <w:t>{</w:t>
            </w:r>
            <w:r w:rsidRPr="004126CE">
              <w:rPr>
                <w:rFonts w:ascii="宋体" w:hAnsi="宋体" w:hint="eastAsia"/>
                <w:kern w:val="0"/>
                <w:sz w:val="24"/>
              </w:rPr>
              <w:t>5.</w:t>
            </w:r>
            <w:r>
              <w:rPr>
                <w:rFonts w:ascii="宋体" w:hAnsi="宋体" w:hint="eastAsia"/>
                <w:kern w:val="0"/>
                <w:sz w:val="24"/>
              </w:rPr>
              <w:t>2</w:t>
            </w:r>
            <w:r w:rsidRPr="004126CE">
              <w:rPr>
                <w:rFonts w:ascii="宋体" w:hAnsi="宋体" w:hint="eastAsia"/>
                <w:kern w:val="0"/>
                <w:sz w:val="24"/>
              </w:rPr>
              <w:t>.</w:t>
            </w:r>
            <w:r>
              <w:rPr>
                <w:rFonts w:ascii="宋体" w:hAnsi="宋体" w:hint="eastAsia"/>
                <w:kern w:val="0"/>
                <w:sz w:val="24"/>
              </w:rPr>
              <w:t>2</w:t>
            </w:r>
            <w:r w:rsidRPr="004126CE">
              <w:rPr>
                <w:rFonts w:ascii="宋体" w:hAnsi="宋体"/>
                <w:kern w:val="0"/>
                <w:sz w:val="24"/>
              </w:rPr>
              <w:t>}</w:t>
            </w:r>
          </w:p>
        </w:tc>
      </w:tr>
      <w:tr w:rsidR="009F1A31" w14:paraId="3C43DF1E" w14:textId="77777777">
        <w:tc>
          <w:tcPr>
            <w:tcW w:w="993" w:type="dxa"/>
            <w:vMerge/>
            <w:shd w:val="clear" w:color="auto" w:fill="auto"/>
          </w:tcPr>
          <w:p w14:paraId="5DA05548" w14:textId="77777777" w:rsidR="009F1A31" w:rsidRDefault="009F1A31">
            <w:pPr>
              <w:adjustRightInd w:val="0"/>
              <w:snapToGrid w:val="0"/>
              <w:spacing w:line="400" w:lineRule="exact"/>
              <w:rPr>
                <w:rFonts w:ascii="宋体" w:hAnsi="宋体" w:cs="宋体" w:hint="eastAsia"/>
                <w:sz w:val="24"/>
              </w:rPr>
            </w:pPr>
          </w:p>
        </w:tc>
        <w:tc>
          <w:tcPr>
            <w:tcW w:w="10347" w:type="dxa"/>
            <w:gridSpan w:val="3"/>
            <w:shd w:val="clear" w:color="auto" w:fill="auto"/>
          </w:tcPr>
          <w:p w14:paraId="6AF48DFC" w14:textId="77777777" w:rsidR="009F1A31" w:rsidRDefault="000A5EDF">
            <w:pPr>
              <w:adjustRightInd w:val="0"/>
              <w:snapToGrid w:val="0"/>
              <w:spacing w:line="400" w:lineRule="exact"/>
              <w:jc w:val="left"/>
              <w:rPr>
                <w:rFonts w:ascii="宋体" w:hAnsi="宋体" w:cs="宋体" w:hint="eastAsia"/>
                <w:b/>
                <w:sz w:val="24"/>
              </w:rPr>
            </w:pPr>
            <w:r>
              <w:rPr>
                <w:rFonts w:ascii="宋体" w:hAnsi="宋体" w:cs="宋体" w:hint="eastAsia"/>
                <w:b/>
                <w:sz w:val="24"/>
              </w:rPr>
              <w:t>Ⅱ水质</w:t>
            </w:r>
          </w:p>
        </w:tc>
        <w:tc>
          <w:tcPr>
            <w:tcW w:w="2006" w:type="dxa"/>
            <w:shd w:val="clear" w:color="auto" w:fill="auto"/>
          </w:tcPr>
          <w:p w14:paraId="42F7ECCA" w14:textId="77777777" w:rsidR="009F1A31" w:rsidRDefault="009F1A31">
            <w:pPr>
              <w:adjustRightInd w:val="0"/>
              <w:snapToGrid w:val="0"/>
              <w:spacing w:line="400" w:lineRule="exact"/>
              <w:jc w:val="center"/>
              <w:rPr>
                <w:rFonts w:ascii="宋体" w:hAnsi="宋体" w:cs="宋体" w:hint="eastAsia"/>
                <w:sz w:val="24"/>
              </w:rPr>
            </w:pPr>
          </w:p>
        </w:tc>
      </w:tr>
      <w:tr w:rsidR="00585207" w14:paraId="2BAF5BE9" w14:textId="77777777">
        <w:tc>
          <w:tcPr>
            <w:tcW w:w="993" w:type="dxa"/>
            <w:vMerge/>
            <w:shd w:val="clear" w:color="auto" w:fill="auto"/>
          </w:tcPr>
          <w:p w14:paraId="12D364A8" w14:textId="77777777" w:rsidR="00585207" w:rsidRDefault="00585207" w:rsidP="00585207">
            <w:pPr>
              <w:adjustRightInd w:val="0"/>
              <w:snapToGrid w:val="0"/>
              <w:spacing w:line="400" w:lineRule="exact"/>
              <w:rPr>
                <w:rFonts w:ascii="宋体" w:hAnsi="宋体" w:cs="宋体" w:hint="eastAsia"/>
                <w:sz w:val="24"/>
              </w:rPr>
            </w:pPr>
          </w:p>
        </w:tc>
        <w:tc>
          <w:tcPr>
            <w:tcW w:w="7654" w:type="dxa"/>
            <w:shd w:val="clear" w:color="auto" w:fill="auto"/>
          </w:tcPr>
          <w:p w14:paraId="52C943F1" w14:textId="77777777" w:rsidR="00585207" w:rsidRDefault="00585207" w:rsidP="00585207">
            <w:pPr>
              <w:adjustRightInd w:val="0"/>
              <w:snapToGrid w:val="0"/>
              <w:spacing w:line="400" w:lineRule="exact"/>
              <w:rPr>
                <w:rFonts w:ascii="宋体" w:hAnsi="宋体" w:cs="宋体" w:hint="eastAsia"/>
                <w:sz w:val="24"/>
              </w:rPr>
            </w:pPr>
            <w:r>
              <w:rPr>
                <w:rFonts w:ascii="宋体" w:hAnsi="宋体" w:cs="宋体"/>
                <w:sz w:val="24"/>
              </w:rPr>
              <w:t>5.2.3</w:t>
            </w:r>
            <w:r w:rsidRPr="00A9255C">
              <w:rPr>
                <w:rFonts w:ascii="宋体" w:hAnsi="宋体" w:cs="宋体" w:hint="eastAsia"/>
                <w:sz w:val="24"/>
              </w:rPr>
              <w:t>直饮水、集中生活热水、游泳池水、供暖空调系统用水、景观水体等的水质满足国家现行有关标准的要求，评价分值为8 分。</w:t>
            </w:r>
          </w:p>
        </w:tc>
        <w:tc>
          <w:tcPr>
            <w:tcW w:w="2693" w:type="dxa"/>
            <w:gridSpan w:val="2"/>
            <w:shd w:val="clear" w:color="auto" w:fill="auto"/>
          </w:tcPr>
          <w:p w14:paraId="0E405643" w14:textId="5F337619" w:rsidR="00585207" w:rsidRDefault="00585207" w:rsidP="00585207">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4126CE">
              <w:rPr>
                <w:rFonts w:ascii="宋体" w:hAnsi="宋体"/>
                <w:kern w:val="0"/>
                <w:sz w:val="24"/>
              </w:rPr>
              <w:t>{</w:t>
            </w:r>
            <w:r w:rsidRPr="004126CE">
              <w:rPr>
                <w:rFonts w:ascii="宋体" w:hAnsi="宋体" w:hint="eastAsia"/>
                <w:kern w:val="0"/>
                <w:sz w:val="24"/>
              </w:rPr>
              <w:t>5.</w:t>
            </w:r>
            <w:r>
              <w:rPr>
                <w:rFonts w:ascii="宋体" w:hAnsi="宋体" w:hint="eastAsia"/>
                <w:kern w:val="0"/>
                <w:sz w:val="24"/>
              </w:rPr>
              <w:t>2</w:t>
            </w:r>
            <w:r w:rsidRPr="004126CE">
              <w:rPr>
                <w:rFonts w:ascii="宋体" w:hAnsi="宋体" w:hint="eastAsia"/>
                <w:kern w:val="0"/>
                <w:sz w:val="24"/>
              </w:rPr>
              <w:t>.</w:t>
            </w:r>
            <w:r>
              <w:rPr>
                <w:rFonts w:ascii="宋体" w:hAnsi="宋体" w:hint="eastAsia"/>
                <w:kern w:val="0"/>
                <w:sz w:val="24"/>
              </w:rPr>
              <w:t>3</w:t>
            </w:r>
            <w:r w:rsidRPr="004126CE">
              <w:rPr>
                <w:rFonts w:ascii="宋体" w:hAnsi="宋体" w:hint="eastAsia"/>
                <w:kern w:val="0"/>
                <w:sz w:val="24"/>
              </w:rPr>
              <w:t>措施</w:t>
            </w:r>
            <w:r w:rsidRPr="004126CE">
              <w:rPr>
                <w:rFonts w:ascii="宋体" w:hAnsi="宋体"/>
                <w:kern w:val="0"/>
                <w:sz w:val="24"/>
              </w:rPr>
              <w:t>}</w:t>
            </w:r>
          </w:p>
        </w:tc>
        <w:tc>
          <w:tcPr>
            <w:tcW w:w="2006" w:type="dxa"/>
            <w:shd w:val="clear" w:color="auto" w:fill="auto"/>
          </w:tcPr>
          <w:p w14:paraId="5539F66B" w14:textId="75662BC6" w:rsidR="00585207" w:rsidRDefault="00585207" w:rsidP="00585207">
            <w:pPr>
              <w:adjustRightInd w:val="0"/>
              <w:snapToGrid w:val="0"/>
              <w:spacing w:line="400" w:lineRule="exact"/>
              <w:jc w:val="center"/>
              <w:rPr>
                <w:rFonts w:ascii="宋体" w:hAnsi="宋体" w:cs="宋体" w:hint="eastAsia"/>
                <w:sz w:val="24"/>
              </w:rPr>
            </w:pPr>
            <w:r>
              <w:rPr>
                <w:rFonts w:ascii="宋体" w:hAnsi="宋体" w:cs="宋体" w:hint="eastAsia"/>
                <w:sz w:val="24"/>
              </w:rPr>
              <w:t>得分</w:t>
            </w:r>
            <w:r>
              <w:rPr>
                <w:rFonts w:ascii="宋体" w:hAnsi="宋体" w:cs="宋体"/>
                <w:sz w:val="24"/>
              </w:rPr>
              <w:t>:</w:t>
            </w:r>
            <w:r w:rsidRPr="00082164">
              <w:rPr>
                <w:rFonts w:ascii="宋体" w:hAnsi="宋体"/>
                <w:kern w:val="0"/>
                <w:sz w:val="24"/>
              </w:rPr>
              <w:t xml:space="preserve"> </w:t>
            </w:r>
            <w:r w:rsidRPr="004126CE">
              <w:rPr>
                <w:rFonts w:ascii="宋体" w:hAnsi="宋体"/>
                <w:kern w:val="0"/>
                <w:sz w:val="24"/>
              </w:rPr>
              <w:t>{</w:t>
            </w:r>
            <w:r w:rsidRPr="004126CE">
              <w:rPr>
                <w:rFonts w:ascii="宋体" w:hAnsi="宋体" w:hint="eastAsia"/>
                <w:kern w:val="0"/>
                <w:sz w:val="24"/>
              </w:rPr>
              <w:t>5.</w:t>
            </w:r>
            <w:r>
              <w:rPr>
                <w:rFonts w:ascii="宋体" w:hAnsi="宋体" w:hint="eastAsia"/>
                <w:kern w:val="0"/>
                <w:sz w:val="24"/>
              </w:rPr>
              <w:t>2</w:t>
            </w:r>
            <w:r w:rsidRPr="004126CE">
              <w:rPr>
                <w:rFonts w:ascii="宋体" w:hAnsi="宋体" w:hint="eastAsia"/>
                <w:kern w:val="0"/>
                <w:sz w:val="24"/>
              </w:rPr>
              <w:t>.</w:t>
            </w:r>
            <w:r>
              <w:rPr>
                <w:rFonts w:ascii="宋体" w:hAnsi="宋体" w:hint="eastAsia"/>
                <w:kern w:val="0"/>
                <w:sz w:val="24"/>
              </w:rPr>
              <w:t>3</w:t>
            </w:r>
            <w:r w:rsidRPr="004126CE">
              <w:rPr>
                <w:rFonts w:ascii="宋体" w:hAnsi="宋体"/>
                <w:kern w:val="0"/>
                <w:sz w:val="24"/>
              </w:rPr>
              <w:t>}</w:t>
            </w:r>
          </w:p>
        </w:tc>
      </w:tr>
      <w:tr w:rsidR="00585207" w14:paraId="6D1EC871" w14:textId="77777777">
        <w:tc>
          <w:tcPr>
            <w:tcW w:w="993" w:type="dxa"/>
            <w:vMerge/>
            <w:shd w:val="clear" w:color="auto" w:fill="auto"/>
          </w:tcPr>
          <w:p w14:paraId="0165C8D9" w14:textId="77777777" w:rsidR="00585207" w:rsidRDefault="00585207" w:rsidP="00585207">
            <w:pPr>
              <w:adjustRightInd w:val="0"/>
              <w:snapToGrid w:val="0"/>
              <w:spacing w:line="400" w:lineRule="exact"/>
              <w:rPr>
                <w:rFonts w:ascii="宋体" w:hAnsi="宋体" w:cs="宋体" w:hint="eastAsia"/>
                <w:sz w:val="24"/>
              </w:rPr>
            </w:pPr>
          </w:p>
        </w:tc>
        <w:tc>
          <w:tcPr>
            <w:tcW w:w="7654" w:type="dxa"/>
            <w:shd w:val="clear" w:color="auto" w:fill="auto"/>
          </w:tcPr>
          <w:p w14:paraId="38D6E015" w14:textId="77777777" w:rsidR="00585207" w:rsidRDefault="00585207" w:rsidP="00585207">
            <w:pPr>
              <w:adjustRightInd w:val="0"/>
              <w:snapToGrid w:val="0"/>
              <w:spacing w:line="400" w:lineRule="exact"/>
              <w:rPr>
                <w:rFonts w:ascii="宋体" w:hAnsi="宋体" w:cs="宋体" w:hint="eastAsia"/>
                <w:sz w:val="24"/>
              </w:rPr>
            </w:pPr>
            <w:r>
              <w:rPr>
                <w:rFonts w:ascii="宋体" w:hAnsi="宋体" w:cs="宋体"/>
                <w:sz w:val="24"/>
              </w:rPr>
              <w:t>5.2.4</w:t>
            </w:r>
            <w:r>
              <w:rPr>
                <w:rFonts w:ascii="宋体" w:hAnsi="宋体" w:cs="宋体" w:hint="eastAsia"/>
                <w:sz w:val="24"/>
              </w:rPr>
              <w:t>生活饮用水水池、水箱等储水设施采取措施满足卫生要求，评价总分值为</w:t>
            </w:r>
            <w:r>
              <w:rPr>
                <w:rFonts w:ascii="宋体" w:hAnsi="宋体" w:cs="宋体"/>
                <w:sz w:val="24"/>
              </w:rPr>
              <w:t>9</w:t>
            </w:r>
            <w:r>
              <w:rPr>
                <w:rFonts w:ascii="宋体" w:hAnsi="宋体" w:cs="宋体" w:hint="eastAsia"/>
                <w:sz w:val="24"/>
              </w:rPr>
              <w:t>分，并按下列规则分别评分并累计：</w:t>
            </w:r>
          </w:p>
          <w:p w14:paraId="265F68C3" w14:textId="77777777" w:rsidR="00585207" w:rsidRDefault="00585207" w:rsidP="00585207">
            <w:pPr>
              <w:adjustRightInd w:val="0"/>
              <w:snapToGrid w:val="0"/>
              <w:spacing w:line="400" w:lineRule="exact"/>
              <w:rPr>
                <w:rFonts w:ascii="宋体" w:hAnsi="宋体" w:cs="宋体" w:hint="eastAsia"/>
                <w:sz w:val="24"/>
              </w:rPr>
            </w:pPr>
            <w:r>
              <w:rPr>
                <w:rFonts w:ascii="宋体" w:hAnsi="宋体" w:cs="宋体"/>
                <w:sz w:val="24"/>
              </w:rPr>
              <w:lastRenderedPageBreak/>
              <w:t xml:space="preserve">1 </w:t>
            </w:r>
            <w:r>
              <w:rPr>
                <w:rFonts w:ascii="宋体" w:hAnsi="宋体" w:cs="宋体" w:hint="eastAsia"/>
                <w:sz w:val="24"/>
              </w:rPr>
              <w:t>使用符合国家现行有关标准要求的成品水箱，得</w:t>
            </w:r>
            <w:r>
              <w:rPr>
                <w:rFonts w:ascii="宋体" w:hAnsi="宋体" w:cs="宋体"/>
                <w:sz w:val="24"/>
              </w:rPr>
              <w:t>4</w:t>
            </w:r>
            <w:r>
              <w:rPr>
                <w:rFonts w:ascii="宋体" w:hAnsi="宋体" w:cs="宋体" w:hint="eastAsia"/>
                <w:sz w:val="24"/>
              </w:rPr>
              <w:t>分；</w:t>
            </w:r>
          </w:p>
          <w:p w14:paraId="3542CBB2" w14:textId="77777777" w:rsidR="00585207" w:rsidRDefault="00585207" w:rsidP="00585207">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采取保证储水不变质的措施，得</w:t>
            </w:r>
            <w:r>
              <w:rPr>
                <w:rFonts w:ascii="宋体" w:hAnsi="宋体" w:cs="宋体"/>
                <w:sz w:val="24"/>
              </w:rPr>
              <w:t>5</w:t>
            </w:r>
            <w:r>
              <w:rPr>
                <w:rFonts w:ascii="宋体" w:hAnsi="宋体" w:cs="宋体" w:hint="eastAsia"/>
                <w:sz w:val="24"/>
              </w:rPr>
              <w:t>分</w:t>
            </w:r>
          </w:p>
        </w:tc>
        <w:tc>
          <w:tcPr>
            <w:tcW w:w="2693" w:type="dxa"/>
            <w:gridSpan w:val="2"/>
            <w:shd w:val="clear" w:color="auto" w:fill="auto"/>
          </w:tcPr>
          <w:p w14:paraId="5E8D30BF" w14:textId="2DF7F187" w:rsidR="00585207" w:rsidRDefault="00585207" w:rsidP="00585207">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4126CE">
              <w:rPr>
                <w:rFonts w:ascii="宋体" w:hAnsi="宋体"/>
                <w:kern w:val="0"/>
                <w:sz w:val="24"/>
              </w:rPr>
              <w:lastRenderedPageBreak/>
              <w:t>{</w:t>
            </w:r>
            <w:r w:rsidRPr="004126CE">
              <w:rPr>
                <w:rFonts w:ascii="宋体" w:hAnsi="宋体" w:hint="eastAsia"/>
                <w:kern w:val="0"/>
                <w:sz w:val="24"/>
              </w:rPr>
              <w:t>5.</w:t>
            </w:r>
            <w:r>
              <w:rPr>
                <w:rFonts w:ascii="宋体" w:hAnsi="宋体" w:hint="eastAsia"/>
                <w:kern w:val="0"/>
                <w:sz w:val="24"/>
              </w:rPr>
              <w:t>2</w:t>
            </w:r>
            <w:r w:rsidRPr="004126CE">
              <w:rPr>
                <w:rFonts w:ascii="宋体" w:hAnsi="宋体" w:hint="eastAsia"/>
                <w:kern w:val="0"/>
                <w:sz w:val="24"/>
              </w:rPr>
              <w:t>.</w:t>
            </w:r>
            <w:r>
              <w:rPr>
                <w:rFonts w:ascii="宋体" w:hAnsi="宋体" w:hint="eastAsia"/>
                <w:kern w:val="0"/>
                <w:sz w:val="24"/>
              </w:rPr>
              <w:t>4</w:t>
            </w:r>
            <w:r w:rsidRPr="004126CE">
              <w:rPr>
                <w:rFonts w:ascii="宋体" w:hAnsi="宋体" w:hint="eastAsia"/>
                <w:kern w:val="0"/>
                <w:sz w:val="24"/>
              </w:rPr>
              <w:t>措施</w:t>
            </w:r>
            <w:r w:rsidRPr="004126CE">
              <w:rPr>
                <w:rFonts w:ascii="宋体" w:hAnsi="宋体"/>
                <w:kern w:val="0"/>
                <w:sz w:val="24"/>
              </w:rPr>
              <w:t>}</w:t>
            </w:r>
          </w:p>
        </w:tc>
        <w:tc>
          <w:tcPr>
            <w:tcW w:w="2006" w:type="dxa"/>
            <w:shd w:val="clear" w:color="auto" w:fill="auto"/>
          </w:tcPr>
          <w:p w14:paraId="6993FB5B" w14:textId="7D8A3AAF" w:rsidR="00585207" w:rsidRDefault="00585207" w:rsidP="00585207">
            <w:pPr>
              <w:adjustRightInd w:val="0"/>
              <w:snapToGrid w:val="0"/>
              <w:spacing w:line="400" w:lineRule="exact"/>
              <w:jc w:val="center"/>
              <w:rPr>
                <w:rFonts w:ascii="宋体" w:hAnsi="宋体" w:cs="宋体" w:hint="eastAsia"/>
                <w:sz w:val="24"/>
              </w:rPr>
            </w:pPr>
            <w:r>
              <w:rPr>
                <w:rFonts w:ascii="宋体" w:hAnsi="宋体" w:cs="宋体" w:hint="eastAsia"/>
                <w:sz w:val="24"/>
              </w:rPr>
              <w:t>得分</w:t>
            </w:r>
            <w:r>
              <w:rPr>
                <w:rFonts w:ascii="宋体" w:hAnsi="宋体" w:cs="宋体"/>
                <w:sz w:val="24"/>
              </w:rPr>
              <w:t>:</w:t>
            </w:r>
            <w:r w:rsidRPr="00082164">
              <w:rPr>
                <w:rFonts w:ascii="宋体" w:hAnsi="宋体"/>
                <w:kern w:val="0"/>
                <w:sz w:val="24"/>
              </w:rPr>
              <w:t xml:space="preserve"> </w:t>
            </w:r>
            <w:r w:rsidRPr="004126CE">
              <w:rPr>
                <w:rFonts w:ascii="宋体" w:hAnsi="宋体"/>
                <w:kern w:val="0"/>
                <w:sz w:val="24"/>
              </w:rPr>
              <w:t>{</w:t>
            </w:r>
            <w:r w:rsidRPr="004126CE">
              <w:rPr>
                <w:rFonts w:ascii="宋体" w:hAnsi="宋体" w:hint="eastAsia"/>
                <w:kern w:val="0"/>
                <w:sz w:val="24"/>
              </w:rPr>
              <w:t>5.</w:t>
            </w:r>
            <w:r>
              <w:rPr>
                <w:rFonts w:ascii="宋体" w:hAnsi="宋体" w:hint="eastAsia"/>
                <w:kern w:val="0"/>
                <w:sz w:val="24"/>
              </w:rPr>
              <w:t>2</w:t>
            </w:r>
            <w:r w:rsidRPr="004126CE">
              <w:rPr>
                <w:rFonts w:ascii="宋体" w:hAnsi="宋体" w:hint="eastAsia"/>
                <w:kern w:val="0"/>
                <w:sz w:val="24"/>
              </w:rPr>
              <w:t>.</w:t>
            </w:r>
            <w:r>
              <w:rPr>
                <w:rFonts w:ascii="宋体" w:hAnsi="宋体" w:hint="eastAsia"/>
                <w:kern w:val="0"/>
                <w:sz w:val="24"/>
              </w:rPr>
              <w:t>4</w:t>
            </w:r>
            <w:r w:rsidRPr="004126CE">
              <w:rPr>
                <w:rFonts w:ascii="宋体" w:hAnsi="宋体"/>
                <w:kern w:val="0"/>
                <w:sz w:val="24"/>
              </w:rPr>
              <w:t>}</w:t>
            </w:r>
          </w:p>
        </w:tc>
      </w:tr>
      <w:tr w:rsidR="00585207" w14:paraId="68CFE47D" w14:textId="77777777">
        <w:tc>
          <w:tcPr>
            <w:tcW w:w="993" w:type="dxa"/>
            <w:vMerge/>
            <w:shd w:val="clear" w:color="auto" w:fill="auto"/>
          </w:tcPr>
          <w:p w14:paraId="50FC96F4" w14:textId="77777777" w:rsidR="00585207" w:rsidRDefault="00585207" w:rsidP="00585207">
            <w:pPr>
              <w:adjustRightInd w:val="0"/>
              <w:snapToGrid w:val="0"/>
              <w:spacing w:line="400" w:lineRule="exact"/>
              <w:rPr>
                <w:rFonts w:ascii="宋体" w:hAnsi="宋体" w:cs="宋体" w:hint="eastAsia"/>
                <w:sz w:val="24"/>
              </w:rPr>
            </w:pPr>
          </w:p>
        </w:tc>
        <w:tc>
          <w:tcPr>
            <w:tcW w:w="7654" w:type="dxa"/>
            <w:shd w:val="clear" w:color="auto" w:fill="auto"/>
          </w:tcPr>
          <w:p w14:paraId="0537EAE2" w14:textId="77777777" w:rsidR="00585207" w:rsidRDefault="00585207" w:rsidP="00585207">
            <w:pPr>
              <w:adjustRightInd w:val="0"/>
              <w:snapToGrid w:val="0"/>
              <w:spacing w:line="400" w:lineRule="exact"/>
              <w:rPr>
                <w:rFonts w:ascii="宋体" w:hAnsi="宋体" w:cs="宋体" w:hint="eastAsia"/>
                <w:sz w:val="24"/>
              </w:rPr>
            </w:pPr>
            <w:r>
              <w:rPr>
                <w:rFonts w:ascii="宋体" w:hAnsi="宋体" w:cs="宋体"/>
                <w:sz w:val="24"/>
              </w:rPr>
              <w:t>5.2.5</w:t>
            </w:r>
            <w:r>
              <w:rPr>
                <w:rFonts w:ascii="宋体" w:hAnsi="宋体" w:cs="宋体" w:hint="eastAsia"/>
                <w:sz w:val="24"/>
              </w:rPr>
              <w:t>所有给排水管道、设备、设施设置明确、清晰的永久性标识，评价分值为</w:t>
            </w:r>
            <w:r>
              <w:rPr>
                <w:rFonts w:ascii="宋体" w:hAnsi="宋体" w:cs="宋体"/>
                <w:sz w:val="24"/>
              </w:rPr>
              <w:t>8</w:t>
            </w:r>
            <w:r>
              <w:rPr>
                <w:rFonts w:ascii="宋体" w:hAnsi="宋体" w:cs="宋体" w:hint="eastAsia"/>
                <w:sz w:val="24"/>
              </w:rPr>
              <w:t>分。</w:t>
            </w:r>
          </w:p>
        </w:tc>
        <w:tc>
          <w:tcPr>
            <w:tcW w:w="2693" w:type="dxa"/>
            <w:gridSpan w:val="2"/>
            <w:shd w:val="clear" w:color="auto" w:fill="auto"/>
          </w:tcPr>
          <w:p w14:paraId="4D3A8437" w14:textId="349BB441" w:rsidR="00585207" w:rsidRDefault="00585207" w:rsidP="00585207">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4126CE">
              <w:rPr>
                <w:rFonts w:ascii="宋体" w:hAnsi="宋体"/>
                <w:kern w:val="0"/>
                <w:sz w:val="24"/>
              </w:rPr>
              <w:t>{</w:t>
            </w:r>
            <w:r w:rsidRPr="004126CE">
              <w:rPr>
                <w:rFonts w:ascii="宋体" w:hAnsi="宋体" w:hint="eastAsia"/>
                <w:kern w:val="0"/>
                <w:sz w:val="24"/>
              </w:rPr>
              <w:t>5.</w:t>
            </w:r>
            <w:r>
              <w:rPr>
                <w:rFonts w:ascii="宋体" w:hAnsi="宋体" w:hint="eastAsia"/>
                <w:kern w:val="0"/>
                <w:sz w:val="24"/>
              </w:rPr>
              <w:t>2</w:t>
            </w:r>
            <w:r w:rsidRPr="004126CE">
              <w:rPr>
                <w:rFonts w:ascii="宋体" w:hAnsi="宋体" w:hint="eastAsia"/>
                <w:kern w:val="0"/>
                <w:sz w:val="24"/>
              </w:rPr>
              <w:t>.</w:t>
            </w:r>
            <w:r>
              <w:rPr>
                <w:rFonts w:ascii="宋体" w:hAnsi="宋体" w:hint="eastAsia"/>
                <w:kern w:val="0"/>
                <w:sz w:val="24"/>
              </w:rPr>
              <w:t>5</w:t>
            </w:r>
            <w:r w:rsidRPr="004126CE">
              <w:rPr>
                <w:rFonts w:ascii="宋体" w:hAnsi="宋体" w:hint="eastAsia"/>
                <w:kern w:val="0"/>
                <w:sz w:val="24"/>
              </w:rPr>
              <w:t>措施</w:t>
            </w:r>
            <w:r w:rsidRPr="004126CE">
              <w:rPr>
                <w:rFonts w:ascii="宋体" w:hAnsi="宋体"/>
                <w:kern w:val="0"/>
                <w:sz w:val="24"/>
              </w:rPr>
              <w:t>}</w:t>
            </w:r>
          </w:p>
        </w:tc>
        <w:tc>
          <w:tcPr>
            <w:tcW w:w="2006" w:type="dxa"/>
            <w:shd w:val="clear" w:color="auto" w:fill="auto"/>
          </w:tcPr>
          <w:p w14:paraId="58EF20F3" w14:textId="580A2388" w:rsidR="00585207" w:rsidRDefault="00585207" w:rsidP="00585207">
            <w:pPr>
              <w:adjustRightInd w:val="0"/>
              <w:snapToGrid w:val="0"/>
              <w:spacing w:line="400" w:lineRule="exact"/>
              <w:jc w:val="center"/>
              <w:rPr>
                <w:rFonts w:ascii="宋体" w:hAnsi="宋体" w:cs="宋体" w:hint="eastAsia"/>
                <w:sz w:val="24"/>
              </w:rPr>
            </w:pPr>
            <w:r>
              <w:rPr>
                <w:rFonts w:ascii="宋体" w:hAnsi="宋体" w:cs="宋体" w:hint="eastAsia"/>
                <w:sz w:val="24"/>
              </w:rPr>
              <w:t>得分</w:t>
            </w:r>
            <w:r>
              <w:rPr>
                <w:rFonts w:ascii="宋体" w:hAnsi="宋体" w:cs="宋体"/>
                <w:sz w:val="24"/>
              </w:rPr>
              <w:t>:</w:t>
            </w:r>
            <w:r w:rsidRPr="00082164">
              <w:rPr>
                <w:rFonts w:ascii="宋体" w:hAnsi="宋体"/>
                <w:kern w:val="0"/>
                <w:sz w:val="24"/>
              </w:rPr>
              <w:t xml:space="preserve"> </w:t>
            </w:r>
            <w:r w:rsidRPr="004126CE">
              <w:rPr>
                <w:rFonts w:ascii="宋体" w:hAnsi="宋体"/>
                <w:kern w:val="0"/>
                <w:sz w:val="24"/>
              </w:rPr>
              <w:t>{</w:t>
            </w:r>
            <w:r w:rsidRPr="004126CE">
              <w:rPr>
                <w:rFonts w:ascii="宋体" w:hAnsi="宋体" w:hint="eastAsia"/>
                <w:kern w:val="0"/>
                <w:sz w:val="24"/>
              </w:rPr>
              <w:t>5.</w:t>
            </w:r>
            <w:r>
              <w:rPr>
                <w:rFonts w:ascii="宋体" w:hAnsi="宋体" w:hint="eastAsia"/>
                <w:kern w:val="0"/>
                <w:sz w:val="24"/>
              </w:rPr>
              <w:t>2</w:t>
            </w:r>
            <w:r w:rsidRPr="004126CE">
              <w:rPr>
                <w:rFonts w:ascii="宋体" w:hAnsi="宋体" w:hint="eastAsia"/>
                <w:kern w:val="0"/>
                <w:sz w:val="24"/>
              </w:rPr>
              <w:t>.</w:t>
            </w:r>
            <w:r>
              <w:rPr>
                <w:rFonts w:ascii="宋体" w:hAnsi="宋体" w:hint="eastAsia"/>
                <w:kern w:val="0"/>
                <w:sz w:val="24"/>
              </w:rPr>
              <w:t>5</w:t>
            </w:r>
            <w:r w:rsidRPr="004126CE">
              <w:rPr>
                <w:rFonts w:ascii="宋体" w:hAnsi="宋体"/>
                <w:kern w:val="0"/>
                <w:sz w:val="24"/>
              </w:rPr>
              <w:t>}</w:t>
            </w:r>
          </w:p>
        </w:tc>
      </w:tr>
      <w:tr w:rsidR="009F1A31" w14:paraId="49ABB133" w14:textId="77777777">
        <w:tc>
          <w:tcPr>
            <w:tcW w:w="993" w:type="dxa"/>
            <w:vMerge/>
            <w:shd w:val="clear" w:color="auto" w:fill="auto"/>
          </w:tcPr>
          <w:p w14:paraId="0A7D83ED" w14:textId="77777777" w:rsidR="009F1A31" w:rsidRDefault="009F1A31">
            <w:pPr>
              <w:adjustRightInd w:val="0"/>
              <w:snapToGrid w:val="0"/>
              <w:spacing w:line="400" w:lineRule="exact"/>
              <w:rPr>
                <w:rFonts w:ascii="宋体" w:hAnsi="宋体" w:cs="宋体" w:hint="eastAsia"/>
                <w:sz w:val="24"/>
              </w:rPr>
            </w:pPr>
          </w:p>
        </w:tc>
        <w:tc>
          <w:tcPr>
            <w:tcW w:w="12353" w:type="dxa"/>
            <w:gridSpan w:val="4"/>
            <w:shd w:val="clear" w:color="auto" w:fill="auto"/>
          </w:tcPr>
          <w:p w14:paraId="0C3ADFE3" w14:textId="77777777" w:rsidR="009F1A31" w:rsidRDefault="000A5EDF">
            <w:pPr>
              <w:adjustRightInd w:val="0"/>
              <w:snapToGrid w:val="0"/>
              <w:spacing w:line="400" w:lineRule="exact"/>
              <w:jc w:val="left"/>
              <w:rPr>
                <w:rFonts w:ascii="宋体" w:hAnsi="宋体" w:cs="宋体" w:hint="eastAsia"/>
                <w:b/>
                <w:sz w:val="24"/>
              </w:rPr>
            </w:pPr>
            <w:r>
              <w:rPr>
                <w:rFonts w:ascii="宋体" w:hAnsi="宋体" w:cs="宋体" w:hint="eastAsia"/>
                <w:b/>
                <w:sz w:val="24"/>
              </w:rPr>
              <w:t>Ⅲ</w:t>
            </w:r>
            <w:r>
              <w:rPr>
                <w:rFonts w:ascii="宋体" w:hAnsi="宋体" w:cs="宋体"/>
                <w:b/>
                <w:sz w:val="24"/>
              </w:rPr>
              <w:t xml:space="preserve"> </w:t>
            </w:r>
            <w:r>
              <w:rPr>
                <w:rFonts w:ascii="宋体" w:hAnsi="宋体" w:cs="宋体" w:hint="eastAsia"/>
                <w:b/>
                <w:sz w:val="24"/>
              </w:rPr>
              <w:t>声环境与光环境</w:t>
            </w:r>
          </w:p>
        </w:tc>
      </w:tr>
      <w:tr w:rsidR="00585207" w14:paraId="5741122C" w14:textId="77777777">
        <w:tc>
          <w:tcPr>
            <w:tcW w:w="993" w:type="dxa"/>
            <w:vMerge/>
            <w:shd w:val="clear" w:color="auto" w:fill="auto"/>
          </w:tcPr>
          <w:p w14:paraId="5AB9D209" w14:textId="77777777" w:rsidR="00585207" w:rsidRDefault="00585207" w:rsidP="00585207">
            <w:pPr>
              <w:adjustRightInd w:val="0"/>
              <w:snapToGrid w:val="0"/>
              <w:spacing w:line="400" w:lineRule="exact"/>
              <w:rPr>
                <w:rFonts w:ascii="宋体" w:hAnsi="宋体" w:cs="宋体" w:hint="eastAsia"/>
                <w:sz w:val="24"/>
              </w:rPr>
            </w:pPr>
          </w:p>
        </w:tc>
        <w:tc>
          <w:tcPr>
            <w:tcW w:w="7796" w:type="dxa"/>
            <w:gridSpan w:val="2"/>
            <w:shd w:val="clear" w:color="auto" w:fill="auto"/>
          </w:tcPr>
          <w:p w14:paraId="25BB7B50" w14:textId="77777777" w:rsidR="00585207" w:rsidRPr="00542112" w:rsidRDefault="00585207" w:rsidP="00585207">
            <w:pPr>
              <w:adjustRightInd w:val="0"/>
              <w:snapToGrid w:val="0"/>
              <w:spacing w:line="400" w:lineRule="exact"/>
              <w:rPr>
                <w:rFonts w:ascii="宋体" w:hAnsi="宋体" w:cs="宋体" w:hint="eastAsia"/>
                <w:sz w:val="24"/>
              </w:rPr>
            </w:pPr>
            <w:r>
              <w:rPr>
                <w:rFonts w:ascii="宋体" w:hAnsi="宋体" w:cs="宋体"/>
                <w:sz w:val="24"/>
              </w:rPr>
              <w:t>5.2.6</w:t>
            </w:r>
            <w:r w:rsidRPr="00542112">
              <w:rPr>
                <w:rFonts w:ascii="宋体" w:hAnsi="宋体" w:cs="宋体" w:hint="eastAsia"/>
                <w:sz w:val="24"/>
              </w:rPr>
              <w:t>采取措施优化主要功能房间的室内声环境，评价总分值为8 分。并按下列规则分别评分并累计:</w:t>
            </w:r>
          </w:p>
          <w:p w14:paraId="24766FF3" w14:textId="77777777" w:rsidR="00585207" w:rsidRPr="00542112" w:rsidRDefault="00585207" w:rsidP="00585207">
            <w:pPr>
              <w:adjustRightInd w:val="0"/>
              <w:snapToGrid w:val="0"/>
              <w:spacing w:line="400" w:lineRule="exact"/>
              <w:rPr>
                <w:rFonts w:ascii="宋体" w:hAnsi="宋体" w:cs="宋体" w:hint="eastAsia"/>
                <w:sz w:val="24"/>
              </w:rPr>
            </w:pPr>
            <w:r w:rsidRPr="00542112">
              <w:rPr>
                <w:rFonts w:ascii="宋体" w:hAnsi="宋体" w:cs="宋体" w:hint="eastAsia"/>
                <w:sz w:val="24"/>
              </w:rPr>
              <w:t>1 建筑物外部噪声源传播至主要功能房间的噪声比现行强制性工程建设规范《建筑环境通用规范》GB55016限值低3dB及以上，得4分;</w:t>
            </w:r>
          </w:p>
          <w:p w14:paraId="6EB1867B" w14:textId="77777777" w:rsidR="00585207" w:rsidRDefault="00585207" w:rsidP="00585207">
            <w:pPr>
              <w:adjustRightInd w:val="0"/>
              <w:snapToGrid w:val="0"/>
              <w:spacing w:line="400" w:lineRule="exact"/>
              <w:rPr>
                <w:rFonts w:ascii="宋体" w:hAnsi="宋体" w:cs="宋体" w:hint="eastAsia"/>
                <w:sz w:val="24"/>
              </w:rPr>
            </w:pPr>
            <w:r w:rsidRPr="00542112">
              <w:rPr>
                <w:rFonts w:ascii="宋体" w:hAnsi="宋体" w:cs="宋体" w:hint="eastAsia"/>
                <w:sz w:val="24"/>
              </w:rPr>
              <w:t>2 建筑物内部建筑设备传播至主要功能房间的噪声比现行强制性工程建设规范《建筑环境通用规范》GB55016限值低3dB及以上，得4分。</w:t>
            </w:r>
          </w:p>
        </w:tc>
        <w:tc>
          <w:tcPr>
            <w:tcW w:w="2551" w:type="dxa"/>
            <w:shd w:val="clear" w:color="auto" w:fill="auto"/>
          </w:tcPr>
          <w:p w14:paraId="2B810848" w14:textId="57355B87" w:rsidR="00585207" w:rsidRDefault="00585207" w:rsidP="00585207">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4126CE">
              <w:rPr>
                <w:rFonts w:ascii="宋体" w:hAnsi="宋体"/>
                <w:kern w:val="0"/>
                <w:sz w:val="24"/>
              </w:rPr>
              <w:t>{</w:t>
            </w:r>
            <w:r w:rsidRPr="004126CE">
              <w:rPr>
                <w:rFonts w:ascii="宋体" w:hAnsi="宋体" w:hint="eastAsia"/>
                <w:kern w:val="0"/>
                <w:sz w:val="24"/>
              </w:rPr>
              <w:t>5.</w:t>
            </w:r>
            <w:r>
              <w:rPr>
                <w:rFonts w:ascii="宋体" w:hAnsi="宋体" w:hint="eastAsia"/>
                <w:kern w:val="0"/>
                <w:sz w:val="24"/>
              </w:rPr>
              <w:t>2</w:t>
            </w:r>
            <w:r w:rsidRPr="004126CE">
              <w:rPr>
                <w:rFonts w:ascii="宋体" w:hAnsi="宋体" w:hint="eastAsia"/>
                <w:kern w:val="0"/>
                <w:sz w:val="24"/>
              </w:rPr>
              <w:t>.</w:t>
            </w:r>
            <w:r>
              <w:rPr>
                <w:rFonts w:ascii="宋体" w:hAnsi="宋体" w:hint="eastAsia"/>
                <w:kern w:val="0"/>
                <w:sz w:val="24"/>
              </w:rPr>
              <w:t>6</w:t>
            </w:r>
            <w:r w:rsidRPr="004126CE">
              <w:rPr>
                <w:rFonts w:ascii="宋体" w:hAnsi="宋体" w:hint="eastAsia"/>
                <w:kern w:val="0"/>
                <w:sz w:val="24"/>
              </w:rPr>
              <w:t>措施</w:t>
            </w:r>
            <w:r w:rsidRPr="004126CE">
              <w:rPr>
                <w:rFonts w:ascii="宋体" w:hAnsi="宋体"/>
                <w:kern w:val="0"/>
                <w:sz w:val="24"/>
              </w:rPr>
              <w:t>}</w:t>
            </w:r>
          </w:p>
        </w:tc>
        <w:tc>
          <w:tcPr>
            <w:tcW w:w="2006" w:type="dxa"/>
            <w:shd w:val="clear" w:color="auto" w:fill="auto"/>
          </w:tcPr>
          <w:p w14:paraId="102785B4" w14:textId="240186F6" w:rsidR="00585207" w:rsidRDefault="00585207" w:rsidP="00585207">
            <w:pPr>
              <w:adjustRightInd w:val="0"/>
              <w:snapToGrid w:val="0"/>
              <w:spacing w:line="400" w:lineRule="exact"/>
              <w:jc w:val="center"/>
              <w:rPr>
                <w:rFonts w:ascii="宋体" w:hAnsi="宋体" w:cs="宋体" w:hint="eastAsia"/>
                <w:sz w:val="24"/>
              </w:rPr>
            </w:pPr>
            <w:r>
              <w:rPr>
                <w:rFonts w:ascii="宋体" w:hAnsi="宋体" w:cs="宋体" w:hint="eastAsia"/>
                <w:sz w:val="24"/>
              </w:rPr>
              <w:t>得分</w:t>
            </w:r>
            <w:r>
              <w:rPr>
                <w:rFonts w:ascii="宋体" w:hAnsi="宋体" w:cs="宋体"/>
                <w:sz w:val="24"/>
              </w:rPr>
              <w:t>:</w:t>
            </w:r>
            <w:r w:rsidRPr="00082164">
              <w:rPr>
                <w:rFonts w:ascii="宋体" w:hAnsi="宋体"/>
                <w:kern w:val="0"/>
                <w:sz w:val="24"/>
              </w:rPr>
              <w:t xml:space="preserve"> </w:t>
            </w:r>
            <w:r w:rsidRPr="004126CE">
              <w:rPr>
                <w:rFonts w:ascii="宋体" w:hAnsi="宋体"/>
                <w:kern w:val="0"/>
                <w:sz w:val="24"/>
              </w:rPr>
              <w:t>{</w:t>
            </w:r>
            <w:r w:rsidRPr="004126CE">
              <w:rPr>
                <w:rFonts w:ascii="宋体" w:hAnsi="宋体" w:hint="eastAsia"/>
                <w:kern w:val="0"/>
                <w:sz w:val="24"/>
              </w:rPr>
              <w:t>5.</w:t>
            </w:r>
            <w:r>
              <w:rPr>
                <w:rFonts w:ascii="宋体" w:hAnsi="宋体" w:hint="eastAsia"/>
                <w:kern w:val="0"/>
                <w:sz w:val="24"/>
              </w:rPr>
              <w:t>2</w:t>
            </w:r>
            <w:r w:rsidRPr="004126CE">
              <w:rPr>
                <w:rFonts w:ascii="宋体" w:hAnsi="宋体" w:hint="eastAsia"/>
                <w:kern w:val="0"/>
                <w:sz w:val="24"/>
              </w:rPr>
              <w:t>.</w:t>
            </w:r>
            <w:r>
              <w:rPr>
                <w:rFonts w:ascii="宋体" w:hAnsi="宋体" w:hint="eastAsia"/>
                <w:kern w:val="0"/>
                <w:sz w:val="24"/>
              </w:rPr>
              <w:t>6</w:t>
            </w:r>
            <w:r w:rsidRPr="004126CE">
              <w:rPr>
                <w:rFonts w:ascii="宋体" w:hAnsi="宋体"/>
                <w:kern w:val="0"/>
                <w:sz w:val="24"/>
              </w:rPr>
              <w:t>}</w:t>
            </w:r>
          </w:p>
        </w:tc>
      </w:tr>
      <w:tr w:rsidR="00585207" w14:paraId="5FC17019" w14:textId="77777777" w:rsidTr="00824A35">
        <w:tc>
          <w:tcPr>
            <w:tcW w:w="993" w:type="dxa"/>
            <w:vMerge/>
            <w:shd w:val="clear" w:color="auto" w:fill="auto"/>
          </w:tcPr>
          <w:p w14:paraId="7662FC45" w14:textId="77777777" w:rsidR="00585207" w:rsidRDefault="00585207" w:rsidP="00585207">
            <w:pPr>
              <w:adjustRightInd w:val="0"/>
              <w:snapToGrid w:val="0"/>
              <w:spacing w:line="400" w:lineRule="exact"/>
              <w:rPr>
                <w:rFonts w:ascii="宋体" w:hAnsi="宋体" w:cs="宋体" w:hint="eastAsia"/>
                <w:sz w:val="24"/>
              </w:rPr>
            </w:pPr>
          </w:p>
        </w:tc>
        <w:tc>
          <w:tcPr>
            <w:tcW w:w="7796" w:type="dxa"/>
            <w:gridSpan w:val="2"/>
            <w:shd w:val="clear" w:color="auto" w:fill="auto"/>
          </w:tcPr>
          <w:p w14:paraId="4E74DE8C" w14:textId="77777777" w:rsidR="00585207" w:rsidRDefault="00585207" w:rsidP="00585207">
            <w:pPr>
              <w:adjustRightInd w:val="0"/>
              <w:snapToGrid w:val="0"/>
              <w:spacing w:line="400" w:lineRule="exact"/>
              <w:rPr>
                <w:rFonts w:ascii="宋体" w:hAnsi="宋体" w:cs="宋体" w:hint="eastAsia"/>
                <w:sz w:val="24"/>
              </w:rPr>
            </w:pPr>
            <w:r>
              <w:rPr>
                <w:rFonts w:ascii="宋体" w:hAnsi="宋体" w:cs="宋体"/>
                <w:sz w:val="24"/>
              </w:rPr>
              <w:t xml:space="preserve">5.2.7 </w:t>
            </w:r>
            <w:r w:rsidRPr="00824A35">
              <w:rPr>
                <w:rFonts w:ascii="宋体" w:hAnsi="宋体" w:cs="宋体" w:hint="eastAsia"/>
                <w:sz w:val="24"/>
              </w:rPr>
              <w:t>主要功能房间的隔声性能良好，评价总分值为10 分，按表5.2.7的规则分别评分并累计：</w:t>
            </w:r>
          </w:p>
          <w:p w14:paraId="748A87E2" w14:textId="77777777" w:rsidR="00585207" w:rsidRDefault="00585207" w:rsidP="00585207">
            <w:pPr>
              <w:adjustRightInd w:val="0"/>
              <w:snapToGrid w:val="0"/>
              <w:rPr>
                <w:rFonts w:ascii="宋体" w:hAnsi="宋体" w:cs="宋体" w:hint="eastAsia"/>
                <w:sz w:val="24"/>
              </w:rPr>
            </w:pPr>
            <w:r>
              <w:rPr>
                <w:noProof/>
              </w:rPr>
              <w:lastRenderedPageBreak/>
              <w:drawing>
                <wp:inline distT="0" distB="0" distL="0" distR="0" wp14:anchorId="1CF3981C" wp14:editId="481F39D2">
                  <wp:extent cx="3520754" cy="4235450"/>
                  <wp:effectExtent l="0" t="0" r="3810" b="0"/>
                  <wp:docPr id="11" name="图片 10">
                    <a:extLst xmlns:a="http://schemas.openxmlformats.org/drawingml/2006/main">
                      <a:ext uri="{FF2B5EF4-FFF2-40B4-BE49-F238E27FC236}">
                        <a16:creationId xmlns:a16="http://schemas.microsoft.com/office/drawing/2014/main" id="{00000000-0008-0000-0A00-00000B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a:extLst>
                              <a:ext uri="{FF2B5EF4-FFF2-40B4-BE49-F238E27FC236}">
                                <a16:creationId xmlns:a16="http://schemas.microsoft.com/office/drawing/2014/main" id="{00000000-0008-0000-0A00-00000B000000}"/>
                              </a:ext>
                            </a:extLst>
                          </pic:cNvPr>
                          <pic:cNvPicPr>
                            <a:picLocks noChangeAspect="1"/>
                          </pic:cNvPicPr>
                        </pic:nvPicPr>
                        <pic:blipFill>
                          <a:blip r:embed="rId7"/>
                          <a:stretch>
                            <a:fillRect/>
                          </a:stretch>
                        </pic:blipFill>
                        <pic:spPr>
                          <a:xfrm>
                            <a:off x="0" y="0"/>
                            <a:ext cx="3520754" cy="4235450"/>
                          </a:xfrm>
                          <a:prstGeom prst="rect">
                            <a:avLst/>
                          </a:prstGeom>
                        </pic:spPr>
                      </pic:pic>
                    </a:graphicData>
                  </a:graphic>
                </wp:inline>
              </w:drawing>
            </w:r>
          </w:p>
          <w:p w14:paraId="018BDFF1" w14:textId="77777777" w:rsidR="00585207" w:rsidRDefault="00585207" w:rsidP="00585207">
            <w:pPr>
              <w:adjustRightInd w:val="0"/>
              <w:snapToGrid w:val="0"/>
              <w:spacing w:line="400" w:lineRule="exact"/>
              <w:rPr>
                <w:rFonts w:ascii="宋体" w:hAnsi="宋体" w:cs="宋体" w:hint="eastAsia"/>
                <w:sz w:val="24"/>
              </w:rPr>
            </w:pPr>
          </w:p>
        </w:tc>
        <w:tc>
          <w:tcPr>
            <w:tcW w:w="2551" w:type="dxa"/>
            <w:shd w:val="clear" w:color="auto" w:fill="auto"/>
          </w:tcPr>
          <w:p w14:paraId="6E1AD752" w14:textId="39EA90E5" w:rsidR="00585207" w:rsidRDefault="00585207" w:rsidP="00585207">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4126CE">
              <w:rPr>
                <w:rFonts w:ascii="宋体" w:hAnsi="宋体"/>
                <w:kern w:val="0"/>
                <w:sz w:val="24"/>
              </w:rPr>
              <w:lastRenderedPageBreak/>
              <w:t>{</w:t>
            </w:r>
            <w:r w:rsidRPr="004126CE">
              <w:rPr>
                <w:rFonts w:ascii="宋体" w:hAnsi="宋体" w:hint="eastAsia"/>
                <w:kern w:val="0"/>
                <w:sz w:val="24"/>
              </w:rPr>
              <w:t>5.</w:t>
            </w:r>
            <w:r>
              <w:rPr>
                <w:rFonts w:ascii="宋体" w:hAnsi="宋体" w:hint="eastAsia"/>
                <w:kern w:val="0"/>
                <w:sz w:val="24"/>
              </w:rPr>
              <w:t>2</w:t>
            </w:r>
            <w:r w:rsidRPr="004126CE">
              <w:rPr>
                <w:rFonts w:ascii="宋体" w:hAnsi="宋体" w:hint="eastAsia"/>
                <w:kern w:val="0"/>
                <w:sz w:val="24"/>
              </w:rPr>
              <w:t>.</w:t>
            </w:r>
            <w:r>
              <w:rPr>
                <w:rFonts w:ascii="宋体" w:hAnsi="宋体" w:hint="eastAsia"/>
                <w:kern w:val="0"/>
                <w:sz w:val="24"/>
              </w:rPr>
              <w:t>7</w:t>
            </w:r>
            <w:r w:rsidRPr="004126CE">
              <w:rPr>
                <w:rFonts w:ascii="宋体" w:hAnsi="宋体" w:hint="eastAsia"/>
                <w:kern w:val="0"/>
                <w:sz w:val="24"/>
              </w:rPr>
              <w:t>措施</w:t>
            </w:r>
            <w:r w:rsidRPr="004126CE">
              <w:rPr>
                <w:rFonts w:ascii="宋体" w:hAnsi="宋体"/>
                <w:kern w:val="0"/>
                <w:sz w:val="24"/>
              </w:rPr>
              <w:t>}</w:t>
            </w:r>
          </w:p>
        </w:tc>
        <w:tc>
          <w:tcPr>
            <w:tcW w:w="2006" w:type="dxa"/>
            <w:shd w:val="clear" w:color="auto" w:fill="auto"/>
          </w:tcPr>
          <w:p w14:paraId="16C35C87" w14:textId="11587038" w:rsidR="00585207" w:rsidRDefault="00585207" w:rsidP="00585207">
            <w:pPr>
              <w:adjustRightInd w:val="0"/>
              <w:snapToGrid w:val="0"/>
              <w:spacing w:line="400" w:lineRule="exact"/>
              <w:jc w:val="center"/>
              <w:rPr>
                <w:rFonts w:ascii="宋体" w:hAnsi="宋体" w:cs="宋体" w:hint="eastAsia"/>
                <w:sz w:val="24"/>
              </w:rPr>
            </w:pPr>
            <w:r>
              <w:rPr>
                <w:rFonts w:ascii="宋体" w:hAnsi="宋体" w:cs="宋体" w:hint="eastAsia"/>
                <w:sz w:val="24"/>
              </w:rPr>
              <w:t>得分</w:t>
            </w:r>
            <w:r>
              <w:rPr>
                <w:rFonts w:ascii="宋体" w:hAnsi="宋体" w:cs="宋体"/>
                <w:sz w:val="24"/>
              </w:rPr>
              <w:t>:</w:t>
            </w:r>
            <w:r w:rsidRPr="00082164">
              <w:rPr>
                <w:rFonts w:ascii="宋体" w:hAnsi="宋体"/>
                <w:kern w:val="0"/>
                <w:sz w:val="24"/>
              </w:rPr>
              <w:t xml:space="preserve"> </w:t>
            </w:r>
            <w:r w:rsidRPr="004126CE">
              <w:rPr>
                <w:rFonts w:ascii="宋体" w:hAnsi="宋体"/>
                <w:kern w:val="0"/>
                <w:sz w:val="24"/>
              </w:rPr>
              <w:t>{</w:t>
            </w:r>
            <w:r w:rsidRPr="004126CE">
              <w:rPr>
                <w:rFonts w:ascii="宋体" w:hAnsi="宋体" w:hint="eastAsia"/>
                <w:kern w:val="0"/>
                <w:sz w:val="24"/>
              </w:rPr>
              <w:t>5.</w:t>
            </w:r>
            <w:r>
              <w:rPr>
                <w:rFonts w:ascii="宋体" w:hAnsi="宋体" w:hint="eastAsia"/>
                <w:kern w:val="0"/>
                <w:sz w:val="24"/>
              </w:rPr>
              <w:t>2</w:t>
            </w:r>
            <w:r w:rsidRPr="004126CE">
              <w:rPr>
                <w:rFonts w:ascii="宋体" w:hAnsi="宋体" w:hint="eastAsia"/>
                <w:kern w:val="0"/>
                <w:sz w:val="24"/>
              </w:rPr>
              <w:t>.</w:t>
            </w:r>
            <w:r>
              <w:rPr>
                <w:rFonts w:ascii="宋体" w:hAnsi="宋体" w:hint="eastAsia"/>
                <w:kern w:val="0"/>
                <w:sz w:val="24"/>
              </w:rPr>
              <w:t>7</w:t>
            </w:r>
            <w:r w:rsidRPr="004126CE">
              <w:rPr>
                <w:rFonts w:ascii="宋体" w:hAnsi="宋体"/>
                <w:kern w:val="0"/>
                <w:sz w:val="24"/>
              </w:rPr>
              <w:t>}</w:t>
            </w:r>
          </w:p>
        </w:tc>
      </w:tr>
      <w:tr w:rsidR="00585207" w14:paraId="1799CC29" w14:textId="77777777">
        <w:tc>
          <w:tcPr>
            <w:tcW w:w="993" w:type="dxa"/>
            <w:vMerge/>
            <w:shd w:val="clear" w:color="auto" w:fill="auto"/>
          </w:tcPr>
          <w:p w14:paraId="1AF64CBF" w14:textId="77777777" w:rsidR="00585207" w:rsidRDefault="00585207" w:rsidP="00585207">
            <w:pPr>
              <w:adjustRightInd w:val="0"/>
              <w:snapToGrid w:val="0"/>
              <w:spacing w:line="400" w:lineRule="exact"/>
              <w:rPr>
                <w:rFonts w:ascii="宋体" w:hAnsi="宋体" w:cs="宋体" w:hint="eastAsia"/>
                <w:sz w:val="24"/>
              </w:rPr>
            </w:pPr>
          </w:p>
        </w:tc>
        <w:tc>
          <w:tcPr>
            <w:tcW w:w="7796" w:type="dxa"/>
            <w:gridSpan w:val="2"/>
            <w:shd w:val="clear" w:color="auto" w:fill="auto"/>
          </w:tcPr>
          <w:p w14:paraId="75EAF0CF" w14:textId="77777777" w:rsidR="00585207" w:rsidRPr="008C1E5A" w:rsidRDefault="00585207" w:rsidP="00585207">
            <w:pPr>
              <w:adjustRightInd w:val="0"/>
              <w:snapToGrid w:val="0"/>
              <w:spacing w:line="400" w:lineRule="exact"/>
              <w:rPr>
                <w:rFonts w:ascii="宋体" w:hAnsi="宋体" w:cs="宋体" w:hint="eastAsia"/>
                <w:sz w:val="24"/>
              </w:rPr>
            </w:pPr>
            <w:r>
              <w:rPr>
                <w:rFonts w:ascii="宋体" w:hAnsi="宋体" w:cs="宋体"/>
                <w:sz w:val="24"/>
              </w:rPr>
              <w:t>5.2.8</w:t>
            </w:r>
            <w:r w:rsidRPr="008C1E5A">
              <w:rPr>
                <w:rFonts w:ascii="宋体" w:hAnsi="宋体" w:cs="宋体" w:hint="eastAsia"/>
                <w:sz w:val="24"/>
              </w:rPr>
              <w:t>充分利用天然光，评价总分值为12 分，并按下列规则评分：</w:t>
            </w:r>
          </w:p>
          <w:p w14:paraId="51252298" w14:textId="77777777" w:rsidR="00585207" w:rsidRPr="008C1E5A" w:rsidRDefault="00585207" w:rsidP="00585207">
            <w:pPr>
              <w:adjustRightInd w:val="0"/>
              <w:snapToGrid w:val="0"/>
              <w:spacing w:line="400" w:lineRule="exact"/>
              <w:rPr>
                <w:rFonts w:ascii="宋体" w:hAnsi="宋体" w:cs="宋体" w:hint="eastAsia"/>
                <w:sz w:val="24"/>
              </w:rPr>
            </w:pPr>
            <w:r w:rsidRPr="008C1E5A">
              <w:rPr>
                <w:rFonts w:ascii="宋体" w:hAnsi="宋体" w:cs="宋体" w:hint="eastAsia"/>
                <w:sz w:val="24"/>
              </w:rPr>
              <w:t>1 住宅建筑室内主要功能空间至少60% 面积比例区域，其采光照度值不低于300lx 的小时数平均不少于8h/d, 得12分。</w:t>
            </w:r>
          </w:p>
          <w:p w14:paraId="18AD028E" w14:textId="77777777" w:rsidR="00585207" w:rsidRPr="008C1E5A" w:rsidRDefault="00585207" w:rsidP="00585207">
            <w:pPr>
              <w:adjustRightInd w:val="0"/>
              <w:snapToGrid w:val="0"/>
              <w:spacing w:line="400" w:lineRule="exact"/>
              <w:rPr>
                <w:rFonts w:ascii="宋体" w:hAnsi="宋体" w:cs="宋体" w:hint="eastAsia"/>
                <w:sz w:val="24"/>
              </w:rPr>
            </w:pPr>
            <w:r w:rsidRPr="008C1E5A">
              <w:rPr>
                <w:rFonts w:ascii="宋体" w:hAnsi="宋体" w:cs="宋体" w:hint="eastAsia"/>
                <w:sz w:val="24"/>
              </w:rPr>
              <w:lastRenderedPageBreak/>
              <w:t>2 公共建筑按下列规则分别评分并累计：</w:t>
            </w:r>
          </w:p>
          <w:p w14:paraId="4047B330" w14:textId="77777777" w:rsidR="00585207" w:rsidRPr="008C1E5A" w:rsidRDefault="00585207" w:rsidP="00585207">
            <w:pPr>
              <w:adjustRightInd w:val="0"/>
              <w:snapToGrid w:val="0"/>
              <w:spacing w:line="400" w:lineRule="exact"/>
              <w:rPr>
                <w:rFonts w:ascii="宋体" w:hAnsi="宋体" w:cs="宋体" w:hint="eastAsia"/>
                <w:sz w:val="24"/>
              </w:rPr>
            </w:pPr>
            <w:r w:rsidRPr="008C1E5A">
              <w:rPr>
                <w:rFonts w:ascii="宋体" w:hAnsi="宋体" w:cs="宋体" w:hint="eastAsia"/>
                <w:sz w:val="24"/>
              </w:rPr>
              <w:t>1）内区采光系数满足采光要求的面积比例达到60%，得4分；</w:t>
            </w:r>
          </w:p>
          <w:p w14:paraId="19B21BB8" w14:textId="77777777" w:rsidR="00585207" w:rsidRPr="008C1E5A" w:rsidRDefault="00585207" w:rsidP="00585207">
            <w:pPr>
              <w:adjustRightInd w:val="0"/>
              <w:snapToGrid w:val="0"/>
              <w:spacing w:line="400" w:lineRule="exact"/>
              <w:rPr>
                <w:rFonts w:ascii="宋体" w:hAnsi="宋体" w:cs="宋体" w:hint="eastAsia"/>
                <w:sz w:val="24"/>
              </w:rPr>
            </w:pPr>
            <w:r w:rsidRPr="008C1E5A">
              <w:rPr>
                <w:rFonts w:ascii="宋体" w:hAnsi="宋体" w:cs="宋体" w:hint="eastAsia"/>
                <w:sz w:val="24"/>
              </w:rPr>
              <w:t>2）地下空间平均采光系数不小于0.5%得面积与地下室首层面积得比例达到10%以上，得4分；</w:t>
            </w:r>
          </w:p>
          <w:p w14:paraId="60DE2F2B" w14:textId="77777777" w:rsidR="00585207" w:rsidRDefault="00585207" w:rsidP="00585207">
            <w:pPr>
              <w:adjustRightInd w:val="0"/>
              <w:snapToGrid w:val="0"/>
              <w:spacing w:line="400" w:lineRule="exact"/>
              <w:rPr>
                <w:rFonts w:ascii="宋体" w:hAnsi="宋体" w:cs="宋体" w:hint="eastAsia"/>
                <w:sz w:val="24"/>
              </w:rPr>
            </w:pPr>
            <w:r w:rsidRPr="008C1E5A">
              <w:rPr>
                <w:rFonts w:ascii="宋体" w:hAnsi="宋体" w:cs="宋体" w:hint="eastAsia"/>
                <w:sz w:val="24"/>
              </w:rPr>
              <w:t>3）室内主要功能空间至少60%面积比例区域得采光照度值不低于采光要求得小时数平均不少于4h/d，得4分。</w:t>
            </w:r>
          </w:p>
        </w:tc>
        <w:tc>
          <w:tcPr>
            <w:tcW w:w="2551" w:type="dxa"/>
            <w:shd w:val="clear" w:color="auto" w:fill="auto"/>
          </w:tcPr>
          <w:p w14:paraId="46C46FD8" w14:textId="34361600" w:rsidR="00585207" w:rsidRDefault="00585207" w:rsidP="00585207">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4126CE">
              <w:rPr>
                <w:rFonts w:ascii="宋体" w:hAnsi="宋体"/>
                <w:kern w:val="0"/>
                <w:sz w:val="24"/>
              </w:rPr>
              <w:lastRenderedPageBreak/>
              <w:t>{</w:t>
            </w:r>
            <w:r w:rsidRPr="004126CE">
              <w:rPr>
                <w:rFonts w:ascii="宋体" w:hAnsi="宋体" w:hint="eastAsia"/>
                <w:kern w:val="0"/>
                <w:sz w:val="24"/>
              </w:rPr>
              <w:t>5.</w:t>
            </w:r>
            <w:r>
              <w:rPr>
                <w:rFonts w:ascii="宋体" w:hAnsi="宋体" w:hint="eastAsia"/>
                <w:kern w:val="0"/>
                <w:sz w:val="24"/>
              </w:rPr>
              <w:t>2</w:t>
            </w:r>
            <w:r w:rsidRPr="004126CE">
              <w:rPr>
                <w:rFonts w:ascii="宋体" w:hAnsi="宋体" w:hint="eastAsia"/>
                <w:kern w:val="0"/>
                <w:sz w:val="24"/>
              </w:rPr>
              <w:t>.</w:t>
            </w:r>
            <w:r>
              <w:rPr>
                <w:rFonts w:ascii="宋体" w:hAnsi="宋体" w:hint="eastAsia"/>
                <w:kern w:val="0"/>
                <w:sz w:val="24"/>
              </w:rPr>
              <w:t>8</w:t>
            </w:r>
            <w:r w:rsidRPr="004126CE">
              <w:rPr>
                <w:rFonts w:ascii="宋体" w:hAnsi="宋体" w:hint="eastAsia"/>
                <w:kern w:val="0"/>
                <w:sz w:val="24"/>
              </w:rPr>
              <w:t>措施</w:t>
            </w:r>
            <w:r w:rsidRPr="004126CE">
              <w:rPr>
                <w:rFonts w:ascii="宋体" w:hAnsi="宋体"/>
                <w:kern w:val="0"/>
                <w:sz w:val="24"/>
              </w:rPr>
              <w:t>}</w:t>
            </w:r>
          </w:p>
        </w:tc>
        <w:tc>
          <w:tcPr>
            <w:tcW w:w="2006" w:type="dxa"/>
            <w:shd w:val="clear" w:color="auto" w:fill="auto"/>
          </w:tcPr>
          <w:p w14:paraId="79038888" w14:textId="2F05164B" w:rsidR="00585207" w:rsidRDefault="00585207" w:rsidP="00585207">
            <w:pPr>
              <w:adjustRightInd w:val="0"/>
              <w:snapToGrid w:val="0"/>
              <w:spacing w:line="400" w:lineRule="exact"/>
              <w:jc w:val="center"/>
              <w:rPr>
                <w:rFonts w:ascii="宋体" w:hAnsi="宋体" w:cs="宋体" w:hint="eastAsia"/>
                <w:sz w:val="24"/>
              </w:rPr>
            </w:pPr>
            <w:r>
              <w:rPr>
                <w:rFonts w:ascii="宋体" w:hAnsi="宋体" w:cs="宋体" w:hint="eastAsia"/>
                <w:sz w:val="24"/>
              </w:rPr>
              <w:t>得分</w:t>
            </w:r>
            <w:r>
              <w:rPr>
                <w:rFonts w:ascii="宋体" w:hAnsi="宋体" w:cs="宋体"/>
                <w:sz w:val="24"/>
              </w:rPr>
              <w:t>:</w:t>
            </w:r>
            <w:r w:rsidRPr="00082164">
              <w:rPr>
                <w:rFonts w:ascii="宋体" w:hAnsi="宋体"/>
                <w:kern w:val="0"/>
                <w:sz w:val="24"/>
              </w:rPr>
              <w:t xml:space="preserve"> </w:t>
            </w:r>
            <w:r w:rsidRPr="004126CE">
              <w:rPr>
                <w:rFonts w:ascii="宋体" w:hAnsi="宋体"/>
                <w:kern w:val="0"/>
                <w:sz w:val="24"/>
              </w:rPr>
              <w:t>{</w:t>
            </w:r>
            <w:r w:rsidRPr="004126CE">
              <w:rPr>
                <w:rFonts w:ascii="宋体" w:hAnsi="宋体" w:hint="eastAsia"/>
                <w:kern w:val="0"/>
                <w:sz w:val="24"/>
              </w:rPr>
              <w:t>5.</w:t>
            </w:r>
            <w:r>
              <w:rPr>
                <w:rFonts w:ascii="宋体" w:hAnsi="宋体" w:hint="eastAsia"/>
                <w:kern w:val="0"/>
                <w:sz w:val="24"/>
              </w:rPr>
              <w:t>2</w:t>
            </w:r>
            <w:r w:rsidRPr="004126CE">
              <w:rPr>
                <w:rFonts w:ascii="宋体" w:hAnsi="宋体" w:hint="eastAsia"/>
                <w:kern w:val="0"/>
                <w:sz w:val="24"/>
              </w:rPr>
              <w:t>.</w:t>
            </w:r>
            <w:r>
              <w:rPr>
                <w:rFonts w:ascii="宋体" w:hAnsi="宋体" w:hint="eastAsia"/>
                <w:kern w:val="0"/>
                <w:sz w:val="24"/>
              </w:rPr>
              <w:t>8</w:t>
            </w:r>
            <w:r w:rsidRPr="004126CE">
              <w:rPr>
                <w:rFonts w:ascii="宋体" w:hAnsi="宋体"/>
                <w:kern w:val="0"/>
                <w:sz w:val="24"/>
              </w:rPr>
              <w:t>}</w:t>
            </w:r>
          </w:p>
        </w:tc>
      </w:tr>
      <w:tr w:rsidR="009F1A31" w14:paraId="4BAD1C6F" w14:textId="77777777">
        <w:tc>
          <w:tcPr>
            <w:tcW w:w="993" w:type="dxa"/>
            <w:vMerge/>
            <w:shd w:val="clear" w:color="auto" w:fill="auto"/>
          </w:tcPr>
          <w:p w14:paraId="0239F307" w14:textId="77777777" w:rsidR="009F1A31" w:rsidRDefault="009F1A31">
            <w:pPr>
              <w:adjustRightInd w:val="0"/>
              <w:snapToGrid w:val="0"/>
              <w:spacing w:before="240" w:line="400" w:lineRule="exact"/>
              <w:rPr>
                <w:rFonts w:ascii="宋体" w:hAnsi="宋体" w:cs="宋体" w:hint="eastAsia"/>
                <w:sz w:val="24"/>
              </w:rPr>
            </w:pPr>
          </w:p>
        </w:tc>
        <w:tc>
          <w:tcPr>
            <w:tcW w:w="12353" w:type="dxa"/>
            <w:gridSpan w:val="4"/>
            <w:shd w:val="clear" w:color="auto" w:fill="auto"/>
          </w:tcPr>
          <w:p w14:paraId="042CF484" w14:textId="77777777" w:rsidR="009F1A31" w:rsidRDefault="000A5EDF">
            <w:pPr>
              <w:adjustRightInd w:val="0"/>
              <w:snapToGrid w:val="0"/>
              <w:spacing w:line="400" w:lineRule="exact"/>
              <w:jc w:val="left"/>
              <w:rPr>
                <w:rFonts w:ascii="宋体" w:hAnsi="宋体" w:cs="宋体" w:hint="eastAsia"/>
                <w:b/>
                <w:sz w:val="24"/>
              </w:rPr>
            </w:pPr>
            <w:r>
              <w:rPr>
                <w:rFonts w:ascii="宋体" w:hAnsi="宋体" w:cs="宋体" w:hint="eastAsia"/>
                <w:b/>
                <w:sz w:val="24"/>
              </w:rPr>
              <w:t>Ⅳ</w:t>
            </w:r>
            <w:r>
              <w:rPr>
                <w:rFonts w:ascii="宋体" w:hAnsi="宋体" w:cs="宋体"/>
                <w:b/>
                <w:sz w:val="24"/>
              </w:rPr>
              <w:t xml:space="preserve"> </w:t>
            </w:r>
            <w:r>
              <w:rPr>
                <w:rFonts w:ascii="宋体" w:hAnsi="宋体" w:cs="宋体" w:hint="eastAsia"/>
                <w:b/>
                <w:sz w:val="24"/>
              </w:rPr>
              <w:t>室内热湿环境</w:t>
            </w:r>
          </w:p>
        </w:tc>
      </w:tr>
      <w:tr w:rsidR="00167B02" w14:paraId="089ABDB7" w14:textId="77777777">
        <w:tc>
          <w:tcPr>
            <w:tcW w:w="993" w:type="dxa"/>
            <w:vMerge/>
            <w:shd w:val="clear" w:color="auto" w:fill="auto"/>
          </w:tcPr>
          <w:p w14:paraId="4B28ACCD" w14:textId="77777777" w:rsidR="00167B02" w:rsidRDefault="00167B02" w:rsidP="00167B02">
            <w:pPr>
              <w:adjustRightInd w:val="0"/>
              <w:snapToGrid w:val="0"/>
              <w:spacing w:before="240" w:line="400" w:lineRule="exact"/>
              <w:rPr>
                <w:rFonts w:ascii="宋体" w:hAnsi="宋体" w:cs="宋体" w:hint="eastAsia"/>
                <w:sz w:val="24"/>
              </w:rPr>
            </w:pPr>
          </w:p>
        </w:tc>
        <w:tc>
          <w:tcPr>
            <w:tcW w:w="7796" w:type="dxa"/>
            <w:gridSpan w:val="2"/>
            <w:shd w:val="clear" w:color="auto" w:fill="auto"/>
          </w:tcPr>
          <w:p w14:paraId="727A00E6" w14:textId="77777777" w:rsidR="00167B02" w:rsidRPr="00F43D6D" w:rsidRDefault="00167B02" w:rsidP="00167B02">
            <w:pPr>
              <w:adjustRightInd w:val="0"/>
              <w:snapToGrid w:val="0"/>
              <w:spacing w:line="400" w:lineRule="exact"/>
              <w:rPr>
                <w:rFonts w:ascii="宋体" w:hAnsi="宋体" w:cs="宋体" w:hint="eastAsia"/>
                <w:sz w:val="24"/>
              </w:rPr>
            </w:pPr>
            <w:r>
              <w:rPr>
                <w:rFonts w:ascii="宋体" w:hAnsi="宋体" w:cs="宋体"/>
                <w:sz w:val="24"/>
              </w:rPr>
              <w:t>5.2.9</w:t>
            </w:r>
            <w:r w:rsidRPr="00F43D6D">
              <w:rPr>
                <w:rFonts w:ascii="宋体" w:hAnsi="宋体" w:cs="宋体" w:hint="eastAsia"/>
                <w:sz w:val="24"/>
              </w:rPr>
              <w:t>具有良好的室内热湿环境，评价总分值为8 分，并按下列规则评分：</w:t>
            </w:r>
          </w:p>
          <w:p w14:paraId="4D815BE2" w14:textId="77777777" w:rsidR="00167B02" w:rsidRPr="00F43D6D" w:rsidRDefault="00167B02" w:rsidP="00167B02">
            <w:pPr>
              <w:adjustRightInd w:val="0"/>
              <w:snapToGrid w:val="0"/>
              <w:spacing w:line="400" w:lineRule="exact"/>
              <w:rPr>
                <w:rFonts w:ascii="宋体" w:hAnsi="宋体" w:cs="宋体" w:hint="eastAsia"/>
                <w:sz w:val="24"/>
              </w:rPr>
            </w:pPr>
            <w:r w:rsidRPr="00F43D6D">
              <w:rPr>
                <w:rFonts w:ascii="宋体" w:hAnsi="宋体" w:cs="宋体" w:hint="eastAsia"/>
                <w:sz w:val="24"/>
              </w:rPr>
              <w:t>1 建筑主要功能房间自然通风或复合通风工况下室内热环境参数在适应性热舒适区域的时间比例，达到30%, 得2分；每再增加10%, 再得1 分，最高得8 分。</w:t>
            </w:r>
          </w:p>
          <w:p w14:paraId="76AECF54" w14:textId="77777777" w:rsidR="00167B02" w:rsidRPr="00F43D6D" w:rsidRDefault="00167B02" w:rsidP="00167B02">
            <w:pPr>
              <w:adjustRightInd w:val="0"/>
              <w:snapToGrid w:val="0"/>
              <w:spacing w:line="400" w:lineRule="exact"/>
              <w:rPr>
                <w:rFonts w:ascii="宋体" w:hAnsi="宋体" w:cs="宋体" w:hint="eastAsia"/>
                <w:sz w:val="24"/>
              </w:rPr>
            </w:pPr>
            <w:r w:rsidRPr="00F43D6D">
              <w:rPr>
                <w:rFonts w:ascii="宋体" w:hAnsi="宋体" w:cs="宋体" w:hint="eastAsia"/>
                <w:sz w:val="24"/>
              </w:rPr>
              <w:t>2 建筑主要功能房间供暖、空调工况下室内热环境参数达到现行国家标准《民用建筑室内热湿环境评价标准》GB/T 50785 规定的室内人工冷热源热湿环境整体评价11 级的面积比例，达到60%, 得5分；每再增加10%, 再得1 分，最高得8 分。</w:t>
            </w:r>
          </w:p>
          <w:p w14:paraId="2B54CEBD" w14:textId="77777777" w:rsidR="00167B02" w:rsidRDefault="00167B02" w:rsidP="00167B02">
            <w:pPr>
              <w:adjustRightInd w:val="0"/>
              <w:snapToGrid w:val="0"/>
              <w:spacing w:line="400" w:lineRule="exact"/>
              <w:rPr>
                <w:rFonts w:ascii="宋体" w:hAnsi="宋体" w:cs="宋体" w:hint="eastAsia"/>
                <w:sz w:val="24"/>
              </w:rPr>
            </w:pPr>
            <w:r w:rsidRPr="00F43D6D">
              <w:rPr>
                <w:rFonts w:ascii="宋体" w:hAnsi="宋体" w:cs="宋体" w:hint="eastAsia"/>
                <w:sz w:val="24"/>
              </w:rPr>
              <w:t>3 当建筑主要功能房间部分时段采用自然通风或复合通风，部分时段采用供暖、空调时，按照第1款、第2款分别评分后再按各工况运行时间加权平均计算作为本条得分。</w:t>
            </w:r>
          </w:p>
        </w:tc>
        <w:tc>
          <w:tcPr>
            <w:tcW w:w="2551" w:type="dxa"/>
            <w:shd w:val="clear" w:color="auto" w:fill="auto"/>
          </w:tcPr>
          <w:p w14:paraId="6F8C00FF" w14:textId="64C251F0" w:rsidR="00167B02" w:rsidRDefault="00167B02" w:rsidP="00167B02">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4126CE">
              <w:rPr>
                <w:rFonts w:ascii="宋体" w:hAnsi="宋体"/>
                <w:kern w:val="0"/>
                <w:sz w:val="24"/>
              </w:rPr>
              <w:t>{</w:t>
            </w:r>
            <w:r w:rsidRPr="004126CE">
              <w:rPr>
                <w:rFonts w:ascii="宋体" w:hAnsi="宋体" w:hint="eastAsia"/>
                <w:kern w:val="0"/>
                <w:sz w:val="24"/>
              </w:rPr>
              <w:t>5.</w:t>
            </w:r>
            <w:r>
              <w:rPr>
                <w:rFonts w:ascii="宋体" w:hAnsi="宋体" w:hint="eastAsia"/>
                <w:kern w:val="0"/>
                <w:sz w:val="24"/>
              </w:rPr>
              <w:t>2</w:t>
            </w:r>
            <w:r w:rsidRPr="004126CE">
              <w:rPr>
                <w:rFonts w:ascii="宋体" w:hAnsi="宋体" w:hint="eastAsia"/>
                <w:kern w:val="0"/>
                <w:sz w:val="24"/>
              </w:rPr>
              <w:t>.</w:t>
            </w:r>
            <w:r>
              <w:rPr>
                <w:rFonts w:ascii="宋体" w:hAnsi="宋体" w:hint="eastAsia"/>
                <w:kern w:val="0"/>
                <w:sz w:val="24"/>
              </w:rPr>
              <w:t>9</w:t>
            </w:r>
            <w:r w:rsidRPr="004126CE">
              <w:rPr>
                <w:rFonts w:ascii="宋体" w:hAnsi="宋体" w:hint="eastAsia"/>
                <w:kern w:val="0"/>
                <w:sz w:val="24"/>
              </w:rPr>
              <w:t>措施</w:t>
            </w:r>
            <w:r w:rsidRPr="004126CE">
              <w:rPr>
                <w:rFonts w:ascii="宋体" w:hAnsi="宋体"/>
                <w:kern w:val="0"/>
                <w:sz w:val="24"/>
              </w:rPr>
              <w:t>}</w:t>
            </w:r>
          </w:p>
        </w:tc>
        <w:tc>
          <w:tcPr>
            <w:tcW w:w="2006" w:type="dxa"/>
            <w:shd w:val="clear" w:color="auto" w:fill="auto"/>
          </w:tcPr>
          <w:p w14:paraId="690F3CC2" w14:textId="3E000F44" w:rsidR="00167B02" w:rsidRDefault="00167B02" w:rsidP="00167B02">
            <w:pPr>
              <w:adjustRightInd w:val="0"/>
              <w:snapToGrid w:val="0"/>
              <w:spacing w:line="400" w:lineRule="exact"/>
              <w:jc w:val="center"/>
              <w:rPr>
                <w:rFonts w:ascii="宋体" w:hAnsi="宋体" w:cs="宋体" w:hint="eastAsia"/>
                <w:sz w:val="24"/>
              </w:rPr>
            </w:pPr>
            <w:r>
              <w:rPr>
                <w:rFonts w:ascii="宋体" w:hAnsi="宋体" w:cs="宋体" w:hint="eastAsia"/>
                <w:sz w:val="24"/>
              </w:rPr>
              <w:t>得分</w:t>
            </w:r>
            <w:r>
              <w:rPr>
                <w:rFonts w:ascii="宋体" w:hAnsi="宋体" w:cs="宋体"/>
                <w:sz w:val="24"/>
              </w:rPr>
              <w:t>:</w:t>
            </w:r>
            <w:r w:rsidRPr="00082164">
              <w:rPr>
                <w:rFonts w:ascii="宋体" w:hAnsi="宋体"/>
                <w:kern w:val="0"/>
                <w:sz w:val="24"/>
              </w:rPr>
              <w:t xml:space="preserve"> </w:t>
            </w:r>
            <w:r w:rsidRPr="004126CE">
              <w:rPr>
                <w:rFonts w:ascii="宋体" w:hAnsi="宋体"/>
                <w:kern w:val="0"/>
                <w:sz w:val="24"/>
              </w:rPr>
              <w:t>{</w:t>
            </w:r>
            <w:r w:rsidRPr="004126CE">
              <w:rPr>
                <w:rFonts w:ascii="宋体" w:hAnsi="宋体" w:hint="eastAsia"/>
                <w:kern w:val="0"/>
                <w:sz w:val="24"/>
              </w:rPr>
              <w:t>5.</w:t>
            </w:r>
            <w:r>
              <w:rPr>
                <w:rFonts w:ascii="宋体" w:hAnsi="宋体" w:hint="eastAsia"/>
                <w:kern w:val="0"/>
                <w:sz w:val="24"/>
              </w:rPr>
              <w:t>2</w:t>
            </w:r>
            <w:r w:rsidRPr="004126CE">
              <w:rPr>
                <w:rFonts w:ascii="宋体" w:hAnsi="宋体" w:hint="eastAsia"/>
                <w:kern w:val="0"/>
                <w:sz w:val="24"/>
              </w:rPr>
              <w:t>.</w:t>
            </w:r>
            <w:r>
              <w:rPr>
                <w:rFonts w:ascii="宋体" w:hAnsi="宋体" w:hint="eastAsia"/>
                <w:kern w:val="0"/>
                <w:sz w:val="24"/>
              </w:rPr>
              <w:t>9</w:t>
            </w:r>
            <w:r w:rsidRPr="004126CE">
              <w:rPr>
                <w:rFonts w:ascii="宋体" w:hAnsi="宋体"/>
                <w:kern w:val="0"/>
                <w:sz w:val="24"/>
              </w:rPr>
              <w:t>}</w:t>
            </w:r>
          </w:p>
        </w:tc>
      </w:tr>
      <w:tr w:rsidR="00167B02" w14:paraId="0B6AED84" w14:textId="77777777">
        <w:tc>
          <w:tcPr>
            <w:tcW w:w="993" w:type="dxa"/>
            <w:vMerge/>
            <w:shd w:val="clear" w:color="auto" w:fill="auto"/>
          </w:tcPr>
          <w:p w14:paraId="336CC3CA" w14:textId="77777777" w:rsidR="00167B02" w:rsidRDefault="00167B02" w:rsidP="00167B02">
            <w:pPr>
              <w:adjustRightInd w:val="0"/>
              <w:snapToGrid w:val="0"/>
              <w:spacing w:before="240" w:line="400" w:lineRule="exact"/>
              <w:rPr>
                <w:rFonts w:ascii="宋体" w:hAnsi="宋体" w:cs="宋体" w:hint="eastAsia"/>
                <w:sz w:val="24"/>
              </w:rPr>
            </w:pPr>
          </w:p>
        </w:tc>
        <w:tc>
          <w:tcPr>
            <w:tcW w:w="7796" w:type="dxa"/>
            <w:gridSpan w:val="2"/>
            <w:shd w:val="clear" w:color="auto" w:fill="auto"/>
          </w:tcPr>
          <w:p w14:paraId="6E9FD999" w14:textId="77777777" w:rsidR="00167B02" w:rsidRPr="00706893" w:rsidRDefault="00167B02" w:rsidP="00167B02">
            <w:pPr>
              <w:adjustRightInd w:val="0"/>
              <w:snapToGrid w:val="0"/>
              <w:spacing w:line="400" w:lineRule="exact"/>
              <w:rPr>
                <w:rFonts w:ascii="宋体" w:hAnsi="宋体" w:cs="宋体" w:hint="eastAsia"/>
                <w:sz w:val="24"/>
              </w:rPr>
            </w:pPr>
            <w:r>
              <w:rPr>
                <w:rFonts w:ascii="宋体" w:hAnsi="宋体" w:cs="宋体"/>
                <w:sz w:val="24"/>
              </w:rPr>
              <w:t>5.2.10</w:t>
            </w:r>
            <w:r w:rsidRPr="00706893">
              <w:rPr>
                <w:rFonts w:ascii="宋体" w:hAnsi="宋体" w:cs="宋体" w:hint="eastAsia"/>
                <w:sz w:val="24"/>
              </w:rPr>
              <w:t>优化建筑空间和平面布局，改善自然通风效果，评价总分值为8 分，并按下列规则评分：</w:t>
            </w:r>
          </w:p>
          <w:p w14:paraId="056BABC9" w14:textId="77777777" w:rsidR="00167B02" w:rsidRPr="00706893" w:rsidRDefault="00167B02" w:rsidP="00167B02">
            <w:pPr>
              <w:adjustRightInd w:val="0"/>
              <w:snapToGrid w:val="0"/>
              <w:spacing w:line="400" w:lineRule="exact"/>
              <w:rPr>
                <w:rFonts w:ascii="宋体" w:hAnsi="宋体" w:cs="宋体" w:hint="eastAsia"/>
                <w:sz w:val="24"/>
              </w:rPr>
            </w:pPr>
            <w:r w:rsidRPr="00706893">
              <w:rPr>
                <w:rFonts w:ascii="宋体" w:hAnsi="宋体" w:cs="宋体" w:hint="eastAsia"/>
                <w:sz w:val="24"/>
              </w:rPr>
              <w:t>1 住宅建筑：通风开口面积与房间地板面积的比例在夏热冬暖和温和B地区达到12%, 在夏热冬冷和温和A地区达到8%, 在其他地区达到5%, 得5 分；每再增加2%, 再得1 分，最高得8 分。</w:t>
            </w:r>
          </w:p>
          <w:p w14:paraId="0EA9F266" w14:textId="77777777" w:rsidR="00167B02" w:rsidRDefault="00167B02" w:rsidP="00167B02">
            <w:pPr>
              <w:adjustRightInd w:val="0"/>
              <w:snapToGrid w:val="0"/>
              <w:spacing w:line="400" w:lineRule="exact"/>
              <w:rPr>
                <w:rFonts w:ascii="宋体" w:hAnsi="宋体" w:cs="宋体" w:hint="eastAsia"/>
                <w:sz w:val="24"/>
              </w:rPr>
            </w:pPr>
            <w:r w:rsidRPr="00706893">
              <w:rPr>
                <w:rFonts w:ascii="宋体" w:hAnsi="宋体" w:cs="宋体" w:hint="eastAsia"/>
                <w:sz w:val="24"/>
              </w:rPr>
              <w:t>2 公共建筑：过渡季典型工况下主要功能房间平均自然通风换气次数不小于2次/h得面积比例达到70%，得5分；每再增加10%，再得1分，最高得8分。</w:t>
            </w:r>
          </w:p>
        </w:tc>
        <w:tc>
          <w:tcPr>
            <w:tcW w:w="2551" w:type="dxa"/>
            <w:shd w:val="clear" w:color="auto" w:fill="auto"/>
          </w:tcPr>
          <w:p w14:paraId="28C4E542" w14:textId="66E6EC31" w:rsidR="00167B02" w:rsidRDefault="00167B02" w:rsidP="00167B02">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4126CE">
              <w:rPr>
                <w:rFonts w:ascii="宋体" w:hAnsi="宋体"/>
                <w:kern w:val="0"/>
                <w:sz w:val="24"/>
              </w:rPr>
              <w:t>{</w:t>
            </w:r>
            <w:r w:rsidRPr="004126CE">
              <w:rPr>
                <w:rFonts w:ascii="宋体" w:hAnsi="宋体" w:hint="eastAsia"/>
                <w:kern w:val="0"/>
                <w:sz w:val="24"/>
              </w:rPr>
              <w:t>5.</w:t>
            </w:r>
            <w:r>
              <w:rPr>
                <w:rFonts w:ascii="宋体" w:hAnsi="宋体" w:hint="eastAsia"/>
                <w:kern w:val="0"/>
                <w:sz w:val="24"/>
              </w:rPr>
              <w:t>2</w:t>
            </w:r>
            <w:r w:rsidRPr="004126CE">
              <w:rPr>
                <w:rFonts w:ascii="宋体" w:hAnsi="宋体" w:hint="eastAsia"/>
                <w:kern w:val="0"/>
                <w:sz w:val="24"/>
              </w:rPr>
              <w:t>.1</w:t>
            </w:r>
            <w:r>
              <w:rPr>
                <w:rFonts w:ascii="宋体" w:hAnsi="宋体" w:hint="eastAsia"/>
                <w:kern w:val="0"/>
                <w:sz w:val="24"/>
              </w:rPr>
              <w:t>0</w:t>
            </w:r>
            <w:r w:rsidRPr="004126CE">
              <w:rPr>
                <w:rFonts w:ascii="宋体" w:hAnsi="宋体" w:hint="eastAsia"/>
                <w:kern w:val="0"/>
                <w:sz w:val="24"/>
              </w:rPr>
              <w:t>措施</w:t>
            </w:r>
            <w:r w:rsidRPr="004126CE">
              <w:rPr>
                <w:rFonts w:ascii="宋体" w:hAnsi="宋体"/>
                <w:kern w:val="0"/>
                <w:sz w:val="24"/>
              </w:rPr>
              <w:t>}</w:t>
            </w:r>
          </w:p>
        </w:tc>
        <w:tc>
          <w:tcPr>
            <w:tcW w:w="2006" w:type="dxa"/>
            <w:shd w:val="clear" w:color="auto" w:fill="auto"/>
          </w:tcPr>
          <w:p w14:paraId="249BE347" w14:textId="4400029F" w:rsidR="00167B02" w:rsidRDefault="00167B02" w:rsidP="00167B02">
            <w:pPr>
              <w:adjustRightInd w:val="0"/>
              <w:snapToGrid w:val="0"/>
              <w:spacing w:line="400" w:lineRule="exact"/>
              <w:jc w:val="center"/>
              <w:rPr>
                <w:rFonts w:ascii="宋体" w:hAnsi="宋体" w:cs="宋体" w:hint="eastAsia"/>
                <w:sz w:val="24"/>
              </w:rPr>
            </w:pPr>
            <w:r>
              <w:rPr>
                <w:rFonts w:ascii="宋体" w:hAnsi="宋体" w:cs="宋体" w:hint="eastAsia"/>
                <w:sz w:val="24"/>
              </w:rPr>
              <w:t>得分</w:t>
            </w:r>
            <w:r>
              <w:rPr>
                <w:rFonts w:ascii="宋体" w:hAnsi="宋体" w:cs="宋体"/>
                <w:sz w:val="24"/>
              </w:rPr>
              <w:t>:</w:t>
            </w:r>
            <w:r w:rsidRPr="00082164">
              <w:rPr>
                <w:rFonts w:ascii="宋体" w:hAnsi="宋体"/>
                <w:kern w:val="0"/>
                <w:sz w:val="24"/>
              </w:rPr>
              <w:t xml:space="preserve"> </w:t>
            </w:r>
            <w:r w:rsidRPr="004126CE">
              <w:rPr>
                <w:rFonts w:ascii="宋体" w:hAnsi="宋体"/>
                <w:kern w:val="0"/>
                <w:sz w:val="24"/>
              </w:rPr>
              <w:t>{</w:t>
            </w:r>
            <w:r w:rsidRPr="004126CE">
              <w:rPr>
                <w:rFonts w:ascii="宋体" w:hAnsi="宋体" w:hint="eastAsia"/>
                <w:kern w:val="0"/>
                <w:sz w:val="24"/>
              </w:rPr>
              <w:t>5.</w:t>
            </w:r>
            <w:r>
              <w:rPr>
                <w:rFonts w:ascii="宋体" w:hAnsi="宋体" w:hint="eastAsia"/>
                <w:kern w:val="0"/>
                <w:sz w:val="24"/>
              </w:rPr>
              <w:t>2</w:t>
            </w:r>
            <w:r w:rsidRPr="004126CE">
              <w:rPr>
                <w:rFonts w:ascii="宋体" w:hAnsi="宋体" w:hint="eastAsia"/>
                <w:kern w:val="0"/>
                <w:sz w:val="24"/>
              </w:rPr>
              <w:t>.1</w:t>
            </w:r>
            <w:r>
              <w:rPr>
                <w:rFonts w:ascii="宋体" w:hAnsi="宋体" w:hint="eastAsia"/>
                <w:kern w:val="0"/>
                <w:sz w:val="24"/>
              </w:rPr>
              <w:t>0</w:t>
            </w:r>
            <w:r w:rsidRPr="004126CE">
              <w:rPr>
                <w:rFonts w:ascii="宋体" w:hAnsi="宋体"/>
                <w:kern w:val="0"/>
                <w:sz w:val="24"/>
              </w:rPr>
              <w:t>}</w:t>
            </w:r>
          </w:p>
        </w:tc>
      </w:tr>
      <w:tr w:rsidR="00167B02" w14:paraId="053092E0" w14:textId="77777777">
        <w:tc>
          <w:tcPr>
            <w:tcW w:w="993" w:type="dxa"/>
            <w:vMerge/>
            <w:shd w:val="clear" w:color="auto" w:fill="auto"/>
          </w:tcPr>
          <w:p w14:paraId="2026A8D0" w14:textId="77777777" w:rsidR="00167B02" w:rsidRDefault="00167B02" w:rsidP="00167B02">
            <w:pPr>
              <w:adjustRightInd w:val="0"/>
              <w:snapToGrid w:val="0"/>
              <w:spacing w:before="240" w:line="400" w:lineRule="exact"/>
              <w:rPr>
                <w:rFonts w:ascii="宋体" w:hAnsi="宋体" w:cs="宋体" w:hint="eastAsia"/>
                <w:sz w:val="24"/>
              </w:rPr>
            </w:pPr>
          </w:p>
        </w:tc>
        <w:tc>
          <w:tcPr>
            <w:tcW w:w="7796" w:type="dxa"/>
            <w:gridSpan w:val="2"/>
            <w:shd w:val="clear" w:color="auto" w:fill="auto"/>
          </w:tcPr>
          <w:p w14:paraId="0626EE76" w14:textId="77777777" w:rsidR="00167B02" w:rsidRDefault="00167B02" w:rsidP="00167B02">
            <w:pPr>
              <w:adjustRightInd w:val="0"/>
              <w:snapToGrid w:val="0"/>
              <w:spacing w:line="400" w:lineRule="exact"/>
              <w:rPr>
                <w:rFonts w:ascii="宋体" w:hAnsi="宋体" w:cs="宋体" w:hint="eastAsia"/>
                <w:sz w:val="24"/>
              </w:rPr>
            </w:pPr>
            <w:r>
              <w:rPr>
                <w:rFonts w:ascii="宋体" w:hAnsi="宋体" w:cs="宋体"/>
                <w:sz w:val="24"/>
              </w:rPr>
              <w:t>5.2.11</w:t>
            </w:r>
            <w:r>
              <w:rPr>
                <w:rFonts w:ascii="宋体" w:hAnsi="宋体" w:cs="宋体" w:hint="eastAsia"/>
                <w:sz w:val="24"/>
              </w:rPr>
              <w:t>设置可调节遮阳设施，改善室内热舒适</w:t>
            </w:r>
          </w:p>
        </w:tc>
        <w:tc>
          <w:tcPr>
            <w:tcW w:w="2551" w:type="dxa"/>
            <w:shd w:val="clear" w:color="auto" w:fill="auto"/>
          </w:tcPr>
          <w:p w14:paraId="1E96CF81" w14:textId="4A980806" w:rsidR="00167B02" w:rsidRDefault="00167B02" w:rsidP="00167B02">
            <w:pPr>
              <w:adjustRightInd w:val="0"/>
              <w:snapToGrid w:val="0"/>
              <w:spacing w:beforeLines="50" w:before="156" w:afterLines="50" w:after="156" w:line="400" w:lineRule="exact"/>
              <w:ind w:rightChars="-24" w:right="-50"/>
              <w:rPr>
                <w:rFonts w:ascii="宋体" w:hAnsi="宋体" w:cs="宋体" w:hint="eastAsia"/>
                <w:sz w:val="24"/>
              </w:rPr>
            </w:pPr>
            <w:r w:rsidRPr="004126CE">
              <w:rPr>
                <w:rFonts w:ascii="宋体" w:hAnsi="宋体"/>
                <w:kern w:val="0"/>
                <w:sz w:val="24"/>
              </w:rPr>
              <w:t>{</w:t>
            </w:r>
            <w:r w:rsidRPr="004126CE">
              <w:rPr>
                <w:rFonts w:ascii="宋体" w:hAnsi="宋体" w:hint="eastAsia"/>
                <w:kern w:val="0"/>
                <w:sz w:val="24"/>
              </w:rPr>
              <w:t>5.</w:t>
            </w:r>
            <w:r>
              <w:rPr>
                <w:rFonts w:ascii="宋体" w:hAnsi="宋体" w:hint="eastAsia"/>
                <w:kern w:val="0"/>
                <w:sz w:val="24"/>
              </w:rPr>
              <w:t>2</w:t>
            </w:r>
            <w:r w:rsidRPr="004126CE">
              <w:rPr>
                <w:rFonts w:ascii="宋体" w:hAnsi="宋体" w:hint="eastAsia"/>
                <w:kern w:val="0"/>
                <w:sz w:val="24"/>
              </w:rPr>
              <w:t>.1</w:t>
            </w:r>
            <w:r>
              <w:rPr>
                <w:rFonts w:ascii="宋体" w:hAnsi="宋体" w:hint="eastAsia"/>
                <w:kern w:val="0"/>
                <w:sz w:val="24"/>
              </w:rPr>
              <w:t>1</w:t>
            </w:r>
            <w:r w:rsidRPr="004126CE">
              <w:rPr>
                <w:rFonts w:ascii="宋体" w:hAnsi="宋体" w:hint="eastAsia"/>
                <w:kern w:val="0"/>
                <w:sz w:val="24"/>
              </w:rPr>
              <w:t>措施</w:t>
            </w:r>
            <w:r w:rsidRPr="004126CE">
              <w:rPr>
                <w:rFonts w:ascii="宋体" w:hAnsi="宋体"/>
                <w:kern w:val="0"/>
                <w:sz w:val="24"/>
              </w:rPr>
              <w:t>}</w:t>
            </w:r>
          </w:p>
        </w:tc>
        <w:tc>
          <w:tcPr>
            <w:tcW w:w="2006" w:type="dxa"/>
            <w:shd w:val="clear" w:color="auto" w:fill="auto"/>
          </w:tcPr>
          <w:p w14:paraId="1AA348E7" w14:textId="4F715A0A" w:rsidR="00167B02" w:rsidRDefault="00167B02" w:rsidP="00167B02">
            <w:pPr>
              <w:adjustRightInd w:val="0"/>
              <w:snapToGrid w:val="0"/>
              <w:spacing w:line="400" w:lineRule="exact"/>
              <w:jc w:val="center"/>
              <w:rPr>
                <w:rFonts w:ascii="宋体" w:hAnsi="宋体" w:cs="宋体" w:hint="eastAsia"/>
                <w:sz w:val="24"/>
              </w:rPr>
            </w:pPr>
            <w:r>
              <w:rPr>
                <w:rFonts w:ascii="宋体" w:hAnsi="宋体" w:cs="宋体" w:hint="eastAsia"/>
                <w:sz w:val="24"/>
              </w:rPr>
              <w:t>得分</w:t>
            </w:r>
            <w:r>
              <w:rPr>
                <w:rFonts w:ascii="宋体" w:hAnsi="宋体" w:cs="宋体"/>
                <w:sz w:val="24"/>
              </w:rPr>
              <w:t>:</w:t>
            </w:r>
            <w:r w:rsidRPr="00082164">
              <w:rPr>
                <w:rFonts w:ascii="宋体" w:hAnsi="宋体"/>
                <w:kern w:val="0"/>
                <w:sz w:val="24"/>
              </w:rPr>
              <w:t xml:space="preserve"> </w:t>
            </w:r>
            <w:r w:rsidRPr="004126CE">
              <w:rPr>
                <w:rFonts w:ascii="宋体" w:hAnsi="宋体"/>
                <w:kern w:val="0"/>
                <w:sz w:val="24"/>
              </w:rPr>
              <w:t>{</w:t>
            </w:r>
            <w:r w:rsidRPr="004126CE">
              <w:rPr>
                <w:rFonts w:ascii="宋体" w:hAnsi="宋体" w:hint="eastAsia"/>
                <w:kern w:val="0"/>
                <w:sz w:val="24"/>
              </w:rPr>
              <w:t>5.</w:t>
            </w:r>
            <w:r>
              <w:rPr>
                <w:rFonts w:ascii="宋体" w:hAnsi="宋体" w:hint="eastAsia"/>
                <w:kern w:val="0"/>
                <w:sz w:val="24"/>
              </w:rPr>
              <w:t>2</w:t>
            </w:r>
            <w:r w:rsidRPr="004126CE">
              <w:rPr>
                <w:rFonts w:ascii="宋体" w:hAnsi="宋体" w:hint="eastAsia"/>
                <w:kern w:val="0"/>
                <w:sz w:val="24"/>
              </w:rPr>
              <w:t>.1</w:t>
            </w:r>
            <w:r>
              <w:rPr>
                <w:rFonts w:ascii="宋体" w:hAnsi="宋体" w:hint="eastAsia"/>
                <w:kern w:val="0"/>
                <w:sz w:val="24"/>
              </w:rPr>
              <w:t>1</w:t>
            </w:r>
            <w:r w:rsidRPr="004126CE">
              <w:rPr>
                <w:rFonts w:ascii="宋体" w:hAnsi="宋体"/>
                <w:kern w:val="0"/>
                <w:sz w:val="24"/>
              </w:rPr>
              <w:t>}</w:t>
            </w:r>
          </w:p>
        </w:tc>
      </w:tr>
      <w:tr w:rsidR="009F1A31" w14:paraId="027D169E" w14:textId="77777777">
        <w:tc>
          <w:tcPr>
            <w:tcW w:w="993" w:type="dxa"/>
            <w:vMerge/>
            <w:shd w:val="clear" w:color="auto" w:fill="auto"/>
          </w:tcPr>
          <w:p w14:paraId="337F3D65" w14:textId="77777777" w:rsidR="009F1A31" w:rsidRDefault="009F1A31">
            <w:pPr>
              <w:adjustRightInd w:val="0"/>
              <w:snapToGrid w:val="0"/>
              <w:spacing w:before="240" w:line="400" w:lineRule="exact"/>
              <w:rPr>
                <w:rFonts w:ascii="宋体" w:hAnsi="宋体" w:cs="宋体" w:hint="eastAsia"/>
                <w:sz w:val="24"/>
              </w:rPr>
            </w:pPr>
          </w:p>
        </w:tc>
        <w:tc>
          <w:tcPr>
            <w:tcW w:w="10347" w:type="dxa"/>
            <w:gridSpan w:val="3"/>
            <w:shd w:val="clear" w:color="auto" w:fill="auto"/>
          </w:tcPr>
          <w:p w14:paraId="33631100" w14:textId="77777777" w:rsidR="009F1A31" w:rsidRDefault="009F1A31">
            <w:pPr>
              <w:adjustRightInd w:val="0"/>
              <w:snapToGrid w:val="0"/>
              <w:spacing w:line="400" w:lineRule="exact"/>
              <w:rPr>
                <w:rFonts w:ascii="宋体" w:hAnsi="宋体" w:cs="宋体" w:hint="eastAsia"/>
                <w:sz w:val="24"/>
              </w:rPr>
            </w:pPr>
          </w:p>
        </w:tc>
        <w:tc>
          <w:tcPr>
            <w:tcW w:w="2006" w:type="dxa"/>
            <w:shd w:val="clear" w:color="auto" w:fill="auto"/>
          </w:tcPr>
          <w:p w14:paraId="7A900783" w14:textId="6CCA2FFD" w:rsidR="009F1A31" w:rsidRDefault="000A5EDF">
            <w:pPr>
              <w:adjustRightInd w:val="0"/>
              <w:snapToGrid w:val="0"/>
              <w:spacing w:line="400" w:lineRule="exact"/>
              <w:jc w:val="center"/>
              <w:rPr>
                <w:rFonts w:ascii="宋体" w:hAnsi="宋体" w:cs="宋体" w:hint="eastAsia"/>
                <w:sz w:val="24"/>
              </w:rPr>
            </w:pPr>
            <w:r>
              <w:rPr>
                <w:rFonts w:ascii="宋体" w:hAnsi="宋体" w:cs="宋体" w:hint="eastAsia"/>
                <w:sz w:val="24"/>
              </w:rPr>
              <w:t>总</w:t>
            </w:r>
            <w:r w:rsidR="00715D50">
              <w:rPr>
                <w:rFonts w:ascii="宋体" w:hAnsi="宋体" w:cs="宋体" w:hint="eastAsia"/>
                <w:sz w:val="24"/>
              </w:rPr>
              <w:t>得分：</w:t>
            </w:r>
            <w:r w:rsidR="006D057C">
              <w:rPr>
                <w:rFonts w:ascii="宋体" w:hAnsi="宋体" w:cs="宋体" w:hint="eastAsia"/>
                <w:sz w:val="24"/>
              </w:rPr>
              <w:t>{健康舒适总分}</w:t>
            </w:r>
          </w:p>
        </w:tc>
      </w:tr>
    </w:tbl>
    <w:p w14:paraId="13D95FC7" w14:textId="77777777" w:rsidR="009F1A31" w:rsidRDefault="000A5EDF">
      <w:pPr>
        <w:widowControl/>
        <w:jc w:val="left"/>
      </w:pPr>
      <w:r>
        <w:br w:type="page"/>
      </w:r>
    </w:p>
    <w:p w14:paraId="153C0780" w14:textId="77777777" w:rsidR="009F1A31" w:rsidRDefault="009F1A31">
      <w:pPr>
        <w:widowControl/>
        <w:jc w:val="left"/>
      </w:pPr>
    </w:p>
    <w:p w14:paraId="3AF87871" w14:textId="77777777" w:rsidR="009F1A31" w:rsidRDefault="000A5EDF">
      <w:pPr>
        <w:pStyle w:val="2"/>
        <w:jc w:val="center"/>
        <w:rPr>
          <w:rFonts w:ascii="宋体" w:eastAsia="宋体" w:hAnsi="宋体" w:hint="eastAsia"/>
          <w:sz w:val="28"/>
        </w:rPr>
      </w:pPr>
      <w:r>
        <w:rPr>
          <w:rFonts w:ascii="宋体" w:eastAsia="宋体" w:hAnsi="宋体"/>
          <w:sz w:val="28"/>
        </w:rPr>
        <w:t>3.</w:t>
      </w:r>
      <w:r>
        <w:rPr>
          <w:rFonts w:ascii="宋体" w:eastAsia="宋体" w:hAnsi="宋体" w:hint="eastAsia"/>
          <w:sz w:val="28"/>
        </w:rPr>
        <w:t>生活便利</w:t>
      </w:r>
    </w:p>
    <w:p w14:paraId="693150B4" w14:textId="77777777" w:rsidR="009F1A31" w:rsidRDefault="000A5EDF">
      <w:pPr>
        <w:jc w:val="center"/>
      </w:pPr>
      <w:r>
        <w:rPr>
          <w:rFonts w:hint="eastAsia"/>
        </w:rPr>
        <w:t>表</w:t>
      </w:r>
      <w:r>
        <w:t>3-1</w:t>
      </w:r>
      <w:r>
        <w:rPr>
          <w:rFonts w:hint="eastAsia"/>
        </w:rPr>
        <w:t>生活便利评估表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7796"/>
        <w:gridCol w:w="2551"/>
        <w:gridCol w:w="2006"/>
      </w:tblGrid>
      <w:tr w:rsidR="009F1A31" w14:paraId="2BE9A44B" w14:textId="77777777">
        <w:tc>
          <w:tcPr>
            <w:tcW w:w="993" w:type="dxa"/>
            <w:shd w:val="clear" w:color="auto" w:fill="auto"/>
          </w:tcPr>
          <w:p w14:paraId="23F1F870" w14:textId="77777777" w:rsidR="009F1A31" w:rsidRDefault="000A5EDF">
            <w:pPr>
              <w:adjustRightInd w:val="0"/>
              <w:snapToGrid w:val="0"/>
              <w:spacing w:line="400" w:lineRule="exact"/>
              <w:ind w:rightChars="-24" w:right="-50"/>
              <w:jc w:val="center"/>
              <w:rPr>
                <w:rFonts w:ascii="方正小标宋简体" w:eastAsia="方正小标宋简体" w:hAnsi="宋体" w:cs="宋体" w:hint="eastAsia"/>
                <w:b/>
                <w:bCs/>
                <w:sz w:val="24"/>
              </w:rPr>
            </w:pPr>
            <w:r>
              <w:rPr>
                <w:rFonts w:hint="eastAsia"/>
                <w:b/>
                <w:kern w:val="0"/>
                <w:sz w:val="24"/>
              </w:rPr>
              <w:t>类别</w:t>
            </w:r>
          </w:p>
        </w:tc>
        <w:tc>
          <w:tcPr>
            <w:tcW w:w="7796" w:type="dxa"/>
            <w:shd w:val="clear" w:color="auto" w:fill="auto"/>
          </w:tcPr>
          <w:p w14:paraId="14D49B82" w14:textId="77777777" w:rsidR="009F1A31" w:rsidRDefault="000A5EDF">
            <w:pPr>
              <w:adjustRightInd w:val="0"/>
              <w:snapToGrid w:val="0"/>
              <w:spacing w:line="400" w:lineRule="exact"/>
              <w:ind w:rightChars="-24" w:right="-50"/>
              <w:jc w:val="center"/>
              <w:rPr>
                <w:b/>
                <w:kern w:val="0"/>
                <w:sz w:val="24"/>
              </w:rPr>
            </w:pPr>
            <w:r>
              <w:rPr>
                <w:rFonts w:hint="eastAsia"/>
                <w:b/>
                <w:kern w:val="0"/>
                <w:sz w:val="24"/>
              </w:rPr>
              <w:t>分项指标要求</w:t>
            </w:r>
          </w:p>
        </w:tc>
        <w:tc>
          <w:tcPr>
            <w:tcW w:w="2551" w:type="dxa"/>
            <w:shd w:val="clear" w:color="auto" w:fill="auto"/>
          </w:tcPr>
          <w:p w14:paraId="3B5E9442" w14:textId="77777777" w:rsidR="009F1A31" w:rsidRDefault="000A5EDF">
            <w:pPr>
              <w:adjustRightInd w:val="0"/>
              <w:snapToGrid w:val="0"/>
              <w:spacing w:line="400" w:lineRule="exact"/>
              <w:ind w:rightChars="-24" w:right="-50"/>
              <w:jc w:val="center"/>
              <w:rPr>
                <w:b/>
                <w:kern w:val="0"/>
                <w:sz w:val="24"/>
              </w:rPr>
            </w:pPr>
            <w:r>
              <w:rPr>
                <w:rFonts w:hint="eastAsia"/>
                <w:b/>
                <w:kern w:val="0"/>
                <w:sz w:val="24"/>
              </w:rPr>
              <w:t>项目设计实施情况</w:t>
            </w:r>
          </w:p>
        </w:tc>
        <w:tc>
          <w:tcPr>
            <w:tcW w:w="2006" w:type="dxa"/>
            <w:shd w:val="clear" w:color="auto" w:fill="auto"/>
          </w:tcPr>
          <w:p w14:paraId="366A6D23" w14:textId="77777777" w:rsidR="009F1A31" w:rsidRDefault="000A5EDF">
            <w:pPr>
              <w:adjustRightInd w:val="0"/>
              <w:snapToGrid w:val="0"/>
              <w:spacing w:line="400" w:lineRule="exact"/>
              <w:ind w:rightChars="-24" w:right="-50"/>
              <w:jc w:val="center"/>
              <w:rPr>
                <w:b/>
                <w:kern w:val="0"/>
                <w:sz w:val="24"/>
              </w:rPr>
            </w:pPr>
            <w:r>
              <w:rPr>
                <w:rFonts w:hint="eastAsia"/>
                <w:b/>
                <w:kern w:val="0"/>
                <w:sz w:val="24"/>
              </w:rPr>
              <w:t>评估结论</w:t>
            </w:r>
          </w:p>
        </w:tc>
      </w:tr>
      <w:tr w:rsidR="00C773C1" w14:paraId="0D9CD473" w14:textId="77777777">
        <w:tc>
          <w:tcPr>
            <w:tcW w:w="993" w:type="dxa"/>
            <w:vMerge w:val="restart"/>
            <w:shd w:val="clear" w:color="auto" w:fill="auto"/>
            <w:vAlign w:val="center"/>
          </w:tcPr>
          <w:p w14:paraId="3D509D26" w14:textId="77777777" w:rsidR="00C773C1" w:rsidRDefault="00C773C1" w:rsidP="00C773C1">
            <w:pPr>
              <w:adjustRightInd w:val="0"/>
              <w:snapToGrid w:val="0"/>
              <w:spacing w:line="400" w:lineRule="exact"/>
              <w:jc w:val="center"/>
              <w:rPr>
                <w:rFonts w:ascii="宋体" w:hAnsi="宋体" w:hint="eastAsia"/>
                <w:b/>
                <w:sz w:val="24"/>
              </w:rPr>
            </w:pPr>
            <w:r>
              <w:rPr>
                <w:rFonts w:ascii="宋体" w:hAnsi="宋体" w:hint="eastAsia"/>
                <w:b/>
                <w:sz w:val="24"/>
              </w:rPr>
              <w:t>控制项</w:t>
            </w:r>
          </w:p>
        </w:tc>
        <w:tc>
          <w:tcPr>
            <w:tcW w:w="7796" w:type="dxa"/>
            <w:shd w:val="clear" w:color="auto" w:fill="auto"/>
          </w:tcPr>
          <w:p w14:paraId="58A994B8" w14:textId="77777777" w:rsidR="00C773C1" w:rsidRDefault="00C773C1" w:rsidP="00C773C1">
            <w:pPr>
              <w:adjustRightInd w:val="0"/>
              <w:snapToGrid w:val="0"/>
              <w:spacing w:line="400" w:lineRule="exact"/>
              <w:rPr>
                <w:rFonts w:ascii="宋体" w:hAnsi="宋体" w:hint="eastAsia"/>
                <w:sz w:val="24"/>
              </w:rPr>
            </w:pPr>
            <w:r>
              <w:rPr>
                <w:rFonts w:ascii="宋体" w:hAnsi="宋体"/>
                <w:sz w:val="24"/>
              </w:rPr>
              <w:t>6.1.1</w:t>
            </w:r>
            <w:r>
              <w:rPr>
                <w:rFonts w:ascii="宋体" w:hAnsi="宋体" w:hint="eastAsia"/>
                <w:sz w:val="24"/>
              </w:rPr>
              <w:t>建筑、室外场地、公共绿地、城市道路之间应设置连贯的无障碍步行系统。</w:t>
            </w:r>
          </w:p>
        </w:tc>
        <w:tc>
          <w:tcPr>
            <w:tcW w:w="2551" w:type="dxa"/>
            <w:shd w:val="clear" w:color="auto" w:fill="auto"/>
          </w:tcPr>
          <w:p w14:paraId="7CBB2F7B" w14:textId="2ACFE780" w:rsidR="00C773C1" w:rsidRDefault="00C773C1" w:rsidP="00C773C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A2394F">
              <w:rPr>
                <w:rFonts w:ascii="宋体" w:hAnsi="宋体"/>
                <w:kern w:val="0"/>
                <w:sz w:val="24"/>
              </w:rPr>
              <w:t>{</w:t>
            </w:r>
            <w:r w:rsidR="00CC1AAE">
              <w:rPr>
                <w:rFonts w:ascii="宋体" w:hAnsi="宋体" w:hint="eastAsia"/>
                <w:kern w:val="0"/>
                <w:sz w:val="24"/>
              </w:rPr>
              <w:t>6.1.1措施</w:t>
            </w:r>
            <w:r w:rsidRPr="00A2394F">
              <w:rPr>
                <w:rFonts w:ascii="宋体" w:hAnsi="宋体"/>
                <w:kern w:val="0"/>
                <w:sz w:val="24"/>
              </w:rPr>
              <w:t>}</w:t>
            </w:r>
          </w:p>
        </w:tc>
        <w:tc>
          <w:tcPr>
            <w:tcW w:w="2006" w:type="dxa"/>
            <w:shd w:val="clear" w:color="auto" w:fill="auto"/>
          </w:tcPr>
          <w:p w14:paraId="34197D51"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50E95B2D"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235BA384"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CC1AAE" w14:paraId="45A76D85" w14:textId="77777777">
        <w:tc>
          <w:tcPr>
            <w:tcW w:w="993" w:type="dxa"/>
            <w:vMerge/>
            <w:shd w:val="clear" w:color="auto" w:fill="auto"/>
          </w:tcPr>
          <w:p w14:paraId="548EFCEB" w14:textId="77777777" w:rsidR="00CC1AAE" w:rsidRDefault="00CC1AAE" w:rsidP="00CC1AAE">
            <w:pPr>
              <w:adjustRightInd w:val="0"/>
              <w:snapToGrid w:val="0"/>
              <w:spacing w:line="400" w:lineRule="exact"/>
              <w:rPr>
                <w:rFonts w:ascii="宋体" w:hAnsi="宋体" w:hint="eastAsia"/>
                <w:sz w:val="24"/>
              </w:rPr>
            </w:pPr>
          </w:p>
        </w:tc>
        <w:tc>
          <w:tcPr>
            <w:tcW w:w="7796" w:type="dxa"/>
            <w:shd w:val="clear" w:color="auto" w:fill="auto"/>
          </w:tcPr>
          <w:p w14:paraId="0C89A59B" w14:textId="77777777" w:rsidR="00CC1AAE" w:rsidRDefault="00CC1AAE" w:rsidP="00CC1AAE">
            <w:pPr>
              <w:adjustRightInd w:val="0"/>
              <w:snapToGrid w:val="0"/>
              <w:spacing w:line="400" w:lineRule="exact"/>
              <w:rPr>
                <w:rFonts w:ascii="宋体" w:hAnsi="宋体" w:hint="eastAsia"/>
                <w:sz w:val="24"/>
              </w:rPr>
            </w:pPr>
            <w:r>
              <w:rPr>
                <w:rFonts w:ascii="宋体" w:hAnsi="宋体"/>
                <w:sz w:val="24"/>
              </w:rPr>
              <w:t>6.1.2</w:t>
            </w:r>
            <w:r>
              <w:rPr>
                <w:rFonts w:ascii="宋体" w:hAnsi="宋体" w:hint="eastAsia"/>
                <w:sz w:val="24"/>
              </w:rPr>
              <w:t>场地内人行出入口</w:t>
            </w:r>
            <w:r>
              <w:rPr>
                <w:rFonts w:ascii="宋体" w:hAnsi="宋体"/>
                <w:sz w:val="24"/>
              </w:rPr>
              <w:t>500m</w:t>
            </w:r>
            <w:r>
              <w:rPr>
                <w:rFonts w:ascii="宋体" w:hAnsi="宋体" w:hint="eastAsia"/>
                <w:sz w:val="24"/>
              </w:rPr>
              <w:t>内应设有公共交通站点或配备联系公共交通站点的专用接驳车。</w:t>
            </w:r>
          </w:p>
        </w:tc>
        <w:tc>
          <w:tcPr>
            <w:tcW w:w="2551" w:type="dxa"/>
            <w:shd w:val="clear" w:color="auto" w:fill="auto"/>
          </w:tcPr>
          <w:p w14:paraId="17A2E3CF" w14:textId="6BE5564B" w:rsidR="00CC1AAE" w:rsidRPr="00CF51CD" w:rsidRDefault="00CC1AAE" w:rsidP="00CC1AAE">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C2365C">
              <w:rPr>
                <w:rFonts w:ascii="宋体" w:hAnsi="宋体"/>
                <w:kern w:val="0"/>
                <w:sz w:val="24"/>
              </w:rPr>
              <w:t>{</w:t>
            </w:r>
            <w:r w:rsidRPr="00C2365C">
              <w:rPr>
                <w:rFonts w:ascii="宋体" w:hAnsi="宋体" w:hint="eastAsia"/>
                <w:kern w:val="0"/>
                <w:sz w:val="24"/>
              </w:rPr>
              <w:t>6.1.</w:t>
            </w:r>
            <w:r w:rsidR="001218AE">
              <w:rPr>
                <w:rFonts w:ascii="宋体" w:hAnsi="宋体" w:hint="eastAsia"/>
                <w:kern w:val="0"/>
                <w:sz w:val="24"/>
              </w:rPr>
              <w:t>2</w:t>
            </w:r>
            <w:r w:rsidRPr="00C2365C">
              <w:rPr>
                <w:rFonts w:ascii="宋体" w:hAnsi="宋体" w:hint="eastAsia"/>
                <w:kern w:val="0"/>
                <w:sz w:val="24"/>
              </w:rPr>
              <w:t>措施</w:t>
            </w:r>
            <w:r w:rsidRPr="00C2365C">
              <w:rPr>
                <w:rFonts w:ascii="宋体" w:hAnsi="宋体"/>
                <w:kern w:val="0"/>
                <w:sz w:val="24"/>
              </w:rPr>
              <w:t>}</w:t>
            </w:r>
          </w:p>
        </w:tc>
        <w:tc>
          <w:tcPr>
            <w:tcW w:w="2006" w:type="dxa"/>
            <w:shd w:val="clear" w:color="auto" w:fill="auto"/>
          </w:tcPr>
          <w:p w14:paraId="5F0A2E06" w14:textId="77777777" w:rsidR="00CC1AAE" w:rsidRDefault="00CC1AAE" w:rsidP="00CC1AAE">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2494945E" w14:textId="77777777" w:rsidR="00CC1AAE" w:rsidRDefault="00CC1AAE" w:rsidP="00CC1AAE">
            <w:pPr>
              <w:adjustRightInd w:val="0"/>
              <w:snapToGrid w:val="0"/>
              <w:spacing w:line="400" w:lineRule="exact"/>
              <w:jc w:val="center"/>
              <w:rPr>
                <w:rFonts w:ascii="宋体" w:hAnsi="宋体" w:hint="eastAsia"/>
                <w:sz w:val="24"/>
              </w:rPr>
            </w:pPr>
            <w:r>
              <w:rPr>
                <w:rFonts w:ascii="宋体" w:hAnsi="宋体" w:hint="eastAsia"/>
                <w:sz w:val="24"/>
              </w:rPr>
              <w:t>□不达标</w:t>
            </w:r>
          </w:p>
          <w:p w14:paraId="730C9B1C" w14:textId="77777777" w:rsidR="00CC1AAE" w:rsidRDefault="00CC1AAE" w:rsidP="00CC1AAE">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CC1AAE" w14:paraId="17D63A2C" w14:textId="77777777">
        <w:tc>
          <w:tcPr>
            <w:tcW w:w="993" w:type="dxa"/>
            <w:vMerge/>
            <w:shd w:val="clear" w:color="auto" w:fill="auto"/>
          </w:tcPr>
          <w:p w14:paraId="432153F8" w14:textId="77777777" w:rsidR="00CC1AAE" w:rsidRDefault="00CC1AAE" w:rsidP="00CC1AAE">
            <w:pPr>
              <w:adjustRightInd w:val="0"/>
              <w:snapToGrid w:val="0"/>
              <w:spacing w:line="400" w:lineRule="exact"/>
              <w:rPr>
                <w:rFonts w:ascii="宋体" w:hAnsi="宋体" w:hint="eastAsia"/>
                <w:sz w:val="24"/>
              </w:rPr>
            </w:pPr>
          </w:p>
        </w:tc>
        <w:tc>
          <w:tcPr>
            <w:tcW w:w="7796" w:type="dxa"/>
            <w:shd w:val="clear" w:color="auto" w:fill="auto"/>
          </w:tcPr>
          <w:p w14:paraId="709F23F6" w14:textId="77777777" w:rsidR="00CC1AAE" w:rsidRDefault="00CC1AAE" w:rsidP="00CC1AAE">
            <w:pPr>
              <w:adjustRightInd w:val="0"/>
              <w:snapToGrid w:val="0"/>
              <w:spacing w:line="400" w:lineRule="exact"/>
              <w:rPr>
                <w:rFonts w:ascii="宋体" w:hAnsi="宋体" w:hint="eastAsia"/>
                <w:sz w:val="24"/>
              </w:rPr>
            </w:pPr>
            <w:r>
              <w:rPr>
                <w:rFonts w:ascii="宋体" w:hAnsi="宋体"/>
                <w:sz w:val="24"/>
              </w:rPr>
              <w:t>6.1.3</w:t>
            </w:r>
            <w:r>
              <w:rPr>
                <w:rFonts w:ascii="宋体" w:hAnsi="宋体" w:hint="eastAsia"/>
                <w:sz w:val="24"/>
              </w:rPr>
              <w:t>停车场应具有电动汽车充电设施或具备充电设施的安装条件，并应合理设置电动汽车和无障碍汽车停车位。</w:t>
            </w:r>
          </w:p>
        </w:tc>
        <w:tc>
          <w:tcPr>
            <w:tcW w:w="2551" w:type="dxa"/>
            <w:shd w:val="clear" w:color="auto" w:fill="auto"/>
          </w:tcPr>
          <w:p w14:paraId="24339087" w14:textId="3B32D76D" w:rsidR="00CC1AAE" w:rsidRDefault="00CC1AAE" w:rsidP="00CC1AAE">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C2365C">
              <w:rPr>
                <w:rFonts w:ascii="宋体" w:hAnsi="宋体"/>
                <w:kern w:val="0"/>
                <w:sz w:val="24"/>
              </w:rPr>
              <w:t>{</w:t>
            </w:r>
            <w:r w:rsidRPr="00C2365C">
              <w:rPr>
                <w:rFonts w:ascii="宋体" w:hAnsi="宋体" w:hint="eastAsia"/>
                <w:kern w:val="0"/>
                <w:sz w:val="24"/>
              </w:rPr>
              <w:t>6.1.</w:t>
            </w:r>
            <w:r w:rsidR="001218AE">
              <w:rPr>
                <w:rFonts w:ascii="宋体" w:hAnsi="宋体" w:hint="eastAsia"/>
                <w:kern w:val="0"/>
                <w:sz w:val="24"/>
              </w:rPr>
              <w:t>3</w:t>
            </w:r>
            <w:r w:rsidRPr="00C2365C">
              <w:rPr>
                <w:rFonts w:ascii="宋体" w:hAnsi="宋体" w:hint="eastAsia"/>
                <w:kern w:val="0"/>
                <w:sz w:val="24"/>
              </w:rPr>
              <w:t>措施</w:t>
            </w:r>
            <w:r w:rsidRPr="00C2365C">
              <w:rPr>
                <w:rFonts w:ascii="宋体" w:hAnsi="宋体"/>
                <w:kern w:val="0"/>
                <w:sz w:val="24"/>
              </w:rPr>
              <w:t>}</w:t>
            </w:r>
          </w:p>
        </w:tc>
        <w:tc>
          <w:tcPr>
            <w:tcW w:w="2006" w:type="dxa"/>
            <w:shd w:val="clear" w:color="auto" w:fill="auto"/>
          </w:tcPr>
          <w:p w14:paraId="693C3DC4" w14:textId="77777777" w:rsidR="00CC1AAE" w:rsidRDefault="00CC1AAE" w:rsidP="00CC1AAE">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471A8748" w14:textId="77777777" w:rsidR="00CC1AAE" w:rsidRDefault="00CC1AAE" w:rsidP="00CC1AAE">
            <w:pPr>
              <w:adjustRightInd w:val="0"/>
              <w:snapToGrid w:val="0"/>
              <w:spacing w:line="400" w:lineRule="exact"/>
              <w:jc w:val="center"/>
              <w:rPr>
                <w:rFonts w:ascii="宋体" w:hAnsi="宋体" w:hint="eastAsia"/>
                <w:sz w:val="24"/>
              </w:rPr>
            </w:pPr>
            <w:r>
              <w:rPr>
                <w:rFonts w:ascii="宋体" w:hAnsi="宋体" w:hint="eastAsia"/>
                <w:sz w:val="24"/>
              </w:rPr>
              <w:t>□不达标</w:t>
            </w:r>
          </w:p>
          <w:p w14:paraId="5FC4B164" w14:textId="77777777" w:rsidR="00CC1AAE" w:rsidRDefault="00CC1AAE" w:rsidP="00CC1AAE">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CC1AAE" w14:paraId="62F40487" w14:textId="77777777">
        <w:tc>
          <w:tcPr>
            <w:tcW w:w="993" w:type="dxa"/>
            <w:vMerge/>
            <w:shd w:val="clear" w:color="auto" w:fill="auto"/>
          </w:tcPr>
          <w:p w14:paraId="10827298" w14:textId="77777777" w:rsidR="00CC1AAE" w:rsidRDefault="00CC1AAE" w:rsidP="00CC1AAE">
            <w:pPr>
              <w:adjustRightInd w:val="0"/>
              <w:snapToGrid w:val="0"/>
              <w:spacing w:line="400" w:lineRule="exact"/>
              <w:rPr>
                <w:rFonts w:ascii="宋体" w:hAnsi="宋体" w:hint="eastAsia"/>
                <w:sz w:val="24"/>
              </w:rPr>
            </w:pPr>
          </w:p>
        </w:tc>
        <w:tc>
          <w:tcPr>
            <w:tcW w:w="7796" w:type="dxa"/>
            <w:shd w:val="clear" w:color="auto" w:fill="auto"/>
          </w:tcPr>
          <w:p w14:paraId="7772E511" w14:textId="77777777" w:rsidR="00CC1AAE" w:rsidRDefault="00CC1AAE" w:rsidP="00CC1AAE">
            <w:pPr>
              <w:adjustRightInd w:val="0"/>
              <w:snapToGrid w:val="0"/>
              <w:spacing w:line="400" w:lineRule="exact"/>
              <w:rPr>
                <w:rFonts w:ascii="宋体" w:hAnsi="宋体" w:hint="eastAsia"/>
                <w:sz w:val="24"/>
              </w:rPr>
            </w:pPr>
            <w:r>
              <w:rPr>
                <w:rFonts w:ascii="宋体" w:hAnsi="宋体"/>
                <w:sz w:val="24"/>
              </w:rPr>
              <w:t>6.1.4</w:t>
            </w:r>
            <w:r>
              <w:rPr>
                <w:rFonts w:ascii="宋体" w:hAnsi="宋体" w:hint="eastAsia"/>
                <w:sz w:val="24"/>
              </w:rPr>
              <w:t>自行车停车场所应位置合理、方便出入。</w:t>
            </w:r>
          </w:p>
        </w:tc>
        <w:tc>
          <w:tcPr>
            <w:tcW w:w="2551" w:type="dxa"/>
            <w:shd w:val="clear" w:color="auto" w:fill="auto"/>
          </w:tcPr>
          <w:p w14:paraId="0DCAB1B1" w14:textId="338BBC90" w:rsidR="00CC1AAE" w:rsidRDefault="00CC1AAE" w:rsidP="00CC1AAE">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C2365C">
              <w:rPr>
                <w:rFonts w:ascii="宋体" w:hAnsi="宋体"/>
                <w:kern w:val="0"/>
                <w:sz w:val="24"/>
              </w:rPr>
              <w:t>{</w:t>
            </w:r>
            <w:r w:rsidRPr="00C2365C">
              <w:rPr>
                <w:rFonts w:ascii="宋体" w:hAnsi="宋体" w:hint="eastAsia"/>
                <w:kern w:val="0"/>
                <w:sz w:val="24"/>
              </w:rPr>
              <w:t>6.1.</w:t>
            </w:r>
            <w:r w:rsidR="001218AE">
              <w:rPr>
                <w:rFonts w:ascii="宋体" w:hAnsi="宋体" w:hint="eastAsia"/>
                <w:kern w:val="0"/>
                <w:sz w:val="24"/>
              </w:rPr>
              <w:t>4</w:t>
            </w:r>
            <w:r w:rsidRPr="00C2365C">
              <w:rPr>
                <w:rFonts w:ascii="宋体" w:hAnsi="宋体" w:hint="eastAsia"/>
                <w:kern w:val="0"/>
                <w:sz w:val="24"/>
              </w:rPr>
              <w:t>措施</w:t>
            </w:r>
            <w:r w:rsidRPr="00C2365C">
              <w:rPr>
                <w:rFonts w:ascii="宋体" w:hAnsi="宋体"/>
                <w:kern w:val="0"/>
                <w:sz w:val="24"/>
              </w:rPr>
              <w:t>}</w:t>
            </w:r>
          </w:p>
        </w:tc>
        <w:tc>
          <w:tcPr>
            <w:tcW w:w="2006" w:type="dxa"/>
            <w:shd w:val="clear" w:color="auto" w:fill="auto"/>
          </w:tcPr>
          <w:p w14:paraId="340F9829" w14:textId="77777777" w:rsidR="00CC1AAE" w:rsidRDefault="00CC1AAE" w:rsidP="00CC1AAE">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554D33F6" w14:textId="77777777" w:rsidR="00CC1AAE" w:rsidRDefault="00CC1AAE" w:rsidP="00CC1AAE">
            <w:pPr>
              <w:adjustRightInd w:val="0"/>
              <w:snapToGrid w:val="0"/>
              <w:spacing w:line="400" w:lineRule="exact"/>
              <w:jc w:val="center"/>
              <w:rPr>
                <w:rFonts w:ascii="宋体" w:hAnsi="宋体" w:hint="eastAsia"/>
                <w:sz w:val="24"/>
              </w:rPr>
            </w:pPr>
            <w:r>
              <w:rPr>
                <w:rFonts w:ascii="宋体" w:hAnsi="宋体" w:hint="eastAsia"/>
                <w:sz w:val="24"/>
              </w:rPr>
              <w:t>□不达标</w:t>
            </w:r>
          </w:p>
          <w:p w14:paraId="0DCF40C2" w14:textId="77777777" w:rsidR="00CC1AAE" w:rsidRDefault="00CC1AAE" w:rsidP="00CC1AAE">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CC1AAE" w14:paraId="4513992E" w14:textId="77777777">
        <w:tc>
          <w:tcPr>
            <w:tcW w:w="993" w:type="dxa"/>
            <w:vMerge/>
            <w:shd w:val="clear" w:color="auto" w:fill="auto"/>
          </w:tcPr>
          <w:p w14:paraId="465E95C5" w14:textId="77777777" w:rsidR="00CC1AAE" w:rsidRDefault="00CC1AAE" w:rsidP="00CC1AAE">
            <w:pPr>
              <w:adjustRightInd w:val="0"/>
              <w:snapToGrid w:val="0"/>
              <w:spacing w:line="400" w:lineRule="exact"/>
              <w:rPr>
                <w:rFonts w:ascii="宋体" w:hAnsi="宋体" w:hint="eastAsia"/>
                <w:sz w:val="24"/>
              </w:rPr>
            </w:pPr>
          </w:p>
        </w:tc>
        <w:tc>
          <w:tcPr>
            <w:tcW w:w="7796" w:type="dxa"/>
            <w:shd w:val="clear" w:color="auto" w:fill="auto"/>
          </w:tcPr>
          <w:p w14:paraId="35A48188" w14:textId="77777777" w:rsidR="00CC1AAE" w:rsidRDefault="00CC1AAE" w:rsidP="00CC1AAE">
            <w:pPr>
              <w:adjustRightInd w:val="0"/>
              <w:snapToGrid w:val="0"/>
              <w:spacing w:line="400" w:lineRule="exact"/>
              <w:rPr>
                <w:rFonts w:ascii="宋体" w:hAnsi="宋体" w:hint="eastAsia"/>
                <w:sz w:val="24"/>
              </w:rPr>
            </w:pPr>
            <w:r>
              <w:rPr>
                <w:rFonts w:ascii="宋体" w:hAnsi="宋体"/>
                <w:sz w:val="24"/>
              </w:rPr>
              <w:t>6.1.5</w:t>
            </w:r>
            <w:r>
              <w:rPr>
                <w:rFonts w:ascii="宋体" w:hAnsi="宋体" w:hint="eastAsia"/>
                <w:sz w:val="24"/>
              </w:rPr>
              <w:t>建筑设备管理系统应具有自动监控管理功能。</w:t>
            </w:r>
          </w:p>
        </w:tc>
        <w:tc>
          <w:tcPr>
            <w:tcW w:w="2551" w:type="dxa"/>
            <w:shd w:val="clear" w:color="auto" w:fill="auto"/>
          </w:tcPr>
          <w:p w14:paraId="030A0584" w14:textId="77E72D4C" w:rsidR="00CC1AAE" w:rsidRDefault="00CC1AAE" w:rsidP="00CC1AAE">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C2365C">
              <w:rPr>
                <w:rFonts w:ascii="宋体" w:hAnsi="宋体"/>
                <w:kern w:val="0"/>
                <w:sz w:val="24"/>
              </w:rPr>
              <w:t>{</w:t>
            </w:r>
            <w:r w:rsidRPr="00C2365C">
              <w:rPr>
                <w:rFonts w:ascii="宋体" w:hAnsi="宋体" w:hint="eastAsia"/>
                <w:kern w:val="0"/>
                <w:sz w:val="24"/>
              </w:rPr>
              <w:t>6.1.</w:t>
            </w:r>
            <w:r w:rsidR="001218AE">
              <w:rPr>
                <w:rFonts w:ascii="宋体" w:hAnsi="宋体" w:hint="eastAsia"/>
                <w:kern w:val="0"/>
                <w:sz w:val="24"/>
              </w:rPr>
              <w:t>5</w:t>
            </w:r>
            <w:r w:rsidRPr="00C2365C">
              <w:rPr>
                <w:rFonts w:ascii="宋体" w:hAnsi="宋体" w:hint="eastAsia"/>
                <w:kern w:val="0"/>
                <w:sz w:val="24"/>
              </w:rPr>
              <w:t>措施</w:t>
            </w:r>
            <w:r w:rsidRPr="00C2365C">
              <w:rPr>
                <w:rFonts w:ascii="宋体" w:hAnsi="宋体"/>
                <w:kern w:val="0"/>
                <w:sz w:val="24"/>
              </w:rPr>
              <w:t>}</w:t>
            </w:r>
          </w:p>
        </w:tc>
        <w:tc>
          <w:tcPr>
            <w:tcW w:w="2006" w:type="dxa"/>
            <w:shd w:val="clear" w:color="auto" w:fill="auto"/>
          </w:tcPr>
          <w:p w14:paraId="32825AE4" w14:textId="77777777" w:rsidR="00CC1AAE" w:rsidRDefault="00CC1AAE" w:rsidP="00CC1AAE">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4DE5B0AD" w14:textId="77777777" w:rsidR="00CC1AAE" w:rsidRDefault="00CC1AAE" w:rsidP="00CC1AAE">
            <w:pPr>
              <w:adjustRightInd w:val="0"/>
              <w:snapToGrid w:val="0"/>
              <w:spacing w:line="400" w:lineRule="exact"/>
              <w:jc w:val="center"/>
              <w:rPr>
                <w:rFonts w:ascii="宋体" w:hAnsi="宋体" w:hint="eastAsia"/>
                <w:sz w:val="24"/>
              </w:rPr>
            </w:pPr>
            <w:r>
              <w:rPr>
                <w:rFonts w:ascii="宋体" w:hAnsi="宋体" w:hint="eastAsia"/>
                <w:sz w:val="24"/>
              </w:rPr>
              <w:t>□不达标</w:t>
            </w:r>
          </w:p>
          <w:p w14:paraId="7FB7B123" w14:textId="77777777" w:rsidR="00CC1AAE" w:rsidRDefault="00CC1AAE" w:rsidP="00CC1AAE">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9F1A31" w14:paraId="0B119C06" w14:textId="77777777">
        <w:tc>
          <w:tcPr>
            <w:tcW w:w="993" w:type="dxa"/>
            <w:vMerge/>
            <w:shd w:val="clear" w:color="auto" w:fill="auto"/>
          </w:tcPr>
          <w:p w14:paraId="1BE85128" w14:textId="77777777" w:rsidR="009F1A31" w:rsidRDefault="009F1A31">
            <w:pPr>
              <w:adjustRightInd w:val="0"/>
              <w:snapToGrid w:val="0"/>
              <w:spacing w:line="400" w:lineRule="exact"/>
              <w:rPr>
                <w:rFonts w:ascii="宋体" w:hAnsi="宋体" w:hint="eastAsia"/>
                <w:sz w:val="24"/>
              </w:rPr>
            </w:pPr>
          </w:p>
        </w:tc>
        <w:tc>
          <w:tcPr>
            <w:tcW w:w="7796" w:type="dxa"/>
            <w:shd w:val="clear" w:color="auto" w:fill="auto"/>
          </w:tcPr>
          <w:p w14:paraId="3A7E1E09" w14:textId="77777777" w:rsidR="009F1A31" w:rsidRDefault="000A5EDF">
            <w:pPr>
              <w:adjustRightInd w:val="0"/>
              <w:snapToGrid w:val="0"/>
              <w:spacing w:line="400" w:lineRule="exact"/>
              <w:rPr>
                <w:rFonts w:ascii="宋体" w:hAnsi="宋体" w:hint="eastAsia"/>
                <w:sz w:val="24"/>
              </w:rPr>
            </w:pPr>
            <w:r>
              <w:rPr>
                <w:rFonts w:ascii="宋体" w:hAnsi="宋体"/>
                <w:sz w:val="24"/>
              </w:rPr>
              <w:t>6.1.6</w:t>
            </w:r>
            <w:r>
              <w:rPr>
                <w:rFonts w:ascii="宋体" w:hAnsi="宋体" w:hint="eastAsia"/>
                <w:sz w:val="24"/>
              </w:rPr>
              <w:t>建筑应设置信息网络系统。</w:t>
            </w:r>
          </w:p>
        </w:tc>
        <w:tc>
          <w:tcPr>
            <w:tcW w:w="2551" w:type="dxa"/>
            <w:shd w:val="clear" w:color="auto" w:fill="auto"/>
          </w:tcPr>
          <w:p w14:paraId="13530315" w14:textId="76AA5A77" w:rsidR="009F1A31" w:rsidRDefault="001218AE">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A2394F">
              <w:rPr>
                <w:rFonts w:ascii="宋体" w:hAnsi="宋体"/>
                <w:kern w:val="0"/>
                <w:sz w:val="24"/>
              </w:rPr>
              <w:t>{</w:t>
            </w:r>
            <w:r>
              <w:rPr>
                <w:rFonts w:ascii="宋体" w:hAnsi="宋体" w:hint="eastAsia"/>
                <w:kern w:val="0"/>
                <w:sz w:val="24"/>
              </w:rPr>
              <w:t>6.1.</w:t>
            </w:r>
            <w:r>
              <w:rPr>
                <w:rFonts w:ascii="宋体" w:hAnsi="宋体" w:hint="eastAsia"/>
                <w:kern w:val="0"/>
                <w:sz w:val="24"/>
              </w:rPr>
              <w:t>6</w:t>
            </w:r>
            <w:r>
              <w:rPr>
                <w:rFonts w:ascii="宋体" w:hAnsi="宋体" w:hint="eastAsia"/>
                <w:kern w:val="0"/>
                <w:sz w:val="24"/>
              </w:rPr>
              <w:t>措施</w:t>
            </w:r>
            <w:r w:rsidRPr="00A2394F">
              <w:rPr>
                <w:rFonts w:ascii="宋体" w:hAnsi="宋体"/>
                <w:kern w:val="0"/>
                <w:sz w:val="24"/>
              </w:rPr>
              <w:t>}</w:t>
            </w:r>
          </w:p>
        </w:tc>
        <w:tc>
          <w:tcPr>
            <w:tcW w:w="2006" w:type="dxa"/>
            <w:shd w:val="clear" w:color="auto" w:fill="auto"/>
          </w:tcPr>
          <w:p w14:paraId="72A9FEDD" w14:textId="77777777" w:rsidR="009F1A31" w:rsidRDefault="000A5EDF">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7EA35400" w14:textId="77777777" w:rsidR="009F1A31" w:rsidRDefault="000A5EDF">
            <w:pPr>
              <w:adjustRightInd w:val="0"/>
              <w:snapToGrid w:val="0"/>
              <w:spacing w:line="400" w:lineRule="exact"/>
              <w:jc w:val="center"/>
              <w:rPr>
                <w:rFonts w:ascii="宋体" w:hAnsi="宋体" w:hint="eastAsia"/>
                <w:sz w:val="24"/>
              </w:rPr>
            </w:pPr>
            <w:r>
              <w:rPr>
                <w:rFonts w:ascii="宋体" w:hAnsi="宋体" w:hint="eastAsia"/>
                <w:sz w:val="24"/>
              </w:rPr>
              <w:t>□不达标</w:t>
            </w:r>
          </w:p>
          <w:p w14:paraId="5ADA7D9B" w14:textId="77777777" w:rsidR="009F1A31" w:rsidRDefault="000A5EDF">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9F1A31" w14:paraId="746D70E1" w14:textId="77777777">
        <w:tc>
          <w:tcPr>
            <w:tcW w:w="993" w:type="dxa"/>
            <w:vMerge w:val="restart"/>
            <w:shd w:val="clear" w:color="auto" w:fill="auto"/>
            <w:vAlign w:val="center"/>
          </w:tcPr>
          <w:p w14:paraId="3D9B3732" w14:textId="77777777" w:rsidR="009F1A31" w:rsidRDefault="000A5EDF">
            <w:pPr>
              <w:adjustRightInd w:val="0"/>
              <w:snapToGrid w:val="0"/>
              <w:spacing w:line="400" w:lineRule="exact"/>
              <w:jc w:val="center"/>
              <w:rPr>
                <w:rFonts w:ascii="宋体" w:hAnsi="宋体" w:cs="宋体" w:hint="eastAsia"/>
                <w:b/>
                <w:sz w:val="24"/>
              </w:rPr>
            </w:pPr>
            <w:r>
              <w:rPr>
                <w:rFonts w:ascii="宋体" w:hAnsi="宋体" w:cs="宋体" w:hint="eastAsia"/>
                <w:b/>
                <w:sz w:val="24"/>
              </w:rPr>
              <w:t>评分项</w:t>
            </w:r>
          </w:p>
        </w:tc>
        <w:tc>
          <w:tcPr>
            <w:tcW w:w="12353" w:type="dxa"/>
            <w:gridSpan w:val="3"/>
            <w:shd w:val="clear" w:color="auto" w:fill="auto"/>
          </w:tcPr>
          <w:p w14:paraId="06A148AB" w14:textId="77777777" w:rsidR="009F1A31" w:rsidRDefault="000A5EDF">
            <w:pPr>
              <w:adjustRightInd w:val="0"/>
              <w:snapToGrid w:val="0"/>
              <w:spacing w:line="400" w:lineRule="exact"/>
              <w:rPr>
                <w:rFonts w:ascii="宋体" w:hAnsi="宋体" w:cs="宋体" w:hint="eastAsia"/>
                <w:b/>
                <w:sz w:val="24"/>
              </w:rPr>
            </w:pPr>
            <w:r>
              <w:rPr>
                <w:rFonts w:ascii="宋体" w:hAnsi="宋体" w:cs="宋体" w:hint="eastAsia"/>
                <w:b/>
                <w:sz w:val="24"/>
              </w:rPr>
              <w:t>Ⅰ出行与无障碍</w:t>
            </w:r>
          </w:p>
        </w:tc>
      </w:tr>
      <w:tr w:rsidR="001218AE" w14:paraId="583432EF" w14:textId="77777777">
        <w:tc>
          <w:tcPr>
            <w:tcW w:w="993" w:type="dxa"/>
            <w:vMerge/>
            <w:shd w:val="clear" w:color="auto" w:fill="auto"/>
          </w:tcPr>
          <w:p w14:paraId="259060C0" w14:textId="77777777" w:rsidR="001218AE" w:rsidRDefault="001218AE" w:rsidP="001218AE">
            <w:pPr>
              <w:adjustRightInd w:val="0"/>
              <w:snapToGrid w:val="0"/>
              <w:spacing w:line="400" w:lineRule="exact"/>
              <w:rPr>
                <w:rFonts w:ascii="宋体" w:hAnsi="宋体" w:cs="宋体" w:hint="eastAsia"/>
                <w:sz w:val="24"/>
              </w:rPr>
            </w:pPr>
          </w:p>
        </w:tc>
        <w:tc>
          <w:tcPr>
            <w:tcW w:w="7796" w:type="dxa"/>
            <w:shd w:val="clear" w:color="auto" w:fill="auto"/>
          </w:tcPr>
          <w:p w14:paraId="2EDC66B7" w14:textId="77777777" w:rsidR="001218AE" w:rsidRDefault="001218AE" w:rsidP="001218AE">
            <w:pPr>
              <w:adjustRightInd w:val="0"/>
              <w:snapToGrid w:val="0"/>
              <w:spacing w:line="400" w:lineRule="exact"/>
              <w:rPr>
                <w:rFonts w:ascii="宋体" w:hAnsi="宋体" w:cs="宋体" w:hint="eastAsia"/>
                <w:sz w:val="24"/>
              </w:rPr>
            </w:pPr>
            <w:r>
              <w:rPr>
                <w:rFonts w:ascii="宋体" w:hAnsi="宋体" w:cs="宋体"/>
                <w:sz w:val="24"/>
              </w:rPr>
              <w:t>6.2.1</w:t>
            </w:r>
            <w:r>
              <w:rPr>
                <w:rFonts w:ascii="宋体" w:hAnsi="宋体" w:cs="宋体" w:hint="eastAsia"/>
                <w:sz w:val="24"/>
              </w:rPr>
              <w:t>场地与公共交通站点联系便捷，评价总分值为</w:t>
            </w:r>
            <w:r>
              <w:rPr>
                <w:rFonts w:ascii="宋体" w:hAnsi="宋体" w:cs="宋体"/>
                <w:sz w:val="24"/>
              </w:rPr>
              <w:t>8</w:t>
            </w:r>
            <w:r>
              <w:rPr>
                <w:rFonts w:ascii="宋体" w:hAnsi="宋体" w:cs="宋体" w:hint="eastAsia"/>
                <w:sz w:val="24"/>
              </w:rPr>
              <w:t>分，并按下列规则分别评分并累计：</w:t>
            </w:r>
          </w:p>
          <w:p w14:paraId="585D4076" w14:textId="77777777" w:rsidR="001218AE" w:rsidRDefault="001218AE" w:rsidP="001218AE">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场地出入口到达公共交通站点的步行距离不超过</w:t>
            </w:r>
            <w:r>
              <w:rPr>
                <w:rFonts w:ascii="宋体" w:hAnsi="宋体" w:cs="宋体"/>
                <w:sz w:val="24"/>
              </w:rPr>
              <w:t>500m</w:t>
            </w:r>
            <w:r>
              <w:rPr>
                <w:rFonts w:ascii="宋体" w:hAnsi="宋体" w:cs="宋体" w:hint="eastAsia"/>
                <w:sz w:val="24"/>
              </w:rPr>
              <w:t>，或到达轨道交通站点的步行距离不大于</w:t>
            </w:r>
            <w:r>
              <w:rPr>
                <w:rFonts w:ascii="宋体" w:hAnsi="宋体" w:cs="宋体"/>
                <w:sz w:val="24"/>
              </w:rPr>
              <w:t>800m</w:t>
            </w:r>
            <w:r>
              <w:rPr>
                <w:rFonts w:ascii="宋体" w:hAnsi="宋体" w:cs="宋体" w:hint="eastAsia"/>
                <w:sz w:val="24"/>
              </w:rPr>
              <w:t>，得</w:t>
            </w:r>
            <w:r>
              <w:rPr>
                <w:rFonts w:ascii="宋体" w:hAnsi="宋体" w:cs="宋体"/>
                <w:sz w:val="24"/>
              </w:rPr>
              <w:t>2</w:t>
            </w:r>
            <w:r>
              <w:rPr>
                <w:rFonts w:ascii="宋体" w:hAnsi="宋体" w:cs="宋体" w:hint="eastAsia"/>
                <w:sz w:val="24"/>
              </w:rPr>
              <w:t>分；场地出入口到达公共交通站点的步行距离不超过</w:t>
            </w:r>
            <w:r>
              <w:rPr>
                <w:rFonts w:ascii="宋体" w:hAnsi="宋体" w:cs="宋体"/>
                <w:sz w:val="24"/>
              </w:rPr>
              <w:t>300m</w:t>
            </w:r>
            <w:r>
              <w:rPr>
                <w:rFonts w:ascii="宋体" w:hAnsi="宋体" w:cs="宋体" w:hint="eastAsia"/>
                <w:sz w:val="24"/>
              </w:rPr>
              <w:t>，或到达轨道交通站点的步行距离不大于</w:t>
            </w:r>
            <w:r>
              <w:rPr>
                <w:rFonts w:ascii="宋体" w:hAnsi="宋体" w:cs="宋体"/>
                <w:sz w:val="24"/>
              </w:rPr>
              <w:t>500m</w:t>
            </w:r>
            <w:r>
              <w:rPr>
                <w:rFonts w:ascii="宋体" w:hAnsi="宋体" w:cs="宋体" w:hint="eastAsia"/>
                <w:sz w:val="24"/>
              </w:rPr>
              <w:t>，得</w:t>
            </w:r>
            <w:r>
              <w:rPr>
                <w:rFonts w:ascii="宋体" w:hAnsi="宋体" w:cs="宋体"/>
                <w:sz w:val="24"/>
              </w:rPr>
              <w:t>4</w:t>
            </w:r>
            <w:r>
              <w:rPr>
                <w:rFonts w:ascii="宋体" w:hAnsi="宋体" w:cs="宋体" w:hint="eastAsia"/>
                <w:sz w:val="24"/>
              </w:rPr>
              <w:t>分。</w:t>
            </w:r>
          </w:p>
          <w:p w14:paraId="0C7EE1BC" w14:textId="77777777" w:rsidR="001218AE" w:rsidRDefault="001218AE" w:rsidP="001218AE">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场地出入口步行距离</w:t>
            </w:r>
            <w:r>
              <w:rPr>
                <w:rFonts w:ascii="宋体" w:hAnsi="宋体" w:cs="宋体"/>
                <w:sz w:val="24"/>
              </w:rPr>
              <w:t>800m</w:t>
            </w:r>
            <w:r>
              <w:rPr>
                <w:rFonts w:ascii="宋体" w:hAnsi="宋体" w:cs="宋体" w:hint="eastAsia"/>
                <w:sz w:val="24"/>
              </w:rPr>
              <w:t>范围内设有不少于</w:t>
            </w:r>
            <w:r>
              <w:rPr>
                <w:rFonts w:ascii="宋体" w:hAnsi="宋体" w:cs="宋体"/>
                <w:sz w:val="24"/>
              </w:rPr>
              <w:t>2</w:t>
            </w:r>
            <w:r>
              <w:rPr>
                <w:rFonts w:ascii="宋体" w:hAnsi="宋体" w:cs="宋体" w:hint="eastAsia"/>
                <w:sz w:val="24"/>
              </w:rPr>
              <w:t>条公交线路的公共交通站点，得</w:t>
            </w:r>
            <w:r>
              <w:rPr>
                <w:rFonts w:ascii="宋体" w:hAnsi="宋体" w:cs="宋体"/>
                <w:sz w:val="24"/>
              </w:rPr>
              <w:t>4</w:t>
            </w:r>
            <w:r>
              <w:rPr>
                <w:rFonts w:ascii="宋体" w:hAnsi="宋体" w:cs="宋体" w:hint="eastAsia"/>
                <w:sz w:val="24"/>
              </w:rPr>
              <w:t>分。</w:t>
            </w:r>
          </w:p>
        </w:tc>
        <w:tc>
          <w:tcPr>
            <w:tcW w:w="2551" w:type="dxa"/>
            <w:shd w:val="clear" w:color="auto" w:fill="auto"/>
          </w:tcPr>
          <w:p w14:paraId="7AA6AE3A" w14:textId="5A5923A1" w:rsidR="001218AE" w:rsidRDefault="001218AE" w:rsidP="001218AE">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25599A">
              <w:rPr>
                <w:rFonts w:ascii="宋体" w:hAnsi="宋体"/>
                <w:kern w:val="0"/>
                <w:sz w:val="24"/>
              </w:rPr>
              <w:t>{</w:t>
            </w:r>
            <w:r w:rsidRPr="0025599A">
              <w:rPr>
                <w:rFonts w:ascii="宋体" w:hAnsi="宋体" w:hint="eastAsia"/>
                <w:kern w:val="0"/>
                <w:sz w:val="24"/>
              </w:rPr>
              <w:t>6.</w:t>
            </w:r>
            <w:r>
              <w:rPr>
                <w:rFonts w:ascii="宋体" w:hAnsi="宋体" w:hint="eastAsia"/>
                <w:kern w:val="0"/>
                <w:sz w:val="24"/>
              </w:rPr>
              <w:t>2</w:t>
            </w:r>
            <w:r w:rsidRPr="0025599A">
              <w:rPr>
                <w:rFonts w:ascii="宋体" w:hAnsi="宋体" w:hint="eastAsia"/>
                <w:kern w:val="0"/>
                <w:sz w:val="24"/>
              </w:rPr>
              <w:t>.1措施</w:t>
            </w:r>
            <w:r w:rsidRPr="0025599A">
              <w:rPr>
                <w:rFonts w:ascii="宋体" w:hAnsi="宋体"/>
                <w:kern w:val="0"/>
                <w:sz w:val="24"/>
              </w:rPr>
              <w:t>}</w:t>
            </w:r>
          </w:p>
        </w:tc>
        <w:tc>
          <w:tcPr>
            <w:tcW w:w="2006" w:type="dxa"/>
            <w:shd w:val="clear" w:color="auto" w:fill="auto"/>
          </w:tcPr>
          <w:p w14:paraId="6776EB77" w14:textId="58B7DAC5" w:rsidR="001218AE" w:rsidRDefault="001218AE" w:rsidP="001218A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Pr="0025599A">
              <w:rPr>
                <w:rFonts w:ascii="宋体" w:hAnsi="宋体"/>
                <w:kern w:val="0"/>
                <w:sz w:val="24"/>
              </w:rPr>
              <w:t>{</w:t>
            </w:r>
            <w:r w:rsidRPr="0025599A">
              <w:rPr>
                <w:rFonts w:ascii="宋体" w:hAnsi="宋体" w:hint="eastAsia"/>
                <w:kern w:val="0"/>
                <w:sz w:val="24"/>
              </w:rPr>
              <w:t>6.</w:t>
            </w:r>
            <w:r>
              <w:rPr>
                <w:rFonts w:ascii="宋体" w:hAnsi="宋体" w:hint="eastAsia"/>
                <w:kern w:val="0"/>
                <w:sz w:val="24"/>
              </w:rPr>
              <w:t>2</w:t>
            </w:r>
            <w:r w:rsidRPr="0025599A">
              <w:rPr>
                <w:rFonts w:ascii="宋体" w:hAnsi="宋体" w:hint="eastAsia"/>
                <w:kern w:val="0"/>
                <w:sz w:val="24"/>
              </w:rPr>
              <w:t>.1</w:t>
            </w:r>
            <w:r w:rsidRPr="0025599A">
              <w:rPr>
                <w:rFonts w:ascii="宋体" w:hAnsi="宋体"/>
                <w:kern w:val="0"/>
                <w:sz w:val="24"/>
              </w:rPr>
              <w:t>}</w:t>
            </w:r>
          </w:p>
        </w:tc>
      </w:tr>
      <w:tr w:rsidR="001218AE" w14:paraId="571FB158" w14:textId="77777777">
        <w:tc>
          <w:tcPr>
            <w:tcW w:w="993" w:type="dxa"/>
            <w:vMerge/>
            <w:shd w:val="clear" w:color="auto" w:fill="auto"/>
          </w:tcPr>
          <w:p w14:paraId="6592DA95" w14:textId="77777777" w:rsidR="001218AE" w:rsidRDefault="001218AE" w:rsidP="001218AE">
            <w:pPr>
              <w:adjustRightInd w:val="0"/>
              <w:snapToGrid w:val="0"/>
              <w:spacing w:line="400" w:lineRule="exact"/>
              <w:rPr>
                <w:rFonts w:ascii="宋体" w:hAnsi="宋体" w:cs="宋体" w:hint="eastAsia"/>
                <w:sz w:val="24"/>
              </w:rPr>
            </w:pPr>
          </w:p>
        </w:tc>
        <w:tc>
          <w:tcPr>
            <w:tcW w:w="7796" w:type="dxa"/>
            <w:shd w:val="clear" w:color="auto" w:fill="auto"/>
          </w:tcPr>
          <w:p w14:paraId="4DD86536" w14:textId="77777777" w:rsidR="001218AE" w:rsidRPr="00480C8F" w:rsidRDefault="001218AE" w:rsidP="001218AE">
            <w:pPr>
              <w:adjustRightInd w:val="0"/>
              <w:snapToGrid w:val="0"/>
              <w:spacing w:line="400" w:lineRule="exact"/>
              <w:rPr>
                <w:rFonts w:ascii="宋体" w:hAnsi="宋体" w:cs="宋体" w:hint="eastAsia"/>
                <w:sz w:val="24"/>
              </w:rPr>
            </w:pPr>
            <w:r>
              <w:rPr>
                <w:rFonts w:ascii="宋体" w:hAnsi="宋体" w:cs="宋体"/>
                <w:sz w:val="24"/>
              </w:rPr>
              <w:t>6.2.2</w:t>
            </w:r>
            <w:r w:rsidRPr="00480C8F">
              <w:rPr>
                <w:rFonts w:ascii="宋体" w:hAnsi="宋体" w:cs="宋体" w:hint="eastAsia"/>
                <w:sz w:val="24"/>
              </w:rPr>
              <w:t>建筑室内公共区域满足全龄化设计要求，评价总分值为8分，并按下列规则分别评分并累计：</w:t>
            </w:r>
          </w:p>
          <w:p w14:paraId="01AFB5B8" w14:textId="77777777" w:rsidR="001218AE" w:rsidRPr="00480C8F" w:rsidRDefault="001218AE" w:rsidP="001218AE">
            <w:pPr>
              <w:adjustRightInd w:val="0"/>
              <w:snapToGrid w:val="0"/>
              <w:spacing w:line="400" w:lineRule="exact"/>
              <w:rPr>
                <w:rFonts w:ascii="宋体" w:hAnsi="宋体" w:cs="宋体" w:hint="eastAsia"/>
                <w:sz w:val="24"/>
              </w:rPr>
            </w:pPr>
            <w:r w:rsidRPr="00480C8F">
              <w:rPr>
                <w:rFonts w:ascii="宋体" w:hAnsi="宋体" w:cs="宋体" w:hint="eastAsia"/>
                <w:sz w:val="24"/>
              </w:rPr>
              <w:t>1 建筑室内公共区域的墙、柱等处的阳角均为圆角，并设有安全抓杆或扶手，得5分；</w:t>
            </w:r>
          </w:p>
          <w:p w14:paraId="4CDAF2F0" w14:textId="77777777" w:rsidR="001218AE" w:rsidRDefault="001218AE" w:rsidP="001218AE">
            <w:pPr>
              <w:adjustRightInd w:val="0"/>
              <w:snapToGrid w:val="0"/>
              <w:spacing w:line="400" w:lineRule="exact"/>
              <w:rPr>
                <w:rFonts w:ascii="宋体" w:hAnsi="宋体" w:cs="宋体" w:hint="eastAsia"/>
                <w:sz w:val="24"/>
              </w:rPr>
            </w:pPr>
            <w:r w:rsidRPr="00480C8F">
              <w:rPr>
                <w:rFonts w:ascii="宋体" w:hAnsi="宋体" w:cs="宋体" w:hint="eastAsia"/>
                <w:sz w:val="24"/>
              </w:rPr>
              <w:t>2 设有可容纳担架的无障碍电梯，得3分。</w:t>
            </w:r>
          </w:p>
        </w:tc>
        <w:tc>
          <w:tcPr>
            <w:tcW w:w="2551" w:type="dxa"/>
            <w:shd w:val="clear" w:color="auto" w:fill="auto"/>
          </w:tcPr>
          <w:p w14:paraId="06A6C9A5" w14:textId="7F2E4B2E" w:rsidR="001218AE" w:rsidRDefault="001218AE" w:rsidP="001218AE">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25599A">
              <w:rPr>
                <w:rFonts w:ascii="宋体" w:hAnsi="宋体"/>
                <w:kern w:val="0"/>
                <w:sz w:val="24"/>
              </w:rPr>
              <w:t>{</w:t>
            </w:r>
            <w:r w:rsidRPr="0025599A">
              <w:rPr>
                <w:rFonts w:ascii="宋体" w:hAnsi="宋体" w:hint="eastAsia"/>
                <w:kern w:val="0"/>
                <w:sz w:val="24"/>
              </w:rPr>
              <w:t>6.</w:t>
            </w:r>
            <w:r>
              <w:rPr>
                <w:rFonts w:ascii="宋体" w:hAnsi="宋体" w:hint="eastAsia"/>
                <w:kern w:val="0"/>
                <w:sz w:val="24"/>
              </w:rPr>
              <w:t>2</w:t>
            </w:r>
            <w:r w:rsidRPr="0025599A">
              <w:rPr>
                <w:rFonts w:ascii="宋体" w:hAnsi="宋体" w:hint="eastAsia"/>
                <w:kern w:val="0"/>
                <w:sz w:val="24"/>
              </w:rPr>
              <w:t>.</w:t>
            </w:r>
            <w:r>
              <w:rPr>
                <w:rFonts w:ascii="宋体" w:hAnsi="宋体" w:hint="eastAsia"/>
                <w:kern w:val="0"/>
                <w:sz w:val="24"/>
              </w:rPr>
              <w:t>2</w:t>
            </w:r>
            <w:r w:rsidRPr="0025599A">
              <w:rPr>
                <w:rFonts w:ascii="宋体" w:hAnsi="宋体" w:hint="eastAsia"/>
                <w:kern w:val="0"/>
                <w:sz w:val="24"/>
              </w:rPr>
              <w:t>措施</w:t>
            </w:r>
            <w:r w:rsidRPr="0025599A">
              <w:rPr>
                <w:rFonts w:ascii="宋体" w:hAnsi="宋体"/>
                <w:kern w:val="0"/>
                <w:sz w:val="24"/>
              </w:rPr>
              <w:t>}</w:t>
            </w:r>
          </w:p>
        </w:tc>
        <w:tc>
          <w:tcPr>
            <w:tcW w:w="2006" w:type="dxa"/>
            <w:shd w:val="clear" w:color="auto" w:fill="auto"/>
          </w:tcPr>
          <w:p w14:paraId="47926B00" w14:textId="5F8FC111" w:rsidR="001218AE" w:rsidRDefault="001218AE" w:rsidP="001218A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Pr="0025599A">
              <w:rPr>
                <w:rFonts w:ascii="宋体" w:hAnsi="宋体"/>
                <w:kern w:val="0"/>
                <w:sz w:val="24"/>
              </w:rPr>
              <w:t>{</w:t>
            </w:r>
            <w:r w:rsidRPr="0025599A">
              <w:rPr>
                <w:rFonts w:ascii="宋体" w:hAnsi="宋体" w:hint="eastAsia"/>
                <w:kern w:val="0"/>
                <w:sz w:val="24"/>
              </w:rPr>
              <w:t>6.</w:t>
            </w:r>
            <w:r>
              <w:rPr>
                <w:rFonts w:ascii="宋体" w:hAnsi="宋体" w:hint="eastAsia"/>
                <w:kern w:val="0"/>
                <w:sz w:val="24"/>
              </w:rPr>
              <w:t>2</w:t>
            </w:r>
            <w:r w:rsidRPr="0025599A">
              <w:rPr>
                <w:rFonts w:ascii="宋体" w:hAnsi="宋体" w:hint="eastAsia"/>
                <w:kern w:val="0"/>
                <w:sz w:val="24"/>
              </w:rPr>
              <w:t>.</w:t>
            </w:r>
            <w:r>
              <w:rPr>
                <w:rFonts w:ascii="宋体" w:hAnsi="宋体" w:hint="eastAsia"/>
                <w:kern w:val="0"/>
                <w:sz w:val="24"/>
              </w:rPr>
              <w:t>2</w:t>
            </w:r>
            <w:r w:rsidRPr="0025599A">
              <w:rPr>
                <w:rFonts w:ascii="宋体" w:hAnsi="宋体"/>
                <w:kern w:val="0"/>
                <w:sz w:val="24"/>
              </w:rPr>
              <w:t>}</w:t>
            </w:r>
          </w:p>
        </w:tc>
      </w:tr>
      <w:tr w:rsidR="009F1A31" w14:paraId="75997B98" w14:textId="77777777">
        <w:tc>
          <w:tcPr>
            <w:tcW w:w="993" w:type="dxa"/>
            <w:vMerge/>
            <w:shd w:val="clear" w:color="auto" w:fill="auto"/>
          </w:tcPr>
          <w:p w14:paraId="75E36EB5" w14:textId="77777777" w:rsidR="009F1A31" w:rsidRDefault="009F1A31">
            <w:pPr>
              <w:adjustRightInd w:val="0"/>
              <w:snapToGrid w:val="0"/>
              <w:spacing w:line="400" w:lineRule="exact"/>
              <w:rPr>
                <w:rFonts w:ascii="宋体" w:hAnsi="宋体" w:cs="宋体" w:hint="eastAsia"/>
                <w:sz w:val="24"/>
              </w:rPr>
            </w:pPr>
          </w:p>
        </w:tc>
        <w:tc>
          <w:tcPr>
            <w:tcW w:w="12353" w:type="dxa"/>
            <w:gridSpan w:val="3"/>
            <w:shd w:val="clear" w:color="auto" w:fill="auto"/>
          </w:tcPr>
          <w:p w14:paraId="311B0B9E" w14:textId="77777777" w:rsidR="009F1A31" w:rsidRDefault="000A5EDF">
            <w:pPr>
              <w:adjustRightInd w:val="0"/>
              <w:snapToGrid w:val="0"/>
              <w:spacing w:line="400" w:lineRule="exact"/>
              <w:rPr>
                <w:rFonts w:ascii="宋体" w:hAnsi="宋体" w:cs="宋体" w:hint="eastAsia"/>
                <w:b/>
                <w:sz w:val="24"/>
              </w:rPr>
            </w:pPr>
            <w:r>
              <w:rPr>
                <w:rFonts w:ascii="宋体" w:hAnsi="宋体" w:cs="宋体" w:hint="eastAsia"/>
                <w:b/>
                <w:sz w:val="24"/>
              </w:rPr>
              <w:t>Ⅱ</w:t>
            </w:r>
            <w:r>
              <w:rPr>
                <w:rFonts w:ascii="宋体" w:hAnsi="宋体" w:cs="宋体"/>
                <w:b/>
                <w:sz w:val="24"/>
              </w:rPr>
              <w:t xml:space="preserve"> </w:t>
            </w:r>
            <w:r>
              <w:rPr>
                <w:rFonts w:ascii="宋体" w:hAnsi="宋体" w:cs="宋体" w:hint="eastAsia"/>
                <w:b/>
                <w:sz w:val="24"/>
              </w:rPr>
              <w:t>服务设施</w:t>
            </w:r>
          </w:p>
        </w:tc>
      </w:tr>
      <w:tr w:rsidR="001218AE" w14:paraId="31F9A002" w14:textId="77777777">
        <w:tc>
          <w:tcPr>
            <w:tcW w:w="993" w:type="dxa"/>
            <w:vMerge/>
            <w:shd w:val="clear" w:color="auto" w:fill="auto"/>
          </w:tcPr>
          <w:p w14:paraId="1C277633" w14:textId="77777777" w:rsidR="001218AE" w:rsidRDefault="001218AE" w:rsidP="001218AE">
            <w:pPr>
              <w:adjustRightInd w:val="0"/>
              <w:snapToGrid w:val="0"/>
              <w:spacing w:line="400" w:lineRule="exact"/>
              <w:rPr>
                <w:rFonts w:ascii="宋体" w:hAnsi="宋体" w:cs="宋体" w:hint="eastAsia"/>
                <w:sz w:val="24"/>
              </w:rPr>
            </w:pPr>
          </w:p>
        </w:tc>
        <w:tc>
          <w:tcPr>
            <w:tcW w:w="7796" w:type="dxa"/>
            <w:shd w:val="clear" w:color="auto" w:fill="auto"/>
          </w:tcPr>
          <w:p w14:paraId="30EE3F4C" w14:textId="77777777" w:rsidR="001218AE" w:rsidRDefault="001218AE" w:rsidP="001218AE">
            <w:pPr>
              <w:adjustRightInd w:val="0"/>
              <w:snapToGrid w:val="0"/>
              <w:spacing w:line="400" w:lineRule="exact"/>
              <w:rPr>
                <w:rFonts w:ascii="宋体" w:hAnsi="宋体" w:cs="宋体" w:hint="eastAsia"/>
                <w:sz w:val="24"/>
              </w:rPr>
            </w:pPr>
            <w:r>
              <w:rPr>
                <w:rFonts w:ascii="宋体" w:hAnsi="宋体" w:cs="宋体"/>
                <w:sz w:val="24"/>
              </w:rPr>
              <w:t>6.2.3</w:t>
            </w:r>
            <w:r>
              <w:rPr>
                <w:rFonts w:ascii="宋体" w:hAnsi="宋体" w:cs="宋体" w:hint="eastAsia"/>
                <w:sz w:val="24"/>
              </w:rPr>
              <w:t>提供便利的公共服务，评价总分值为</w:t>
            </w:r>
            <w:r>
              <w:rPr>
                <w:rFonts w:ascii="宋体" w:hAnsi="宋体" w:cs="宋体"/>
                <w:sz w:val="24"/>
              </w:rPr>
              <w:t>10</w:t>
            </w:r>
            <w:r>
              <w:rPr>
                <w:rFonts w:ascii="宋体" w:hAnsi="宋体" w:cs="宋体" w:hint="eastAsia"/>
                <w:sz w:val="24"/>
              </w:rPr>
              <w:t>分，并按下列规则评分：</w:t>
            </w:r>
          </w:p>
          <w:p w14:paraId="3EFF0600" w14:textId="77777777" w:rsidR="001218AE" w:rsidRDefault="001218AE" w:rsidP="001218AE">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住宅建筑，应满足下列要求中的</w:t>
            </w:r>
            <w:r>
              <w:rPr>
                <w:rFonts w:ascii="宋体" w:hAnsi="宋体" w:cs="宋体"/>
                <w:sz w:val="24"/>
              </w:rPr>
              <w:t>4</w:t>
            </w:r>
            <w:r>
              <w:rPr>
                <w:rFonts w:ascii="宋体" w:hAnsi="宋体" w:cs="宋体" w:hint="eastAsia"/>
                <w:sz w:val="24"/>
              </w:rPr>
              <w:t>项，得</w:t>
            </w:r>
            <w:r>
              <w:rPr>
                <w:rFonts w:ascii="宋体" w:hAnsi="宋体" w:cs="宋体"/>
                <w:sz w:val="24"/>
              </w:rPr>
              <w:t>5</w:t>
            </w:r>
            <w:r>
              <w:rPr>
                <w:rFonts w:ascii="宋体" w:hAnsi="宋体" w:cs="宋体" w:hint="eastAsia"/>
                <w:sz w:val="24"/>
              </w:rPr>
              <w:t>分：满足</w:t>
            </w:r>
            <w:r>
              <w:rPr>
                <w:rFonts w:ascii="宋体" w:hAnsi="宋体" w:cs="宋体"/>
                <w:sz w:val="24"/>
              </w:rPr>
              <w:t>6</w:t>
            </w:r>
            <w:r>
              <w:rPr>
                <w:rFonts w:ascii="宋体" w:hAnsi="宋体" w:cs="宋体" w:hint="eastAsia"/>
                <w:sz w:val="24"/>
              </w:rPr>
              <w:t>项及以上，得</w:t>
            </w:r>
            <w:r>
              <w:rPr>
                <w:rFonts w:ascii="宋体" w:hAnsi="宋体" w:cs="宋体"/>
                <w:sz w:val="24"/>
              </w:rPr>
              <w:t>10</w:t>
            </w:r>
            <w:r>
              <w:rPr>
                <w:rFonts w:ascii="宋体" w:hAnsi="宋体" w:cs="宋体" w:hint="eastAsia"/>
                <w:sz w:val="24"/>
              </w:rPr>
              <w:lastRenderedPageBreak/>
              <w:t>分；</w:t>
            </w:r>
          </w:p>
          <w:p w14:paraId="5895FB1A" w14:textId="77777777" w:rsidR="001218AE" w:rsidRDefault="001218AE" w:rsidP="001218AE">
            <w:pPr>
              <w:adjustRightInd w:val="0"/>
              <w:snapToGrid w:val="0"/>
              <w:spacing w:line="400" w:lineRule="exact"/>
              <w:rPr>
                <w:rFonts w:ascii="宋体" w:hAnsi="宋体" w:cs="宋体" w:hint="eastAsia"/>
                <w:sz w:val="24"/>
              </w:rPr>
            </w:pPr>
            <w:r>
              <w:rPr>
                <w:rFonts w:ascii="宋体" w:hAnsi="宋体" w:cs="宋体"/>
                <w:sz w:val="24"/>
              </w:rPr>
              <w:t xml:space="preserve"> 1)</w:t>
            </w:r>
            <w:r>
              <w:rPr>
                <w:rFonts w:ascii="宋体" w:hAnsi="宋体" w:cs="宋体" w:hint="eastAsia"/>
                <w:sz w:val="24"/>
              </w:rPr>
              <w:t>场地出入口到达幼儿园的步行距离不大于</w:t>
            </w:r>
            <w:r>
              <w:rPr>
                <w:rFonts w:ascii="宋体" w:hAnsi="宋体" w:cs="宋体"/>
                <w:sz w:val="24"/>
              </w:rPr>
              <w:t>300m</w:t>
            </w:r>
            <w:r>
              <w:rPr>
                <w:rFonts w:ascii="宋体" w:hAnsi="宋体" w:cs="宋体" w:hint="eastAsia"/>
                <w:sz w:val="24"/>
              </w:rPr>
              <w:t>；</w:t>
            </w:r>
          </w:p>
          <w:p w14:paraId="0CCEEAC4" w14:textId="77777777" w:rsidR="001218AE" w:rsidRDefault="001218AE" w:rsidP="001218AE">
            <w:pPr>
              <w:adjustRightInd w:val="0"/>
              <w:snapToGrid w:val="0"/>
              <w:spacing w:line="400" w:lineRule="exact"/>
              <w:rPr>
                <w:rFonts w:ascii="宋体" w:hAnsi="宋体" w:cs="宋体" w:hint="eastAsia"/>
                <w:sz w:val="24"/>
              </w:rPr>
            </w:pPr>
            <w:r>
              <w:rPr>
                <w:rFonts w:ascii="宋体" w:hAnsi="宋体" w:cs="宋体"/>
                <w:sz w:val="24"/>
              </w:rPr>
              <w:t xml:space="preserve"> 2</w:t>
            </w:r>
            <w:r>
              <w:rPr>
                <w:rFonts w:ascii="宋体" w:hAnsi="宋体" w:cs="宋体" w:hint="eastAsia"/>
                <w:sz w:val="24"/>
              </w:rPr>
              <w:t>）场地出入口到达小学的步行距离不大于</w:t>
            </w:r>
            <w:r>
              <w:rPr>
                <w:rFonts w:ascii="宋体" w:hAnsi="宋体" w:cs="宋体"/>
                <w:sz w:val="24"/>
              </w:rPr>
              <w:t>500m</w:t>
            </w:r>
            <w:r>
              <w:rPr>
                <w:rFonts w:ascii="宋体" w:hAnsi="宋体" w:cs="宋体" w:hint="eastAsia"/>
                <w:sz w:val="24"/>
              </w:rPr>
              <w:t>；</w:t>
            </w:r>
          </w:p>
          <w:p w14:paraId="79111E44" w14:textId="77777777" w:rsidR="001218AE" w:rsidRDefault="001218AE" w:rsidP="001218AE">
            <w:pPr>
              <w:adjustRightInd w:val="0"/>
              <w:snapToGrid w:val="0"/>
              <w:spacing w:line="400" w:lineRule="exact"/>
              <w:rPr>
                <w:rFonts w:ascii="宋体" w:hAnsi="宋体" w:cs="宋体" w:hint="eastAsia"/>
                <w:sz w:val="24"/>
              </w:rPr>
            </w:pPr>
            <w:r>
              <w:rPr>
                <w:rFonts w:ascii="宋体" w:hAnsi="宋体" w:cs="宋体"/>
                <w:sz w:val="24"/>
              </w:rPr>
              <w:t xml:space="preserve"> 3</w:t>
            </w:r>
            <w:r>
              <w:rPr>
                <w:rFonts w:ascii="宋体" w:hAnsi="宋体" w:cs="宋体" w:hint="eastAsia"/>
                <w:sz w:val="24"/>
              </w:rPr>
              <w:t>）场地出入口到达中学的步行距离不大于</w:t>
            </w:r>
            <w:r>
              <w:rPr>
                <w:rFonts w:ascii="宋体" w:hAnsi="宋体" w:cs="宋体"/>
                <w:sz w:val="24"/>
              </w:rPr>
              <w:t>1000m</w:t>
            </w:r>
            <w:r>
              <w:rPr>
                <w:rFonts w:ascii="宋体" w:hAnsi="宋体" w:cs="宋体" w:hint="eastAsia"/>
                <w:sz w:val="24"/>
              </w:rPr>
              <w:t>；</w:t>
            </w:r>
          </w:p>
          <w:p w14:paraId="20C31855" w14:textId="77777777" w:rsidR="001218AE" w:rsidRDefault="001218AE" w:rsidP="001218AE">
            <w:pPr>
              <w:adjustRightInd w:val="0"/>
              <w:snapToGrid w:val="0"/>
              <w:spacing w:line="400" w:lineRule="exact"/>
              <w:rPr>
                <w:rFonts w:ascii="宋体" w:hAnsi="宋体" w:cs="宋体" w:hint="eastAsia"/>
                <w:sz w:val="24"/>
              </w:rPr>
            </w:pPr>
            <w:r>
              <w:rPr>
                <w:rFonts w:ascii="宋体" w:hAnsi="宋体" w:cs="宋体"/>
                <w:sz w:val="24"/>
              </w:rPr>
              <w:t xml:space="preserve"> 4</w:t>
            </w:r>
            <w:r>
              <w:rPr>
                <w:rFonts w:ascii="宋体" w:hAnsi="宋体" w:cs="宋体" w:hint="eastAsia"/>
                <w:sz w:val="24"/>
              </w:rPr>
              <w:t>）场地出入口到达医院的步行距离不大于</w:t>
            </w:r>
            <w:r>
              <w:rPr>
                <w:rFonts w:ascii="宋体" w:hAnsi="宋体" w:cs="宋体"/>
                <w:sz w:val="24"/>
              </w:rPr>
              <w:t>1000m</w:t>
            </w:r>
            <w:r>
              <w:rPr>
                <w:rFonts w:ascii="宋体" w:hAnsi="宋体" w:cs="宋体" w:hint="eastAsia"/>
                <w:sz w:val="24"/>
              </w:rPr>
              <w:t>；</w:t>
            </w:r>
          </w:p>
          <w:p w14:paraId="778931A5" w14:textId="77777777" w:rsidR="001218AE" w:rsidRDefault="001218AE" w:rsidP="001218AE">
            <w:pPr>
              <w:adjustRightInd w:val="0"/>
              <w:snapToGrid w:val="0"/>
              <w:spacing w:line="400" w:lineRule="exact"/>
              <w:rPr>
                <w:rFonts w:ascii="宋体" w:hAnsi="宋体" w:cs="宋体" w:hint="eastAsia"/>
                <w:sz w:val="24"/>
              </w:rPr>
            </w:pPr>
            <w:r>
              <w:rPr>
                <w:rFonts w:ascii="宋体" w:hAnsi="宋体" w:cs="宋体"/>
                <w:sz w:val="24"/>
              </w:rPr>
              <w:t xml:space="preserve"> 5</w:t>
            </w:r>
            <w:r>
              <w:rPr>
                <w:rFonts w:ascii="宋体" w:hAnsi="宋体" w:cs="宋体" w:hint="eastAsia"/>
                <w:sz w:val="24"/>
              </w:rPr>
              <w:t>）场地出入口到达群众文化活动设施的步行距离不大于</w:t>
            </w:r>
            <w:r>
              <w:rPr>
                <w:rFonts w:ascii="宋体" w:hAnsi="宋体" w:cs="宋体"/>
                <w:sz w:val="24"/>
              </w:rPr>
              <w:t>800m</w:t>
            </w:r>
          </w:p>
          <w:p w14:paraId="65426CB1" w14:textId="77777777" w:rsidR="001218AE" w:rsidRDefault="001218AE" w:rsidP="001218AE">
            <w:pPr>
              <w:adjustRightInd w:val="0"/>
              <w:snapToGrid w:val="0"/>
              <w:spacing w:line="400" w:lineRule="exact"/>
              <w:rPr>
                <w:rFonts w:ascii="宋体" w:hAnsi="宋体" w:cs="宋体" w:hint="eastAsia"/>
                <w:sz w:val="24"/>
              </w:rPr>
            </w:pPr>
            <w:r>
              <w:rPr>
                <w:rFonts w:ascii="宋体" w:hAnsi="宋体" w:cs="宋体"/>
                <w:sz w:val="24"/>
              </w:rPr>
              <w:t xml:space="preserve"> 6</w:t>
            </w:r>
            <w:r>
              <w:rPr>
                <w:rFonts w:ascii="宋体" w:hAnsi="宋体" w:cs="宋体" w:hint="eastAsia"/>
                <w:sz w:val="24"/>
              </w:rPr>
              <w:t>）场地出入口到达老年人日间照料设施的步行距离不大于</w:t>
            </w:r>
            <w:r>
              <w:rPr>
                <w:rFonts w:ascii="宋体" w:hAnsi="宋体" w:cs="宋体"/>
                <w:sz w:val="24"/>
              </w:rPr>
              <w:t>500m</w:t>
            </w:r>
          </w:p>
          <w:p w14:paraId="4050B5EA" w14:textId="77777777" w:rsidR="001218AE" w:rsidRDefault="001218AE" w:rsidP="001218AE">
            <w:pPr>
              <w:adjustRightInd w:val="0"/>
              <w:snapToGrid w:val="0"/>
              <w:spacing w:line="400" w:lineRule="exact"/>
              <w:rPr>
                <w:rFonts w:ascii="宋体" w:hAnsi="宋体" w:cs="宋体" w:hint="eastAsia"/>
                <w:sz w:val="24"/>
              </w:rPr>
            </w:pPr>
            <w:r>
              <w:rPr>
                <w:rFonts w:ascii="宋体" w:hAnsi="宋体" w:cs="宋体"/>
                <w:sz w:val="24"/>
              </w:rPr>
              <w:t xml:space="preserve"> 7</w:t>
            </w:r>
            <w:r>
              <w:rPr>
                <w:rFonts w:ascii="宋体" w:hAnsi="宋体" w:cs="宋体" w:hint="eastAsia"/>
                <w:sz w:val="24"/>
              </w:rPr>
              <w:t>）场地周边</w:t>
            </w:r>
            <w:r>
              <w:rPr>
                <w:rFonts w:ascii="宋体" w:hAnsi="宋体" w:cs="宋体"/>
                <w:sz w:val="24"/>
              </w:rPr>
              <w:t>500m</w:t>
            </w:r>
            <w:r>
              <w:rPr>
                <w:rFonts w:ascii="宋体" w:hAnsi="宋体" w:cs="宋体" w:hint="eastAsia"/>
                <w:sz w:val="24"/>
              </w:rPr>
              <w:t>范围内具有不少于</w:t>
            </w:r>
            <w:r>
              <w:rPr>
                <w:rFonts w:ascii="宋体" w:hAnsi="宋体" w:cs="宋体"/>
                <w:sz w:val="24"/>
              </w:rPr>
              <w:t>3</w:t>
            </w:r>
            <w:r>
              <w:rPr>
                <w:rFonts w:ascii="宋体" w:hAnsi="宋体" w:cs="宋体" w:hint="eastAsia"/>
                <w:sz w:val="24"/>
              </w:rPr>
              <w:t>种商业服务设施。</w:t>
            </w:r>
          </w:p>
          <w:p w14:paraId="735FB642" w14:textId="77777777" w:rsidR="001218AE" w:rsidRDefault="001218AE" w:rsidP="001218AE">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公共建筑，满足下列要求中的</w:t>
            </w:r>
            <w:r>
              <w:rPr>
                <w:rFonts w:ascii="宋体" w:hAnsi="宋体" w:cs="宋体"/>
                <w:sz w:val="24"/>
              </w:rPr>
              <w:t>3</w:t>
            </w:r>
            <w:r>
              <w:rPr>
                <w:rFonts w:ascii="宋体" w:hAnsi="宋体" w:cs="宋体" w:hint="eastAsia"/>
                <w:sz w:val="24"/>
              </w:rPr>
              <w:t>项，得</w:t>
            </w:r>
            <w:r>
              <w:rPr>
                <w:rFonts w:ascii="宋体" w:hAnsi="宋体" w:cs="宋体"/>
                <w:sz w:val="24"/>
              </w:rPr>
              <w:t>5</w:t>
            </w:r>
            <w:r>
              <w:rPr>
                <w:rFonts w:ascii="宋体" w:hAnsi="宋体" w:cs="宋体" w:hint="eastAsia"/>
                <w:sz w:val="24"/>
              </w:rPr>
              <w:t>分；满足</w:t>
            </w:r>
            <w:r>
              <w:rPr>
                <w:rFonts w:ascii="宋体" w:hAnsi="宋体" w:cs="宋体"/>
                <w:sz w:val="24"/>
              </w:rPr>
              <w:t>5</w:t>
            </w:r>
            <w:r>
              <w:rPr>
                <w:rFonts w:ascii="宋体" w:hAnsi="宋体" w:cs="宋体" w:hint="eastAsia"/>
                <w:sz w:val="24"/>
              </w:rPr>
              <w:t>项，得</w:t>
            </w:r>
            <w:r>
              <w:rPr>
                <w:rFonts w:ascii="宋体" w:hAnsi="宋体" w:cs="宋体"/>
                <w:sz w:val="24"/>
              </w:rPr>
              <w:t>10</w:t>
            </w:r>
            <w:r>
              <w:rPr>
                <w:rFonts w:ascii="宋体" w:hAnsi="宋体" w:cs="宋体" w:hint="eastAsia"/>
                <w:sz w:val="24"/>
              </w:rPr>
              <w:t>分。</w:t>
            </w:r>
            <w:r>
              <w:rPr>
                <w:rFonts w:ascii="宋体" w:hAnsi="宋体" w:cs="宋体"/>
                <w:sz w:val="24"/>
              </w:rPr>
              <w:t xml:space="preserve"> </w:t>
            </w:r>
          </w:p>
          <w:p w14:paraId="39E00387" w14:textId="77777777" w:rsidR="001218AE" w:rsidRDefault="001218AE" w:rsidP="001218AE">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建筑内至少兼容</w:t>
            </w:r>
            <w:r>
              <w:rPr>
                <w:rFonts w:ascii="宋体" w:hAnsi="宋体" w:cs="宋体"/>
                <w:sz w:val="24"/>
              </w:rPr>
              <w:t>2</w:t>
            </w:r>
            <w:r>
              <w:rPr>
                <w:rFonts w:ascii="宋体" w:hAnsi="宋体" w:cs="宋体" w:hint="eastAsia"/>
                <w:sz w:val="24"/>
              </w:rPr>
              <w:t>种面向社会的公共服务功能；</w:t>
            </w:r>
          </w:p>
          <w:p w14:paraId="61F42E21" w14:textId="77777777" w:rsidR="001218AE" w:rsidRDefault="001218AE" w:rsidP="001218AE">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建筑向社会公众提供开放的公共活动空间；</w:t>
            </w:r>
            <w:r>
              <w:rPr>
                <w:rFonts w:ascii="宋体" w:hAnsi="宋体" w:cs="宋体"/>
                <w:sz w:val="24"/>
              </w:rPr>
              <w:t xml:space="preserve"> </w:t>
            </w:r>
          </w:p>
          <w:p w14:paraId="6F9A8AE4" w14:textId="77777777" w:rsidR="001218AE" w:rsidRDefault="001218AE" w:rsidP="001218AE">
            <w:pPr>
              <w:adjustRightInd w:val="0"/>
              <w:snapToGrid w:val="0"/>
              <w:spacing w:line="400" w:lineRule="exact"/>
              <w:rPr>
                <w:rFonts w:ascii="宋体" w:hAnsi="宋体" w:cs="宋体" w:hint="eastAsia"/>
                <w:sz w:val="24"/>
              </w:rPr>
            </w:pPr>
            <w:r>
              <w:rPr>
                <w:rFonts w:ascii="宋体" w:hAnsi="宋体" w:cs="宋体"/>
                <w:sz w:val="24"/>
              </w:rPr>
              <w:t xml:space="preserve">3) </w:t>
            </w:r>
            <w:r>
              <w:rPr>
                <w:rFonts w:ascii="宋体" w:hAnsi="宋体" w:cs="宋体" w:hint="eastAsia"/>
                <w:sz w:val="24"/>
              </w:rPr>
              <w:t>电动汽车充电桩的车位数占总车位数的比例不低于</w:t>
            </w:r>
            <w:r>
              <w:rPr>
                <w:rFonts w:ascii="宋体" w:hAnsi="宋体" w:cs="宋体"/>
                <w:sz w:val="24"/>
              </w:rPr>
              <w:t>10%</w:t>
            </w:r>
            <w:r>
              <w:rPr>
                <w:rFonts w:ascii="宋体" w:hAnsi="宋体" w:cs="宋体" w:hint="eastAsia"/>
                <w:sz w:val="24"/>
              </w:rPr>
              <w:t>；</w:t>
            </w:r>
          </w:p>
          <w:p w14:paraId="16CF440B" w14:textId="77777777" w:rsidR="001218AE" w:rsidRDefault="001218AE" w:rsidP="001218AE">
            <w:pPr>
              <w:adjustRightInd w:val="0"/>
              <w:snapToGrid w:val="0"/>
              <w:spacing w:line="400" w:lineRule="exact"/>
              <w:rPr>
                <w:rFonts w:ascii="宋体" w:hAnsi="宋体" w:cs="宋体" w:hint="eastAsia"/>
                <w:sz w:val="24"/>
              </w:rPr>
            </w:pPr>
            <w:r>
              <w:rPr>
                <w:rFonts w:ascii="宋体" w:hAnsi="宋体" w:cs="宋体"/>
                <w:sz w:val="24"/>
              </w:rPr>
              <w:t xml:space="preserve">4) </w:t>
            </w:r>
            <w:r>
              <w:rPr>
                <w:rFonts w:ascii="宋体" w:hAnsi="宋体" w:cs="宋体" w:hint="eastAsia"/>
                <w:sz w:val="24"/>
              </w:rPr>
              <w:t>周边</w:t>
            </w:r>
            <w:r>
              <w:rPr>
                <w:rFonts w:ascii="宋体" w:hAnsi="宋体" w:cs="宋体"/>
                <w:sz w:val="24"/>
              </w:rPr>
              <w:t>500m</w:t>
            </w:r>
            <w:r>
              <w:rPr>
                <w:rFonts w:ascii="宋体" w:hAnsi="宋体" w:cs="宋体" w:hint="eastAsia"/>
                <w:sz w:val="24"/>
              </w:rPr>
              <w:t>范围内设有社会公共停车场（库）；</w:t>
            </w:r>
            <w:r>
              <w:rPr>
                <w:rFonts w:ascii="宋体" w:hAnsi="宋体" w:cs="宋体"/>
                <w:sz w:val="24"/>
              </w:rPr>
              <w:t xml:space="preserve"> </w:t>
            </w:r>
          </w:p>
          <w:p w14:paraId="28720D2D" w14:textId="77777777" w:rsidR="001218AE" w:rsidRDefault="001218AE" w:rsidP="001218AE">
            <w:pPr>
              <w:adjustRightInd w:val="0"/>
              <w:snapToGrid w:val="0"/>
              <w:spacing w:line="400" w:lineRule="exact"/>
              <w:rPr>
                <w:rFonts w:ascii="宋体" w:hAnsi="宋体" w:cs="宋体" w:hint="eastAsia"/>
                <w:sz w:val="24"/>
              </w:rPr>
            </w:pPr>
            <w:r>
              <w:rPr>
                <w:rFonts w:ascii="宋体" w:hAnsi="宋体" w:cs="宋体"/>
                <w:sz w:val="24"/>
              </w:rPr>
              <w:t xml:space="preserve">5) </w:t>
            </w:r>
            <w:r>
              <w:rPr>
                <w:rFonts w:ascii="宋体" w:hAnsi="宋体" w:cs="宋体" w:hint="eastAsia"/>
                <w:sz w:val="24"/>
              </w:rPr>
              <w:t>场地不封闭或场地内步行公共通道向社会开放。</w:t>
            </w:r>
          </w:p>
        </w:tc>
        <w:tc>
          <w:tcPr>
            <w:tcW w:w="2551" w:type="dxa"/>
            <w:shd w:val="clear" w:color="auto" w:fill="auto"/>
          </w:tcPr>
          <w:p w14:paraId="3A702D26" w14:textId="7911A4D0" w:rsidR="001218AE" w:rsidRDefault="001218AE" w:rsidP="001218AE">
            <w:pPr>
              <w:adjustRightInd w:val="0"/>
              <w:snapToGrid w:val="0"/>
              <w:spacing w:line="400" w:lineRule="exact"/>
              <w:rPr>
                <w:rFonts w:ascii="Times New Roman" w:eastAsia="宋体" w:hAnsi="Times New Roman" w:cs="Times New Roman"/>
                <w:color w:val="000000"/>
                <w:sz w:val="15"/>
                <w:szCs w:val="15"/>
                <w:lang w:bidi="ar"/>
              </w:rPr>
            </w:pPr>
            <w:r w:rsidRPr="0025599A">
              <w:rPr>
                <w:rFonts w:ascii="宋体" w:hAnsi="宋体"/>
                <w:kern w:val="0"/>
                <w:sz w:val="24"/>
              </w:rPr>
              <w:lastRenderedPageBreak/>
              <w:t>{</w:t>
            </w:r>
            <w:r w:rsidRPr="0025599A">
              <w:rPr>
                <w:rFonts w:ascii="宋体" w:hAnsi="宋体" w:hint="eastAsia"/>
                <w:kern w:val="0"/>
                <w:sz w:val="24"/>
              </w:rPr>
              <w:t>6.</w:t>
            </w:r>
            <w:r>
              <w:rPr>
                <w:rFonts w:ascii="宋体" w:hAnsi="宋体" w:hint="eastAsia"/>
                <w:kern w:val="0"/>
                <w:sz w:val="24"/>
              </w:rPr>
              <w:t>2</w:t>
            </w:r>
            <w:r w:rsidRPr="0025599A">
              <w:rPr>
                <w:rFonts w:ascii="宋体" w:hAnsi="宋体" w:hint="eastAsia"/>
                <w:kern w:val="0"/>
                <w:sz w:val="24"/>
              </w:rPr>
              <w:t>.</w:t>
            </w:r>
            <w:r>
              <w:rPr>
                <w:rFonts w:ascii="宋体" w:hAnsi="宋体" w:hint="eastAsia"/>
                <w:kern w:val="0"/>
                <w:sz w:val="24"/>
              </w:rPr>
              <w:t>3</w:t>
            </w:r>
            <w:r w:rsidRPr="0025599A">
              <w:rPr>
                <w:rFonts w:ascii="宋体" w:hAnsi="宋体" w:hint="eastAsia"/>
                <w:kern w:val="0"/>
                <w:sz w:val="24"/>
              </w:rPr>
              <w:t>措施</w:t>
            </w:r>
            <w:r w:rsidRPr="0025599A">
              <w:rPr>
                <w:rFonts w:ascii="宋体" w:hAnsi="宋体"/>
                <w:kern w:val="0"/>
                <w:sz w:val="24"/>
              </w:rPr>
              <w:t>}</w:t>
            </w:r>
          </w:p>
        </w:tc>
        <w:tc>
          <w:tcPr>
            <w:tcW w:w="2006" w:type="dxa"/>
            <w:shd w:val="clear" w:color="auto" w:fill="auto"/>
          </w:tcPr>
          <w:p w14:paraId="7477C626" w14:textId="798B53B0" w:rsidR="001218AE" w:rsidRDefault="001218AE" w:rsidP="001218A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Pr="0025599A">
              <w:rPr>
                <w:rFonts w:ascii="宋体" w:hAnsi="宋体"/>
                <w:kern w:val="0"/>
                <w:sz w:val="24"/>
              </w:rPr>
              <w:t>{</w:t>
            </w:r>
            <w:r w:rsidRPr="0025599A">
              <w:rPr>
                <w:rFonts w:ascii="宋体" w:hAnsi="宋体" w:hint="eastAsia"/>
                <w:kern w:val="0"/>
                <w:sz w:val="24"/>
              </w:rPr>
              <w:t>6.</w:t>
            </w:r>
            <w:r>
              <w:rPr>
                <w:rFonts w:ascii="宋体" w:hAnsi="宋体" w:hint="eastAsia"/>
                <w:kern w:val="0"/>
                <w:sz w:val="24"/>
              </w:rPr>
              <w:t>2</w:t>
            </w:r>
            <w:r w:rsidRPr="0025599A">
              <w:rPr>
                <w:rFonts w:ascii="宋体" w:hAnsi="宋体" w:hint="eastAsia"/>
                <w:kern w:val="0"/>
                <w:sz w:val="24"/>
              </w:rPr>
              <w:t>.</w:t>
            </w:r>
            <w:r>
              <w:rPr>
                <w:rFonts w:ascii="宋体" w:hAnsi="宋体" w:hint="eastAsia"/>
                <w:kern w:val="0"/>
                <w:sz w:val="24"/>
              </w:rPr>
              <w:t>3</w:t>
            </w:r>
            <w:r w:rsidRPr="0025599A">
              <w:rPr>
                <w:rFonts w:ascii="宋体" w:hAnsi="宋体"/>
                <w:kern w:val="0"/>
                <w:sz w:val="24"/>
              </w:rPr>
              <w:t>}</w:t>
            </w:r>
          </w:p>
        </w:tc>
      </w:tr>
      <w:tr w:rsidR="001218AE" w14:paraId="49DFABB9" w14:textId="77777777">
        <w:tc>
          <w:tcPr>
            <w:tcW w:w="993" w:type="dxa"/>
            <w:vMerge/>
            <w:shd w:val="clear" w:color="auto" w:fill="auto"/>
          </w:tcPr>
          <w:p w14:paraId="507C3E79" w14:textId="77777777" w:rsidR="001218AE" w:rsidRDefault="001218AE" w:rsidP="001218AE">
            <w:pPr>
              <w:adjustRightInd w:val="0"/>
              <w:snapToGrid w:val="0"/>
              <w:spacing w:line="400" w:lineRule="exact"/>
              <w:rPr>
                <w:rFonts w:ascii="宋体" w:hAnsi="宋体" w:cs="宋体" w:hint="eastAsia"/>
                <w:sz w:val="24"/>
              </w:rPr>
            </w:pPr>
          </w:p>
        </w:tc>
        <w:tc>
          <w:tcPr>
            <w:tcW w:w="7796" w:type="dxa"/>
            <w:shd w:val="clear" w:color="auto" w:fill="auto"/>
          </w:tcPr>
          <w:p w14:paraId="49758851" w14:textId="77777777" w:rsidR="001218AE" w:rsidRDefault="001218AE" w:rsidP="001218AE">
            <w:pPr>
              <w:adjustRightInd w:val="0"/>
              <w:snapToGrid w:val="0"/>
              <w:spacing w:line="400" w:lineRule="exact"/>
              <w:rPr>
                <w:rFonts w:ascii="宋体" w:hAnsi="宋体" w:cs="宋体" w:hint="eastAsia"/>
                <w:sz w:val="24"/>
              </w:rPr>
            </w:pPr>
            <w:r>
              <w:rPr>
                <w:rFonts w:ascii="宋体" w:hAnsi="宋体" w:cs="宋体"/>
                <w:sz w:val="24"/>
              </w:rPr>
              <w:t>6.2.4</w:t>
            </w:r>
            <w:r>
              <w:rPr>
                <w:rFonts w:ascii="宋体" w:hAnsi="宋体" w:cs="宋体" w:hint="eastAsia"/>
                <w:sz w:val="24"/>
              </w:rPr>
              <w:t>城市绿地、广场及公共运动场地等开敞空间，步行可达，评价总分值为</w:t>
            </w:r>
            <w:r>
              <w:rPr>
                <w:rFonts w:ascii="宋体" w:hAnsi="宋体" w:cs="宋体"/>
                <w:sz w:val="24"/>
              </w:rPr>
              <w:t>5</w:t>
            </w:r>
            <w:r>
              <w:rPr>
                <w:rFonts w:ascii="宋体" w:hAnsi="宋体" w:cs="宋体" w:hint="eastAsia"/>
                <w:sz w:val="24"/>
              </w:rPr>
              <w:t>分，并按下列规则分别评分并累计：</w:t>
            </w:r>
          </w:p>
          <w:p w14:paraId="3CFB5588" w14:textId="77777777" w:rsidR="001218AE" w:rsidRDefault="001218AE" w:rsidP="001218AE">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场地出入口到达城市公园绿地、居住区公园、广场的步行距离不大于</w:t>
            </w:r>
            <w:r>
              <w:rPr>
                <w:rFonts w:ascii="宋体" w:hAnsi="宋体" w:cs="宋体"/>
                <w:sz w:val="24"/>
              </w:rPr>
              <w:t>300m</w:t>
            </w:r>
            <w:r>
              <w:rPr>
                <w:rFonts w:ascii="宋体" w:hAnsi="宋体" w:cs="宋体" w:hint="eastAsia"/>
                <w:sz w:val="24"/>
              </w:rPr>
              <w:t>，得</w:t>
            </w:r>
            <w:r>
              <w:rPr>
                <w:rFonts w:ascii="宋体" w:hAnsi="宋体" w:cs="宋体"/>
                <w:sz w:val="24"/>
              </w:rPr>
              <w:t>3</w:t>
            </w:r>
            <w:r>
              <w:rPr>
                <w:rFonts w:ascii="宋体" w:hAnsi="宋体" w:cs="宋体" w:hint="eastAsia"/>
                <w:sz w:val="24"/>
              </w:rPr>
              <w:t>分；</w:t>
            </w:r>
          </w:p>
          <w:p w14:paraId="110D0E89" w14:textId="77777777" w:rsidR="001218AE" w:rsidRDefault="001218AE" w:rsidP="001218AE">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到达中型功能运动场地的步行距离不大于</w:t>
            </w:r>
            <w:r>
              <w:rPr>
                <w:rFonts w:ascii="宋体" w:hAnsi="宋体" w:cs="宋体"/>
                <w:sz w:val="24"/>
              </w:rPr>
              <w:t>500m</w:t>
            </w:r>
            <w:r>
              <w:rPr>
                <w:rFonts w:ascii="宋体" w:hAnsi="宋体" w:cs="宋体" w:hint="eastAsia"/>
                <w:sz w:val="24"/>
              </w:rPr>
              <w:t>，得</w:t>
            </w:r>
            <w:r>
              <w:rPr>
                <w:rFonts w:ascii="宋体" w:hAnsi="宋体" w:cs="宋体"/>
                <w:sz w:val="24"/>
              </w:rPr>
              <w:t>2</w:t>
            </w:r>
            <w:r>
              <w:rPr>
                <w:rFonts w:ascii="宋体" w:hAnsi="宋体" w:cs="宋体" w:hint="eastAsia"/>
                <w:sz w:val="24"/>
              </w:rPr>
              <w:t>分。</w:t>
            </w:r>
          </w:p>
        </w:tc>
        <w:tc>
          <w:tcPr>
            <w:tcW w:w="2551" w:type="dxa"/>
            <w:shd w:val="clear" w:color="auto" w:fill="auto"/>
          </w:tcPr>
          <w:p w14:paraId="3CF3663A" w14:textId="7CB31271" w:rsidR="001218AE" w:rsidRDefault="001218AE" w:rsidP="001218AE">
            <w:pPr>
              <w:adjustRightInd w:val="0"/>
              <w:snapToGrid w:val="0"/>
              <w:spacing w:line="400" w:lineRule="exact"/>
              <w:rPr>
                <w:rFonts w:ascii="Times New Roman" w:eastAsia="宋体" w:hAnsi="Times New Roman" w:cs="Times New Roman"/>
                <w:color w:val="000000"/>
                <w:sz w:val="15"/>
                <w:szCs w:val="15"/>
                <w:lang w:bidi="ar"/>
              </w:rPr>
            </w:pPr>
            <w:r w:rsidRPr="0025599A">
              <w:rPr>
                <w:rFonts w:ascii="宋体" w:hAnsi="宋体"/>
                <w:kern w:val="0"/>
                <w:sz w:val="24"/>
              </w:rPr>
              <w:t>{</w:t>
            </w:r>
            <w:r w:rsidRPr="0025599A">
              <w:rPr>
                <w:rFonts w:ascii="宋体" w:hAnsi="宋体" w:hint="eastAsia"/>
                <w:kern w:val="0"/>
                <w:sz w:val="24"/>
              </w:rPr>
              <w:t>6.</w:t>
            </w:r>
            <w:r>
              <w:rPr>
                <w:rFonts w:ascii="宋体" w:hAnsi="宋体" w:hint="eastAsia"/>
                <w:kern w:val="0"/>
                <w:sz w:val="24"/>
              </w:rPr>
              <w:t>2</w:t>
            </w:r>
            <w:r w:rsidRPr="0025599A">
              <w:rPr>
                <w:rFonts w:ascii="宋体" w:hAnsi="宋体" w:hint="eastAsia"/>
                <w:kern w:val="0"/>
                <w:sz w:val="24"/>
              </w:rPr>
              <w:t>.</w:t>
            </w:r>
            <w:r>
              <w:rPr>
                <w:rFonts w:ascii="宋体" w:hAnsi="宋体" w:hint="eastAsia"/>
                <w:kern w:val="0"/>
                <w:sz w:val="24"/>
              </w:rPr>
              <w:t>4</w:t>
            </w:r>
            <w:r w:rsidRPr="0025599A">
              <w:rPr>
                <w:rFonts w:ascii="宋体" w:hAnsi="宋体" w:hint="eastAsia"/>
                <w:kern w:val="0"/>
                <w:sz w:val="24"/>
              </w:rPr>
              <w:t>措施</w:t>
            </w:r>
            <w:r w:rsidRPr="0025599A">
              <w:rPr>
                <w:rFonts w:ascii="宋体" w:hAnsi="宋体"/>
                <w:kern w:val="0"/>
                <w:sz w:val="24"/>
              </w:rPr>
              <w:t>}</w:t>
            </w:r>
          </w:p>
        </w:tc>
        <w:tc>
          <w:tcPr>
            <w:tcW w:w="2006" w:type="dxa"/>
            <w:shd w:val="clear" w:color="auto" w:fill="auto"/>
          </w:tcPr>
          <w:p w14:paraId="60A58B58" w14:textId="727E76E8" w:rsidR="001218AE" w:rsidRDefault="001218AE" w:rsidP="001218A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Pr="0025599A">
              <w:rPr>
                <w:rFonts w:ascii="宋体" w:hAnsi="宋体"/>
                <w:kern w:val="0"/>
                <w:sz w:val="24"/>
              </w:rPr>
              <w:t>{</w:t>
            </w:r>
            <w:r w:rsidRPr="0025599A">
              <w:rPr>
                <w:rFonts w:ascii="宋体" w:hAnsi="宋体" w:hint="eastAsia"/>
                <w:kern w:val="0"/>
                <w:sz w:val="24"/>
              </w:rPr>
              <w:t>6.</w:t>
            </w:r>
            <w:r>
              <w:rPr>
                <w:rFonts w:ascii="宋体" w:hAnsi="宋体" w:hint="eastAsia"/>
                <w:kern w:val="0"/>
                <w:sz w:val="24"/>
              </w:rPr>
              <w:t>2</w:t>
            </w:r>
            <w:r w:rsidRPr="0025599A">
              <w:rPr>
                <w:rFonts w:ascii="宋体" w:hAnsi="宋体" w:hint="eastAsia"/>
                <w:kern w:val="0"/>
                <w:sz w:val="24"/>
              </w:rPr>
              <w:t>.</w:t>
            </w:r>
            <w:r>
              <w:rPr>
                <w:rFonts w:ascii="宋体" w:hAnsi="宋体" w:hint="eastAsia"/>
                <w:kern w:val="0"/>
                <w:sz w:val="24"/>
              </w:rPr>
              <w:t>4</w:t>
            </w:r>
            <w:r w:rsidRPr="0025599A">
              <w:rPr>
                <w:rFonts w:ascii="宋体" w:hAnsi="宋体"/>
                <w:kern w:val="0"/>
                <w:sz w:val="24"/>
              </w:rPr>
              <w:t>}</w:t>
            </w:r>
          </w:p>
        </w:tc>
      </w:tr>
      <w:tr w:rsidR="001218AE" w14:paraId="52BE3F4A" w14:textId="77777777">
        <w:tc>
          <w:tcPr>
            <w:tcW w:w="993" w:type="dxa"/>
            <w:vMerge/>
            <w:shd w:val="clear" w:color="auto" w:fill="auto"/>
          </w:tcPr>
          <w:p w14:paraId="24CBC29B" w14:textId="77777777" w:rsidR="001218AE" w:rsidRDefault="001218AE" w:rsidP="001218AE">
            <w:pPr>
              <w:adjustRightInd w:val="0"/>
              <w:snapToGrid w:val="0"/>
              <w:spacing w:line="400" w:lineRule="exact"/>
              <w:rPr>
                <w:rFonts w:ascii="宋体" w:hAnsi="宋体" w:cs="宋体" w:hint="eastAsia"/>
                <w:sz w:val="24"/>
              </w:rPr>
            </w:pPr>
          </w:p>
        </w:tc>
        <w:tc>
          <w:tcPr>
            <w:tcW w:w="7796" w:type="dxa"/>
            <w:shd w:val="clear" w:color="auto" w:fill="auto"/>
          </w:tcPr>
          <w:p w14:paraId="37F58B73" w14:textId="77777777" w:rsidR="001218AE" w:rsidRDefault="001218AE" w:rsidP="001218AE">
            <w:pPr>
              <w:adjustRightInd w:val="0"/>
              <w:snapToGrid w:val="0"/>
              <w:spacing w:line="400" w:lineRule="exact"/>
              <w:rPr>
                <w:rFonts w:ascii="宋体" w:hAnsi="宋体" w:cs="宋体" w:hint="eastAsia"/>
                <w:sz w:val="24"/>
              </w:rPr>
            </w:pPr>
            <w:r>
              <w:rPr>
                <w:rFonts w:ascii="宋体" w:hAnsi="宋体" w:cs="宋体"/>
                <w:sz w:val="24"/>
              </w:rPr>
              <w:t>6.2.5</w:t>
            </w:r>
            <w:r>
              <w:rPr>
                <w:rFonts w:ascii="宋体" w:hAnsi="宋体" w:cs="宋体" w:hint="eastAsia"/>
                <w:sz w:val="24"/>
              </w:rPr>
              <w:t>合理设置健身场地和空间，评价总分值为</w:t>
            </w:r>
            <w:r>
              <w:rPr>
                <w:rFonts w:ascii="宋体" w:hAnsi="宋体" w:cs="宋体"/>
                <w:sz w:val="24"/>
              </w:rPr>
              <w:t>10</w:t>
            </w:r>
            <w:r>
              <w:rPr>
                <w:rFonts w:ascii="宋体" w:hAnsi="宋体" w:cs="宋体" w:hint="eastAsia"/>
                <w:sz w:val="24"/>
              </w:rPr>
              <w:t>分，并按下列规则分</w:t>
            </w:r>
            <w:r>
              <w:rPr>
                <w:rFonts w:ascii="宋体" w:hAnsi="宋体" w:cs="宋体" w:hint="eastAsia"/>
                <w:sz w:val="24"/>
              </w:rPr>
              <w:lastRenderedPageBreak/>
              <w:t>别评分并累计：</w:t>
            </w:r>
          </w:p>
          <w:p w14:paraId="61F39E21" w14:textId="77777777" w:rsidR="001218AE" w:rsidRDefault="001218AE" w:rsidP="001218AE">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室外健身场地面积不少于总面积的</w:t>
            </w:r>
            <w:r>
              <w:rPr>
                <w:rFonts w:ascii="宋体" w:hAnsi="宋体" w:cs="宋体"/>
                <w:sz w:val="24"/>
              </w:rPr>
              <w:t>0.5%</w:t>
            </w:r>
            <w:r>
              <w:rPr>
                <w:rFonts w:ascii="宋体" w:hAnsi="宋体" w:cs="宋体" w:hint="eastAsia"/>
                <w:sz w:val="24"/>
              </w:rPr>
              <w:t>，得</w:t>
            </w:r>
            <w:r>
              <w:rPr>
                <w:rFonts w:ascii="宋体" w:hAnsi="宋体" w:cs="宋体"/>
                <w:sz w:val="24"/>
              </w:rPr>
              <w:t>3</w:t>
            </w:r>
            <w:r>
              <w:rPr>
                <w:rFonts w:ascii="宋体" w:hAnsi="宋体" w:cs="宋体" w:hint="eastAsia"/>
                <w:sz w:val="24"/>
              </w:rPr>
              <w:t>分；</w:t>
            </w:r>
          </w:p>
          <w:p w14:paraId="5A0652A5" w14:textId="77777777" w:rsidR="001218AE" w:rsidRDefault="001218AE" w:rsidP="001218AE">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设置宽度不少于</w:t>
            </w:r>
            <w:r>
              <w:rPr>
                <w:rFonts w:ascii="宋体" w:hAnsi="宋体" w:cs="宋体"/>
                <w:sz w:val="24"/>
              </w:rPr>
              <w:t>1.25m</w:t>
            </w:r>
            <w:r>
              <w:rPr>
                <w:rFonts w:ascii="宋体" w:hAnsi="宋体" w:cs="宋体" w:hint="eastAsia"/>
                <w:sz w:val="24"/>
              </w:rPr>
              <w:t>的专用健身慢行道，健身慢行道长度不小于用地红线周长的</w:t>
            </w:r>
            <w:r>
              <w:rPr>
                <w:rFonts w:ascii="宋体" w:hAnsi="宋体" w:cs="宋体"/>
                <w:sz w:val="24"/>
              </w:rPr>
              <w:t>1/4</w:t>
            </w:r>
            <w:r>
              <w:rPr>
                <w:rFonts w:ascii="宋体" w:hAnsi="宋体" w:cs="宋体" w:hint="eastAsia"/>
                <w:sz w:val="24"/>
              </w:rPr>
              <w:t>且不少于</w:t>
            </w:r>
            <w:r>
              <w:rPr>
                <w:rFonts w:ascii="宋体" w:hAnsi="宋体" w:cs="宋体"/>
                <w:sz w:val="24"/>
              </w:rPr>
              <w:t>100m,</w:t>
            </w:r>
            <w:r>
              <w:rPr>
                <w:rFonts w:ascii="宋体" w:hAnsi="宋体" w:cs="宋体" w:hint="eastAsia"/>
                <w:sz w:val="24"/>
              </w:rPr>
              <w:t>得</w:t>
            </w:r>
            <w:r>
              <w:rPr>
                <w:rFonts w:ascii="宋体" w:hAnsi="宋体" w:cs="宋体"/>
                <w:sz w:val="24"/>
              </w:rPr>
              <w:t>2</w:t>
            </w:r>
            <w:r>
              <w:rPr>
                <w:rFonts w:ascii="宋体" w:hAnsi="宋体" w:cs="宋体" w:hint="eastAsia"/>
                <w:sz w:val="24"/>
              </w:rPr>
              <w:t>分；</w:t>
            </w:r>
          </w:p>
          <w:p w14:paraId="3F9D6B0B" w14:textId="77777777" w:rsidR="001218AE" w:rsidRDefault="001218AE" w:rsidP="001218AE">
            <w:pPr>
              <w:adjustRightInd w:val="0"/>
              <w:snapToGrid w:val="0"/>
              <w:spacing w:line="400" w:lineRule="exact"/>
              <w:rPr>
                <w:rFonts w:ascii="宋体" w:hAnsi="宋体" w:cs="宋体" w:hint="eastAsia"/>
                <w:sz w:val="24"/>
              </w:rPr>
            </w:pPr>
            <w:r>
              <w:rPr>
                <w:rFonts w:ascii="宋体" w:hAnsi="宋体" w:cs="宋体"/>
                <w:sz w:val="24"/>
              </w:rPr>
              <w:t xml:space="preserve">3 </w:t>
            </w:r>
            <w:r>
              <w:rPr>
                <w:rFonts w:ascii="宋体" w:hAnsi="宋体" w:cs="宋体" w:hint="eastAsia"/>
                <w:sz w:val="24"/>
              </w:rPr>
              <w:t>室内健身空间的面积不少于地上建筑面积的</w:t>
            </w:r>
            <w:r>
              <w:rPr>
                <w:rFonts w:ascii="宋体" w:hAnsi="宋体" w:cs="宋体"/>
                <w:sz w:val="24"/>
              </w:rPr>
              <w:t>0.3%</w:t>
            </w:r>
            <w:r>
              <w:rPr>
                <w:rFonts w:ascii="宋体" w:hAnsi="宋体" w:cs="宋体" w:hint="eastAsia"/>
                <w:sz w:val="24"/>
              </w:rPr>
              <w:t>且不少于</w:t>
            </w:r>
            <w:r>
              <w:rPr>
                <w:rFonts w:ascii="宋体" w:hAnsi="宋体" w:cs="宋体"/>
                <w:sz w:val="24"/>
              </w:rPr>
              <w:t>60</w:t>
            </w:r>
            <w:r>
              <w:rPr>
                <w:rFonts w:ascii="宋体" w:hAnsi="宋体" w:cs="宋体" w:hint="eastAsia"/>
                <w:sz w:val="24"/>
              </w:rPr>
              <w:t>㎡，得</w:t>
            </w:r>
            <w:r>
              <w:rPr>
                <w:rFonts w:ascii="宋体" w:hAnsi="宋体" w:cs="宋体"/>
                <w:sz w:val="24"/>
              </w:rPr>
              <w:t>3</w:t>
            </w:r>
            <w:r>
              <w:rPr>
                <w:rFonts w:ascii="宋体" w:hAnsi="宋体" w:cs="宋体" w:hint="eastAsia"/>
                <w:sz w:val="24"/>
              </w:rPr>
              <w:t>分；</w:t>
            </w:r>
          </w:p>
          <w:p w14:paraId="15205C71" w14:textId="77777777" w:rsidR="001218AE" w:rsidRDefault="001218AE" w:rsidP="001218AE">
            <w:pPr>
              <w:adjustRightInd w:val="0"/>
              <w:snapToGrid w:val="0"/>
              <w:spacing w:line="400" w:lineRule="exact"/>
              <w:rPr>
                <w:rFonts w:ascii="宋体" w:hAnsi="宋体" w:cs="宋体" w:hint="eastAsia"/>
                <w:sz w:val="24"/>
              </w:rPr>
            </w:pPr>
            <w:r>
              <w:rPr>
                <w:rFonts w:ascii="宋体" w:hAnsi="宋体" w:cs="宋体"/>
                <w:sz w:val="24"/>
              </w:rPr>
              <w:t xml:space="preserve">4 </w:t>
            </w:r>
            <w:r>
              <w:rPr>
                <w:rFonts w:ascii="宋体" w:hAnsi="宋体" w:cs="宋体" w:hint="eastAsia"/>
                <w:sz w:val="24"/>
              </w:rPr>
              <w:t>楼梯间具有天然采光和良好的视野，且距离主入口的距离不大于</w:t>
            </w:r>
            <w:r>
              <w:rPr>
                <w:rFonts w:ascii="宋体" w:hAnsi="宋体" w:cs="宋体"/>
                <w:sz w:val="24"/>
              </w:rPr>
              <w:t>15m,</w:t>
            </w:r>
            <w:r>
              <w:rPr>
                <w:rFonts w:ascii="宋体" w:hAnsi="宋体" w:cs="宋体" w:hint="eastAsia"/>
                <w:sz w:val="24"/>
              </w:rPr>
              <w:t>得</w:t>
            </w:r>
            <w:r>
              <w:rPr>
                <w:rFonts w:ascii="宋体" w:hAnsi="宋体" w:cs="宋体"/>
                <w:sz w:val="24"/>
              </w:rPr>
              <w:t>2</w:t>
            </w:r>
            <w:r>
              <w:rPr>
                <w:rFonts w:ascii="宋体" w:hAnsi="宋体" w:cs="宋体" w:hint="eastAsia"/>
                <w:sz w:val="24"/>
              </w:rPr>
              <w:t>分。</w:t>
            </w:r>
          </w:p>
        </w:tc>
        <w:tc>
          <w:tcPr>
            <w:tcW w:w="2551" w:type="dxa"/>
            <w:shd w:val="clear" w:color="auto" w:fill="auto"/>
          </w:tcPr>
          <w:p w14:paraId="15870D8E" w14:textId="5EFA40CB" w:rsidR="001218AE" w:rsidRDefault="001218AE" w:rsidP="001218AE">
            <w:pPr>
              <w:adjustRightInd w:val="0"/>
              <w:snapToGrid w:val="0"/>
              <w:spacing w:line="400" w:lineRule="exact"/>
              <w:rPr>
                <w:rFonts w:ascii="Times New Roman" w:eastAsia="宋体" w:hAnsi="Times New Roman" w:cs="Times New Roman"/>
                <w:color w:val="000000"/>
                <w:sz w:val="15"/>
                <w:szCs w:val="15"/>
                <w:lang w:bidi="ar"/>
              </w:rPr>
            </w:pPr>
            <w:r w:rsidRPr="0025599A">
              <w:rPr>
                <w:rFonts w:ascii="宋体" w:hAnsi="宋体"/>
                <w:kern w:val="0"/>
                <w:sz w:val="24"/>
              </w:rPr>
              <w:lastRenderedPageBreak/>
              <w:t>{</w:t>
            </w:r>
            <w:r w:rsidRPr="0025599A">
              <w:rPr>
                <w:rFonts w:ascii="宋体" w:hAnsi="宋体" w:hint="eastAsia"/>
                <w:kern w:val="0"/>
                <w:sz w:val="24"/>
              </w:rPr>
              <w:t>6.</w:t>
            </w:r>
            <w:r>
              <w:rPr>
                <w:rFonts w:ascii="宋体" w:hAnsi="宋体" w:hint="eastAsia"/>
                <w:kern w:val="0"/>
                <w:sz w:val="24"/>
              </w:rPr>
              <w:t>2</w:t>
            </w:r>
            <w:r w:rsidRPr="0025599A">
              <w:rPr>
                <w:rFonts w:ascii="宋体" w:hAnsi="宋体" w:hint="eastAsia"/>
                <w:kern w:val="0"/>
                <w:sz w:val="24"/>
              </w:rPr>
              <w:t>.</w:t>
            </w:r>
            <w:r>
              <w:rPr>
                <w:rFonts w:ascii="宋体" w:hAnsi="宋体" w:hint="eastAsia"/>
                <w:kern w:val="0"/>
                <w:sz w:val="24"/>
              </w:rPr>
              <w:t>5</w:t>
            </w:r>
            <w:r w:rsidRPr="0025599A">
              <w:rPr>
                <w:rFonts w:ascii="宋体" w:hAnsi="宋体" w:hint="eastAsia"/>
                <w:kern w:val="0"/>
                <w:sz w:val="24"/>
              </w:rPr>
              <w:t>措施</w:t>
            </w:r>
            <w:r w:rsidRPr="0025599A">
              <w:rPr>
                <w:rFonts w:ascii="宋体" w:hAnsi="宋体"/>
                <w:kern w:val="0"/>
                <w:sz w:val="24"/>
              </w:rPr>
              <w:t>}</w:t>
            </w:r>
          </w:p>
        </w:tc>
        <w:tc>
          <w:tcPr>
            <w:tcW w:w="2006" w:type="dxa"/>
            <w:shd w:val="clear" w:color="auto" w:fill="auto"/>
          </w:tcPr>
          <w:p w14:paraId="791FC465" w14:textId="7AD291C8" w:rsidR="001218AE" w:rsidRDefault="001218AE" w:rsidP="001218A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Pr="0025599A">
              <w:rPr>
                <w:rFonts w:ascii="宋体" w:hAnsi="宋体"/>
                <w:kern w:val="0"/>
                <w:sz w:val="24"/>
              </w:rPr>
              <w:t>{</w:t>
            </w:r>
            <w:r w:rsidRPr="0025599A">
              <w:rPr>
                <w:rFonts w:ascii="宋体" w:hAnsi="宋体" w:hint="eastAsia"/>
                <w:kern w:val="0"/>
                <w:sz w:val="24"/>
              </w:rPr>
              <w:t>6.</w:t>
            </w:r>
            <w:r>
              <w:rPr>
                <w:rFonts w:ascii="宋体" w:hAnsi="宋体" w:hint="eastAsia"/>
                <w:kern w:val="0"/>
                <w:sz w:val="24"/>
              </w:rPr>
              <w:t>2</w:t>
            </w:r>
            <w:r w:rsidRPr="0025599A">
              <w:rPr>
                <w:rFonts w:ascii="宋体" w:hAnsi="宋体" w:hint="eastAsia"/>
                <w:kern w:val="0"/>
                <w:sz w:val="24"/>
              </w:rPr>
              <w:t>.</w:t>
            </w:r>
            <w:r>
              <w:rPr>
                <w:rFonts w:ascii="宋体" w:hAnsi="宋体" w:hint="eastAsia"/>
                <w:kern w:val="0"/>
                <w:sz w:val="24"/>
              </w:rPr>
              <w:t>5</w:t>
            </w:r>
            <w:r w:rsidRPr="0025599A">
              <w:rPr>
                <w:rFonts w:ascii="宋体" w:hAnsi="宋体"/>
                <w:kern w:val="0"/>
                <w:sz w:val="24"/>
              </w:rPr>
              <w:t>}</w:t>
            </w:r>
          </w:p>
        </w:tc>
      </w:tr>
      <w:tr w:rsidR="009F1A31" w14:paraId="73A02633" w14:textId="77777777">
        <w:tc>
          <w:tcPr>
            <w:tcW w:w="993" w:type="dxa"/>
            <w:vMerge/>
            <w:shd w:val="clear" w:color="auto" w:fill="auto"/>
          </w:tcPr>
          <w:p w14:paraId="678EE999" w14:textId="77777777" w:rsidR="009F1A31" w:rsidRDefault="009F1A31">
            <w:pPr>
              <w:adjustRightInd w:val="0"/>
              <w:snapToGrid w:val="0"/>
              <w:spacing w:line="400" w:lineRule="exact"/>
              <w:rPr>
                <w:rFonts w:ascii="宋体" w:hAnsi="宋体" w:cs="宋体" w:hint="eastAsia"/>
                <w:sz w:val="24"/>
              </w:rPr>
            </w:pPr>
          </w:p>
        </w:tc>
        <w:tc>
          <w:tcPr>
            <w:tcW w:w="12353" w:type="dxa"/>
            <w:gridSpan w:val="3"/>
            <w:shd w:val="clear" w:color="auto" w:fill="auto"/>
          </w:tcPr>
          <w:p w14:paraId="70A48C1D" w14:textId="77777777" w:rsidR="009F1A31" w:rsidRDefault="000A5EDF">
            <w:pPr>
              <w:adjustRightInd w:val="0"/>
              <w:snapToGrid w:val="0"/>
              <w:spacing w:line="400" w:lineRule="exact"/>
              <w:rPr>
                <w:rFonts w:ascii="宋体" w:hAnsi="宋体" w:cs="宋体" w:hint="eastAsia"/>
                <w:b/>
                <w:sz w:val="24"/>
              </w:rPr>
            </w:pPr>
            <w:r>
              <w:rPr>
                <w:rFonts w:ascii="宋体" w:hAnsi="宋体" w:cs="宋体" w:hint="eastAsia"/>
                <w:b/>
                <w:sz w:val="24"/>
              </w:rPr>
              <w:t>Ⅲ</w:t>
            </w:r>
            <w:r>
              <w:rPr>
                <w:rFonts w:ascii="宋体" w:hAnsi="宋体" w:cs="宋体"/>
                <w:b/>
                <w:sz w:val="24"/>
              </w:rPr>
              <w:t xml:space="preserve"> </w:t>
            </w:r>
            <w:r>
              <w:rPr>
                <w:rFonts w:ascii="宋体" w:hAnsi="宋体" w:cs="宋体" w:hint="eastAsia"/>
                <w:b/>
                <w:sz w:val="24"/>
              </w:rPr>
              <w:t>智慧运行</w:t>
            </w:r>
          </w:p>
        </w:tc>
      </w:tr>
      <w:tr w:rsidR="0096787B" w14:paraId="114C07B4" w14:textId="77777777">
        <w:tc>
          <w:tcPr>
            <w:tcW w:w="993" w:type="dxa"/>
            <w:vMerge/>
            <w:shd w:val="clear" w:color="auto" w:fill="auto"/>
          </w:tcPr>
          <w:p w14:paraId="61E6617F" w14:textId="77777777" w:rsidR="0096787B" w:rsidRDefault="0096787B" w:rsidP="0096787B">
            <w:pPr>
              <w:adjustRightInd w:val="0"/>
              <w:snapToGrid w:val="0"/>
              <w:spacing w:line="400" w:lineRule="exact"/>
              <w:rPr>
                <w:rFonts w:ascii="宋体" w:hAnsi="宋体" w:cs="宋体" w:hint="eastAsia"/>
                <w:sz w:val="24"/>
              </w:rPr>
            </w:pPr>
          </w:p>
        </w:tc>
        <w:tc>
          <w:tcPr>
            <w:tcW w:w="7796" w:type="dxa"/>
            <w:shd w:val="clear" w:color="auto" w:fill="auto"/>
          </w:tcPr>
          <w:p w14:paraId="5E371F6C" w14:textId="77777777" w:rsidR="0096787B" w:rsidRDefault="0096787B" w:rsidP="0096787B">
            <w:pPr>
              <w:adjustRightInd w:val="0"/>
              <w:snapToGrid w:val="0"/>
              <w:spacing w:line="400" w:lineRule="exact"/>
              <w:rPr>
                <w:rFonts w:ascii="宋体" w:hAnsi="宋体" w:cs="宋体" w:hint="eastAsia"/>
                <w:sz w:val="24"/>
              </w:rPr>
            </w:pPr>
            <w:r>
              <w:rPr>
                <w:rFonts w:ascii="宋体" w:hAnsi="宋体" w:cs="宋体"/>
                <w:sz w:val="24"/>
              </w:rPr>
              <w:t>6.2.6</w:t>
            </w:r>
            <w:r>
              <w:rPr>
                <w:rFonts w:ascii="宋体" w:hAnsi="宋体" w:cs="宋体" w:hint="eastAsia"/>
                <w:sz w:val="24"/>
              </w:rPr>
              <w:t>设置分类、分级用能自动远传计量系统，且设置能源管理系统实现对建筑能耗的监测、数据分析和管理，评价分值为</w:t>
            </w:r>
            <w:r>
              <w:rPr>
                <w:rFonts w:ascii="宋体" w:hAnsi="宋体" w:cs="宋体"/>
                <w:sz w:val="24"/>
              </w:rPr>
              <w:t>8</w:t>
            </w:r>
            <w:r>
              <w:rPr>
                <w:rFonts w:ascii="宋体" w:hAnsi="宋体" w:cs="宋体" w:hint="eastAsia"/>
                <w:sz w:val="24"/>
              </w:rPr>
              <w:t>分。</w:t>
            </w:r>
          </w:p>
        </w:tc>
        <w:tc>
          <w:tcPr>
            <w:tcW w:w="2551" w:type="dxa"/>
            <w:shd w:val="clear" w:color="auto" w:fill="auto"/>
          </w:tcPr>
          <w:p w14:paraId="03BD6DB8" w14:textId="1854C69B" w:rsidR="0096787B" w:rsidRDefault="0096787B" w:rsidP="0096787B">
            <w:pPr>
              <w:adjustRightInd w:val="0"/>
              <w:snapToGrid w:val="0"/>
              <w:spacing w:line="400" w:lineRule="exact"/>
              <w:rPr>
                <w:rFonts w:ascii="Times New Roman" w:eastAsia="宋体" w:hAnsi="Times New Roman" w:cs="Times New Roman"/>
                <w:color w:val="000000"/>
                <w:sz w:val="15"/>
                <w:szCs w:val="15"/>
                <w:lang w:bidi="ar"/>
              </w:rPr>
            </w:pPr>
            <w:r w:rsidRPr="0025599A">
              <w:rPr>
                <w:rFonts w:ascii="宋体" w:hAnsi="宋体"/>
                <w:kern w:val="0"/>
                <w:sz w:val="24"/>
              </w:rPr>
              <w:t>{</w:t>
            </w:r>
            <w:r w:rsidRPr="0025599A">
              <w:rPr>
                <w:rFonts w:ascii="宋体" w:hAnsi="宋体" w:hint="eastAsia"/>
                <w:kern w:val="0"/>
                <w:sz w:val="24"/>
              </w:rPr>
              <w:t>6.</w:t>
            </w:r>
            <w:r>
              <w:rPr>
                <w:rFonts w:ascii="宋体" w:hAnsi="宋体" w:hint="eastAsia"/>
                <w:kern w:val="0"/>
                <w:sz w:val="24"/>
              </w:rPr>
              <w:t>2</w:t>
            </w:r>
            <w:r w:rsidRPr="0025599A">
              <w:rPr>
                <w:rFonts w:ascii="宋体" w:hAnsi="宋体" w:hint="eastAsia"/>
                <w:kern w:val="0"/>
                <w:sz w:val="24"/>
              </w:rPr>
              <w:t>.</w:t>
            </w:r>
            <w:r>
              <w:rPr>
                <w:rFonts w:ascii="宋体" w:hAnsi="宋体" w:hint="eastAsia"/>
                <w:kern w:val="0"/>
                <w:sz w:val="24"/>
              </w:rPr>
              <w:t>6</w:t>
            </w:r>
            <w:r w:rsidRPr="0025599A">
              <w:rPr>
                <w:rFonts w:ascii="宋体" w:hAnsi="宋体" w:hint="eastAsia"/>
                <w:kern w:val="0"/>
                <w:sz w:val="24"/>
              </w:rPr>
              <w:t>措施</w:t>
            </w:r>
            <w:r w:rsidRPr="0025599A">
              <w:rPr>
                <w:rFonts w:ascii="宋体" w:hAnsi="宋体"/>
                <w:kern w:val="0"/>
                <w:sz w:val="24"/>
              </w:rPr>
              <w:t>}</w:t>
            </w:r>
          </w:p>
        </w:tc>
        <w:tc>
          <w:tcPr>
            <w:tcW w:w="2006" w:type="dxa"/>
            <w:shd w:val="clear" w:color="auto" w:fill="auto"/>
          </w:tcPr>
          <w:p w14:paraId="1526EC83" w14:textId="55D992FB" w:rsidR="0096787B" w:rsidRDefault="0096787B" w:rsidP="0096787B">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Pr="0025599A">
              <w:rPr>
                <w:rFonts w:ascii="宋体" w:hAnsi="宋体"/>
                <w:kern w:val="0"/>
                <w:sz w:val="24"/>
              </w:rPr>
              <w:t>{</w:t>
            </w:r>
            <w:r w:rsidRPr="0025599A">
              <w:rPr>
                <w:rFonts w:ascii="宋体" w:hAnsi="宋体" w:hint="eastAsia"/>
                <w:kern w:val="0"/>
                <w:sz w:val="24"/>
              </w:rPr>
              <w:t>6.</w:t>
            </w:r>
            <w:r>
              <w:rPr>
                <w:rFonts w:ascii="宋体" w:hAnsi="宋体" w:hint="eastAsia"/>
                <w:kern w:val="0"/>
                <w:sz w:val="24"/>
              </w:rPr>
              <w:t>2</w:t>
            </w:r>
            <w:r w:rsidRPr="0025599A">
              <w:rPr>
                <w:rFonts w:ascii="宋体" w:hAnsi="宋体" w:hint="eastAsia"/>
                <w:kern w:val="0"/>
                <w:sz w:val="24"/>
              </w:rPr>
              <w:t>.</w:t>
            </w:r>
            <w:r>
              <w:rPr>
                <w:rFonts w:ascii="宋体" w:hAnsi="宋体" w:hint="eastAsia"/>
                <w:kern w:val="0"/>
                <w:sz w:val="24"/>
              </w:rPr>
              <w:t>6</w:t>
            </w:r>
            <w:r w:rsidRPr="0025599A">
              <w:rPr>
                <w:rFonts w:ascii="宋体" w:hAnsi="宋体"/>
                <w:kern w:val="0"/>
                <w:sz w:val="24"/>
              </w:rPr>
              <w:t>}</w:t>
            </w:r>
          </w:p>
        </w:tc>
      </w:tr>
      <w:tr w:rsidR="0096787B" w14:paraId="4DEF9270" w14:textId="77777777">
        <w:tc>
          <w:tcPr>
            <w:tcW w:w="993" w:type="dxa"/>
            <w:vMerge/>
            <w:shd w:val="clear" w:color="auto" w:fill="auto"/>
          </w:tcPr>
          <w:p w14:paraId="2CD03B04" w14:textId="77777777" w:rsidR="0096787B" w:rsidRDefault="0096787B" w:rsidP="0096787B">
            <w:pPr>
              <w:adjustRightInd w:val="0"/>
              <w:snapToGrid w:val="0"/>
              <w:spacing w:line="400" w:lineRule="exact"/>
              <w:rPr>
                <w:rFonts w:ascii="宋体" w:hAnsi="宋体" w:cs="宋体" w:hint="eastAsia"/>
                <w:sz w:val="24"/>
              </w:rPr>
            </w:pPr>
          </w:p>
        </w:tc>
        <w:tc>
          <w:tcPr>
            <w:tcW w:w="7796" w:type="dxa"/>
            <w:shd w:val="clear" w:color="auto" w:fill="auto"/>
          </w:tcPr>
          <w:p w14:paraId="4B74CBE3" w14:textId="77777777" w:rsidR="0096787B" w:rsidRDefault="0096787B" w:rsidP="0096787B">
            <w:pPr>
              <w:adjustRightInd w:val="0"/>
              <w:snapToGrid w:val="0"/>
              <w:spacing w:line="400" w:lineRule="exact"/>
              <w:rPr>
                <w:rFonts w:ascii="宋体" w:hAnsi="宋体" w:cs="宋体" w:hint="eastAsia"/>
                <w:sz w:val="24"/>
              </w:rPr>
            </w:pPr>
            <w:r>
              <w:rPr>
                <w:rFonts w:ascii="宋体" w:hAnsi="宋体" w:cs="宋体"/>
                <w:sz w:val="24"/>
              </w:rPr>
              <w:t>6.2.7</w:t>
            </w:r>
            <w:r>
              <w:rPr>
                <w:rFonts w:ascii="宋体" w:hAnsi="宋体" w:cs="宋体" w:hint="eastAsia"/>
                <w:sz w:val="24"/>
              </w:rPr>
              <w:t>设置</w:t>
            </w:r>
            <w:r>
              <w:rPr>
                <w:rFonts w:ascii="宋体" w:hAnsi="宋体" w:cs="宋体"/>
                <w:sz w:val="24"/>
              </w:rPr>
              <w:t>PM10</w:t>
            </w:r>
            <w:r>
              <w:rPr>
                <w:rFonts w:ascii="宋体" w:hAnsi="宋体" w:cs="宋体" w:hint="eastAsia"/>
                <w:sz w:val="24"/>
              </w:rPr>
              <w:t>、</w:t>
            </w:r>
            <w:r>
              <w:rPr>
                <w:rFonts w:ascii="宋体" w:hAnsi="宋体" w:cs="宋体"/>
                <w:sz w:val="24"/>
              </w:rPr>
              <w:t>PM2.5</w:t>
            </w:r>
            <w:r>
              <w:rPr>
                <w:rFonts w:ascii="宋体" w:hAnsi="宋体" w:cs="宋体" w:hint="eastAsia"/>
                <w:sz w:val="24"/>
              </w:rPr>
              <w:t>、</w:t>
            </w:r>
            <w:r>
              <w:rPr>
                <w:rFonts w:ascii="宋体" w:hAnsi="宋体" w:cs="宋体"/>
                <w:sz w:val="24"/>
              </w:rPr>
              <w:t>CO2</w:t>
            </w:r>
            <w:r>
              <w:rPr>
                <w:rFonts w:ascii="宋体" w:hAnsi="宋体" w:cs="宋体" w:hint="eastAsia"/>
                <w:sz w:val="24"/>
              </w:rPr>
              <w:t>浓度的空气监测系统，且具有储存至少一年的监测数据和实时显示等功能，评价分值为</w:t>
            </w:r>
            <w:r>
              <w:rPr>
                <w:rFonts w:ascii="宋体" w:hAnsi="宋体" w:cs="宋体"/>
                <w:sz w:val="24"/>
              </w:rPr>
              <w:t>5</w:t>
            </w:r>
            <w:r>
              <w:rPr>
                <w:rFonts w:ascii="宋体" w:hAnsi="宋体" w:cs="宋体" w:hint="eastAsia"/>
                <w:sz w:val="24"/>
              </w:rPr>
              <w:t>分。</w:t>
            </w:r>
          </w:p>
        </w:tc>
        <w:tc>
          <w:tcPr>
            <w:tcW w:w="2551" w:type="dxa"/>
            <w:shd w:val="clear" w:color="auto" w:fill="auto"/>
          </w:tcPr>
          <w:p w14:paraId="5ABEAF96" w14:textId="366E67D7" w:rsidR="0096787B" w:rsidRDefault="0096787B" w:rsidP="0096787B">
            <w:pPr>
              <w:adjustRightInd w:val="0"/>
              <w:snapToGrid w:val="0"/>
              <w:spacing w:line="400" w:lineRule="exact"/>
              <w:rPr>
                <w:rFonts w:ascii="Times New Roman" w:eastAsia="宋体" w:hAnsi="Times New Roman" w:cs="Times New Roman"/>
                <w:color w:val="000000"/>
                <w:sz w:val="15"/>
                <w:szCs w:val="15"/>
                <w:lang w:bidi="ar"/>
              </w:rPr>
            </w:pPr>
            <w:r w:rsidRPr="0025599A">
              <w:rPr>
                <w:rFonts w:ascii="宋体" w:hAnsi="宋体"/>
                <w:kern w:val="0"/>
                <w:sz w:val="24"/>
              </w:rPr>
              <w:t>{</w:t>
            </w:r>
            <w:r w:rsidRPr="0025599A">
              <w:rPr>
                <w:rFonts w:ascii="宋体" w:hAnsi="宋体" w:hint="eastAsia"/>
                <w:kern w:val="0"/>
                <w:sz w:val="24"/>
              </w:rPr>
              <w:t>6.</w:t>
            </w:r>
            <w:r>
              <w:rPr>
                <w:rFonts w:ascii="宋体" w:hAnsi="宋体" w:hint="eastAsia"/>
                <w:kern w:val="0"/>
                <w:sz w:val="24"/>
              </w:rPr>
              <w:t>2</w:t>
            </w:r>
            <w:r w:rsidRPr="0025599A">
              <w:rPr>
                <w:rFonts w:ascii="宋体" w:hAnsi="宋体" w:hint="eastAsia"/>
                <w:kern w:val="0"/>
                <w:sz w:val="24"/>
              </w:rPr>
              <w:t>.</w:t>
            </w:r>
            <w:r>
              <w:rPr>
                <w:rFonts w:ascii="宋体" w:hAnsi="宋体" w:hint="eastAsia"/>
                <w:kern w:val="0"/>
                <w:sz w:val="24"/>
              </w:rPr>
              <w:t>7</w:t>
            </w:r>
            <w:r w:rsidRPr="0025599A">
              <w:rPr>
                <w:rFonts w:ascii="宋体" w:hAnsi="宋体" w:hint="eastAsia"/>
                <w:kern w:val="0"/>
                <w:sz w:val="24"/>
              </w:rPr>
              <w:t>措施</w:t>
            </w:r>
            <w:r w:rsidRPr="0025599A">
              <w:rPr>
                <w:rFonts w:ascii="宋体" w:hAnsi="宋体"/>
                <w:kern w:val="0"/>
                <w:sz w:val="24"/>
              </w:rPr>
              <w:t>}</w:t>
            </w:r>
          </w:p>
        </w:tc>
        <w:tc>
          <w:tcPr>
            <w:tcW w:w="2006" w:type="dxa"/>
            <w:shd w:val="clear" w:color="auto" w:fill="auto"/>
          </w:tcPr>
          <w:p w14:paraId="6062EB73" w14:textId="714B8D9B" w:rsidR="0096787B" w:rsidRDefault="0096787B" w:rsidP="0096787B">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Pr="0025599A">
              <w:rPr>
                <w:rFonts w:ascii="宋体" w:hAnsi="宋体"/>
                <w:kern w:val="0"/>
                <w:sz w:val="24"/>
              </w:rPr>
              <w:t>{</w:t>
            </w:r>
            <w:r w:rsidRPr="0025599A">
              <w:rPr>
                <w:rFonts w:ascii="宋体" w:hAnsi="宋体" w:hint="eastAsia"/>
                <w:kern w:val="0"/>
                <w:sz w:val="24"/>
              </w:rPr>
              <w:t>6.</w:t>
            </w:r>
            <w:r>
              <w:rPr>
                <w:rFonts w:ascii="宋体" w:hAnsi="宋体" w:hint="eastAsia"/>
                <w:kern w:val="0"/>
                <w:sz w:val="24"/>
              </w:rPr>
              <w:t>2</w:t>
            </w:r>
            <w:r w:rsidRPr="0025599A">
              <w:rPr>
                <w:rFonts w:ascii="宋体" w:hAnsi="宋体" w:hint="eastAsia"/>
                <w:kern w:val="0"/>
                <w:sz w:val="24"/>
              </w:rPr>
              <w:t>.</w:t>
            </w:r>
            <w:r>
              <w:rPr>
                <w:rFonts w:ascii="宋体" w:hAnsi="宋体" w:hint="eastAsia"/>
                <w:kern w:val="0"/>
                <w:sz w:val="24"/>
              </w:rPr>
              <w:t>7</w:t>
            </w:r>
            <w:r w:rsidRPr="0025599A">
              <w:rPr>
                <w:rFonts w:ascii="宋体" w:hAnsi="宋体"/>
                <w:kern w:val="0"/>
                <w:sz w:val="24"/>
              </w:rPr>
              <w:t>}</w:t>
            </w:r>
          </w:p>
        </w:tc>
      </w:tr>
      <w:tr w:rsidR="0096787B" w14:paraId="51C9F23C" w14:textId="77777777">
        <w:tc>
          <w:tcPr>
            <w:tcW w:w="993" w:type="dxa"/>
            <w:vMerge/>
            <w:shd w:val="clear" w:color="auto" w:fill="auto"/>
          </w:tcPr>
          <w:p w14:paraId="7AD1AF98" w14:textId="77777777" w:rsidR="0096787B" w:rsidRDefault="0096787B" w:rsidP="0096787B">
            <w:pPr>
              <w:adjustRightInd w:val="0"/>
              <w:snapToGrid w:val="0"/>
              <w:spacing w:line="400" w:lineRule="exact"/>
              <w:rPr>
                <w:rFonts w:ascii="宋体" w:hAnsi="宋体" w:cs="宋体" w:hint="eastAsia"/>
                <w:sz w:val="24"/>
              </w:rPr>
            </w:pPr>
          </w:p>
        </w:tc>
        <w:tc>
          <w:tcPr>
            <w:tcW w:w="7796" w:type="dxa"/>
            <w:shd w:val="clear" w:color="auto" w:fill="auto"/>
          </w:tcPr>
          <w:p w14:paraId="594A6369" w14:textId="77777777" w:rsidR="0096787B" w:rsidRDefault="0096787B" w:rsidP="0096787B">
            <w:pPr>
              <w:adjustRightInd w:val="0"/>
              <w:snapToGrid w:val="0"/>
              <w:spacing w:line="400" w:lineRule="exact"/>
              <w:rPr>
                <w:rFonts w:ascii="宋体" w:hAnsi="宋体" w:cs="宋体" w:hint="eastAsia"/>
                <w:sz w:val="24"/>
              </w:rPr>
            </w:pPr>
            <w:r>
              <w:rPr>
                <w:rFonts w:ascii="宋体" w:hAnsi="宋体" w:cs="宋体"/>
                <w:sz w:val="24"/>
              </w:rPr>
              <w:t>6.2.8</w:t>
            </w:r>
            <w:r>
              <w:rPr>
                <w:rFonts w:ascii="宋体" w:hAnsi="宋体" w:cs="宋体" w:hint="eastAsia"/>
                <w:sz w:val="24"/>
              </w:rPr>
              <w:t>设置用水量远传计量系统、水质在线监测系统，评价总分值</w:t>
            </w:r>
            <w:r>
              <w:rPr>
                <w:rFonts w:ascii="宋体" w:hAnsi="宋体" w:cs="宋体"/>
                <w:sz w:val="24"/>
              </w:rPr>
              <w:t>7</w:t>
            </w:r>
            <w:r>
              <w:rPr>
                <w:rFonts w:ascii="宋体" w:hAnsi="宋体" w:cs="宋体" w:hint="eastAsia"/>
                <w:sz w:val="24"/>
              </w:rPr>
              <w:t>分，并按下列规则分别评分并累计：</w:t>
            </w:r>
          </w:p>
          <w:p w14:paraId="15D4A377" w14:textId="77777777" w:rsidR="0096787B" w:rsidRDefault="0096787B" w:rsidP="0096787B">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设置用水量远传计量系统，能分类，分级记录、统计分析各种用水情况，得</w:t>
            </w:r>
            <w:r>
              <w:rPr>
                <w:rFonts w:ascii="宋体" w:hAnsi="宋体" w:cs="宋体"/>
                <w:sz w:val="24"/>
              </w:rPr>
              <w:t>3</w:t>
            </w:r>
            <w:r>
              <w:rPr>
                <w:rFonts w:ascii="宋体" w:hAnsi="宋体" w:cs="宋体" w:hint="eastAsia"/>
                <w:sz w:val="24"/>
              </w:rPr>
              <w:t>分：</w:t>
            </w:r>
          </w:p>
          <w:p w14:paraId="198FCA6C" w14:textId="77777777" w:rsidR="0096787B" w:rsidRDefault="0096787B" w:rsidP="0096787B">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利用计量数据进行管网漏损自动检测、分析与整改，管道漏损率低于</w:t>
            </w:r>
            <w:r>
              <w:rPr>
                <w:rFonts w:ascii="宋体" w:hAnsi="宋体" w:cs="宋体"/>
                <w:sz w:val="24"/>
              </w:rPr>
              <w:t>5%</w:t>
            </w:r>
            <w:r>
              <w:rPr>
                <w:rFonts w:ascii="宋体" w:hAnsi="宋体" w:cs="宋体" w:hint="eastAsia"/>
                <w:sz w:val="24"/>
              </w:rPr>
              <w:t>，得</w:t>
            </w:r>
            <w:r>
              <w:rPr>
                <w:rFonts w:ascii="宋体" w:hAnsi="宋体" w:cs="宋体"/>
                <w:sz w:val="24"/>
              </w:rPr>
              <w:t>2</w:t>
            </w:r>
            <w:r>
              <w:rPr>
                <w:rFonts w:ascii="宋体" w:hAnsi="宋体" w:cs="宋体" w:hint="eastAsia"/>
                <w:sz w:val="24"/>
              </w:rPr>
              <w:t>分；</w:t>
            </w:r>
          </w:p>
          <w:p w14:paraId="3C5561EF" w14:textId="77777777" w:rsidR="0096787B" w:rsidRDefault="0096787B" w:rsidP="0096787B">
            <w:pPr>
              <w:adjustRightInd w:val="0"/>
              <w:snapToGrid w:val="0"/>
              <w:spacing w:line="400" w:lineRule="exact"/>
              <w:rPr>
                <w:rFonts w:ascii="宋体" w:hAnsi="宋体" w:cs="宋体" w:hint="eastAsia"/>
                <w:sz w:val="24"/>
              </w:rPr>
            </w:pPr>
            <w:r>
              <w:rPr>
                <w:rFonts w:ascii="宋体" w:hAnsi="宋体" w:cs="宋体"/>
                <w:sz w:val="24"/>
              </w:rPr>
              <w:t xml:space="preserve">3 </w:t>
            </w:r>
            <w:r>
              <w:rPr>
                <w:rFonts w:ascii="宋体" w:hAnsi="宋体" w:cs="宋体" w:hint="eastAsia"/>
                <w:sz w:val="24"/>
              </w:rPr>
              <w:t>设置水质在线监测系统，监测生活饮用水、管道直饮水、游泳池水、非</w:t>
            </w:r>
            <w:r>
              <w:rPr>
                <w:rFonts w:ascii="宋体" w:hAnsi="宋体" w:cs="宋体" w:hint="eastAsia"/>
                <w:sz w:val="24"/>
              </w:rPr>
              <w:lastRenderedPageBreak/>
              <w:t>传统水源、空调冷却水的水质指标，记录并保存水质监测结果，且能随时供用户查询，得</w:t>
            </w:r>
            <w:r>
              <w:rPr>
                <w:rFonts w:ascii="宋体" w:hAnsi="宋体" w:cs="宋体"/>
                <w:sz w:val="24"/>
              </w:rPr>
              <w:t>2</w:t>
            </w:r>
            <w:r>
              <w:rPr>
                <w:rFonts w:ascii="宋体" w:hAnsi="宋体" w:cs="宋体" w:hint="eastAsia"/>
                <w:sz w:val="24"/>
              </w:rPr>
              <w:t>分</w:t>
            </w:r>
          </w:p>
        </w:tc>
        <w:tc>
          <w:tcPr>
            <w:tcW w:w="2551" w:type="dxa"/>
            <w:shd w:val="clear" w:color="auto" w:fill="auto"/>
          </w:tcPr>
          <w:p w14:paraId="329AD95A" w14:textId="4168D1C0" w:rsidR="0096787B" w:rsidRDefault="0096787B" w:rsidP="0096787B">
            <w:pPr>
              <w:adjustRightInd w:val="0"/>
              <w:snapToGrid w:val="0"/>
              <w:spacing w:line="400" w:lineRule="exact"/>
              <w:rPr>
                <w:rFonts w:ascii="Times New Roman" w:eastAsia="宋体" w:hAnsi="Times New Roman" w:cs="Times New Roman"/>
                <w:color w:val="000000"/>
                <w:sz w:val="15"/>
                <w:szCs w:val="15"/>
                <w:lang w:bidi="ar"/>
              </w:rPr>
            </w:pPr>
            <w:r w:rsidRPr="0025599A">
              <w:rPr>
                <w:rFonts w:ascii="宋体" w:hAnsi="宋体"/>
                <w:kern w:val="0"/>
                <w:sz w:val="24"/>
              </w:rPr>
              <w:lastRenderedPageBreak/>
              <w:t>{</w:t>
            </w:r>
            <w:r w:rsidRPr="0025599A">
              <w:rPr>
                <w:rFonts w:ascii="宋体" w:hAnsi="宋体" w:hint="eastAsia"/>
                <w:kern w:val="0"/>
                <w:sz w:val="24"/>
              </w:rPr>
              <w:t>6.</w:t>
            </w:r>
            <w:r>
              <w:rPr>
                <w:rFonts w:ascii="宋体" w:hAnsi="宋体" w:hint="eastAsia"/>
                <w:kern w:val="0"/>
                <w:sz w:val="24"/>
              </w:rPr>
              <w:t>2</w:t>
            </w:r>
            <w:r w:rsidRPr="0025599A">
              <w:rPr>
                <w:rFonts w:ascii="宋体" w:hAnsi="宋体" w:hint="eastAsia"/>
                <w:kern w:val="0"/>
                <w:sz w:val="24"/>
              </w:rPr>
              <w:t>.</w:t>
            </w:r>
            <w:r>
              <w:rPr>
                <w:rFonts w:ascii="宋体" w:hAnsi="宋体" w:hint="eastAsia"/>
                <w:kern w:val="0"/>
                <w:sz w:val="24"/>
              </w:rPr>
              <w:t>8</w:t>
            </w:r>
            <w:r w:rsidRPr="0025599A">
              <w:rPr>
                <w:rFonts w:ascii="宋体" w:hAnsi="宋体" w:hint="eastAsia"/>
                <w:kern w:val="0"/>
                <w:sz w:val="24"/>
              </w:rPr>
              <w:t>措施</w:t>
            </w:r>
            <w:r w:rsidRPr="0025599A">
              <w:rPr>
                <w:rFonts w:ascii="宋体" w:hAnsi="宋体"/>
                <w:kern w:val="0"/>
                <w:sz w:val="24"/>
              </w:rPr>
              <w:t>}</w:t>
            </w:r>
          </w:p>
        </w:tc>
        <w:tc>
          <w:tcPr>
            <w:tcW w:w="2006" w:type="dxa"/>
            <w:shd w:val="clear" w:color="auto" w:fill="auto"/>
          </w:tcPr>
          <w:p w14:paraId="79912F21" w14:textId="4627FC26" w:rsidR="0096787B" w:rsidRDefault="0096787B" w:rsidP="0096787B">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Pr="0025599A">
              <w:rPr>
                <w:rFonts w:ascii="宋体" w:hAnsi="宋体"/>
                <w:kern w:val="0"/>
                <w:sz w:val="24"/>
              </w:rPr>
              <w:t>{</w:t>
            </w:r>
            <w:r w:rsidRPr="0025599A">
              <w:rPr>
                <w:rFonts w:ascii="宋体" w:hAnsi="宋体" w:hint="eastAsia"/>
                <w:kern w:val="0"/>
                <w:sz w:val="24"/>
              </w:rPr>
              <w:t>6.</w:t>
            </w:r>
            <w:r>
              <w:rPr>
                <w:rFonts w:ascii="宋体" w:hAnsi="宋体" w:hint="eastAsia"/>
                <w:kern w:val="0"/>
                <w:sz w:val="24"/>
              </w:rPr>
              <w:t>2</w:t>
            </w:r>
            <w:r w:rsidRPr="0025599A">
              <w:rPr>
                <w:rFonts w:ascii="宋体" w:hAnsi="宋体" w:hint="eastAsia"/>
                <w:kern w:val="0"/>
                <w:sz w:val="24"/>
              </w:rPr>
              <w:t>.</w:t>
            </w:r>
            <w:r>
              <w:rPr>
                <w:rFonts w:ascii="宋体" w:hAnsi="宋体" w:hint="eastAsia"/>
                <w:kern w:val="0"/>
                <w:sz w:val="24"/>
              </w:rPr>
              <w:t>8</w:t>
            </w:r>
            <w:r w:rsidRPr="0025599A">
              <w:rPr>
                <w:rFonts w:ascii="宋体" w:hAnsi="宋体"/>
                <w:kern w:val="0"/>
                <w:sz w:val="24"/>
              </w:rPr>
              <w:t>}</w:t>
            </w:r>
          </w:p>
        </w:tc>
      </w:tr>
      <w:tr w:rsidR="00394672" w14:paraId="00190948" w14:textId="77777777">
        <w:tc>
          <w:tcPr>
            <w:tcW w:w="993" w:type="dxa"/>
            <w:vMerge/>
            <w:shd w:val="clear" w:color="auto" w:fill="auto"/>
          </w:tcPr>
          <w:p w14:paraId="4B5EBB57" w14:textId="77777777" w:rsidR="00394672" w:rsidRDefault="00394672" w:rsidP="00394672">
            <w:pPr>
              <w:adjustRightInd w:val="0"/>
              <w:snapToGrid w:val="0"/>
              <w:spacing w:line="400" w:lineRule="exact"/>
              <w:rPr>
                <w:rFonts w:ascii="宋体" w:hAnsi="宋体" w:cs="宋体" w:hint="eastAsia"/>
                <w:sz w:val="24"/>
              </w:rPr>
            </w:pPr>
          </w:p>
        </w:tc>
        <w:tc>
          <w:tcPr>
            <w:tcW w:w="7796" w:type="dxa"/>
            <w:shd w:val="clear" w:color="auto" w:fill="auto"/>
          </w:tcPr>
          <w:p w14:paraId="0C45E6C1" w14:textId="77777777" w:rsidR="00394672" w:rsidRDefault="00394672" w:rsidP="00394672">
            <w:pPr>
              <w:adjustRightInd w:val="0"/>
              <w:snapToGrid w:val="0"/>
              <w:spacing w:line="400" w:lineRule="exact"/>
              <w:rPr>
                <w:rFonts w:ascii="宋体" w:hAnsi="宋体" w:cs="宋体" w:hint="eastAsia"/>
                <w:sz w:val="24"/>
              </w:rPr>
            </w:pPr>
            <w:r>
              <w:rPr>
                <w:rFonts w:ascii="宋体" w:hAnsi="宋体" w:cs="宋体"/>
                <w:sz w:val="24"/>
              </w:rPr>
              <w:t>6.2.9</w:t>
            </w:r>
            <w:r>
              <w:rPr>
                <w:rFonts w:ascii="宋体" w:hAnsi="宋体" w:cs="宋体" w:hint="eastAsia"/>
                <w:sz w:val="24"/>
              </w:rPr>
              <w:t>具有智能化服务系统，评价总分值</w:t>
            </w:r>
            <w:r>
              <w:rPr>
                <w:rFonts w:ascii="宋体" w:hAnsi="宋体" w:cs="宋体"/>
                <w:sz w:val="24"/>
              </w:rPr>
              <w:t>9</w:t>
            </w:r>
            <w:r>
              <w:rPr>
                <w:rFonts w:ascii="宋体" w:hAnsi="宋体" w:cs="宋体" w:hint="eastAsia"/>
                <w:sz w:val="24"/>
              </w:rPr>
              <w:t>分，并按下列规则分别评分并累计：</w:t>
            </w:r>
          </w:p>
          <w:p w14:paraId="70B22E09" w14:textId="77777777" w:rsidR="00394672" w:rsidRDefault="00394672" w:rsidP="00394672">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具有家电控制、照明控制、安全报警、环境监测、建筑设备控制、工作生活服务等至少</w:t>
            </w:r>
            <w:r>
              <w:rPr>
                <w:rFonts w:ascii="宋体" w:hAnsi="宋体" w:cs="宋体"/>
                <w:sz w:val="24"/>
              </w:rPr>
              <w:t>3</w:t>
            </w:r>
            <w:r>
              <w:rPr>
                <w:rFonts w:ascii="宋体" w:hAnsi="宋体" w:cs="宋体" w:hint="eastAsia"/>
                <w:sz w:val="24"/>
              </w:rPr>
              <w:t>种类型功能，得</w:t>
            </w:r>
            <w:r>
              <w:rPr>
                <w:rFonts w:ascii="宋体" w:hAnsi="宋体" w:cs="宋体"/>
                <w:sz w:val="24"/>
              </w:rPr>
              <w:t>3</w:t>
            </w:r>
            <w:r>
              <w:rPr>
                <w:rFonts w:ascii="宋体" w:hAnsi="宋体" w:cs="宋体" w:hint="eastAsia"/>
                <w:sz w:val="24"/>
              </w:rPr>
              <w:t>分；</w:t>
            </w:r>
          </w:p>
          <w:p w14:paraId="7E9D0ABF" w14:textId="77777777" w:rsidR="00394672" w:rsidRDefault="00394672" w:rsidP="00394672">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具有远程监控的功能，得</w:t>
            </w:r>
            <w:r>
              <w:rPr>
                <w:rFonts w:ascii="宋体" w:hAnsi="宋体" w:cs="宋体"/>
                <w:sz w:val="24"/>
              </w:rPr>
              <w:t>3</w:t>
            </w:r>
            <w:r>
              <w:rPr>
                <w:rFonts w:ascii="宋体" w:hAnsi="宋体" w:cs="宋体" w:hint="eastAsia"/>
                <w:sz w:val="24"/>
              </w:rPr>
              <w:t>分；</w:t>
            </w:r>
          </w:p>
          <w:p w14:paraId="69B24EC6" w14:textId="77777777" w:rsidR="00394672" w:rsidRDefault="00394672" w:rsidP="00394672">
            <w:pPr>
              <w:adjustRightInd w:val="0"/>
              <w:snapToGrid w:val="0"/>
              <w:spacing w:line="400" w:lineRule="exact"/>
              <w:rPr>
                <w:rFonts w:ascii="宋体" w:hAnsi="宋体" w:cs="宋体" w:hint="eastAsia"/>
                <w:sz w:val="24"/>
              </w:rPr>
            </w:pPr>
            <w:r>
              <w:rPr>
                <w:rFonts w:ascii="宋体" w:hAnsi="宋体" w:cs="宋体"/>
                <w:sz w:val="24"/>
              </w:rPr>
              <w:t xml:space="preserve">3 </w:t>
            </w:r>
            <w:r>
              <w:rPr>
                <w:rFonts w:ascii="宋体" w:hAnsi="宋体" w:cs="宋体" w:hint="eastAsia"/>
                <w:sz w:val="24"/>
              </w:rPr>
              <w:t>具有接入智慧城市（城区、社区）的功能，得</w:t>
            </w:r>
            <w:r>
              <w:rPr>
                <w:rFonts w:ascii="宋体" w:hAnsi="宋体" w:cs="宋体"/>
                <w:sz w:val="24"/>
              </w:rPr>
              <w:t>3</w:t>
            </w:r>
            <w:r>
              <w:rPr>
                <w:rFonts w:ascii="宋体" w:hAnsi="宋体" w:cs="宋体" w:hint="eastAsia"/>
                <w:sz w:val="24"/>
              </w:rPr>
              <w:t>分。</w:t>
            </w:r>
          </w:p>
        </w:tc>
        <w:tc>
          <w:tcPr>
            <w:tcW w:w="2551" w:type="dxa"/>
            <w:shd w:val="clear" w:color="auto" w:fill="auto"/>
          </w:tcPr>
          <w:p w14:paraId="7884F8D6" w14:textId="61D0AFE1" w:rsidR="00394672" w:rsidRDefault="00394672" w:rsidP="00394672">
            <w:pPr>
              <w:adjustRightInd w:val="0"/>
              <w:snapToGrid w:val="0"/>
              <w:spacing w:line="400" w:lineRule="exact"/>
              <w:rPr>
                <w:rFonts w:ascii="Times New Roman" w:eastAsia="宋体" w:hAnsi="Times New Roman" w:cs="Times New Roman"/>
                <w:color w:val="000000"/>
                <w:sz w:val="15"/>
                <w:szCs w:val="15"/>
                <w:lang w:bidi="ar"/>
              </w:rPr>
            </w:pPr>
            <w:r w:rsidRPr="0025599A">
              <w:rPr>
                <w:rFonts w:ascii="宋体" w:hAnsi="宋体"/>
                <w:kern w:val="0"/>
                <w:sz w:val="24"/>
              </w:rPr>
              <w:t>{</w:t>
            </w:r>
            <w:r w:rsidRPr="0025599A">
              <w:rPr>
                <w:rFonts w:ascii="宋体" w:hAnsi="宋体" w:hint="eastAsia"/>
                <w:kern w:val="0"/>
                <w:sz w:val="24"/>
              </w:rPr>
              <w:t>6.</w:t>
            </w:r>
            <w:r>
              <w:rPr>
                <w:rFonts w:ascii="宋体" w:hAnsi="宋体" w:hint="eastAsia"/>
                <w:kern w:val="0"/>
                <w:sz w:val="24"/>
              </w:rPr>
              <w:t>2</w:t>
            </w:r>
            <w:r w:rsidRPr="0025599A">
              <w:rPr>
                <w:rFonts w:ascii="宋体" w:hAnsi="宋体" w:hint="eastAsia"/>
                <w:kern w:val="0"/>
                <w:sz w:val="24"/>
              </w:rPr>
              <w:t>.</w:t>
            </w:r>
            <w:r>
              <w:rPr>
                <w:rFonts w:ascii="宋体" w:hAnsi="宋体" w:hint="eastAsia"/>
                <w:kern w:val="0"/>
                <w:sz w:val="24"/>
              </w:rPr>
              <w:t>9</w:t>
            </w:r>
            <w:r w:rsidRPr="0025599A">
              <w:rPr>
                <w:rFonts w:ascii="宋体" w:hAnsi="宋体" w:hint="eastAsia"/>
                <w:kern w:val="0"/>
                <w:sz w:val="24"/>
              </w:rPr>
              <w:t>措施</w:t>
            </w:r>
            <w:r w:rsidRPr="0025599A">
              <w:rPr>
                <w:rFonts w:ascii="宋体" w:hAnsi="宋体"/>
                <w:kern w:val="0"/>
                <w:sz w:val="24"/>
              </w:rPr>
              <w:t>}</w:t>
            </w:r>
          </w:p>
        </w:tc>
        <w:tc>
          <w:tcPr>
            <w:tcW w:w="2006" w:type="dxa"/>
            <w:shd w:val="clear" w:color="auto" w:fill="auto"/>
          </w:tcPr>
          <w:p w14:paraId="204B3410" w14:textId="580CA07B" w:rsidR="00394672" w:rsidRDefault="00394672" w:rsidP="00394672">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Pr="0025599A">
              <w:rPr>
                <w:rFonts w:ascii="宋体" w:hAnsi="宋体"/>
                <w:kern w:val="0"/>
                <w:sz w:val="24"/>
              </w:rPr>
              <w:t>{</w:t>
            </w:r>
            <w:r w:rsidRPr="0025599A">
              <w:rPr>
                <w:rFonts w:ascii="宋体" w:hAnsi="宋体" w:hint="eastAsia"/>
                <w:kern w:val="0"/>
                <w:sz w:val="24"/>
              </w:rPr>
              <w:t>6.</w:t>
            </w:r>
            <w:r>
              <w:rPr>
                <w:rFonts w:ascii="宋体" w:hAnsi="宋体" w:hint="eastAsia"/>
                <w:kern w:val="0"/>
                <w:sz w:val="24"/>
              </w:rPr>
              <w:t>2</w:t>
            </w:r>
            <w:r w:rsidRPr="0025599A">
              <w:rPr>
                <w:rFonts w:ascii="宋体" w:hAnsi="宋体" w:hint="eastAsia"/>
                <w:kern w:val="0"/>
                <w:sz w:val="24"/>
              </w:rPr>
              <w:t>.</w:t>
            </w:r>
            <w:r>
              <w:rPr>
                <w:rFonts w:ascii="宋体" w:hAnsi="宋体" w:hint="eastAsia"/>
                <w:kern w:val="0"/>
                <w:sz w:val="24"/>
              </w:rPr>
              <w:t>9</w:t>
            </w:r>
            <w:r w:rsidRPr="0025599A">
              <w:rPr>
                <w:rFonts w:ascii="宋体" w:hAnsi="宋体"/>
                <w:kern w:val="0"/>
                <w:sz w:val="24"/>
              </w:rPr>
              <w:t>}</w:t>
            </w:r>
          </w:p>
        </w:tc>
      </w:tr>
      <w:tr w:rsidR="009F1A31" w14:paraId="283C2C20" w14:textId="77777777">
        <w:tc>
          <w:tcPr>
            <w:tcW w:w="993" w:type="dxa"/>
            <w:vMerge/>
            <w:shd w:val="clear" w:color="auto" w:fill="auto"/>
          </w:tcPr>
          <w:p w14:paraId="5B85BCDC" w14:textId="77777777" w:rsidR="009F1A31" w:rsidRDefault="009F1A31">
            <w:pPr>
              <w:adjustRightInd w:val="0"/>
              <w:snapToGrid w:val="0"/>
              <w:spacing w:line="400" w:lineRule="exact"/>
              <w:rPr>
                <w:rFonts w:ascii="宋体" w:hAnsi="宋体" w:cs="宋体" w:hint="eastAsia"/>
                <w:sz w:val="24"/>
              </w:rPr>
            </w:pPr>
          </w:p>
        </w:tc>
        <w:tc>
          <w:tcPr>
            <w:tcW w:w="12353" w:type="dxa"/>
            <w:gridSpan w:val="3"/>
            <w:shd w:val="clear" w:color="auto" w:fill="auto"/>
          </w:tcPr>
          <w:p w14:paraId="34AB3C7C" w14:textId="77777777" w:rsidR="009F1A31" w:rsidRDefault="000A5EDF">
            <w:pPr>
              <w:adjustRightInd w:val="0"/>
              <w:snapToGrid w:val="0"/>
              <w:spacing w:line="400" w:lineRule="exact"/>
              <w:rPr>
                <w:rFonts w:ascii="宋体" w:hAnsi="宋体" w:cs="宋体" w:hint="eastAsia"/>
                <w:b/>
                <w:sz w:val="24"/>
              </w:rPr>
            </w:pPr>
            <w:r>
              <w:rPr>
                <w:rFonts w:ascii="宋体" w:hAnsi="宋体" w:cs="宋体" w:hint="eastAsia"/>
                <w:b/>
                <w:sz w:val="24"/>
              </w:rPr>
              <w:t>Ⅳ</w:t>
            </w:r>
            <w:r>
              <w:rPr>
                <w:rFonts w:ascii="宋体" w:hAnsi="宋体" w:cs="宋体"/>
                <w:b/>
                <w:sz w:val="24"/>
              </w:rPr>
              <w:t xml:space="preserve"> </w:t>
            </w:r>
            <w:r>
              <w:rPr>
                <w:rFonts w:ascii="宋体" w:hAnsi="宋体" w:cs="宋体" w:hint="eastAsia"/>
                <w:b/>
                <w:sz w:val="24"/>
              </w:rPr>
              <w:t>物业管理</w:t>
            </w:r>
          </w:p>
        </w:tc>
      </w:tr>
      <w:tr w:rsidR="009F1A31" w14:paraId="44097F04" w14:textId="77777777">
        <w:tc>
          <w:tcPr>
            <w:tcW w:w="993" w:type="dxa"/>
            <w:vMerge/>
            <w:shd w:val="clear" w:color="auto" w:fill="auto"/>
          </w:tcPr>
          <w:p w14:paraId="2775A19E" w14:textId="77777777" w:rsidR="009F1A31" w:rsidRDefault="009F1A31">
            <w:pPr>
              <w:adjustRightInd w:val="0"/>
              <w:snapToGrid w:val="0"/>
              <w:spacing w:line="400" w:lineRule="exact"/>
              <w:rPr>
                <w:rFonts w:ascii="宋体" w:hAnsi="宋体" w:cs="宋体" w:hint="eastAsia"/>
                <w:sz w:val="24"/>
              </w:rPr>
            </w:pPr>
          </w:p>
        </w:tc>
        <w:tc>
          <w:tcPr>
            <w:tcW w:w="7796" w:type="dxa"/>
            <w:shd w:val="clear" w:color="auto" w:fill="auto"/>
          </w:tcPr>
          <w:p w14:paraId="66C5E3A4"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6.2.10</w:t>
            </w:r>
            <w:r>
              <w:rPr>
                <w:rFonts w:ascii="宋体" w:hAnsi="宋体" w:cs="宋体" w:hint="eastAsia"/>
                <w:sz w:val="24"/>
              </w:rPr>
              <w:t>制定完善的节能、节水、节材、绿化的操作规程、应急预案，实施能源资源管理激励机制，且有效实施，评价总分值为</w:t>
            </w:r>
            <w:r>
              <w:rPr>
                <w:rFonts w:ascii="宋体" w:hAnsi="宋体" w:cs="宋体"/>
                <w:sz w:val="24"/>
              </w:rPr>
              <w:t>5</w:t>
            </w:r>
            <w:r>
              <w:rPr>
                <w:rFonts w:ascii="宋体" w:hAnsi="宋体" w:cs="宋体" w:hint="eastAsia"/>
                <w:sz w:val="24"/>
              </w:rPr>
              <w:t>分，并按下列规则分别评分并累计：</w:t>
            </w:r>
          </w:p>
          <w:p w14:paraId="50BB0217"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相关设施具有完善的操作规程和应急预案，得</w:t>
            </w:r>
            <w:r>
              <w:rPr>
                <w:rFonts w:ascii="宋体" w:hAnsi="宋体" w:cs="宋体"/>
                <w:sz w:val="24"/>
              </w:rPr>
              <w:t>2</w:t>
            </w:r>
            <w:r>
              <w:rPr>
                <w:rFonts w:ascii="宋体" w:hAnsi="宋体" w:cs="宋体" w:hint="eastAsia"/>
                <w:sz w:val="24"/>
              </w:rPr>
              <w:t>分；</w:t>
            </w:r>
          </w:p>
          <w:p w14:paraId="314BFB55"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物业管理机构的工作考核体系中包含节能和节水绩效考核激励机制，得</w:t>
            </w:r>
            <w:r>
              <w:rPr>
                <w:rFonts w:ascii="宋体" w:hAnsi="宋体" w:cs="宋体"/>
                <w:sz w:val="24"/>
              </w:rPr>
              <w:t>3</w:t>
            </w:r>
            <w:r>
              <w:rPr>
                <w:rFonts w:ascii="宋体" w:hAnsi="宋体" w:cs="宋体" w:hint="eastAsia"/>
                <w:sz w:val="24"/>
              </w:rPr>
              <w:t>分。</w:t>
            </w:r>
          </w:p>
        </w:tc>
        <w:tc>
          <w:tcPr>
            <w:tcW w:w="2551" w:type="dxa"/>
            <w:shd w:val="clear" w:color="auto" w:fill="auto"/>
          </w:tcPr>
          <w:p w14:paraId="4AF5B096" w14:textId="77777777" w:rsidR="009F1A31" w:rsidRDefault="000A5EDF">
            <w:pPr>
              <w:adjustRightInd w:val="0"/>
              <w:snapToGrid w:val="0"/>
              <w:spacing w:line="400" w:lineRule="exact"/>
              <w:rPr>
                <w:rFonts w:ascii="宋体" w:hAnsi="宋体" w:cs="宋体" w:hint="eastAsia"/>
                <w:sz w:val="24"/>
              </w:rPr>
            </w:pPr>
            <w:r>
              <w:rPr>
                <w:rFonts w:ascii="宋体" w:hAnsi="宋体" w:cs="宋体" w:hint="eastAsia"/>
                <w:sz w:val="24"/>
              </w:rPr>
              <w:t>设计阶段不参评</w:t>
            </w:r>
          </w:p>
          <w:p w14:paraId="4E8459FC" w14:textId="77777777" w:rsidR="009F1A31" w:rsidRDefault="009F1A31">
            <w:pPr>
              <w:adjustRightInd w:val="0"/>
              <w:snapToGrid w:val="0"/>
              <w:spacing w:line="400" w:lineRule="exact"/>
              <w:rPr>
                <w:rFonts w:ascii="宋体" w:hAnsi="宋体" w:cs="宋体" w:hint="eastAsia"/>
                <w:sz w:val="24"/>
              </w:rPr>
            </w:pPr>
          </w:p>
        </w:tc>
        <w:tc>
          <w:tcPr>
            <w:tcW w:w="2006" w:type="dxa"/>
            <w:shd w:val="clear" w:color="auto" w:fill="auto"/>
          </w:tcPr>
          <w:p w14:paraId="467CFD2D" w14:textId="77777777" w:rsidR="009F1A31" w:rsidRDefault="000A5EDF">
            <w:pPr>
              <w:adjustRightInd w:val="0"/>
              <w:snapToGrid w:val="0"/>
              <w:spacing w:line="400" w:lineRule="exact"/>
              <w:jc w:val="center"/>
              <w:rPr>
                <w:rFonts w:ascii="宋体" w:hAnsi="宋体" w:cs="宋体" w:hint="eastAsia"/>
                <w:sz w:val="24"/>
              </w:rPr>
            </w:pPr>
            <w:r>
              <w:rPr>
                <w:rFonts w:ascii="宋体" w:hAnsi="宋体" w:cs="宋体" w:hint="eastAsia"/>
                <w:sz w:val="24"/>
              </w:rPr>
              <w:t>得分：</w:t>
            </w:r>
            <w:r>
              <w:rPr>
                <w:rFonts w:ascii="宋体" w:hAnsi="宋体" w:cs="宋体"/>
                <w:sz w:val="24"/>
              </w:rPr>
              <w:t>0</w:t>
            </w:r>
          </w:p>
        </w:tc>
      </w:tr>
      <w:tr w:rsidR="009F1A31" w14:paraId="2D347E03" w14:textId="77777777">
        <w:tc>
          <w:tcPr>
            <w:tcW w:w="993" w:type="dxa"/>
            <w:vMerge/>
            <w:shd w:val="clear" w:color="auto" w:fill="auto"/>
          </w:tcPr>
          <w:p w14:paraId="3B5A83DC" w14:textId="77777777" w:rsidR="009F1A31" w:rsidRDefault="009F1A31">
            <w:pPr>
              <w:adjustRightInd w:val="0"/>
              <w:snapToGrid w:val="0"/>
              <w:spacing w:line="400" w:lineRule="exact"/>
              <w:rPr>
                <w:rFonts w:ascii="宋体" w:hAnsi="宋体" w:cs="宋体" w:hint="eastAsia"/>
                <w:sz w:val="24"/>
              </w:rPr>
            </w:pPr>
          </w:p>
        </w:tc>
        <w:tc>
          <w:tcPr>
            <w:tcW w:w="7796" w:type="dxa"/>
            <w:shd w:val="clear" w:color="auto" w:fill="auto"/>
          </w:tcPr>
          <w:p w14:paraId="1A816CBC"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6.2.11</w:t>
            </w:r>
            <w:r>
              <w:rPr>
                <w:rFonts w:ascii="宋体" w:hAnsi="宋体" w:cs="宋体" w:hint="eastAsia"/>
                <w:sz w:val="24"/>
              </w:rPr>
              <w:t>建筑平均日用水量满足现行国家标准《民用建筑节水设计标准》</w:t>
            </w:r>
            <w:r>
              <w:rPr>
                <w:rFonts w:ascii="宋体" w:hAnsi="宋体" w:cs="宋体"/>
                <w:sz w:val="24"/>
              </w:rPr>
              <w:t>GB 50555</w:t>
            </w:r>
            <w:r>
              <w:rPr>
                <w:rFonts w:ascii="宋体" w:hAnsi="宋体" w:cs="宋体" w:hint="eastAsia"/>
                <w:sz w:val="24"/>
              </w:rPr>
              <w:t>中节水定额的要求，评价总分值为</w:t>
            </w:r>
            <w:r>
              <w:rPr>
                <w:rFonts w:ascii="宋体" w:hAnsi="宋体" w:cs="宋体"/>
                <w:sz w:val="24"/>
              </w:rPr>
              <w:t>5</w:t>
            </w:r>
            <w:r>
              <w:rPr>
                <w:rFonts w:ascii="宋体" w:hAnsi="宋体" w:cs="宋体" w:hint="eastAsia"/>
                <w:sz w:val="24"/>
              </w:rPr>
              <w:t>分，并按下列规则评分：</w:t>
            </w:r>
          </w:p>
          <w:p w14:paraId="72352BA8"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平均日用水量大于节水用定额的平均值、不大于上限值，得</w:t>
            </w:r>
            <w:r>
              <w:rPr>
                <w:rFonts w:ascii="宋体" w:hAnsi="宋体" w:cs="宋体"/>
                <w:sz w:val="24"/>
              </w:rPr>
              <w:t>2</w:t>
            </w:r>
            <w:r>
              <w:rPr>
                <w:rFonts w:ascii="宋体" w:hAnsi="宋体" w:cs="宋体" w:hint="eastAsia"/>
                <w:sz w:val="24"/>
              </w:rPr>
              <w:t>分；</w:t>
            </w:r>
          </w:p>
          <w:p w14:paraId="7CD8B12E"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平均日用水量大于节水用水定额下限值、不大于平均值，得</w:t>
            </w:r>
            <w:r>
              <w:rPr>
                <w:rFonts w:ascii="宋体" w:hAnsi="宋体" w:cs="宋体"/>
                <w:sz w:val="24"/>
              </w:rPr>
              <w:t>3</w:t>
            </w:r>
            <w:r>
              <w:rPr>
                <w:rFonts w:ascii="宋体" w:hAnsi="宋体" w:cs="宋体" w:hint="eastAsia"/>
                <w:sz w:val="24"/>
              </w:rPr>
              <w:t>分；</w:t>
            </w:r>
          </w:p>
          <w:p w14:paraId="20123A4F"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3 </w:t>
            </w:r>
            <w:r>
              <w:rPr>
                <w:rFonts w:ascii="宋体" w:hAnsi="宋体" w:cs="宋体" w:hint="eastAsia"/>
                <w:sz w:val="24"/>
              </w:rPr>
              <w:t>平均日用水量不大于节水用水定额下限值，得</w:t>
            </w:r>
            <w:r>
              <w:rPr>
                <w:rFonts w:ascii="宋体" w:hAnsi="宋体" w:cs="宋体"/>
                <w:sz w:val="24"/>
              </w:rPr>
              <w:t>5</w:t>
            </w:r>
            <w:r>
              <w:rPr>
                <w:rFonts w:ascii="宋体" w:hAnsi="宋体" w:cs="宋体" w:hint="eastAsia"/>
                <w:sz w:val="24"/>
              </w:rPr>
              <w:t>分。</w:t>
            </w:r>
          </w:p>
        </w:tc>
        <w:tc>
          <w:tcPr>
            <w:tcW w:w="2551" w:type="dxa"/>
            <w:shd w:val="clear" w:color="auto" w:fill="auto"/>
          </w:tcPr>
          <w:p w14:paraId="7653A144" w14:textId="77777777" w:rsidR="009F1A31" w:rsidRDefault="000A5EDF">
            <w:pPr>
              <w:adjustRightInd w:val="0"/>
              <w:snapToGrid w:val="0"/>
              <w:spacing w:line="400" w:lineRule="exact"/>
              <w:rPr>
                <w:rFonts w:ascii="宋体" w:hAnsi="宋体" w:cs="宋体" w:hint="eastAsia"/>
                <w:sz w:val="24"/>
              </w:rPr>
            </w:pPr>
            <w:r>
              <w:rPr>
                <w:rFonts w:ascii="宋体" w:hAnsi="宋体" w:cs="宋体" w:hint="eastAsia"/>
                <w:sz w:val="24"/>
              </w:rPr>
              <w:t>设计阶段不参评</w:t>
            </w:r>
          </w:p>
          <w:p w14:paraId="015EB33B" w14:textId="77777777" w:rsidR="009F1A31" w:rsidRDefault="009F1A31">
            <w:pPr>
              <w:adjustRightInd w:val="0"/>
              <w:snapToGrid w:val="0"/>
              <w:spacing w:line="400" w:lineRule="exact"/>
              <w:rPr>
                <w:rFonts w:ascii="宋体" w:hAnsi="宋体" w:cs="宋体" w:hint="eastAsia"/>
                <w:sz w:val="24"/>
              </w:rPr>
            </w:pPr>
          </w:p>
        </w:tc>
        <w:tc>
          <w:tcPr>
            <w:tcW w:w="2006" w:type="dxa"/>
            <w:shd w:val="clear" w:color="auto" w:fill="auto"/>
          </w:tcPr>
          <w:p w14:paraId="290E85EC" w14:textId="77777777" w:rsidR="009F1A31" w:rsidRDefault="000A5EDF">
            <w:pPr>
              <w:adjustRightInd w:val="0"/>
              <w:snapToGrid w:val="0"/>
              <w:spacing w:line="400" w:lineRule="exact"/>
              <w:jc w:val="center"/>
              <w:rPr>
                <w:rFonts w:ascii="宋体" w:hAnsi="宋体" w:cs="宋体" w:hint="eastAsia"/>
                <w:sz w:val="24"/>
              </w:rPr>
            </w:pPr>
            <w:r>
              <w:rPr>
                <w:rFonts w:ascii="宋体" w:hAnsi="宋体" w:cs="宋体" w:hint="eastAsia"/>
                <w:sz w:val="24"/>
              </w:rPr>
              <w:t>得分：</w:t>
            </w:r>
            <w:r>
              <w:rPr>
                <w:rFonts w:ascii="宋体" w:hAnsi="宋体" w:cs="宋体"/>
                <w:sz w:val="24"/>
              </w:rPr>
              <w:t>0</w:t>
            </w:r>
          </w:p>
        </w:tc>
      </w:tr>
      <w:tr w:rsidR="009F1A31" w14:paraId="349616C7" w14:textId="77777777">
        <w:tc>
          <w:tcPr>
            <w:tcW w:w="993" w:type="dxa"/>
            <w:vMerge/>
            <w:shd w:val="clear" w:color="auto" w:fill="auto"/>
          </w:tcPr>
          <w:p w14:paraId="51D2FECF" w14:textId="77777777" w:rsidR="009F1A31" w:rsidRDefault="009F1A31">
            <w:pPr>
              <w:adjustRightInd w:val="0"/>
              <w:snapToGrid w:val="0"/>
              <w:spacing w:line="400" w:lineRule="exact"/>
              <w:rPr>
                <w:rFonts w:ascii="宋体" w:hAnsi="宋体" w:cs="宋体" w:hint="eastAsia"/>
                <w:sz w:val="24"/>
              </w:rPr>
            </w:pPr>
          </w:p>
        </w:tc>
        <w:tc>
          <w:tcPr>
            <w:tcW w:w="7796" w:type="dxa"/>
            <w:shd w:val="clear" w:color="auto" w:fill="auto"/>
          </w:tcPr>
          <w:p w14:paraId="268638DC"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6.2.12</w:t>
            </w:r>
            <w:r>
              <w:rPr>
                <w:rFonts w:ascii="宋体" w:hAnsi="宋体" w:cs="宋体" w:hint="eastAsia"/>
                <w:sz w:val="24"/>
              </w:rPr>
              <w:t>定期对建筑运营效果进行评估，并根据结果进行优化，评价总分值为</w:t>
            </w:r>
            <w:r>
              <w:rPr>
                <w:rFonts w:ascii="宋体" w:hAnsi="宋体" w:cs="宋体"/>
                <w:sz w:val="24"/>
              </w:rPr>
              <w:t>12</w:t>
            </w:r>
            <w:r>
              <w:rPr>
                <w:rFonts w:ascii="宋体" w:hAnsi="宋体" w:cs="宋体" w:hint="eastAsia"/>
                <w:sz w:val="24"/>
              </w:rPr>
              <w:t>分，并按下列规则分别评分并累计：</w:t>
            </w:r>
          </w:p>
          <w:p w14:paraId="06401010"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制定绿色建筑运营效果评估的技术方案和规划，得</w:t>
            </w:r>
            <w:r>
              <w:rPr>
                <w:rFonts w:ascii="宋体" w:hAnsi="宋体" w:cs="宋体"/>
                <w:sz w:val="24"/>
              </w:rPr>
              <w:t>3</w:t>
            </w:r>
            <w:r>
              <w:rPr>
                <w:rFonts w:ascii="宋体" w:hAnsi="宋体" w:cs="宋体" w:hint="eastAsia"/>
                <w:sz w:val="24"/>
              </w:rPr>
              <w:t>分；</w:t>
            </w:r>
          </w:p>
          <w:p w14:paraId="62B4FBDE"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定期检查、调试公共设施设备，具有检查、调试、运行、标定的记录，且记录完整，得</w:t>
            </w:r>
            <w:r>
              <w:rPr>
                <w:rFonts w:ascii="宋体" w:hAnsi="宋体" w:cs="宋体"/>
                <w:sz w:val="24"/>
              </w:rPr>
              <w:t>3</w:t>
            </w:r>
            <w:r>
              <w:rPr>
                <w:rFonts w:ascii="宋体" w:hAnsi="宋体" w:cs="宋体" w:hint="eastAsia"/>
                <w:sz w:val="24"/>
              </w:rPr>
              <w:t>分；</w:t>
            </w:r>
          </w:p>
          <w:p w14:paraId="542F6D7B"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3 </w:t>
            </w:r>
            <w:r>
              <w:rPr>
                <w:rFonts w:ascii="宋体" w:hAnsi="宋体" w:cs="宋体" w:hint="eastAsia"/>
                <w:sz w:val="24"/>
              </w:rPr>
              <w:t>定期开展节能诊断评估，并根据评估结果制定优化方案并实施，得</w:t>
            </w:r>
            <w:r>
              <w:rPr>
                <w:rFonts w:ascii="宋体" w:hAnsi="宋体" w:cs="宋体"/>
                <w:sz w:val="24"/>
              </w:rPr>
              <w:t>4</w:t>
            </w:r>
            <w:r>
              <w:rPr>
                <w:rFonts w:ascii="宋体" w:hAnsi="宋体" w:cs="宋体" w:hint="eastAsia"/>
                <w:sz w:val="24"/>
              </w:rPr>
              <w:t>分；</w:t>
            </w:r>
          </w:p>
          <w:p w14:paraId="3A87EEDC"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4 </w:t>
            </w:r>
            <w:r>
              <w:rPr>
                <w:rFonts w:ascii="宋体" w:hAnsi="宋体" w:cs="宋体" w:hint="eastAsia"/>
                <w:sz w:val="24"/>
              </w:rPr>
              <w:t>定期对各类用水水质进行检测、公示，得</w:t>
            </w:r>
            <w:r>
              <w:rPr>
                <w:rFonts w:ascii="宋体" w:hAnsi="宋体" w:cs="宋体"/>
                <w:sz w:val="24"/>
              </w:rPr>
              <w:t>2</w:t>
            </w:r>
            <w:r>
              <w:rPr>
                <w:rFonts w:ascii="宋体" w:hAnsi="宋体" w:cs="宋体" w:hint="eastAsia"/>
                <w:sz w:val="24"/>
              </w:rPr>
              <w:t>分。</w:t>
            </w:r>
          </w:p>
        </w:tc>
        <w:tc>
          <w:tcPr>
            <w:tcW w:w="2551" w:type="dxa"/>
            <w:shd w:val="clear" w:color="auto" w:fill="auto"/>
          </w:tcPr>
          <w:p w14:paraId="0BE34C56" w14:textId="77777777" w:rsidR="009F1A31" w:rsidRDefault="000A5EDF">
            <w:pPr>
              <w:adjustRightInd w:val="0"/>
              <w:snapToGrid w:val="0"/>
              <w:spacing w:line="400" w:lineRule="exact"/>
              <w:rPr>
                <w:rFonts w:ascii="宋体" w:hAnsi="宋体" w:cs="宋体" w:hint="eastAsia"/>
                <w:sz w:val="24"/>
              </w:rPr>
            </w:pPr>
            <w:r>
              <w:rPr>
                <w:rFonts w:ascii="宋体" w:hAnsi="宋体" w:cs="宋体" w:hint="eastAsia"/>
                <w:sz w:val="24"/>
              </w:rPr>
              <w:t>设计阶段不参评</w:t>
            </w:r>
          </w:p>
          <w:p w14:paraId="29F42DA0" w14:textId="77777777" w:rsidR="009F1A31" w:rsidRDefault="009F1A31">
            <w:pPr>
              <w:adjustRightInd w:val="0"/>
              <w:snapToGrid w:val="0"/>
              <w:spacing w:line="400" w:lineRule="exact"/>
              <w:rPr>
                <w:rFonts w:ascii="宋体" w:hAnsi="宋体" w:cs="宋体" w:hint="eastAsia"/>
                <w:sz w:val="24"/>
              </w:rPr>
            </w:pPr>
          </w:p>
        </w:tc>
        <w:tc>
          <w:tcPr>
            <w:tcW w:w="2006" w:type="dxa"/>
            <w:shd w:val="clear" w:color="auto" w:fill="auto"/>
          </w:tcPr>
          <w:p w14:paraId="17871750" w14:textId="77777777" w:rsidR="009F1A31" w:rsidRDefault="000A5EDF">
            <w:pPr>
              <w:adjustRightInd w:val="0"/>
              <w:snapToGrid w:val="0"/>
              <w:spacing w:line="400" w:lineRule="exact"/>
              <w:jc w:val="center"/>
              <w:rPr>
                <w:rFonts w:ascii="宋体" w:hAnsi="宋体" w:cs="宋体" w:hint="eastAsia"/>
                <w:sz w:val="24"/>
              </w:rPr>
            </w:pPr>
            <w:r>
              <w:rPr>
                <w:rFonts w:ascii="宋体" w:hAnsi="宋体" w:cs="宋体" w:hint="eastAsia"/>
                <w:sz w:val="24"/>
              </w:rPr>
              <w:t>得分：</w:t>
            </w:r>
            <w:r>
              <w:rPr>
                <w:rFonts w:ascii="宋体" w:hAnsi="宋体" w:cs="宋体"/>
                <w:sz w:val="24"/>
              </w:rPr>
              <w:t>0</w:t>
            </w:r>
          </w:p>
        </w:tc>
      </w:tr>
      <w:tr w:rsidR="009F1A31" w14:paraId="4F5CDF5B" w14:textId="77777777">
        <w:tc>
          <w:tcPr>
            <w:tcW w:w="993" w:type="dxa"/>
            <w:vMerge/>
            <w:shd w:val="clear" w:color="auto" w:fill="auto"/>
          </w:tcPr>
          <w:p w14:paraId="7CF4AB67" w14:textId="77777777" w:rsidR="009F1A31" w:rsidRDefault="009F1A31">
            <w:pPr>
              <w:adjustRightInd w:val="0"/>
              <w:snapToGrid w:val="0"/>
              <w:spacing w:line="400" w:lineRule="exact"/>
              <w:rPr>
                <w:rFonts w:ascii="宋体" w:hAnsi="宋体" w:cs="宋体" w:hint="eastAsia"/>
                <w:sz w:val="24"/>
              </w:rPr>
            </w:pPr>
          </w:p>
        </w:tc>
        <w:tc>
          <w:tcPr>
            <w:tcW w:w="7796" w:type="dxa"/>
            <w:shd w:val="clear" w:color="auto" w:fill="auto"/>
          </w:tcPr>
          <w:p w14:paraId="516089D3"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6.2.13</w:t>
            </w:r>
            <w:r>
              <w:rPr>
                <w:rFonts w:ascii="宋体" w:hAnsi="宋体" w:cs="宋体" w:hint="eastAsia"/>
                <w:sz w:val="24"/>
              </w:rPr>
              <w:t>建立绿色教育宣传机制，编制绿色设施使用手册，形成良好的绿色氛围，并定期开展使用者满意度调查，评价总分值为</w:t>
            </w:r>
            <w:r>
              <w:rPr>
                <w:rFonts w:ascii="宋体" w:hAnsi="宋体" w:cs="宋体"/>
                <w:sz w:val="24"/>
              </w:rPr>
              <w:t>8</w:t>
            </w:r>
            <w:r>
              <w:rPr>
                <w:rFonts w:ascii="宋体" w:hAnsi="宋体" w:cs="宋体" w:hint="eastAsia"/>
                <w:sz w:val="24"/>
              </w:rPr>
              <w:t>分，并按下列规则分别评分并累计：</w:t>
            </w:r>
          </w:p>
          <w:p w14:paraId="7F9443C8"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每年组织不少于</w:t>
            </w:r>
            <w:r>
              <w:rPr>
                <w:rFonts w:ascii="宋体" w:hAnsi="宋体" w:cs="宋体"/>
                <w:sz w:val="24"/>
              </w:rPr>
              <w:t>2</w:t>
            </w:r>
            <w:r>
              <w:rPr>
                <w:rFonts w:ascii="宋体" w:hAnsi="宋体" w:cs="宋体" w:hint="eastAsia"/>
                <w:sz w:val="24"/>
              </w:rPr>
              <w:t>次的绿色建筑技术宣传、绿色生活引导、灾害应急演练等绿色教育宣传和实践活动，并有活动记录，得</w:t>
            </w:r>
            <w:r>
              <w:rPr>
                <w:rFonts w:ascii="宋体" w:hAnsi="宋体" w:cs="宋体"/>
                <w:sz w:val="24"/>
              </w:rPr>
              <w:t>2</w:t>
            </w:r>
            <w:r>
              <w:rPr>
                <w:rFonts w:ascii="宋体" w:hAnsi="宋体" w:cs="宋体" w:hint="eastAsia"/>
                <w:sz w:val="24"/>
              </w:rPr>
              <w:t>分；</w:t>
            </w:r>
          </w:p>
          <w:p w14:paraId="75F95194"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具有绿色生活展示、体验或交流分享的平台，并向使用者提供绿色设施使用手册，得</w:t>
            </w:r>
            <w:r>
              <w:rPr>
                <w:rFonts w:ascii="宋体" w:hAnsi="宋体" w:cs="宋体"/>
                <w:sz w:val="24"/>
              </w:rPr>
              <w:t>3</w:t>
            </w:r>
            <w:r>
              <w:rPr>
                <w:rFonts w:ascii="宋体" w:hAnsi="宋体" w:cs="宋体" w:hint="eastAsia"/>
                <w:sz w:val="24"/>
              </w:rPr>
              <w:t>分；</w:t>
            </w:r>
          </w:p>
          <w:p w14:paraId="78BB99C4"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3 </w:t>
            </w:r>
            <w:r>
              <w:rPr>
                <w:rFonts w:ascii="宋体" w:hAnsi="宋体" w:cs="宋体" w:hint="eastAsia"/>
                <w:sz w:val="24"/>
              </w:rPr>
              <w:t>每年开展一次针对建筑绿色性能得使用者满意度调查，且根据调查结果制定改进措施并实施、公示，得</w:t>
            </w:r>
            <w:r>
              <w:rPr>
                <w:rFonts w:ascii="宋体" w:hAnsi="宋体" w:cs="宋体"/>
                <w:sz w:val="24"/>
              </w:rPr>
              <w:t>3</w:t>
            </w:r>
            <w:r>
              <w:rPr>
                <w:rFonts w:ascii="宋体" w:hAnsi="宋体" w:cs="宋体" w:hint="eastAsia"/>
                <w:sz w:val="24"/>
              </w:rPr>
              <w:t>分。</w:t>
            </w:r>
          </w:p>
        </w:tc>
        <w:tc>
          <w:tcPr>
            <w:tcW w:w="2551" w:type="dxa"/>
            <w:shd w:val="clear" w:color="auto" w:fill="auto"/>
          </w:tcPr>
          <w:p w14:paraId="5006EFE9" w14:textId="77777777" w:rsidR="009F1A31" w:rsidRDefault="000A5EDF">
            <w:pPr>
              <w:adjustRightInd w:val="0"/>
              <w:snapToGrid w:val="0"/>
              <w:spacing w:line="400" w:lineRule="exact"/>
              <w:rPr>
                <w:rFonts w:ascii="宋体" w:hAnsi="宋体" w:cs="宋体" w:hint="eastAsia"/>
                <w:sz w:val="24"/>
              </w:rPr>
            </w:pPr>
            <w:r>
              <w:rPr>
                <w:rFonts w:ascii="宋体" w:hAnsi="宋体" w:cs="宋体" w:hint="eastAsia"/>
                <w:sz w:val="24"/>
              </w:rPr>
              <w:t>设计阶段不参评</w:t>
            </w:r>
          </w:p>
          <w:p w14:paraId="352E934A" w14:textId="77777777" w:rsidR="009F1A31" w:rsidRDefault="009F1A31">
            <w:pPr>
              <w:adjustRightInd w:val="0"/>
              <w:snapToGrid w:val="0"/>
              <w:spacing w:line="400" w:lineRule="exact"/>
              <w:rPr>
                <w:rFonts w:ascii="宋体" w:hAnsi="宋体" w:cs="宋体" w:hint="eastAsia"/>
                <w:sz w:val="24"/>
              </w:rPr>
            </w:pPr>
          </w:p>
        </w:tc>
        <w:tc>
          <w:tcPr>
            <w:tcW w:w="2006" w:type="dxa"/>
            <w:shd w:val="clear" w:color="auto" w:fill="auto"/>
          </w:tcPr>
          <w:p w14:paraId="56D548F6" w14:textId="77777777" w:rsidR="009F1A31" w:rsidRDefault="000A5EDF">
            <w:pPr>
              <w:adjustRightInd w:val="0"/>
              <w:snapToGrid w:val="0"/>
              <w:spacing w:line="400" w:lineRule="exact"/>
              <w:jc w:val="center"/>
              <w:rPr>
                <w:rFonts w:ascii="宋体" w:hAnsi="宋体" w:cs="宋体" w:hint="eastAsia"/>
                <w:sz w:val="24"/>
              </w:rPr>
            </w:pPr>
            <w:r>
              <w:rPr>
                <w:rFonts w:ascii="宋体" w:hAnsi="宋体" w:cs="宋体" w:hint="eastAsia"/>
                <w:sz w:val="24"/>
              </w:rPr>
              <w:t>得分：</w:t>
            </w:r>
            <w:r>
              <w:rPr>
                <w:rFonts w:ascii="宋体" w:hAnsi="宋体" w:cs="宋体"/>
                <w:sz w:val="24"/>
              </w:rPr>
              <w:t>0</w:t>
            </w:r>
          </w:p>
        </w:tc>
      </w:tr>
      <w:tr w:rsidR="009F1A31" w14:paraId="4F568AB4" w14:textId="77777777">
        <w:tc>
          <w:tcPr>
            <w:tcW w:w="993" w:type="dxa"/>
            <w:vMerge/>
            <w:shd w:val="clear" w:color="auto" w:fill="auto"/>
          </w:tcPr>
          <w:p w14:paraId="38F185AB" w14:textId="77777777" w:rsidR="009F1A31" w:rsidRDefault="009F1A31">
            <w:pPr>
              <w:adjustRightInd w:val="0"/>
              <w:snapToGrid w:val="0"/>
              <w:spacing w:line="400" w:lineRule="exact"/>
              <w:rPr>
                <w:rFonts w:ascii="宋体" w:hAnsi="宋体" w:cs="宋体" w:hint="eastAsia"/>
                <w:sz w:val="24"/>
              </w:rPr>
            </w:pPr>
          </w:p>
        </w:tc>
        <w:tc>
          <w:tcPr>
            <w:tcW w:w="10347" w:type="dxa"/>
            <w:gridSpan w:val="2"/>
            <w:shd w:val="clear" w:color="auto" w:fill="auto"/>
          </w:tcPr>
          <w:p w14:paraId="24A1C245" w14:textId="77777777" w:rsidR="009F1A31" w:rsidRDefault="009F1A31">
            <w:pPr>
              <w:adjustRightInd w:val="0"/>
              <w:snapToGrid w:val="0"/>
              <w:spacing w:line="400" w:lineRule="exact"/>
              <w:rPr>
                <w:rFonts w:ascii="宋体" w:hAnsi="宋体" w:cs="宋体" w:hint="eastAsia"/>
                <w:sz w:val="24"/>
              </w:rPr>
            </w:pPr>
          </w:p>
        </w:tc>
        <w:tc>
          <w:tcPr>
            <w:tcW w:w="2006" w:type="dxa"/>
            <w:shd w:val="clear" w:color="auto" w:fill="auto"/>
          </w:tcPr>
          <w:p w14:paraId="6CA6A00A" w14:textId="70542B08" w:rsidR="009F1A31" w:rsidRDefault="000A5EDF">
            <w:pPr>
              <w:adjustRightInd w:val="0"/>
              <w:snapToGrid w:val="0"/>
              <w:spacing w:line="400" w:lineRule="exact"/>
              <w:jc w:val="center"/>
              <w:rPr>
                <w:rFonts w:ascii="宋体" w:hAnsi="宋体" w:cs="宋体" w:hint="eastAsia"/>
                <w:sz w:val="24"/>
              </w:rPr>
            </w:pPr>
            <w:r>
              <w:rPr>
                <w:rFonts w:ascii="宋体" w:hAnsi="宋体" w:cs="宋体" w:hint="eastAsia"/>
                <w:sz w:val="24"/>
              </w:rPr>
              <w:t>总</w:t>
            </w:r>
            <w:r w:rsidR="00715D50">
              <w:rPr>
                <w:rFonts w:ascii="宋体" w:hAnsi="宋体" w:cs="宋体" w:hint="eastAsia"/>
                <w:sz w:val="24"/>
              </w:rPr>
              <w:t>得分：</w:t>
            </w:r>
            <w:r w:rsidR="0098073F">
              <w:rPr>
                <w:rFonts w:ascii="宋体" w:hAnsi="宋体" w:cs="宋体" w:hint="eastAsia"/>
                <w:sz w:val="24"/>
              </w:rPr>
              <w:t>{生活便利总分}</w:t>
            </w:r>
          </w:p>
        </w:tc>
      </w:tr>
    </w:tbl>
    <w:p w14:paraId="479B346A" w14:textId="77777777" w:rsidR="00D60E5C" w:rsidRDefault="00D60E5C">
      <w:pPr>
        <w:spacing w:before="240"/>
        <w:jc w:val="center"/>
        <w:outlineLvl w:val="1"/>
        <w:rPr>
          <w:rFonts w:ascii="宋体" w:hAnsi="宋体" w:cs="宋体"/>
          <w:b/>
          <w:sz w:val="28"/>
          <w:szCs w:val="28"/>
        </w:rPr>
      </w:pPr>
    </w:p>
    <w:p w14:paraId="46140AF5" w14:textId="103E7856" w:rsidR="009F1A31" w:rsidRDefault="000A5EDF">
      <w:pPr>
        <w:spacing w:before="240"/>
        <w:jc w:val="center"/>
        <w:outlineLvl w:val="1"/>
        <w:rPr>
          <w:rFonts w:ascii="宋体" w:hAnsi="宋体" w:cs="宋体" w:hint="eastAsia"/>
          <w:b/>
          <w:sz w:val="28"/>
          <w:szCs w:val="28"/>
        </w:rPr>
      </w:pPr>
      <w:r>
        <w:rPr>
          <w:rFonts w:ascii="宋体" w:hAnsi="宋体" w:cs="宋体"/>
          <w:b/>
          <w:sz w:val="28"/>
          <w:szCs w:val="28"/>
        </w:rPr>
        <w:lastRenderedPageBreak/>
        <w:t>4.</w:t>
      </w:r>
      <w:r>
        <w:rPr>
          <w:rFonts w:ascii="宋体" w:hAnsi="宋体" w:cs="宋体" w:hint="eastAsia"/>
          <w:b/>
          <w:sz w:val="28"/>
          <w:szCs w:val="28"/>
        </w:rPr>
        <w:t>资源节约</w:t>
      </w:r>
    </w:p>
    <w:p w14:paraId="09F5449B" w14:textId="77777777" w:rsidR="009F1A31" w:rsidRDefault="000A5EDF">
      <w:pPr>
        <w:jc w:val="center"/>
        <w:rPr>
          <w:rFonts w:ascii="宋体" w:hAnsi="宋体" w:cs="宋体" w:hint="eastAsia"/>
          <w:szCs w:val="21"/>
        </w:rPr>
      </w:pPr>
      <w:r>
        <w:rPr>
          <w:rFonts w:ascii="宋体" w:hAnsi="宋体" w:cs="宋体" w:hint="eastAsia"/>
          <w:szCs w:val="21"/>
        </w:rPr>
        <w:t>表</w:t>
      </w:r>
      <w:r>
        <w:rPr>
          <w:rFonts w:ascii="宋体" w:hAnsi="宋体" w:cs="宋体"/>
          <w:szCs w:val="21"/>
        </w:rPr>
        <w:t>4-1</w:t>
      </w:r>
      <w:r>
        <w:rPr>
          <w:rFonts w:ascii="宋体" w:hAnsi="宋体" w:cs="宋体" w:hint="eastAsia"/>
          <w:szCs w:val="21"/>
        </w:rPr>
        <w:t>资源节约评估表</w:t>
      </w:r>
    </w:p>
    <w:tbl>
      <w:tblPr>
        <w:tblW w:w="13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5"/>
        <w:gridCol w:w="14"/>
        <w:gridCol w:w="7938"/>
        <w:gridCol w:w="2551"/>
        <w:gridCol w:w="2006"/>
      </w:tblGrid>
      <w:tr w:rsidR="009F1A31" w14:paraId="143177AC" w14:textId="77777777">
        <w:tc>
          <w:tcPr>
            <w:tcW w:w="959" w:type="dxa"/>
            <w:gridSpan w:val="2"/>
            <w:shd w:val="clear" w:color="auto" w:fill="auto"/>
          </w:tcPr>
          <w:p w14:paraId="21559B7E" w14:textId="77777777" w:rsidR="009F1A31" w:rsidRDefault="000A5EDF">
            <w:pPr>
              <w:spacing w:beforeLines="50" w:before="156" w:afterLines="50" w:after="156" w:line="400" w:lineRule="exact"/>
              <w:ind w:rightChars="-24" w:right="-50"/>
              <w:jc w:val="center"/>
              <w:rPr>
                <w:rFonts w:ascii="方正小标宋简体" w:eastAsia="方正小标宋简体" w:hAnsi="宋体" w:cs="宋体" w:hint="eastAsia"/>
                <w:b/>
                <w:bCs/>
                <w:sz w:val="24"/>
              </w:rPr>
            </w:pPr>
            <w:r>
              <w:rPr>
                <w:rFonts w:hint="eastAsia"/>
                <w:b/>
                <w:kern w:val="0"/>
                <w:sz w:val="24"/>
              </w:rPr>
              <w:t>类别</w:t>
            </w:r>
          </w:p>
        </w:tc>
        <w:tc>
          <w:tcPr>
            <w:tcW w:w="7938" w:type="dxa"/>
            <w:shd w:val="clear" w:color="auto" w:fill="auto"/>
          </w:tcPr>
          <w:p w14:paraId="6C3AF88D" w14:textId="77777777" w:rsidR="009F1A31" w:rsidRDefault="000A5EDF">
            <w:pPr>
              <w:spacing w:beforeLines="50" w:before="156" w:afterLines="50" w:after="156" w:line="400" w:lineRule="exact"/>
              <w:ind w:rightChars="-24" w:right="-50"/>
              <w:jc w:val="center"/>
              <w:rPr>
                <w:b/>
                <w:kern w:val="0"/>
                <w:sz w:val="24"/>
              </w:rPr>
            </w:pPr>
            <w:r>
              <w:rPr>
                <w:rFonts w:hint="eastAsia"/>
                <w:b/>
                <w:kern w:val="0"/>
                <w:sz w:val="24"/>
              </w:rPr>
              <w:t>分项指标要求</w:t>
            </w:r>
          </w:p>
        </w:tc>
        <w:tc>
          <w:tcPr>
            <w:tcW w:w="2551" w:type="dxa"/>
            <w:shd w:val="clear" w:color="auto" w:fill="auto"/>
          </w:tcPr>
          <w:p w14:paraId="2D5E39E0" w14:textId="77777777" w:rsidR="009F1A31" w:rsidRDefault="000A5EDF">
            <w:pPr>
              <w:spacing w:beforeLines="50" w:before="156" w:afterLines="50" w:after="156" w:line="400" w:lineRule="exact"/>
              <w:ind w:rightChars="-24" w:right="-50"/>
              <w:jc w:val="center"/>
              <w:rPr>
                <w:b/>
                <w:kern w:val="0"/>
                <w:sz w:val="24"/>
              </w:rPr>
            </w:pPr>
            <w:r>
              <w:rPr>
                <w:rFonts w:hint="eastAsia"/>
                <w:b/>
                <w:kern w:val="0"/>
                <w:sz w:val="24"/>
              </w:rPr>
              <w:t>项目设计实施情况</w:t>
            </w:r>
          </w:p>
        </w:tc>
        <w:tc>
          <w:tcPr>
            <w:tcW w:w="2006" w:type="dxa"/>
            <w:shd w:val="clear" w:color="auto" w:fill="auto"/>
          </w:tcPr>
          <w:p w14:paraId="12DF1B92" w14:textId="77777777" w:rsidR="009F1A31" w:rsidRDefault="000A5EDF">
            <w:pPr>
              <w:spacing w:beforeLines="50" w:before="156" w:afterLines="50" w:after="156" w:line="400" w:lineRule="exact"/>
              <w:ind w:rightChars="-24" w:right="-50"/>
              <w:jc w:val="center"/>
              <w:rPr>
                <w:b/>
                <w:kern w:val="0"/>
                <w:sz w:val="24"/>
              </w:rPr>
            </w:pPr>
            <w:r>
              <w:rPr>
                <w:rFonts w:hint="eastAsia"/>
                <w:b/>
                <w:kern w:val="0"/>
                <w:sz w:val="24"/>
              </w:rPr>
              <w:t>评估结论</w:t>
            </w:r>
          </w:p>
        </w:tc>
      </w:tr>
      <w:tr w:rsidR="00C773C1" w14:paraId="052BC78D" w14:textId="77777777">
        <w:tc>
          <w:tcPr>
            <w:tcW w:w="959" w:type="dxa"/>
            <w:gridSpan w:val="2"/>
            <w:vMerge w:val="restart"/>
            <w:shd w:val="clear" w:color="auto" w:fill="auto"/>
            <w:vAlign w:val="center"/>
          </w:tcPr>
          <w:p w14:paraId="48C8CDD6" w14:textId="77777777" w:rsidR="00C773C1" w:rsidRDefault="00C773C1" w:rsidP="00C773C1">
            <w:pPr>
              <w:spacing w:before="240" w:line="400" w:lineRule="exact"/>
              <w:jc w:val="center"/>
              <w:rPr>
                <w:rFonts w:ascii="宋体" w:hAnsi="宋体" w:cs="宋体" w:hint="eastAsia"/>
                <w:b/>
                <w:sz w:val="24"/>
              </w:rPr>
            </w:pPr>
            <w:r>
              <w:rPr>
                <w:rFonts w:ascii="宋体" w:hAnsi="宋体" w:cs="宋体" w:hint="eastAsia"/>
                <w:b/>
                <w:sz w:val="24"/>
              </w:rPr>
              <w:t>控制项</w:t>
            </w:r>
          </w:p>
        </w:tc>
        <w:tc>
          <w:tcPr>
            <w:tcW w:w="7938" w:type="dxa"/>
            <w:shd w:val="clear" w:color="auto" w:fill="auto"/>
          </w:tcPr>
          <w:p w14:paraId="5A8D681A" w14:textId="77777777" w:rsidR="00C773C1" w:rsidRDefault="00C773C1" w:rsidP="00C773C1">
            <w:pPr>
              <w:spacing w:line="400" w:lineRule="exact"/>
              <w:rPr>
                <w:rFonts w:ascii="宋体" w:hAnsi="宋体" w:cs="宋体" w:hint="eastAsia"/>
                <w:sz w:val="24"/>
              </w:rPr>
            </w:pPr>
            <w:r>
              <w:rPr>
                <w:rFonts w:ascii="宋体" w:hAnsi="宋体" w:cs="宋体"/>
                <w:sz w:val="24"/>
              </w:rPr>
              <w:t>7.1.1</w:t>
            </w:r>
            <w:r>
              <w:rPr>
                <w:rFonts w:ascii="宋体" w:hAnsi="宋体" w:cs="宋体" w:hint="eastAsia"/>
                <w:sz w:val="24"/>
              </w:rPr>
              <w:t>应结合场地自然条件和建筑功能需求，对建筑的体形、平面布局、空间尺度、围护结构等进行节能设计，且应符合国家有关节能节能设计要求。</w:t>
            </w:r>
          </w:p>
        </w:tc>
        <w:tc>
          <w:tcPr>
            <w:tcW w:w="2551" w:type="dxa"/>
            <w:shd w:val="clear" w:color="auto" w:fill="auto"/>
          </w:tcPr>
          <w:p w14:paraId="7DDF93B8" w14:textId="77777777" w:rsidR="00C773C1" w:rsidRDefault="00C773C1" w:rsidP="00C773C1">
            <w:pPr>
              <w:adjustRightInd w:val="0"/>
              <w:snapToGrid w:val="0"/>
              <w:spacing w:line="400" w:lineRule="exact"/>
              <w:rPr>
                <w:rFonts w:ascii="Times New Roman" w:eastAsia="宋体" w:hAnsi="Times New Roman" w:cs="Times New Roman"/>
                <w:color w:val="000000"/>
                <w:sz w:val="15"/>
                <w:szCs w:val="15"/>
                <w:lang w:bidi="ar"/>
              </w:rPr>
            </w:pPr>
            <w:r w:rsidRPr="005214EF">
              <w:rPr>
                <w:rFonts w:ascii="宋体" w:hAnsi="宋体"/>
                <w:kern w:val="0"/>
                <w:sz w:val="24"/>
              </w:rPr>
              <w:t>{$D</w:t>
            </w:r>
            <w:r w:rsidR="006718C0">
              <w:rPr>
                <w:rFonts w:ascii="宋体" w:hAnsi="宋体"/>
                <w:kern w:val="0"/>
                <w:sz w:val="24"/>
              </w:rPr>
              <w:t>21</w:t>
            </w:r>
            <w:r w:rsidRPr="005214EF">
              <w:rPr>
                <w:rFonts w:ascii="宋体" w:hAnsi="宋体"/>
                <w:kern w:val="0"/>
                <w:sz w:val="24"/>
              </w:rPr>
              <w:t>}</w:t>
            </w:r>
          </w:p>
        </w:tc>
        <w:tc>
          <w:tcPr>
            <w:tcW w:w="2006" w:type="dxa"/>
            <w:shd w:val="clear" w:color="auto" w:fill="auto"/>
          </w:tcPr>
          <w:p w14:paraId="0532F7BA"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0F56540B"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7DE2E9AF" w14:textId="77777777" w:rsidR="00C773C1" w:rsidRDefault="00C773C1" w:rsidP="00C773C1">
            <w:pPr>
              <w:spacing w:line="400" w:lineRule="exact"/>
              <w:jc w:val="center"/>
              <w:rPr>
                <w:rFonts w:ascii="宋体" w:hAnsi="宋体" w:cs="宋体" w:hint="eastAsia"/>
                <w:sz w:val="24"/>
              </w:rPr>
            </w:pPr>
            <w:r>
              <w:rPr>
                <w:rFonts w:ascii="宋体" w:hAnsi="宋体" w:hint="eastAsia"/>
                <w:sz w:val="24"/>
              </w:rPr>
              <w:t>□不参评</w:t>
            </w:r>
          </w:p>
        </w:tc>
      </w:tr>
      <w:tr w:rsidR="00C773C1" w14:paraId="63D08E43" w14:textId="77777777">
        <w:tc>
          <w:tcPr>
            <w:tcW w:w="959" w:type="dxa"/>
            <w:gridSpan w:val="2"/>
            <w:vMerge/>
            <w:shd w:val="clear" w:color="auto" w:fill="auto"/>
          </w:tcPr>
          <w:p w14:paraId="7B933221" w14:textId="77777777" w:rsidR="00C773C1" w:rsidRDefault="00C773C1" w:rsidP="00C773C1">
            <w:pPr>
              <w:spacing w:before="240" w:line="400" w:lineRule="exact"/>
              <w:rPr>
                <w:rFonts w:ascii="宋体" w:hAnsi="宋体" w:cs="宋体" w:hint="eastAsia"/>
                <w:sz w:val="24"/>
              </w:rPr>
            </w:pPr>
          </w:p>
        </w:tc>
        <w:tc>
          <w:tcPr>
            <w:tcW w:w="7938" w:type="dxa"/>
            <w:shd w:val="clear" w:color="auto" w:fill="auto"/>
          </w:tcPr>
          <w:p w14:paraId="58F707E2" w14:textId="77777777" w:rsidR="006718C0" w:rsidRPr="006718C0" w:rsidRDefault="00C773C1" w:rsidP="006718C0">
            <w:pPr>
              <w:spacing w:line="400" w:lineRule="exact"/>
              <w:rPr>
                <w:rFonts w:ascii="宋体" w:hAnsi="宋体" w:cs="宋体" w:hint="eastAsia"/>
                <w:sz w:val="24"/>
              </w:rPr>
            </w:pPr>
            <w:r>
              <w:rPr>
                <w:rFonts w:ascii="宋体" w:hAnsi="宋体" w:cs="宋体"/>
                <w:sz w:val="24"/>
              </w:rPr>
              <w:t>7.1.2</w:t>
            </w:r>
            <w:r w:rsidR="006718C0" w:rsidRPr="006718C0">
              <w:rPr>
                <w:rFonts w:ascii="宋体" w:hAnsi="宋体" w:cs="宋体" w:hint="eastAsia"/>
                <w:sz w:val="24"/>
              </w:rPr>
              <w:t xml:space="preserve">应采取措施降低部分负荷、部分空间使用下的供暖、空调系统能耗，并应符合下列规定: </w:t>
            </w:r>
          </w:p>
          <w:p w14:paraId="17F65886" w14:textId="77777777" w:rsidR="006718C0" w:rsidRPr="006718C0" w:rsidRDefault="006718C0" w:rsidP="006718C0">
            <w:pPr>
              <w:spacing w:line="400" w:lineRule="exact"/>
              <w:rPr>
                <w:rFonts w:ascii="宋体" w:hAnsi="宋体" w:cs="宋体" w:hint="eastAsia"/>
                <w:sz w:val="24"/>
              </w:rPr>
            </w:pPr>
            <w:r w:rsidRPr="006718C0">
              <w:rPr>
                <w:rFonts w:ascii="宋体" w:hAnsi="宋体" w:cs="宋体" w:hint="eastAsia"/>
                <w:sz w:val="24"/>
              </w:rPr>
              <w:t xml:space="preserve">1.应区分房间的朝向细分供暖、空调区域，并应对系统进行分区控制； </w:t>
            </w:r>
          </w:p>
          <w:p w14:paraId="60AEC3FA" w14:textId="77777777" w:rsidR="00C773C1" w:rsidRDefault="006718C0" w:rsidP="006718C0">
            <w:pPr>
              <w:spacing w:line="400" w:lineRule="exact"/>
              <w:rPr>
                <w:rFonts w:ascii="宋体" w:hAnsi="宋体" w:cs="宋体" w:hint="eastAsia"/>
                <w:sz w:val="24"/>
              </w:rPr>
            </w:pPr>
            <w:r w:rsidRPr="006718C0">
              <w:rPr>
                <w:rFonts w:ascii="宋体" w:hAnsi="宋体" w:cs="宋体" w:hint="eastAsia"/>
                <w:sz w:val="24"/>
              </w:rPr>
              <w:t>2.空调系统的电冷源综合制冷性能系数应符合现行 国家标准《公共建筑节能设计标准》GB 50189 的规定。</w:t>
            </w:r>
          </w:p>
        </w:tc>
        <w:tc>
          <w:tcPr>
            <w:tcW w:w="2551" w:type="dxa"/>
            <w:shd w:val="clear" w:color="auto" w:fill="auto"/>
          </w:tcPr>
          <w:p w14:paraId="2BA1299C" w14:textId="77777777" w:rsidR="00C773C1" w:rsidRDefault="00C773C1" w:rsidP="00C773C1">
            <w:pPr>
              <w:adjustRightInd w:val="0"/>
              <w:snapToGrid w:val="0"/>
              <w:spacing w:line="400" w:lineRule="exact"/>
              <w:rPr>
                <w:rFonts w:ascii="Times New Roman" w:eastAsia="宋体" w:hAnsi="Times New Roman" w:cs="Times New Roman"/>
                <w:color w:val="000000"/>
                <w:sz w:val="15"/>
                <w:szCs w:val="15"/>
                <w:lang w:bidi="ar"/>
              </w:rPr>
            </w:pPr>
            <w:r w:rsidRPr="005214EF">
              <w:rPr>
                <w:rFonts w:ascii="宋体" w:hAnsi="宋体"/>
                <w:kern w:val="0"/>
                <w:sz w:val="24"/>
              </w:rPr>
              <w:t>{$D</w:t>
            </w:r>
            <w:r w:rsidR="006718C0">
              <w:rPr>
                <w:rFonts w:ascii="宋体" w:hAnsi="宋体"/>
                <w:kern w:val="0"/>
                <w:sz w:val="24"/>
              </w:rPr>
              <w:t>52</w:t>
            </w:r>
            <w:r w:rsidRPr="005214EF">
              <w:rPr>
                <w:rFonts w:ascii="宋体" w:hAnsi="宋体"/>
                <w:kern w:val="0"/>
                <w:sz w:val="24"/>
              </w:rPr>
              <w:t>}</w:t>
            </w:r>
          </w:p>
        </w:tc>
        <w:tc>
          <w:tcPr>
            <w:tcW w:w="2006" w:type="dxa"/>
            <w:shd w:val="clear" w:color="auto" w:fill="auto"/>
          </w:tcPr>
          <w:p w14:paraId="60C60CB4"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28E236B9"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095A2F2D" w14:textId="77777777" w:rsidR="00C773C1" w:rsidRDefault="00C773C1" w:rsidP="00C773C1">
            <w:pPr>
              <w:spacing w:line="400" w:lineRule="exact"/>
              <w:jc w:val="center"/>
              <w:rPr>
                <w:rFonts w:ascii="宋体" w:hAnsi="宋体" w:cs="宋体" w:hint="eastAsia"/>
                <w:sz w:val="24"/>
              </w:rPr>
            </w:pPr>
            <w:r>
              <w:rPr>
                <w:rFonts w:ascii="宋体" w:hAnsi="宋体" w:hint="eastAsia"/>
                <w:sz w:val="24"/>
              </w:rPr>
              <w:t>□不参评</w:t>
            </w:r>
          </w:p>
        </w:tc>
      </w:tr>
      <w:tr w:rsidR="00C773C1" w14:paraId="093F4C07" w14:textId="77777777">
        <w:tc>
          <w:tcPr>
            <w:tcW w:w="959" w:type="dxa"/>
            <w:gridSpan w:val="2"/>
            <w:vMerge/>
            <w:shd w:val="clear" w:color="auto" w:fill="auto"/>
          </w:tcPr>
          <w:p w14:paraId="52EE9407" w14:textId="77777777" w:rsidR="00C773C1" w:rsidRDefault="00C773C1" w:rsidP="00C773C1">
            <w:pPr>
              <w:spacing w:before="240" w:line="400" w:lineRule="exact"/>
              <w:rPr>
                <w:rFonts w:ascii="宋体" w:hAnsi="宋体" w:cs="宋体" w:hint="eastAsia"/>
                <w:sz w:val="24"/>
              </w:rPr>
            </w:pPr>
          </w:p>
        </w:tc>
        <w:tc>
          <w:tcPr>
            <w:tcW w:w="7938" w:type="dxa"/>
            <w:shd w:val="clear" w:color="auto" w:fill="auto"/>
          </w:tcPr>
          <w:p w14:paraId="25B1BBC4" w14:textId="77777777" w:rsidR="00C773C1" w:rsidRDefault="00C773C1" w:rsidP="00C773C1">
            <w:pPr>
              <w:spacing w:line="400" w:lineRule="exact"/>
              <w:rPr>
                <w:rFonts w:ascii="宋体" w:hAnsi="宋体" w:cs="宋体" w:hint="eastAsia"/>
                <w:sz w:val="24"/>
              </w:rPr>
            </w:pPr>
            <w:r>
              <w:rPr>
                <w:rFonts w:ascii="宋体" w:hAnsi="宋体" w:cs="宋体"/>
                <w:sz w:val="24"/>
              </w:rPr>
              <w:t>7.1.3</w:t>
            </w:r>
            <w:r>
              <w:rPr>
                <w:rFonts w:ascii="宋体" w:hAnsi="宋体" w:cs="宋体" w:hint="eastAsia"/>
                <w:sz w:val="24"/>
              </w:rPr>
              <w:t>应根据建筑空间功能的设置分区温度，合理降低室内过渡区空间的温度设定标准。</w:t>
            </w:r>
          </w:p>
        </w:tc>
        <w:tc>
          <w:tcPr>
            <w:tcW w:w="2551" w:type="dxa"/>
            <w:shd w:val="clear" w:color="auto" w:fill="auto"/>
          </w:tcPr>
          <w:p w14:paraId="2E7D2545" w14:textId="77777777" w:rsidR="00C773C1" w:rsidRDefault="00C773C1" w:rsidP="00C773C1">
            <w:pPr>
              <w:adjustRightInd w:val="0"/>
              <w:snapToGrid w:val="0"/>
              <w:spacing w:line="400" w:lineRule="exact"/>
              <w:rPr>
                <w:rFonts w:ascii="Times New Roman" w:eastAsia="宋体" w:hAnsi="Times New Roman" w:cs="Times New Roman"/>
                <w:color w:val="000000"/>
                <w:sz w:val="15"/>
                <w:szCs w:val="15"/>
                <w:lang w:bidi="ar"/>
              </w:rPr>
            </w:pPr>
            <w:r w:rsidRPr="005214EF">
              <w:rPr>
                <w:rFonts w:ascii="宋体" w:hAnsi="宋体"/>
                <w:kern w:val="0"/>
                <w:sz w:val="24"/>
              </w:rPr>
              <w:t>{$D</w:t>
            </w:r>
            <w:r w:rsidR="00E4112D">
              <w:rPr>
                <w:rFonts w:ascii="宋体" w:hAnsi="宋体"/>
                <w:kern w:val="0"/>
                <w:sz w:val="24"/>
              </w:rPr>
              <w:t>53</w:t>
            </w:r>
            <w:r w:rsidRPr="005214EF">
              <w:rPr>
                <w:rFonts w:ascii="宋体" w:hAnsi="宋体"/>
                <w:kern w:val="0"/>
                <w:sz w:val="24"/>
              </w:rPr>
              <w:t>}</w:t>
            </w:r>
          </w:p>
        </w:tc>
        <w:tc>
          <w:tcPr>
            <w:tcW w:w="2006" w:type="dxa"/>
            <w:shd w:val="clear" w:color="auto" w:fill="auto"/>
          </w:tcPr>
          <w:p w14:paraId="120BA475"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63B0CE8E"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10F10451" w14:textId="77777777" w:rsidR="00C773C1" w:rsidRDefault="00C773C1" w:rsidP="00C773C1">
            <w:pPr>
              <w:spacing w:line="400" w:lineRule="exact"/>
              <w:jc w:val="center"/>
              <w:rPr>
                <w:rFonts w:ascii="宋体" w:hAnsi="宋体" w:cs="宋体" w:hint="eastAsia"/>
                <w:sz w:val="24"/>
              </w:rPr>
            </w:pPr>
            <w:r>
              <w:rPr>
                <w:rFonts w:ascii="宋体" w:hAnsi="宋体" w:hint="eastAsia"/>
                <w:sz w:val="24"/>
              </w:rPr>
              <w:t>□不参评</w:t>
            </w:r>
          </w:p>
        </w:tc>
      </w:tr>
      <w:tr w:rsidR="00C773C1" w14:paraId="7CAC9D12" w14:textId="77777777">
        <w:tc>
          <w:tcPr>
            <w:tcW w:w="959" w:type="dxa"/>
            <w:gridSpan w:val="2"/>
            <w:vMerge/>
            <w:shd w:val="clear" w:color="auto" w:fill="auto"/>
          </w:tcPr>
          <w:p w14:paraId="5C546FA6" w14:textId="77777777" w:rsidR="00C773C1" w:rsidRDefault="00C773C1" w:rsidP="00C773C1">
            <w:pPr>
              <w:spacing w:before="240" w:line="400" w:lineRule="exact"/>
              <w:rPr>
                <w:rFonts w:ascii="宋体" w:hAnsi="宋体" w:cs="宋体" w:hint="eastAsia"/>
                <w:sz w:val="24"/>
              </w:rPr>
            </w:pPr>
          </w:p>
        </w:tc>
        <w:tc>
          <w:tcPr>
            <w:tcW w:w="7938" w:type="dxa"/>
            <w:shd w:val="clear" w:color="auto" w:fill="auto"/>
          </w:tcPr>
          <w:p w14:paraId="2E4C1B9B" w14:textId="77777777" w:rsidR="00C773C1" w:rsidRDefault="00C773C1" w:rsidP="00C773C1">
            <w:pPr>
              <w:spacing w:line="400" w:lineRule="exact"/>
              <w:rPr>
                <w:rFonts w:ascii="宋体" w:hAnsi="宋体" w:cs="宋体" w:hint="eastAsia"/>
                <w:sz w:val="24"/>
              </w:rPr>
            </w:pPr>
            <w:r>
              <w:rPr>
                <w:rFonts w:ascii="宋体" w:hAnsi="宋体" w:cs="宋体"/>
                <w:sz w:val="24"/>
              </w:rPr>
              <w:t>7.1.4</w:t>
            </w:r>
            <w:r w:rsidR="00FA222B" w:rsidRPr="00FA222B">
              <w:rPr>
                <w:rFonts w:ascii="宋体" w:hAnsi="宋体" w:cs="宋体" w:hint="eastAsia"/>
                <w:sz w:val="24"/>
              </w:rPr>
              <w:t>公共区域的照明系统应采用分区、定时、感应等节能控制；采光区域的照明控制应独立于其他区域的照明控制。</w:t>
            </w:r>
          </w:p>
        </w:tc>
        <w:tc>
          <w:tcPr>
            <w:tcW w:w="2551" w:type="dxa"/>
            <w:shd w:val="clear" w:color="auto" w:fill="auto"/>
          </w:tcPr>
          <w:p w14:paraId="38CBDD27" w14:textId="77777777" w:rsidR="00C773C1" w:rsidRDefault="00C773C1" w:rsidP="00C773C1">
            <w:pPr>
              <w:adjustRightInd w:val="0"/>
              <w:snapToGrid w:val="0"/>
              <w:spacing w:line="400" w:lineRule="exact"/>
              <w:rPr>
                <w:rFonts w:ascii="Times New Roman" w:eastAsia="宋体" w:hAnsi="Times New Roman" w:cs="Times New Roman"/>
                <w:color w:val="000000"/>
                <w:sz w:val="15"/>
                <w:szCs w:val="15"/>
                <w:lang w:bidi="ar"/>
              </w:rPr>
            </w:pPr>
            <w:r w:rsidRPr="005214EF">
              <w:rPr>
                <w:rFonts w:ascii="宋体" w:hAnsi="宋体"/>
                <w:kern w:val="0"/>
                <w:sz w:val="24"/>
              </w:rPr>
              <w:t>{$D</w:t>
            </w:r>
            <w:r w:rsidR="00FA222B">
              <w:rPr>
                <w:rFonts w:ascii="宋体" w:hAnsi="宋体"/>
                <w:kern w:val="0"/>
                <w:sz w:val="24"/>
              </w:rPr>
              <w:t>45</w:t>
            </w:r>
            <w:r w:rsidRPr="005214EF">
              <w:rPr>
                <w:rFonts w:ascii="宋体" w:hAnsi="宋体"/>
                <w:kern w:val="0"/>
                <w:sz w:val="24"/>
              </w:rPr>
              <w:t>}</w:t>
            </w:r>
          </w:p>
        </w:tc>
        <w:tc>
          <w:tcPr>
            <w:tcW w:w="2006" w:type="dxa"/>
            <w:shd w:val="clear" w:color="auto" w:fill="auto"/>
            <w:vAlign w:val="center"/>
          </w:tcPr>
          <w:p w14:paraId="7FF004D2"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35F5DC75"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34174B32" w14:textId="77777777" w:rsidR="00C773C1" w:rsidRDefault="00C773C1" w:rsidP="00C773C1">
            <w:pPr>
              <w:spacing w:line="400" w:lineRule="exact"/>
              <w:jc w:val="center"/>
            </w:pPr>
            <w:r>
              <w:rPr>
                <w:rFonts w:ascii="宋体" w:hAnsi="宋体" w:hint="eastAsia"/>
                <w:sz w:val="24"/>
              </w:rPr>
              <w:t>□不参评</w:t>
            </w:r>
          </w:p>
        </w:tc>
      </w:tr>
      <w:tr w:rsidR="00C773C1" w14:paraId="088DD92B" w14:textId="77777777">
        <w:tc>
          <w:tcPr>
            <w:tcW w:w="959" w:type="dxa"/>
            <w:gridSpan w:val="2"/>
            <w:vMerge/>
            <w:shd w:val="clear" w:color="auto" w:fill="auto"/>
          </w:tcPr>
          <w:p w14:paraId="0512A890" w14:textId="77777777" w:rsidR="00C773C1" w:rsidRDefault="00C773C1" w:rsidP="00C773C1">
            <w:pPr>
              <w:spacing w:before="240" w:line="400" w:lineRule="exact"/>
              <w:rPr>
                <w:rFonts w:ascii="宋体" w:hAnsi="宋体" w:cs="宋体" w:hint="eastAsia"/>
                <w:sz w:val="24"/>
              </w:rPr>
            </w:pPr>
          </w:p>
        </w:tc>
        <w:tc>
          <w:tcPr>
            <w:tcW w:w="7938" w:type="dxa"/>
            <w:shd w:val="clear" w:color="auto" w:fill="auto"/>
          </w:tcPr>
          <w:p w14:paraId="37D95AE1" w14:textId="77777777" w:rsidR="00C773C1" w:rsidRDefault="00C773C1" w:rsidP="00C773C1">
            <w:pPr>
              <w:spacing w:line="400" w:lineRule="exact"/>
              <w:rPr>
                <w:rFonts w:ascii="宋体" w:hAnsi="宋体" w:cs="宋体" w:hint="eastAsia"/>
                <w:sz w:val="24"/>
              </w:rPr>
            </w:pPr>
            <w:r>
              <w:rPr>
                <w:rFonts w:ascii="宋体" w:hAnsi="宋体" w:cs="宋体"/>
                <w:sz w:val="24"/>
              </w:rPr>
              <w:t>7.1.5</w:t>
            </w:r>
            <w:r>
              <w:rPr>
                <w:rFonts w:ascii="宋体" w:hAnsi="宋体" w:cs="宋体" w:hint="eastAsia"/>
                <w:sz w:val="24"/>
              </w:rPr>
              <w:t>冷热源、输配系统和照明等各部分能耗应进行独立分项计量。</w:t>
            </w:r>
          </w:p>
        </w:tc>
        <w:tc>
          <w:tcPr>
            <w:tcW w:w="2551" w:type="dxa"/>
            <w:shd w:val="clear" w:color="auto" w:fill="auto"/>
          </w:tcPr>
          <w:p w14:paraId="288036EB" w14:textId="77777777" w:rsidR="00C773C1" w:rsidRDefault="00C773C1" w:rsidP="00C773C1">
            <w:pPr>
              <w:adjustRightInd w:val="0"/>
              <w:snapToGrid w:val="0"/>
              <w:spacing w:line="400" w:lineRule="exact"/>
              <w:rPr>
                <w:rFonts w:ascii="Times New Roman" w:eastAsia="宋体" w:hAnsi="Times New Roman" w:cs="Times New Roman"/>
                <w:color w:val="000000"/>
                <w:sz w:val="15"/>
                <w:szCs w:val="15"/>
                <w:lang w:bidi="ar"/>
              </w:rPr>
            </w:pPr>
            <w:r w:rsidRPr="005214EF">
              <w:rPr>
                <w:rFonts w:ascii="宋体" w:hAnsi="宋体"/>
                <w:kern w:val="0"/>
                <w:sz w:val="24"/>
              </w:rPr>
              <w:t>{$D</w:t>
            </w:r>
            <w:r w:rsidR="00E55EBD">
              <w:rPr>
                <w:rFonts w:ascii="宋体" w:hAnsi="宋体"/>
                <w:kern w:val="0"/>
                <w:sz w:val="24"/>
              </w:rPr>
              <w:t>54</w:t>
            </w:r>
            <w:r w:rsidRPr="005214EF">
              <w:rPr>
                <w:rFonts w:ascii="宋体" w:hAnsi="宋体"/>
                <w:kern w:val="0"/>
                <w:sz w:val="24"/>
              </w:rPr>
              <w:t>}</w:t>
            </w:r>
          </w:p>
        </w:tc>
        <w:tc>
          <w:tcPr>
            <w:tcW w:w="2006" w:type="dxa"/>
            <w:shd w:val="clear" w:color="auto" w:fill="auto"/>
            <w:vAlign w:val="center"/>
          </w:tcPr>
          <w:p w14:paraId="59C78C4B"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575DF88E"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4B153B39" w14:textId="77777777" w:rsidR="00C773C1" w:rsidRDefault="00C773C1" w:rsidP="00C773C1">
            <w:pPr>
              <w:spacing w:line="400" w:lineRule="exact"/>
              <w:jc w:val="center"/>
            </w:pPr>
            <w:r>
              <w:rPr>
                <w:rFonts w:ascii="宋体" w:hAnsi="宋体" w:hint="eastAsia"/>
                <w:sz w:val="24"/>
              </w:rPr>
              <w:lastRenderedPageBreak/>
              <w:t>□不参评</w:t>
            </w:r>
          </w:p>
        </w:tc>
      </w:tr>
      <w:tr w:rsidR="00C773C1" w14:paraId="01754513" w14:textId="77777777">
        <w:tc>
          <w:tcPr>
            <w:tcW w:w="959" w:type="dxa"/>
            <w:gridSpan w:val="2"/>
            <w:vMerge/>
            <w:shd w:val="clear" w:color="auto" w:fill="auto"/>
          </w:tcPr>
          <w:p w14:paraId="44D109D5" w14:textId="77777777" w:rsidR="00C773C1" w:rsidRDefault="00C773C1" w:rsidP="00C773C1">
            <w:pPr>
              <w:spacing w:before="240" w:line="400" w:lineRule="exact"/>
              <w:rPr>
                <w:rFonts w:ascii="宋体" w:hAnsi="宋体" w:cs="宋体" w:hint="eastAsia"/>
                <w:sz w:val="24"/>
              </w:rPr>
            </w:pPr>
          </w:p>
        </w:tc>
        <w:tc>
          <w:tcPr>
            <w:tcW w:w="7938" w:type="dxa"/>
            <w:shd w:val="clear" w:color="auto" w:fill="auto"/>
          </w:tcPr>
          <w:p w14:paraId="22730799" w14:textId="77777777" w:rsidR="00C773C1" w:rsidRDefault="00C773C1" w:rsidP="00C773C1">
            <w:pPr>
              <w:spacing w:line="400" w:lineRule="exact"/>
              <w:rPr>
                <w:rFonts w:ascii="宋体" w:hAnsi="宋体" w:cs="宋体" w:hint="eastAsia"/>
                <w:sz w:val="24"/>
              </w:rPr>
            </w:pPr>
            <w:r>
              <w:rPr>
                <w:rFonts w:ascii="宋体" w:hAnsi="宋体" w:cs="宋体"/>
                <w:sz w:val="24"/>
              </w:rPr>
              <w:t>7.1.6</w:t>
            </w:r>
            <w:r>
              <w:rPr>
                <w:rFonts w:ascii="宋体" w:hAnsi="宋体" w:cs="宋体" w:hint="eastAsia"/>
                <w:sz w:val="24"/>
              </w:rPr>
              <w:t>垂直电梯应采取群控、变频调速或能量反馈等节能措施；自动扶梯应采用变频感应启动等节能控制措施。</w:t>
            </w:r>
          </w:p>
        </w:tc>
        <w:tc>
          <w:tcPr>
            <w:tcW w:w="2551" w:type="dxa"/>
            <w:shd w:val="clear" w:color="auto" w:fill="auto"/>
          </w:tcPr>
          <w:p w14:paraId="31F73C8B" w14:textId="77777777" w:rsidR="00C773C1" w:rsidRDefault="00C773C1" w:rsidP="00C773C1">
            <w:pPr>
              <w:adjustRightInd w:val="0"/>
              <w:snapToGrid w:val="0"/>
              <w:spacing w:line="400" w:lineRule="exact"/>
              <w:rPr>
                <w:rFonts w:ascii="Times New Roman" w:eastAsia="宋体" w:hAnsi="Times New Roman" w:cs="Times New Roman"/>
                <w:color w:val="000000"/>
                <w:sz w:val="15"/>
                <w:szCs w:val="15"/>
                <w:lang w:bidi="ar"/>
              </w:rPr>
            </w:pPr>
            <w:r w:rsidRPr="00E73A48">
              <w:rPr>
                <w:rFonts w:ascii="宋体" w:hAnsi="宋体"/>
                <w:kern w:val="0"/>
                <w:sz w:val="24"/>
              </w:rPr>
              <w:t>{$D</w:t>
            </w:r>
            <w:r w:rsidR="00E91823">
              <w:rPr>
                <w:rFonts w:ascii="宋体" w:hAnsi="宋体"/>
                <w:kern w:val="0"/>
                <w:sz w:val="24"/>
              </w:rPr>
              <w:t>46</w:t>
            </w:r>
            <w:r w:rsidRPr="00E73A48">
              <w:rPr>
                <w:rFonts w:ascii="宋体" w:hAnsi="宋体"/>
                <w:kern w:val="0"/>
                <w:sz w:val="24"/>
              </w:rPr>
              <w:t>}</w:t>
            </w:r>
          </w:p>
        </w:tc>
        <w:tc>
          <w:tcPr>
            <w:tcW w:w="2006" w:type="dxa"/>
            <w:shd w:val="clear" w:color="auto" w:fill="auto"/>
            <w:vAlign w:val="center"/>
          </w:tcPr>
          <w:p w14:paraId="74DA70AB"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7B213798"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445EBC94" w14:textId="77777777" w:rsidR="00C773C1" w:rsidRDefault="00C773C1" w:rsidP="00C773C1">
            <w:pPr>
              <w:spacing w:line="400" w:lineRule="exact"/>
              <w:jc w:val="center"/>
            </w:pPr>
            <w:r>
              <w:rPr>
                <w:rFonts w:ascii="宋体" w:hAnsi="宋体" w:hint="eastAsia"/>
                <w:sz w:val="24"/>
              </w:rPr>
              <w:t>□不参评</w:t>
            </w:r>
          </w:p>
        </w:tc>
      </w:tr>
      <w:tr w:rsidR="00C773C1" w14:paraId="0FADD2FF" w14:textId="77777777">
        <w:tc>
          <w:tcPr>
            <w:tcW w:w="959" w:type="dxa"/>
            <w:gridSpan w:val="2"/>
            <w:vMerge/>
            <w:shd w:val="clear" w:color="auto" w:fill="auto"/>
          </w:tcPr>
          <w:p w14:paraId="0AE78C13" w14:textId="77777777" w:rsidR="00C773C1" w:rsidRDefault="00C773C1" w:rsidP="00C773C1">
            <w:pPr>
              <w:spacing w:before="240" w:line="400" w:lineRule="exact"/>
              <w:rPr>
                <w:rFonts w:ascii="宋体" w:hAnsi="宋体" w:cs="宋体" w:hint="eastAsia"/>
                <w:sz w:val="24"/>
              </w:rPr>
            </w:pPr>
          </w:p>
        </w:tc>
        <w:tc>
          <w:tcPr>
            <w:tcW w:w="7938" w:type="dxa"/>
            <w:shd w:val="clear" w:color="auto" w:fill="auto"/>
          </w:tcPr>
          <w:p w14:paraId="6FF561C8" w14:textId="77777777" w:rsidR="000D660E" w:rsidRPr="000D660E" w:rsidRDefault="00C773C1" w:rsidP="000D660E">
            <w:pPr>
              <w:spacing w:line="400" w:lineRule="exact"/>
              <w:rPr>
                <w:rFonts w:ascii="宋体" w:hAnsi="宋体" w:cs="宋体" w:hint="eastAsia"/>
                <w:sz w:val="24"/>
              </w:rPr>
            </w:pPr>
            <w:r>
              <w:rPr>
                <w:rFonts w:ascii="宋体" w:hAnsi="宋体" w:cs="宋体"/>
                <w:sz w:val="24"/>
              </w:rPr>
              <w:t>7.1.7</w:t>
            </w:r>
            <w:r w:rsidR="000D660E" w:rsidRPr="000D660E">
              <w:rPr>
                <w:rFonts w:ascii="宋体" w:hAnsi="宋体" w:cs="宋体" w:hint="eastAsia"/>
                <w:sz w:val="24"/>
              </w:rPr>
              <w:t>应制定水资源利用方案，统筹利用各种水资源，并应符合下列规定：</w:t>
            </w:r>
          </w:p>
          <w:p w14:paraId="33B539CB" w14:textId="77777777" w:rsidR="000D660E" w:rsidRPr="000D660E" w:rsidRDefault="000D660E" w:rsidP="000D660E">
            <w:pPr>
              <w:spacing w:line="400" w:lineRule="exact"/>
              <w:rPr>
                <w:rFonts w:ascii="宋体" w:hAnsi="宋体" w:cs="宋体" w:hint="eastAsia"/>
                <w:sz w:val="24"/>
              </w:rPr>
            </w:pPr>
            <w:r w:rsidRPr="000D660E">
              <w:rPr>
                <w:rFonts w:ascii="宋体" w:hAnsi="宋体" w:cs="宋体" w:hint="eastAsia"/>
                <w:sz w:val="24"/>
              </w:rPr>
              <w:t>1 应按使用用途、付费或管理单元，分别设置用水计量装置；</w:t>
            </w:r>
          </w:p>
          <w:p w14:paraId="4A76F3D7" w14:textId="77777777" w:rsidR="000D660E" w:rsidRPr="000D660E" w:rsidRDefault="000D660E" w:rsidP="000D660E">
            <w:pPr>
              <w:spacing w:line="400" w:lineRule="exact"/>
              <w:rPr>
                <w:rFonts w:ascii="宋体" w:hAnsi="宋体" w:cs="宋体" w:hint="eastAsia"/>
                <w:sz w:val="24"/>
              </w:rPr>
            </w:pPr>
            <w:r w:rsidRPr="000D660E">
              <w:rPr>
                <w:rFonts w:ascii="宋体" w:hAnsi="宋体" w:cs="宋体" w:hint="eastAsia"/>
                <w:sz w:val="24"/>
              </w:rPr>
              <w:t>2 用水点处水压大于 0.2MPa 的配水支管应设置减压设施，并应满足给水配件最低工作 压力的要求；</w:t>
            </w:r>
          </w:p>
          <w:p w14:paraId="507569CD" w14:textId="77777777" w:rsidR="00C773C1" w:rsidRDefault="000D660E" w:rsidP="000D660E">
            <w:pPr>
              <w:spacing w:line="400" w:lineRule="exact"/>
              <w:rPr>
                <w:rFonts w:ascii="宋体" w:hAnsi="宋体" w:cs="宋体" w:hint="eastAsia"/>
                <w:sz w:val="24"/>
              </w:rPr>
            </w:pPr>
            <w:r w:rsidRPr="000D660E">
              <w:rPr>
                <w:rFonts w:ascii="宋体" w:hAnsi="宋体" w:cs="宋体" w:hint="eastAsia"/>
                <w:sz w:val="24"/>
              </w:rPr>
              <w:t>3 用水器具和设备应满足现行国家标准《节水型产品通用技术条件》GB/T18870的要求。</w:t>
            </w:r>
          </w:p>
        </w:tc>
        <w:tc>
          <w:tcPr>
            <w:tcW w:w="2551" w:type="dxa"/>
            <w:shd w:val="clear" w:color="auto" w:fill="auto"/>
          </w:tcPr>
          <w:p w14:paraId="4368D07D" w14:textId="77777777" w:rsidR="00C773C1" w:rsidRDefault="00C773C1" w:rsidP="00C773C1">
            <w:pPr>
              <w:adjustRightInd w:val="0"/>
              <w:snapToGrid w:val="0"/>
              <w:spacing w:line="400" w:lineRule="exact"/>
              <w:rPr>
                <w:rFonts w:ascii="Times New Roman" w:eastAsia="宋体" w:hAnsi="Times New Roman" w:cs="Times New Roman"/>
                <w:color w:val="000000"/>
                <w:sz w:val="15"/>
                <w:szCs w:val="15"/>
                <w:lang w:bidi="ar"/>
              </w:rPr>
            </w:pPr>
            <w:r w:rsidRPr="00E73A48">
              <w:rPr>
                <w:rFonts w:ascii="宋体" w:hAnsi="宋体"/>
                <w:kern w:val="0"/>
                <w:sz w:val="24"/>
              </w:rPr>
              <w:t>{$D3</w:t>
            </w:r>
            <w:r w:rsidR="000D660E">
              <w:rPr>
                <w:rFonts w:ascii="宋体" w:hAnsi="宋体"/>
                <w:kern w:val="0"/>
                <w:sz w:val="24"/>
              </w:rPr>
              <w:t>7</w:t>
            </w:r>
            <w:r w:rsidRPr="00E73A48">
              <w:rPr>
                <w:rFonts w:ascii="宋体" w:hAnsi="宋体"/>
                <w:kern w:val="0"/>
                <w:sz w:val="24"/>
              </w:rPr>
              <w:t>}</w:t>
            </w:r>
          </w:p>
        </w:tc>
        <w:tc>
          <w:tcPr>
            <w:tcW w:w="2006" w:type="dxa"/>
            <w:shd w:val="clear" w:color="auto" w:fill="auto"/>
            <w:vAlign w:val="center"/>
          </w:tcPr>
          <w:p w14:paraId="27131E48"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237D85F4"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2188944B" w14:textId="77777777" w:rsidR="00C773C1" w:rsidRDefault="00C773C1" w:rsidP="00C773C1">
            <w:pPr>
              <w:spacing w:line="400" w:lineRule="exact"/>
              <w:jc w:val="center"/>
            </w:pPr>
            <w:r>
              <w:rPr>
                <w:rFonts w:ascii="宋体" w:hAnsi="宋体" w:hint="eastAsia"/>
                <w:sz w:val="24"/>
              </w:rPr>
              <w:t>□不参评</w:t>
            </w:r>
          </w:p>
        </w:tc>
      </w:tr>
      <w:tr w:rsidR="00C773C1" w14:paraId="3031FC85" w14:textId="77777777">
        <w:tc>
          <w:tcPr>
            <w:tcW w:w="959" w:type="dxa"/>
            <w:gridSpan w:val="2"/>
            <w:vMerge/>
            <w:shd w:val="clear" w:color="auto" w:fill="auto"/>
          </w:tcPr>
          <w:p w14:paraId="1A843AA2" w14:textId="77777777" w:rsidR="00C773C1" w:rsidRDefault="00C773C1" w:rsidP="00C773C1">
            <w:pPr>
              <w:spacing w:before="240" w:line="400" w:lineRule="exact"/>
              <w:rPr>
                <w:rFonts w:ascii="宋体" w:hAnsi="宋体" w:cs="宋体" w:hint="eastAsia"/>
                <w:sz w:val="24"/>
              </w:rPr>
            </w:pPr>
          </w:p>
        </w:tc>
        <w:tc>
          <w:tcPr>
            <w:tcW w:w="7938" w:type="dxa"/>
            <w:shd w:val="clear" w:color="auto" w:fill="auto"/>
          </w:tcPr>
          <w:p w14:paraId="5DCA22F4" w14:textId="77777777" w:rsidR="00C773C1" w:rsidRDefault="00C773C1" w:rsidP="00C773C1">
            <w:pPr>
              <w:spacing w:line="400" w:lineRule="exact"/>
              <w:rPr>
                <w:rFonts w:ascii="宋体" w:hAnsi="宋体" w:cs="宋体" w:hint="eastAsia"/>
                <w:sz w:val="24"/>
              </w:rPr>
            </w:pPr>
            <w:r>
              <w:rPr>
                <w:rFonts w:ascii="宋体" w:hAnsi="宋体" w:cs="宋体"/>
                <w:sz w:val="24"/>
              </w:rPr>
              <w:t>7.1.8</w:t>
            </w:r>
            <w:r>
              <w:rPr>
                <w:rFonts w:ascii="宋体" w:hAnsi="宋体" w:cs="宋体" w:hint="eastAsia"/>
                <w:sz w:val="24"/>
              </w:rPr>
              <w:t>不应采用建筑形体和布置严重不规则的建筑结构。</w:t>
            </w:r>
          </w:p>
        </w:tc>
        <w:tc>
          <w:tcPr>
            <w:tcW w:w="2551" w:type="dxa"/>
            <w:shd w:val="clear" w:color="auto" w:fill="auto"/>
          </w:tcPr>
          <w:p w14:paraId="2EABDD22" w14:textId="77777777" w:rsidR="00C773C1" w:rsidRDefault="00C773C1" w:rsidP="00C773C1">
            <w:pPr>
              <w:adjustRightInd w:val="0"/>
              <w:snapToGrid w:val="0"/>
              <w:spacing w:line="400" w:lineRule="exact"/>
              <w:rPr>
                <w:rFonts w:ascii="Times New Roman" w:eastAsia="宋体" w:hAnsi="Times New Roman" w:cs="Times New Roman"/>
                <w:color w:val="000000"/>
                <w:sz w:val="15"/>
                <w:szCs w:val="15"/>
                <w:lang w:bidi="ar"/>
              </w:rPr>
            </w:pPr>
            <w:r w:rsidRPr="00E73A48">
              <w:rPr>
                <w:rFonts w:ascii="宋体" w:hAnsi="宋体"/>
                <w:kern w:val="0"/>
                <w:sz w:val="24"/>
              </w:rPr>
              <w:t>{$D</w:t>
            </w:r>
            <w:r w:rsidR="003F28AD">
              <w:rPr>
                <w:rFonts w:ascii="宋体" w:hAnsi="宋体"/>
                <w:kern w:val="0"/>
                <w:sz w:val="24"/>
              </w:rPr>
              <w:t>32</w:t>
            </w:r>
            <w:r w:rsidRPr="00E73A48">
              <w:rPr>
                <w:rFonts w:ascii="宋体" w:hAnsi="宋体"/>
                <w:kern w:val="0"/>
                <w:sz w:val="24"/>
              </w:rPr>
              <w:t>}</w:t>
            </w:r>
          </w:p>
        </w:tc>
        <w:tc>
          <w:tcPr>
            <w:tcW w:w="2006" w:type="dxa"/>
            <w:shd w:val="clear" w:color="auto" w:fill="auto"/>
          </w:tcPr>
          <w:p w14:paraId="124F29CF"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0203B67B"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637C3CB6" w14:textId="77777777" w:rsidR="00C773C1" w:rsidRDefault="00C773C1" w:rsidP="00C773C1">
            <w:pPr>
              <w:spacing w:line="400" w:lineRule="exact"/>
              <w:jc w:val="center"/>
              <w:rPr>
                <w:rFonts w:ascii="宋体" w:hAnsi="宋体" w:cs="宋体" w:hint="eastAsia"/>
                <w:sz w:val="24"/>
              </w:rPr>
            </w:pPr>
            <w:r>
              <w:rPr>
                <w:rFonts w:ascii="宋体" w:hAnsi="宋体" w:hint="eastAsia"/>
                <w:sz w:val="24"/>
              </w:rPr>
              <w:t>□不参评</w:t>
            </w:r>
          </w:p>
        </w:tc>
      </w:tr>
      <w:tr w:rsidR="00C773C1" w14:paraId="2F061C4E" w14:textId="77777777">
        <w:tc>
          <w:tcPr>
            <w:tcW w:w="959" w:type="dxa"/>
            <w:gridSpan w:val="2"/>
            <w:vMerge/>
            <w:shd w:val="clear" w:color="auto" w:fill="auto"/>
          </w:tcPr>
          <w:p w14:paraId="08B1421A" w14:textId="77777777" w:rsidR="00C773C1" w:rsidRDefault="00C773C1" w:rsidP="00C773C1">
            <w:pPr>
              <w:spacing w:before="240" w:line="400" w:lineRule="exact"/>
              <w:rPr>
                <w:rFonts w:ascii="宋体" w:hAnsi="宋体" w:cs="宋体" w:hint="eastAsia"/>
                <w:sz w:val="24"/>
              </w:rPr>
            </w:pPr>
          </w:p>
        </w:tc>
        <w:tc>
          <w:tcPr>
            <w:tcW w:w="7938" w:type="dxa"/>
            <w:shd w:val="clear" w:color="auto" w:fill="auto"/>
          </w:tcPr>
          <w:p w14:paraId="13419360" w14:textId="77777777" w:rsidR="00C773C1" w:rsidRDefault="00C773C1" w:rsidP="00C773C1">
            <w:pPr>
              <w:spacing w:line="400" w:lineRule="exact"/>
              <w:rPr>
                <w:rFonts w:ascii="宋体" w:hAnsi="宋体" w:cs="宋体" w:hint="eastAsia"/>
                <w:sz w:val="24"/>
              </w:rPr>
            </w:pPr>
            <w:r>
              <w:rPr>
                <w:rFonts w:ascii="宋体" w:hAnsi="宋体" w:cs="宋体"/>
                <w:sz w:val="24"/>
              </w:rPr>
              <w:t>7.1.9</w:t>
            </w:r>
            <w:r>
              <w:rPr>
                <w:rFonts w:ascii="宋体" w:hAnsi="宋体" w:cs="宋体" w:hint="eastAsia"/>
                <w:sz w:val="24"/>
              </w:rPr>
              <w:t>建筑造型要素应简约，应无大量装饰性结构，并应符合下列要求：</w:t>
            </w:r>
          </w:p>
          <w:p w14:paraId="55BF78A1" w14:textId="77777777" w:rsidR="00C773C1" w:rsidRDefault="00C773C1" w:rsidP="00C773C1">
            <w:pPr>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住宅建筑的装饰性构件造价与建筑总造价的比例不应大于</w:t>
            </w:r>
            <w:r>
              <w:rPr>
                <w:rFonts w:ascii="宋体" w:hAnsi="宋体" w:cs="宋体"/>
                <w:sz w:val="24"/>
              </w:rPr>
              <w:t>2%;</w:t>
            </w:r>
          </w:p>
          <w:p w14:paraId="2D839F84" w14:textId="77777777" w:rsidR="00C773C1" w:rsidRDefault="00C773C1" w:rsidP="00C773C1">
            <w:pPr>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公共建筑的装饰性构件造价与建筑总造价的比例不应大于</w:t>
            </w:r>
            <w:r>
              <w:rPr>
                <w:rFonts w:ascii="宋体" w:hAnsi="宋体" w:cs="宋体"/>
                <w:sz w:val="24"/>
              </w:rPr>
              <w:t>1%</w:t>
            </w:r>
            <w:r>
              <w:rPr>
                <w:rFonts w:ascii="宋体" w:hAnsi="宋体" w:cs="宋体" w:hint="eastAsia"/>
                <w:sz w:val="24"/>
              </w:rPr>
              <w:t>。</w:t>
            </w:r>
          </w:p>
        </w:tc>
        <w:tc>
          <w:tcPr>
            <w:tcW w:w="2551" w:type="dxa"/>
            <w:shd w:val="clear" w:color="auto" w:fill="auto"/>
          </w:tcPr>
          <w:p w14:paraId="2D8B5B6D" w14:textId="77777777" w:rsidR="00C773C1" w:rsidRDefault="00C773C1" w:rsidP="00C773C1">
            <w:pPr>
              <w:adjustRightInd w:val="0"/>
              <w:snapToGrid w:val="0"/>
              <w:spacing w:line="400" w:lineRule="exact"/>
              <w:rPr>
                <w:rFonts w:ascii="Times New Roman" w:eastAsia="宋体" w:hAnsi="Times New Roman" w:cs="Times New Roman"/>
                <w:color w:val="000000"/>
                <w:sz w:val="15"/>
                <w:szCs w:val="15"/>
                <w:lang w:bidi="ar"/>
              </w:rPr>
            </w:pPr>
            <w:r w:rsidRPr="00E73A48">
              <w:rPr>
                <w:rFonts w:ascii="宋体" w:hAnsi="宋体"/>
                <w:kern w:val="0"/>
                <w:sz w:val="24"/>
              </w:rPr>
              <w:t>{$D</w:t>
            </w:r>
            <w:r w:rsidR="00901BF3">
              <w:rPr>
                <w:rFonts w:ascii="宋体" w:hAnsi="宋体"/>
                <w:kern w:val="0"/>
                <w:sz w:val="24"/>
              </w:rPr>
              <w:t>22</w:t>
            </w:r>
            <w:r w:rsidRPr="00E73A48">
              <w:rPr>
                <w:rFonts w:ascii="宋体" w:hAnsi="宋体"/>
                <w:kern w:val="0"/>
                <w:sz w:val="24"/>
              </w:rPr>
              <w:t>}</w:t>
            </w:r>
          </w:p>
        </w:tc>
        <w:tc>
          <w:tcPr>
            <w:tcW w:w="2006" w:type="dxa"/>
            <w:shd w:val="clear" w:color="auto" w:fill="auto"/>
            <w:vAlign w:val="center"/>
          </w:tcPr>
          <w:p w14:paraId="563F4195"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53C3DAED"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1BB2A239" w14:textId="77777777" w:rsidR="00C773C1" w:rsidRDefault="00C773C1" w:rsidP="00C773C1">
            <w:pPr>
              <w:spacing w:line="400" w:lineRule="exact"/>
              <w:jc w:val="center"/>
              <w:rPr>
                <w:rFonts w:ascii="宋体" w:hAnsi="宋体" w:cs="宋体" w:hint="eastAsia"/>
                <w:sz w:val="24"/>
              </w:rPr>
            </w:pPr>
            <w:r>
              <w:rPr>
                <w:rFonts w:ascii="宋体" w:hAnsi="宋体" w:hint="eastAsia"/>
                <w:sz w:val="24"/>
              </w:rPr>
              <w:t>□不参评</w:t>
            </w:r>
          </w:p>
        </w:tc>
      </w:tr>
      <w:tr w:rsidR="00C773C1" w14:paraId="1AF1F9C6" w14:textId="77777777">
        <w:tc>
          <w:tcPr>
            <w:tcW w:w="959" w:type="dxa"/>
            <w:gridSpan w:val="2"/>
            <w:vMerge/>
            <w:shd w:val="clear" w:color="auto" w:fill="auto"/>
          </w:tcPr>
          <w:p w14:paraId="1878ADA3" w14:textId="77777777" w:rsidR="00C773C1" w:rsidRDefault="00C773C1" w:rsidP="00C773C1">
            <w:pPr>
              <w:spacing w:before="240" w:line="400" w:lineRule="exact"/>
              <w:rPr>
                <w:rFonts w:ascii="宋体" w:hAnsi="宋体" w:cs="宋体" w:hint="eastAsia"/>
                <w:sz w:val="24"/>
              </w:rPr>
            </w:pPr>
          </w:p>
        </w:tc>
        <w:tc>
          <w:tcPr>
            <w:tcW w:w="7938" w:type="dxa"/>
            <w:shd w:val="clear" w:color="auto" w:fill="auto"/>
          </w:tcPr>
          <w:p w14:paraId="68A9FCC3" w14:textId="77777777" w:rsidR="00C773C1" w:rsidRDefault="00C773C1" w:rsidP="00C773C1">
            <w:pPr>
              <w:spacing w:line="400" w:lineRule="exact"/>
              <w:rPr>
                <w:rFonts w:ascii="宋体" w:hAnsi="宋体" w:cs="宋体" w:hint="eastAsia"/>
                <w:sz w:val="24"/>
              </w:rPr>
            </w:pPr>
            <w:r>
              <w:rPr>
                <w:rFonts w:ascii="宋体" w:hAnsi="宋体" w:cs="宋体"/>
                <w:sz w:val="24"/>
              </w:rPr>
              <w:t>7.1.10</w:t>
            </w:r>
            <w:r>
              <w:rPr>
                <w:rFonts w:ascii="宋体" w:hAnsi="宋体" w:cs="宋体" w:hint="eastAsia"/>
                <w:sz w:val="24"/>
              </w:rPr>
              <w:t>选用的建筑材料应符合下列要求：</w:t>
            </w:r>
          </w:p>
          <w:p w14:paraId="5C52A7AB" w14:textId="77777777" w:rsidR="00C773C1" w:rsidRDefault="00C773C1" w:rsidP="00C773C1">
            <w:pPr>
              <w:spacing w:line="400" w:lineRule="exact"/>
              <w:rPr>
                <w:rFonts w:ascii="宋体" w:hAnsi="宋体" w:cs="宋体" w:hint="eastAsia"/>
                <w:sz w:val="24"/>
              </w:rPr>
            </w:pPr>
            <w:r>
              <w:rPr>
                <w:rFonts w:ascii="宋体" w:hAnsi="宋体" w:cs="宋体"/>
                <w:sz w:val="24"/>
              </w:rPr>
              <w:t>1. 500km</w:t>
            </w:r>
            <w:r>
              <w:rPr>
                <w:rFonts w:ascii="宋体" w:hAnsi="宋体" w:cs="宋体" w:hint="eastAsia"/>
                <w:sz w:val="24"/>
              </w:rPr>
              <w:t>以内生产的建筑材料重量占建筑材料总重量的比例应大于</w:t>
            </w:r>
            <w:r>
              <w:rPr>
                <w:rFonts w:ascii="宋体" w:hAnsi="宋体" w:cs="宋体"/>
                <w:sz w:val="24"/>
              </w:rPr>
              <w:t>60%</w:t>
            </w:r>
            <w:r>
              <w:rPr>
                <w:rFonts w:ascii="宋体" w:hAnsi="宋体" w:cs="宋体" w:hint="eastAsia"/>
                <w:sz w:val="24"/>
              </w:rPr>
              <w:t>；</w:t>
            </w:r>
          </w:p>
          <w:p w14:paraId="69F73B5D" w14:textId="77777777" w:rsidR="00C773C1" w:rsidRDefault="00C773C1" w:rsidP="00C773C1">
            <w:pPr>
              <w:spacing w:line="400" w:lineRule="exact"/>
              <w:rPr>
                <w:rFonts w:ascii="宋体" w:hAnsi="宋体" w:cs="宋体" w:hint="eastAsia"/>
                <w:sz w:val="24"/>
              </w:rPr>
            </w:pPr>
            <w:r>
              <w:rPr>
                <w:rFonts w:ascii="宋体" w:hAnsi="宋体" w:cs="宋体"/>
                <w:sz w:val="24"/>
              </w:rPr>
              <w:t>2 .</w:t>
            </w:r>
            <w:r>
              <w:rPr>
                <w:rFonts w:ascii="宋体" w:hAnsi="宋体" w:cs="宋体" w:hint="eastAsia"/>
                <w:sz w:val="24"/>
              </w:rPr>
              <w:t>现浇混凝土应采用预拌混凝土，建筑砂浆应采用预拌砂浆。</w:t>
            </w:r>
          </w:p>
        </w:tc>
        <w:tc>
          <w:tcPr>
            <w:tcW w:w="2551" w:type="dxa"/>
            <w:shd w:val="clear" w:color="auto" w:fill="auto"/>
          </w:tcPr>
          <w:p w14:paraId="4CAD3C5F" w14:textId="77777777" w:rsidR="00C773C1" w:rsidRDefault="00C773C1" w:rsidP="00C773C1">
            <w:pPr>
              <w:spacing w:line="400" w:lineRule="exact"/>
              <w:rPr>
                <w:rFonts w:ascii="宋体" w:hAnsi="宋体" w:cs="宋体" w:hint="eastAsia"/>
                <w:sz w:val="24"/>
              </w:rPr>
            </w:pPr>
            <w:r w:rsidRPr="00E73A48">
              <w:rPr>
                <w:rFonts w:ascii="宋体" w:hAnsi="宋体"/>
                <w:kern w:val="0"/>
                <w:sz w:val="24"/>
              </w:rPr>
              <w:t>{$D</w:t>
            </w:r>
            <w:r w:rsidR="00901BF3">
              <w:rPr>
                <w:rFonts w:ascii="宋体" w:hAnsi="宋体"/>
                <w:kern w:val="0"/>
                <w:sz w:val="24"/>
              </w:rPr>
              <w:t>33</w:t>
            </w:r>
            <w:r w:rsidRPr="00E73A48">
              <w:rPr>
                <w:rFonts w:ascii="宋体" w:hAnsi="宋体"/>
                <w:kern w:val="0"/>
                <w:sz w:val="24"/>
              </w:rPr>
              <w:t>}</w:t>
            </w:r>
          </w:p>
        </w:tc>
        <w:tc>
          <w:tcPr>
            <w:tcW w:w="2006" w:type="dxa"/>
            <w:shd w:val="clear" w:color="auto" w:fill="auto"/>
          </w:tcPr>
          <w:p w14:paraId="2CF1DD55"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55C4D108"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7A9400DC" w14:textId="77777777" w:rsidR="00C773C1" w:rsidRDefault="00C773C1" w:rsidP="00C773C1">
            <w:pPr>
              <w:spacing w:line="400" w:lineRule="exact"/>
              <w:jc w:val="center"/>
              <w:rPr>
                <w:rFonts w:ascii="宋体" w:hAnsi="宋体" w:cs="宋体" w:hint="eastAsia"/>
                <w:sz w:val="24"/>
              </w:rPr>
            </w:pPr>
            <w:r>
              <w:rPr>
                <w:rFonts w:ascii="宋体" w:hAnsi="宋体" w:hint="eastAsia"/>
                <w:sz w:val="24"/>
              </w:rPr>
              <w:t>□不参评</w:t>
            </w:r>
          </w:p>
        </w:tc>
      </w:tr>
      <w:tr w:rsidR="009F1A31" w14:paraId="1FF56294" w14:textId="77777777">
        <w:tc>
          <w:tcPr>
            <w:tcW w:w="945" w:type="dxa"/>
            <w:vMerge w:val="restart"/>
            <w:shd w:val="clear" w:color="auto" w:fill="auto"/>
            <w:vAlign w:val="center"/>
          </w:tcPr>
          <w:p w14:paraId="5007F287" w14:textId="77777777" w:rsidR="009F1A31" w:rsidRDefault="000A5EDF">
            <w:pPr>
              <w:spacing w:before="240" w:line="400" w:lineRule="exact"/>
              <w:jc w:val="center"/>
              <w:rPr>
                <w:rFonts w:ascii="宋体" w:hAnsi="宋体" w:cs="宋体" w:hint="eastAsia"/>
                <w:b/>
                <w:sz w:val="24"/>
              </w:rPr>
            </w:pPr>
            <w:r>
              <w:rPr>
                <w:rFonts w:ascii="宋体" w:hAnsi="宋体" w:cs="宋体" w:hint="eastAsia"/>
                <w:b/>
                <w:sz w:val="24"/>
              </w:rPr>
              <w:lastRenderedPageBreak/>
              <w:t>评分项</w:t>
            </w:r>
          </w:p>
        </w:tc>
        <w:tc>
          <w:tcPr>
            <w:tcW w:w="12509" w:type="dxa"/>
            <w:gridSpan w:val="4"/>
            <w:shd w:val="clear" w:color="auto" w:fill="auto"/>
          </w:tcPr>
          <w:p w14:paraId="5BEFF776" w14:textId="77777777" w:rsidR="009F1A31" w:rsidRDefault="000A5EDF">
            <w:pPr>
              <w:spacing w:before="240" w:line="400" w:lineRule="exact"/>
              <w:rPr>
                <w:rFonts w:ascii="宋体" w:hAnsi="宋体" w:cs="宋体" w:hint="eastAsia"/>
                <w:b/>
                <w:sz w:val="24"/>
              </w:rPr>
            </w:pPr>
            <w:r>
              <w:rPr>
                <w:rFonts w:ascii="宋体" w:hAnsi="宋体" w:cs="宋体" w:hint="eastAsia"/>
                <w:b/>
                <w:sz w:val="24"/>
              </w:rPr>
              <w:t>Ⅰ节地与土地利用</w:t>
            </w:r>
          </w:p>
        </w:tc>
      </w:tr>
      <w:tr w:rsidR="009F1A31" w14:paraId="288A3B75" w14:textId="77777777">
        <w:tc>
          <w:tcPr>
            <w:tcW w:w="945" w:type="dxa"/>
            <w:vMerge/>
            <w:shd w:val="clear" w:color="auto" w:fill="auto"/>
          </w:tcPr>
          <w:p w14:paraId="23D39325" w14:textId="77777777" w:rsidR="009F1A31" w:rsidRDefault="009F1A31">
            <w:pPr>
              <w:spacing w:before="240" w:line="400" w:lineRule="exact"/>
              <w:rPr>
                <w:rFonts w:ascii="宋体" w:hAnsi="宋体" w:cs="宋体" w:hint="eastAsia"/>
                <w:sz w:val="24"/>
              </w:rPr>
            </w:pPr>
          </w:p>
        </w:tc>
        <w:tc>
          <w:tcPr>
            <w:tcW w:w="7952" w:type="dxa"/>
            <w:gridSpan w:val="2"/>
            <w:shd w:val="clear" w:color="auto" w:fill="auto"/>
          </w:tcPr>
          <w:p w14:paraId="06C0C1F2" w14:textId="77777777" w:rsidR="009F1A31" w:rsidRDefault="000A5EDF">
            <w:pPr>
              <w:spacing w:line="400" w:lineRule="exact"/>
              <w:rPr>
                <w:rFonts w:ascii="宋体" w:hAnsi="宋体" w:cs="宋体" w:hint="eastAsia"/>
                <w:sz w:val="24"/>
              </w:rPr>
            </w:pPr>
            <w:r>
              <w:rPr>
                <w:rFonts w:ascii="宋体" w:hAnsi="宋体" w:cs="宋体"/>
                <w:sz w:val="24"/>
              </w:rPr>
              <w:t>7.2.1</w:t>
            </w:r>
            <w:r>
              <w:rPr>
                <w:rFonts w:ascii="宋体" w:hAnsi="宋体" w:cs="宋体" w:hint="eastAsia"/>
                <w:sz w:val="24"/>
              </w:rPr>
              <w:t>节约集约利用土地，评价总分值为</w:t>
            </w:r>
            <w:r>
              <w:rPr>
                <w:rFonts w:ascii="宋体" w:hAnsi="宋体" w:cs="宋体"/>
                <w:sz w:val="24"/>
              </w:rPr>
              <w:t>20</w:t>
            </w:r>
            <w:r>
              <w:rPr>
                <w:rFonts w:ascii="宋体" w:hAnsi="宋体" w:cs="宋体" w:hint="eastAsia"/>
                <w:sz w:val="24"/>
              </w:rPr>
              <w:t>分</w:t>
            </w:r>
          </w:p>
          <w:p w14:paraId="2BDD09AD" w14:textId="77777777" w:rsidR="009F1A31" w:rsidRDefault="000A5EDF">
            <w:pPr>
              <w:spacing w:line="400" w:lineRule="exact"/>
              <w:jc w:val="left"/>
              <w:rPr>
                <w:rFonts w:ascii="宋体" w:hAnsi="宋体" w:cs="宋体" w:hint="eastAsia"/>
                <w:sz w:val="24"/>
              </w:rPr>
            </w:pPr>
            <w:r>
              <w:rPr>
                <w:rFonts w:ascii="宋体" w:hAnsi="宋体" w:cs="宋体"/>
                <w:sz w:val="24"/>
              </w:rPr>
              <w:t xml:space="preserve">1 </w:t>
            </w:r>
            <w:r>
              <w:rPr>
                <w:rFonts w:ascii="宋体" w:hAnsi="宋体" w:cs="宋体" w:hint="eastAsia"/>
                <w:sz w:val="24"/>
              </w:rPr>
              <w:t>对于住宅建筑，根据其所在居住街坊人均住宅用地指标按表</w:t>
            </w:r>
            <w:r>
              <w:rPr>
                <w:rFonts w:ascii="宋体" w:hAnsi="宋体" w:cs="宋体"/>
                <w:sz w:val="24"/>
              </w:rPr>
              <w:t xml:space="preserve"> 7. 2. 1-1 </w:t>
            </w:r>
            <w:r>
              <w:rPr>
                <w:rFonts w:ascii="宋体" w:hAnsi="宋体" w:cs="宋体" w:hint="eastAsia"/>
                <w:sz w:val="24"/>
              </w:rPr>
              <w:t>的则评分。</w:t>
            </w:r>
            <w:r>
              <w:rPr>
                <w:rFonts w:ascii="宋体" w:hAnsi="宋体" w:cs="宋体"/>
                <w:sz w:val="24"/>
              </w:rPr>
              <w:t xml:space="preserve">      </w:t>
            </w:r>
            <w:r>
              <w:rPr>
                <w:rFonts w:ascii="宋体" w:hAnsi="宋体" w:cs="宋体" w:hint="eastAsia"/>
                <w:szCs w:val="21"/>
              </w:rPr>
              <w:t>表</w:t>
            </w:r>
            <w:r>
              <w:rPr>
                <w:rFonts w:ascii="宋体" w:hAnsi="宋体" w:cs="宋体"/>
                <w:szCs w:val="21"/>
              </w:rPr>
              <w:t xml:space="preserve"> 7. 2. 1-1 </w:t>
            </w:r>
            <w:r>
              <w:rPr>
                <w:rFonts w:ascii="宋体" w:hAnsi="宋体" w:cs="宋体" w:hint="eastAsia"/>
                <w:szCs w:val="21"/>
              </w:rPr>
              <w:t>居住街坊人均住宅用地指标评分规则</w:t>
            </w:r>
          </w:p>
          <w:tbl>
            <w:tblPr>
              <w:tblW w:w="7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5"/>
              <w:gridCol w:w="1347"/>
              <w:gridCol w:w="1191"/>
              <w:gridCol w:w="1191"/>
              <w:gridCol w:w="1191"/>
              <w:gridCol w:w="1175"/>
              <w:gridCol w:w="567"/>
            </w:tblGrid>
            <w:tr w:rsidR="009F1A31" w14:paraId="4DADE292" w14:textId="77777777">
              <w:tc>
                <w:tcPr>
                  <w:tcW w:w="103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9C9047E" w14:textId="77777777" w:rsidR="009F1A31" w:rsidRDefault="000A5EDF">
                  <w:pPr>
                    <w:spacing w:line="400" w:lineRule="exact"/>
                    <w:jc w:val="center"/>
                    <w:rPr>
                      <w:rFonts w:ascii="宋体" w:hAnsi="宋体" w:cs="宋体" w:hint="eastAsia"/>
                      <w:szCs w:val="21"/>
                    </w:rPr>
                  </w:pPr>
                  <w:r>
                    <w:rPr>
                      <w:rFonts w:ascii="宋体" w:hAnsi="宋体" w:cs="宋体" w:hint="eastAsia"/>
                      <w:szCs w:val="21"/>
                    </w:rPr>
                    <w:t>建筑气候区划</w:t>
                  </w:r>
                </w:p>
              </w:tc>
              <w:tc>
                <w:tcPr>
                  <w:tcW w:w="6095"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FBE3D07" w14:textId="77777777" w:rsidR="009F1A31" w:rsidRDefault="000A5EDF">
                  <w:pPr>
                    <w:pStyle w:val="af6"/>
                    <w:spacing w:line="240" w:lineRule="auto"/>
                    <w:jc w:val="center"/>
                    <w:outlineLvl w:val="9"/>
                    <w:rPr>
                      <w:rFonts w:ascii="宋体" w:hAnsi="宋体" w:hint="eastAsia"/>
                      <w:bCs/>
                      <w:sz w:val="21"/>
                      <w:szCs w:val="21"/>
                    </w:rPr>
                  </w:pPr>
                  <w:r>
                    <w:rPr>
                      <w:rFonts w:ascii="宋体" w:hAnsi="宋体" w:hint="eastAsia"/>
                      <w:bCs/>
                      <w:sz w:val="21"/>
                      <w:szCs w:val="21"/>
                    </w:rPr>
                    <w:t>人均住宅用地指标</w:t>
                  </w:r>
                  <w:r>
                    <w:rPr>
                      <w:rFonts w:ascii="宋体" w:hAnsi="宋体"/>
                      <w:bCs/>
                      <w:sz w:val="21"/>
                      <w:szCs w:val="21"/>
                    </w:rPr>
                    <w:t>A</w:t>
                  </w:r>
                  <w:r>
                    <w:rPr>
                      <w:rFonts w:ascii="宋体" w:hAnsi="宋体" w:hint="eastAsia"/>
                      <w:bCs/>
                      <w:sz w:val="21"/>
                      <w:szCs w:val="21"/>
                    </w:rPr>
                    <w:t>（㎡）</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037F490" w14:textId="77777777" w:rsidR="009F1A31" w:rsidRDefault="000A5EDF">
                  <w:pPr>
                    <w:jc w:val="center"/>
                    <w:rPr>
                      <w:rFonts w:ascii="宋体" w:hAnsi="宋体" w:cs="宋体" w:hint="eastAsia"/>
                      <w:szCs w:val="21"/>
                    </w:rPr>
                  </w:pPr>
                  <w:r>
                    <w:rPr>
                      <w:rFonts w:ascii="宋体" w:hAnsi="宋体" w:cs="宋体" w:hint="eastAsia"/>
                      <w:szCs w:val="21"/>
                    </w:rPr>
                    <w:t>得分</w:t>
                  </w:r>
                </w:p>
              </w:tc>
            </w:tr>
            <w:tr w:rsidR="009F1A31" w14:paraId="41F61555" w14:textId="77777777">
              <w:tc>
                <w:tcPr>
                  <w:tcW w:w="103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22D9E5F7" w14:textId="77777777" w:rsidR="009F1A31" w:rsidRDefault="009F1A31">
                  <w:pPr>
                    <w:spacing w:line="400" w:lineRule="exact"/>
                    <w:jc w:val="center"/>
                    <w:rPr>
                      <w:rFonts w:ascii="宋体" w:hAnsi="宋体" w:cs="宋体" w:hint="eastAsia"/>
                      <w:szCs w:val="21"/>
                    </w:rPr>
                  </w:pP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1C57EFED" w14:textId="77777777" w:rsidR="009F1A31" w:rsidRDefault="000A5EDF">
                  <w:pPr>
                    <w:pStyle w:val="af6"/>
                    <w:spacing w:line="240" w:lineRule="auto"/>
                    <w:jc w:val="center"/>
                    <w:outlineLvl w:val="9"/>
                    <w:rPr>
                      <w:rFonts w:ascii="宋体" w:hAnsi="宋体" w:hint="eastAsia"/>
                      <w:b/>
                      <w:bCs/>
                      <w:sz w:val="21"/>
                      <w:szCs w:val="21"/>
                    </w:rPr>
                  </w:pPr>
                  <w:r>
                    <w:rPr>
                      <w:rFonts w:ascii="宋体" w:hAnsi="宋体" w:hint="eastAsia"/>
                      <w:bCs/>
                      <w:sz w:val="21"/>
                      <w:szCs w:val="21"/>
                    </w:rPr>
                    <w:t>平均</w:t>
                  </w:r>
                  <w:r>
                    <w:rPr>
                      <w:rFonts w:ascii="宋体" w:hAnsi="宋体"/>
                      <w:bCs/>
                      <w:sz w:val="21"/>
                      <w:szCs w:val="21"/>
                    </w:rPr>
                    <w:t>3</w:t>
                  </w:r>
                  <w:r>
                    <w:rPr>
                      <w:rFonts w:ascii="宋体" w:hAnsi="宋体" w:hint="eastAsia"/>
                      <w:bCs/>
                      <w:sz w:val="21"/>
                      <w:szCs w:val="21"/>
                    </w:rPr>
                    <w:t>层及以下</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749C1D9A" w14:textId="77777777" w:rsidR="009F1A31" w:rsidRDefault="000A5EDF">
                  <w:pPr>
                    <w:pStyle w:val="af6"/>
                    <w:spacing w:line="240" w:lineRule="auto"/>
                    <w:jc w:val="center"/>
                    <w:outlineLvl w:val="9"/>
                    <w:rPr>
                      <w:rFonts w:ascii="宋体" w:hAnsi="宋体" w:hint="eastAsia"/>
                      <w:b/>
                      <w:bCs/>
                      <w:sz w:val="21"/>
                      <w:szCs w:val="21"/>
                    </w:rPr>
                  </w:pPr>
                  <w:r>
                    <w:rPr>
                      <w:rFonts w:ascii="宋体" w:hAnsi="宋体" w:hint="eastAsia"/>
                      <w:sz w:val="21"/>
                      <w:szCs w:val="21"/>
                    </w:rPr>
                    <w:t>平均</w:t>
                  </w:r>
                  <w:r>
                    <w:rPr>
                      <w:rFonts w:ascii="宋体" w:hAnsi="宋体"/>
                      <w:sz w:val="21"/>
                      <w:szCs w:val="21"/>
                    </w:rPr>
                    <w:t>4~6</w:t>
                  </w:r>
                  <w:r>
                    <w:rPr>
                      <w:rFonts w:ascii="宋体" w:hAnsi="宋体" w:hint="eastAsia"/>
                      <w:sz w:val="21"/>
                      <w:szCs w:val="21"/>
                    </w:rPr>
                    <w:t>层</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24289A3A" w14:textId="77777777" w:rsidR="009F1A31" w:rsidRDefault="000A5EDF">
                  <w:pPr>
                    <w:pStyle w:val="af6"/>
                    <w:spacing w:line="240" w:lineRule="auto"/>
                    <w:jc w:val="center"/>
                    <w:outlineLvl w:val="9"/>
                    <w:rPr>
                      <w:rFonts w:ascii="宋体" w:hAnsi="宋体" w:hint="eastAsia"/>
                      <w:b/>
                      <w:bCs/>
                      <w:sz w:val="21"/>
                      <w:szCs w:val="21"/>
                    </w:rPr>
                  </w:pPr>
                  <w:r>
                    <w:rPr>
                      <w:rFonts w:ascii="宋体" w:hAnsi="宋体" w:hint="eastAsia"/>
                      <w:sz w:val="21"/>
                      <w:szCs w:val="21"/>
                    </w:rPr>
                    <w:t>平均</w:t>
                  </w:r>
                  <w:r>
                    <w:rPr>
                      <w:rFonts w:ascii="宋体" w:hAnsi="宋体"/>
                      <w:sz w:val="21"/>
                      <w:szCs w:val="21"/>
                    </w:rPr>
                    <w:t>7~9</w:t>
                  </w:r>
                  <w:r>
                    <w:rPr>
                      <w:rFonts w:ascii="宋体" w:hAnsi="宋体" w:hint="eastAsia"/>
                      <w:sz w:val="21"/>
                      <w:szCs w:val="21"/>
                    </w:rPr>
                    <w:t>层</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44B17185" w14:textId="77777777" w:rsidR="009F1A31" w:rsidRDefault="000A5EDF">
                  <w:pPr>
                    <w:pStyle w:val="af6"/>
                    <w:spacing w:line="240" w:lineRule="auto"/>
                    <w:jc w:val="center"/>
                    <w:outlineLvl w:val="9"/>
                    <w:rPr>
                      <w:rFonts w:ascii="宋体" w:hAnsi="宋体" w:hint="eastAsia"/>
                      <w:b/>
                      <w:bCs/>
                      <w:sz w:val="21"/>
                      <w:szCs w:val="21"/>
                    </w:rPr>
                  </w:pPr>
                  <w:r>
                    <w:rPr>
                      <w:rFonts w:ascii="宋体" w:hAnsi="宋体" w:hint="eastAsia"/>
                      <w:sz w:val="21"/>
                      <w:szCs w:val="21"/>
                    </w:rPr>
                    <w:t>平均</w:t>
                  </w:r>
                  <w:r>
                    <w:rPr>
                      <w:rFonts w:ascii="宋体" w:hAnsi="宋体"/>
                      <w:sz w:val="21"/>
                      <w:szCs w:val="21"/>
                    </w:rPr>
                    <w:t>10~18</w:t>
                  </w:r>
                  <w:r>
                    <w:rPr>
                      <w:rFonts w:ascii="宋体" w:hAnsi="宋体" w:hint="eastAsia"/>
                      <w:sz w:val="21"/>
                      <w:szCs w:val="21"/>
                    </w:rPr>
                    <w:t>层</w:t>
                  </w:r>
                </w:p>
              </w:tc>
              <w:tc>
                <w:tcPr>
                  <w:tcW w:w="1175" w:type="dxa"/>
                  <w:tcBorders>
                    <w:top w:val="single" w:sz="4" w:space="0" w:color="auto"/>
                    <w:left w:val="single" w:sz="4" w:space="0" w:color="auto"/>
                    <w:bottom w:val="single" w:sz="4" w:space="0" w:color="auto"/>
                    <w:right w:val="single" w:sz="4" w:space="0" w:color="auto"/>
                  </w:tcBorders>
                  <w:shd w:val="clear" w:color="auto" w:fill="auto"/>
                  <w:vAlign w:val="center"/>
                </w:tcPr>
                <w:p w14:paraId="665CDBF9" w14:textId="77777777" w:rsidR="009F1A31" w:rsidRDefault="000A5EDF">
                  <w:pPr>
                    <w:pStyle w:val="af6"/>
                    <w:spacing w:line="240" w:lineRule="auto"/>
                    <w:jc w:val="center"/>
                    <w:outlineLvl w:val="9"/>
                    <w:rPr>
                      <w:rFonts w:ascii="宋体" w:hAnsi="宋体" w:hint="eastAsia"/>
                      <w:b/>
                      <w:bCs/>
                      <w:sz w:val="21"/>
                      <w:szCs w:val="21"/>
                    </w:rPr>
                  </w:pPr>
                  <w:r>
                    <w:rPr>
                      <w:rFonts w:ascii="宋体" w:hAnsi="宋体" w:hint="eastAsia"/>
                      <w:bCs/>
                      <w:sz w:val="21"/>
                      <w:szCs w:val="21"/>
                    </w:rPr>
                    <w:t>平均</w:t>
                  </w:r>
                  <w:r>
                    <w:rPr>
                      <w:rFonts w:ascii="宋体" w:hAnsi="宋体"/>
                      <w:bCs/>
                      <w:sz w:val="21"/>
                      <w:szCs w:val="21"/>
                    </w:rPr>
                    <w:t>19</w:t>
                  </w:r>
                  <w:r>
                    <w:rPr>
                      <w:rFonts w:ascii="宋体" w:hAnsi="宋体" w:hint="eastAsia"/>
                      <w:bCs/>
                      <w:sz w:val="21"/>
                      <w:szCs w:val="21"/>
                    </w:rPr>
                    <w:t>层及以上</w:t>
                  </w:r>
                </w:p>
              </w:tc>
              <w:tc>
                <w:tcPr>
                  <w:tcW w:w="567"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36FC570" w14:textId="77777777" w:rsidR="009F1A31" w:rsidRDefault="009F1A31">
                  <w:pPr>
                    <w:jc w:val="center"/>
                    <w:rPr>
                      <w:rFonts w:ascii="宋体" w:hAnsi="宋体" w:cs="宋体" w:hint="eastAsia"/>
                      <w:szCs w:val="21"/>
                    </w:rPr>
                  </w:pPr>
                </w:p>
              </w:tc>
            </w:tr>
            <w:tr w:rsidR="009F1A31" w14:paraId="7C52BDB0" w14:textId="77777777">
              <w:tc>
                <w:tcPr>
                  <w:tcW w:w="103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89D27D6" w14:textId="77777777" w:rsidR="009F1A31" w:rsidRDefault="000A5EDF">
                  <w:pPr>
                    <w:spacing w:line="400" w:lineRule="exact"/>
                    <w:jc w:val="center"/>
                    <w:rPr>
                      <w:rFonts w:ascii="宋体" w:hAnsi="宋体" w:cs="宋体" w:hint="eastAsia"/>
                      <w:szCs w:val="21"/>
                    </w:rPr>
                  </w:pPr>
                  <w:r>
                    <w:rPr>
                      <w:rFonts w:ascii="宋体" w:hAnsi="宋体" w:cs="宋体" w:hint="eastAsia"/>
                      <w:szCs w:val="21"/>
                    </w:rPr>
                    <w:t>Ⅰ、Ⅶ</w:t>
                  </w: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600DFAEE" w14:textId="77777777" w:rsidR="009F1A31" w:rsidRDefault="000A5EDF">
                  <w:pPr>
                    <w:jc w:val="center"/>
                    <w:rPr>
                      <w:rFonts w:ascii="宋体" w:hAnsi="宋体" w:cs="宋体" w:hint="eastAsia"/>
                      <w:szCs w:val="21"/>
                    </w:rPr>
                  </w:pPr>
                  <w:r>
                    <w:rPr>
                      <w:rFonts w:ascii="宋体" w:hAnsi="宋体"/>
                      <w:bCs/>
                      <w:szCs w:val="21"/>
                    </w:rPr>
                    <w:t>33</w:t>
                  </w:r>
                  <w:r>
                    <w:rPr>
                      <w:rFonts w:ascii="宋体" w:hAnsi="宋体" w:hint="eastAsia"/>
                      <w:bCs/>
                      <w:szCs w:val="21"/>
                    </w:rPr>
                    <w:t>＜</w:t>
                  </w:r>
                  <w:r>
                    <w:rPr>
                      <w:rFonts w:ascii="宋体" w:hAnsi="宋体"/>
                      <w:bCs/>
                      <w:szCs w:val="21"/>
                    </w:rPr>
                    <w:t>A</w:t>
                  </w:r>
                  <w:r>
                    <w:rPr>
                      <w:rFonts w:ascii="宋体" w:hAnsi="宋体" w:hint="eastAsia"/>
                      <w:bCs/>
                      <w:szCs w:val="21"/>
                    </w:rPr>
                    <w:t>≤</w:t>
                  </w:r>
                  <w:r>
                    <w:rPr>
                      <w:rFonts w:ascii="宋体" w:hAnsi="宋体"/>
                      <w:bCs/>
                      <w:szCs w:val="21"/>
                    </w:rPr>
                    <w:t>36</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13607386" w14:textId="77777777" w:rsidR="009F1A31" w:rsidRDefault="000A5EDF">
                  <w:pPr>
                    <w:jc w:val="center"/>
                    <w:rPr>
                      <w:rFonts w:ascii="宋体" w:hAnsi="宋体" w:cs="宋体" w:hint="eastAsia"/>
                      <w:szCs w:val="21"/>
                    </w:rPr>
                  </w:pPr>
                  <w:r>
                    <w:rPr>
                      <w:rFonts w:ascii="宋体" w:hAnsi="宋体"/>
                      <w:bCs/>
                      <w:szCs w:val="21"/>
                    </w:rPr>
                    <w:t>29</w:t>
                  </w:r>
                  <w:r>
                    <w:rPr>
                      <w:rFonts w:ascii="宋体" w:hAnsi="宋体" w:hint="eastAsia"/>
                      <w:bCs/>
                      <w:szCs w:val="21"/>
                    </w:rPr>
                    <w:t>＜</w:t>
                  </w:r>
                  <w:r>
                    <w:rPr>
                      <w:rFonts w:ascii="宋体" w:hAnsi="宋体"/>
                      <w:bCs/>
                      <w:szCs w:val="21"/>
                    </w:rPr>
                    <w:t>A</w:t>
                  </w:r>
                  <w:r>
                    <w:rPr>
                      <w:rFonts w:ascii="宋体" w:hAnsi="宋体" w:hint="eastAsia"/>
                      <w:bCs/>
                      <w:szCs w:val="21"/>
                    </w:rPr>
                    <w:t>≤</w:t>
                  </w:r>
                  <w:r>
                    <w:rPr>
                      <w:rFonts w:ascii="宋体" w:hAnsi="宋体"/>
                      <w:bCs/>
                      <w:szCs w:val="21"/>
                    </w:rPr>
                    <w:t>32</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763CA734" w14:textId="77777777" w:rsidR="009F1A31" w:rsidRDefault="000A5EDF">
                  <w:pPr>
                    <w:jc w:val="center"/>
                    <w:rPr>
                      <w:rFonts w:ascii="宋体" w:hAnsi="宋体" w:cs="宋体" w:hint="eastAsia"/>
                      <w:szCs w:val="21"/>
                    </w:rPr>
                  </w:pPr>
                  <w:r>
                    <w:rPr>
                      <w:rFonts w:ascii="宋体" w:hAnsi="宋体"/>
                      <w:bCs/>
                      <w:szCs w:val="21"/>
                    </w:rPr>
                    <w:t>21</w:t>
                  </w:r>
                  <w:r>
                    <w:rPr>
                      <w:rFonts w:ascii="宋体" w:hAnsi="宋体" w:hint="eastAsia"/>
                      <w:bCs/>
                      <w:szCs w:val="21"/>
                    </w:rPr>
                    <w:t>＜</w:t>
                  </w:r>
                  <w:r>
                    <w:rPr>
                      <w:rFonts w:ascii="宋体" w:hAnsi="宋体"/>
                      <w:bCs/>
                      <w:szCs w:val="21"/>
                    </w:rPr>
                    <w:t>A</w:t>
                  </w:r>
                  <w:r>
                    <w:rPr>
                      <w:rFonts w:ascii="宋体" w:hAnsi="宋体" w:hint="eastAsia"/>
                      <w:bCs/>
                      <w:szCs w:val="21"/>
                    </w:rPr>
                    <w:t>≤</w:t>
                  </w:r>
                  <w:r>
                    <w:rPr>
                      <w:rFonts w:ascii="宋体" w:hAnsi="宋体"/>
                      <w:bCs/>
                      <w:szCs w:val="21"/>
                    </w:rPr>
                    <w:t>22</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0FE779B1" w14:textId="77777777" w:rsidR="009F1A31" w:rsidRDefault="000A5EDF">
                  <w:pPr>
                    <w:jc w:val="center"/>
                    <w:rPr>
                      <w:rFonts w:ascii="宋体" w:hAnsi="宋体" w:cs="宋体" w:hint="eastAsia"/>
                      <w:szCs w:val="21"/>
                    </w:rPr>
                  </w:pPr>
                  <w:r>
                    <w:rPr>
                      <w:rFonts w:ascii="宋体" w:hAnsi="宋体"/>
                      <w:bCs/>
                      <w:szCs w:val="21"/>
                    </w:rPr>
                    <w:t>17</w:t>
                  </w:r>
                  <w:r>
                    <w:rPr>
                      <w:rFonts w:ascii="宋体" w:hAnsi="宋体" w:hint="eastAsia"/>
                      <w:bCs/>
                      <w:szCs w:val="21"/>
                    </w:rPr>
                    <w:t>＜</w:t>
                  </w:r>
                  <w:r>
                    <w:rPr>
                      <w:rFonts w:ascii="宋体" w:hAnsi="宋体"/>
                      <w:bCs/>
                      <w:szCs w:val="21"/>
                    </w:rPr>
                    <w:t>A</w:t>
                  </w:r>
                  <w:r>
                    <w:rPr>
                      <w:rFonts w:ascii="宋体" w:hAnsi="宋体" w:hint="eastAsia"/>
                      <w:bCs/>
                      <w:szCs w:val="21"/>
                    </w:rPr>
                    <w:t>≤</w:t>
                  </w:r>
                  <w:r>
                    <w:rPr>
                      <w:rFonts w:ascii="宋体" w:hAnsi="宋体"/>
                      <w:bCs/>
                      <w:szCs w:val="21"/>
                    </w:rPr>
                    <w:t>19</w:t>
                  </w:r>
                </w:p>
              </w:tc>
              <w:tc>
                <w:tcPr>
                  <w:tcW w:w="1175" w:type="dxa"/>
                  <w:tcBorders>
                    <w:top w:val="single" w:sz="4" w:space="0" w:color="auto"/>
                    <w:left w:val="single" w:sz="4" w:space="0" w:color="auto"/>
                    <w:bottom w:val="single" w:sz="4" w:space="0" w:color="auto"/>
                    <w:right w:val="single" w:sz="4" w:space="0" w:color="auto"/>
                  </w:tcBorders>
                  <w:shd w:val="clear" w:color="auto" w:fill="auto"/>
                  <w:vAlign w:val="center"/>
                </w:tcPr>
                <w:p w14:paraId="3E344242" w14:textId="77777777" w:rsidR="009F1A31" w:rsidRDefault="000A5EDF">
                  <w:pPr>
                    <w:jc w:val="center"/>
                    <w:rPr>
                      <w:rFonts w:ascii="宋体" w:hAnsi="宋体" w:cs="宋体" w:hint="eastAsia"/>
                      <w:szCs w:val="21"/>
                    </w:rPr>
                  </w:pPr>
                  <w:r>
                    <w:rPr>
                      <w:rFonts w:ascii="宋体" w:hAnsi="宋体"/>
                      <w:bCs/>
                      <w:szCs w:val="21"/>
                    </w:rPr>
                    <w:t>12</w:t>
                  </w:r>
                  <w:r>
                    <w:rPr>
                      <w:rFonts w:ascii="宋体" w:hAnsi="宋体" w:hint="eastAsia"/>
                      <w:bCs/>
                      <w:szCs w:val="21"/>
                    </w:rPr>
                    <w:t>＜</w:t>
                  </w:r>
                  <w:r>
                    <w:rPr>
                      <w:rFonts w:ascii="宋体" w:hAnsi="宋体"/>
                      <w:bCs/>
                      <w:szCs w:val="21"/>
                    </w:rPr>
                    <w:t>A</w:t>
                  </w:r>
                  <w:r>
                    <w:rPr>
                      <w:rFonts w:ascii="宋体" w:hAnsi="宋体" w:hint="eastAsia"/>
                      <w:bCs/>
                      <w:szCs w:val="21"/>
                    </w:rPr>
                    <w:t>≤</w:t>
                  </w:r>
                  <w:r>
                    <w:rPr>
                      <w:rFonts w:ascii="宋体" w:hAnsi="宋体"/>
                      <w:bCs/>
                      <w:szCs w:val="21"/>
                    </w:rPr>
                    <w:t>13</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5DEB856" w14:textId="77777777" w:rsidR="009F1A31" w:rsidRDefault="000A5EDF">
                  <w:pPr>
                    <w:jc w:val="center"/>
                    <w:rPr>
                      <w:rFonts w:ascii="宋体" w:hAnsi="宋体" w:cs="宋体" w:hint="eastAsia"/>
                      <w:szCs w:val="21"/>
                    </w:rPr>
                  </w:pPr>
                  <w:r>
                    <w:rPr>
                      <w:rFonts w:ascii="宋体" w:hAnsi="宋体" w:cs="宋体"/>
                      <w:szCs w:val="21"/>
                    </w:rPr>
                    <w:t>15</w:t>
                  </w:r>
                </w:p>
              </w:tc>
            </w:tr>
            <w:tr w:rsidR="009F1A31" w14:paraId="62710610" w14:textId="77777777">
              <w:tc>
                <w:tcPr>
                  <w:tcW w:w="103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D441249" w14:textId="77777777" w:rsidR="009F1A31" w:rsidRDefault="009F1A31">
                  <w:pPr>
                    <w:spacing w:line="400" w:lineRule="exact"/>
                    <w:jc w:val="center"/>
                    <w:rPr>
                      <w:rFonts w:ascii="宋体" w:hAnsi="宋体" w:cs="宋体" w:hint="eastAsia"/>
                      <w:szCs w:val="21"/>
                    </w:rPr>
                  </w:pP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077E2C0D" w14:textId="77777777" w:rsidR="009F1A31" w:rsidRDefault="000A5EDF">
                  <w:pPr>
                    <w:jc w:val="center"/>
                    <w:rPr>
                      <w:rFonts w:ascii="宋体" w:hAnsi="宋体" w:cs="宋体" w:hint="eastAsia"/>
                      <w:szCs w:val="21"/>
                    </w:rPr>
                  </w:pPr>
                  <w:r>
                    <w:rPr>
                      <w:rFonts w:ascii="宋体" w:hAnsi="宋体" w:cs="宋体"/>
                      <w:szCs w:val="21"/>
                    </w:rPr>
                    <w:t>A</w:t>
                  </w:r>
                  <w:r>
                    <w:rPr>
                      <w:rFonts w:ascii="宋体" w:hAnsi="宋体" w:cs="宋体" w:hint="eastAsia"/>
                      <w:szCs w:val="21"/>
                    </w:rPr>
                    <w:t>≤</w:t>
                  </w:r>
                  <w:r>
                    <w:rPr>
                      <w:rFonts w:ascii="宋体" w:hAnsi="宋体" w:cs="宋体"/>
                      <w:szCs w:val="21"/>
                    </w:rPr>
                    <w:t>33</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0E6CA4AD" w14:textId="77777777" w:rsidR="009F1A31" w:rsidRDefault="000A5EDF">
                  <w:pPr>
                    <w:jc w:val="center"/>
                    <w:rPr>
                      <w:rFonts w:ascii="宋体" w:hAnsi="宋体" w:cs="宋体" w:hint="eastAsia"/>
                      <w:szCs w:val="21"/>
                    </w:rPr>
                  </w:pPr>
                  <w:r>
                    <w:rPr>
                      <w:rFonts w:ascii="宋体" w:hAnsi="宋体" w:cs="宋体"/>
                      <w:szCs w:val="21"/>
                    </w:rPr>
                    <w:t>A</w:t>
                  </w:r>
                  <w:r>
                    <w:rPr>
                      <w:rFonts w:ascii="宋体" w:hAnsi="宋体" w:cs="宋体" w:hint="eastAsia"/>
                      <w:szCs w:val="21"/>
                    </w:rPr>
                    <w:t>≤</w:t>
                  </w:r>
                  <w:r>
                    <w:rPr>
                      <w:rFonts w:ascii="宋体" w:hAnsi="宋体" w:cs="宋体"/>
                      <w:szCs w:val="21"/>
                    </w:rPr>
                    <w:t>33</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78F62BEE" w14:textId="77777777" w:rsidR="009F1A31" w:rsidRDefault="000A5EDF">
                  <w:pPr>
                    <w:jc w:val="center"/>
                    <w:rPr>
                      <w:szCs w:val="21"/>
                    </w:rPr>
                  </w:pPr>
                  <w:r>
                    <w:rPr>
                      <w:rFonts w:ascii="宋体" w:hAnsi="宋体" w:cs="宋体"/>
                      <w:szCs w:val="21"/>
                    </w:rPr>
                    <w:t>A</w:t>
                  </w:r>
                  <w:r>
                    <w:rPr>
                      <w:rFonts w:ascii="宋体" w:hAnsi="宋体" w:hint="eastAsia"/>
                      <w:bCs/>
                      <w:szCs w:val="21"/>
                    </w:rPr>
                    <w:t>≤</w:t>
                  </w:r>
                  <w:r>
                    <w:rPr>
                      <w:rFonts w:ascii="宋体" w:hAnsi="宋体"/>
                      <w:bCs/>
                      <w:szCs w:val="21"/>
                    </w:rPr>
                    <w:t>33</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17003450" w14:textId="77777777" w:rsidR="009F1A31" w:rsidRDefault="000A5EDF">
                  <w:pPr>
                    <w:jc w:val="center"/>
                    <w:rPr>
                      <w:szCs w:val="21"/>
                    </w:rPr>
                  </w:pPr>
                  <w:r>
                    <w:rPr>
                      <w:rFonts w:ascii="宋体" w:hAnsi="宋体" w:cs="宋体"/>
                      <w:szCs w:val="21"/>
                    </w:rPr>
                    <w:t>A</w:t>
                  </w:r>
                  <w:r>
                    <w:rPr>
                      <w:rFonts w:ascii="宋体" w:hAnsi="宋体" w:hint="eastAsia"/>
                      <w:bCs/>
                      <w:szCs w:val="21"/>
                    </w:rPr>
                    <w:t>≤</w:t>
                  </w:r>
                  <w:r>
                    <w:rPr>
                      <w:rFonts w:ascii="宋体" w:hAnsi="宋体"/>
                      <w:bCs/>
                      <w:szCs w:val="21"/>
                    </w:rPr>
                    <w:t>33</w:t>
                  </w:r>
                </w:p>
              </w:tc>
              <w:tc>
                <w:tcPr>
                  <w:tcW w:w="1175" w:type="dxa"/>
                  <w:tcBorders>
                    <w:top w:val="single" w:sz="4" w:space="0" w:color="auto"/>
                    <w:left w:val="single" w:sz="4" w:space="0" w:color="auto"/>
                    <w:bottom w:val="single" w:sz="4" w:space="0" w:color="auto"/>
                    <w:right w:val="single" w:sz="4" w:space="0" w:color="auto"/>
                  </w:tcBorders>
                  <w:shd w:val="clear" w:color="auto" w:fill="auto"/>
                  <w:vAlign w:val="center"/>
                </w:tcPr>
                <w:p w14:paraId="7DE3956F" w14:textId="77777777" w:rsidR="009F1A31" w:rsidRDefault="000A5EDF">
                  <w:pPr>
                    <w:jc w:val="center"/>
                    <w:rPr>
                      <w:szCs w:val="21"/>
                    </w:rPr>
                  </w:pPr>
                  <w:r>
                    <w:rPr>
                      <w:rFonts w:ascii="宋体" w:hAnsi="宋体" w:cs="宋体"/>
                      <w:szCs w:val="21"/>
                    </w:rPr>
                    <w:t>A</w:t>
                  </w:r>
                  <w:r>
                    <w:rPr>
                      <w:rFonts w:ascii="宋体" w:hAnsi="宋体" w:hint="eastAsia"/>
                      <w:bCs/>
                      <w:szCs w:val="21"/>
                    </w:rPr>
                    <w:t>≤</w:t>
                  </w:r>
                  <w:r>
                    <w:rPr>
                      <w:rFonts w:ascii="宋体" w:hAnsi="宋体"/>
                      <w:bCs/>
                      <w:szCs w:val="21"/>
                    </w:rPr>
                    <w:t>33</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EE8C241" w14:textId="77777777" w:rsidR="009F1A31" w:rsidRDefault="000A5EDF">
                  <w:pPr>
                    <w:jc w:val="center"/>
                    <w:rPr>
                      <w:rFonts w:ascii="宋体" w:hAnsi="宋体" w:cs="宋体" w:hint="eastAsia"/>
                      <w:szCs w:val="21"/>
                    </w:rPr>
                  </w:pPr>
                  <w:r>
                    <w:rPr>
                      <w:rFonts w:ascii="宋体" w:hAnsi="宋体" w:cs="宋体"/>
                      <w:szCs w:val="21"/>
                    </w:rPr>
                    <w:t>20</w:t>
                  </w:r>
                </w:p>
              </w:tc>
            </w:tr>
            <w:tr w:rsidR="009F1A31" w14:paraId="67587D4F" w14:textId="77777777">
              <w:tc>
                <w:tcPr>
                  <w:tcW w:w="103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5027479" w14:textId="77777777" w:rsidR="009F1A31" w:rsidRDefault="000A5EDF">
                  <w:pPr>
                    <w:spacing w:line="400" w:lineRule="exact"/>
                    <w:jc w:val="center"/>
                    <w:rPr>
                      <w:rFonts w:ascii="宋体" w:hAnsi="宋体" w:cs="宋体" w:hint="eastAsia"/>
                      <w:szCs w:val="21"/>
                    </w:rPr>
                  </w:pPr>
                  <w:r>
                    <w:rPr>
                      <w:rFonts w:ascii="宋体" w:hAnsi="宋体" w:cs="宋体" w:hint="eastAsia"/>
                      <w:szCs w:val="21"/>
                    </w:rPr>
                    <w:t>Ⅱ、Ⅵ</w:t>
                  </w: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6A3B0592" w14:textId="77777777" w:rsidR="009F1A31" w:rsidRDefault="000A5EDF">
                  <w:pPr>
                    <w:jc w:val="center"/>
                    <w:rPr>
                      <w:rFonts w:ascii="宋体" w:hAnsi="宋体" w:cs="宋体" w:hint="eastAsia"/>
                      <w:szCs w:val="21"/>
                    </w:rPr>
                  </w:pPr>
                  <w:r>
                    <w:rPr>
                      <w:rFonts w:ascii="宋体" w:hAnsi="宋体"/>
                      <w:bCs/>
                      <w:szCs w:val="21"/>
                    </w:rPr>
                    <w:t>33</w:t>
                  </w:r>
                  <w:r>
                    <w:rPr>
                      <w:rFonts w:ascii="宋体" w:hAnsi="宋体" w:hint="eastAsia"/>
                      <w:bCs/>
                      <w:szCs w:val="21"/>
                    </w:rPr>
                    <w:t>＜</w:t>
                  </w:r>
                  <w:r>
                    <w:rPr>
                      <w:rFonts w:ascii="宋体" w:hAnsi="宋体"/>
                      <w:bCs/>
                      <w:szCs w:val="21"/>
                    </w:rPr>
                    <w:t>A</w:t>
                  </w:r>
                  <w:r>
                    <w:rPr>
                      <w:rFonts w:ascii="宋体" w:hAnsi="宋体" w:hint="eastAsia"/>
                      <w:bCs/>
                      <w:szCs w:val="21"/>
                    </w:rPr>
                    <w:t>≤</w:t>
                  </w:r>
                  <w:r>
                    <w:rPr>
                      <w:rFonts w:ascii="宋体" w:hAnsi="宋体"/>
                      <w:bCs/>
                      <w:szCs w:val="21"/>
                    </w:rPr>
                    <w:t>36</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7551940B" w14:textId="77777777" w:rsidR="009F1A31" w:rsidRDefault="000A5EDF">
                  <w:pPr>
                    <w:jc w:val="center"/>
                    <w:rPr>
                      <w:rFonts w:ascii="宋体" w:hAnsi="宋体" w:cs="宋体" w:hint="eastAsia"/>
                      <w:szCs w:val="21"/>
                    </w:rPr>
                  </w:pPr>
                  <w:r>
                    <w:rPr>
                      <w:rFonts w:ascii="宋体" w:hAnsi="宋体"/>
                      <w:bCs/>
                      <w:szCs w:val="21"/>
                    </w:rPr>
                    <w:t>27</w:t>
                  </w:r>
                  <w:r>
                    <w:rPr>
                      <w:rFonts w:ascii="宋体" w:hAnsi="宋体" w:hint="eastAsia"/>
                      <w:bCs/>
                      <w:szCs w:val="21"/>
                    </w:rPr>
                    <w:t>＜</w:t>
                  </w:r>
                  <w:r>
                    <w:rPr>
                      <w:rFonts w:ascii="宋体" w:hAnsi="宋体"/>
                      <w:bCs/>
                      <w:szCs w:val="21"/>
                    </w:rPr>
                    <w:t>A</w:t>
                  </w:r>
                  <w:r>
                    <w:rPr>
                      <w:rFonts w:ascii="宋体" w:hAnsi="宋体" w:hint="eastAsia"/>
                      <w:bCs/>
                      <w:szCs w:val="21"/>
                    </w:rPr>
                    <w:t>≤</w:t>
                  </w:r>
                  <w:r>
                    <w:rPr>
                      <w:rFonts w:ascii="宋体" w:hAnsi="宋体"/>
                      <w:bCs/>
                      <w:szCs w:val="21"/>
                    </w:rPr>
                    <w:t>30</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55A95A50" w14:textId="77777777" w:rsidR="009F1A31" w:rsidRDefault="000A5EDF">
                  <w:pPr>
                    <w:jc w:val="center"/>
                    <w:rPr>
                      <w:rFonts w:ascii="宋体" w:hAnsi="宋体" w:cs="宋体" w:hint="eastAsia"/>
                      <w:szCs w:val="21"/>
                    </w:rPr>
                  </w:pPr>
                  <w:r>
                    <w:rPr>
                      <w:rFonts w:ascii="宋体" w:hAnsi="宋体"/>
                      <w:bCs/>
                      <w:szCs w:val="21"/>
                    </w:rPr>
                    <w:t>20</w:t>
                  </w:r>
                  <w:r>
                    <w:rPr>
                      <w:rFonts w:ascii="宋体" w:hAnsi="宋体" w:hint="eastAsia"/>
                      <w:bCs/>
                      <w:szCs w:val="21"/>
                    </w:rPr>
                    <w:t>＜</w:t>
                  </w:r>
                  <w:r>
                    <w:rPr>
                      <w:rFonts w:ascii="宋体" w:hAnsi="宋体"/>
                      <w:bCs/>
                      <w:szCs w:val="21"/>
                    </w:rPr>
                    <w:t>A</w:t>
                  </w:r>
                  <w:r>
                    <w:rPr>
                      <w:rFonts w:ascii="宋体" w:hAnsi="宋体" w:hint="eastAsia"/>
                      <w:bCs/>
                      <w:szCs w:val="21"/>
                    </w:rPr>
                    <w:t>≤</w:t>
                  </w:r>
                  <w:r>
                    <w:rPr>
                      <w:rFonts w:ascii="宋体" w:hAnsi="宋体"/>
                      <w:bCs/>
                      <w:szCs w:val="21"/>
                    </w:rPr>
                    <w:t>21</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5CFA93B1" w14:textId="77777777" w:rsidR="009F1A31" w:rsidRDefault="000A5EDF">
                  <w:pPr>
                    <w:jc w:val="center"/>
                    <w:rPr>
                      <w:rFonts w:ascii="宋体" w:hAnsi="宋体" w:cs="宋体" w:hint="eastAsia"/>
                      <w:szCs w:val="21"/>
                    </w:rPr>
                  </w:pPr>
                  <w:r>
                    <w:rPr>
                      <w:rFonts w:ascii="宋体" w:hAnsi="宋体"/>
                      <w:bCs/>
                      <w:szCs w:val="21"/>
                    </w:rPr>
                    <w:t>16</w:t>
                  </w:r>
                  <w:r>
                    <w:rPr>
                      <w:rFonts w:ascii="宋体" w:hAnsi="宋体" w:hint="eastAsia"/>
                      <w:bCs/>
                      <w:szCs w:val="21"/>
                    </w:rPr>
                    <w:t>＜</w:t>
                  </w:r>
                  <w:r>
                    <w:rPr>
                      <w:rFonts w:ascii="宋体" w:hAnsi="宋体"/>
                      <w:bCs/>
                      <w:szCs w:val="21"/>
                    </w:rPr>
                    <w:t>A</w:t>
                  </w:r>
                  <w:r>
                    <w:rPr>
                      <w:rFonts w:ascii="宋体" w:hAnsi="宋体" w:hint="eastAsia"/>
                      <w:bCs/>
                      <w:szCs w:val="21"/>
                    </w:rPr>
                    <w:t>≤</w:t>
                  </w:r>
                  <w:r>
                    <w:rPr>
                      <w:rFonts w:ascii="宋体" w:hAnsi="宋体"/>
                      <w:bCs/>
                      <w:szCs w:val="21"/>
                    </w:rPr>
                    <w:t>17</w:t>
                  </w:r>
                </w:p>
              </w:tc>
              <w:tc>
                <w:tcPr>
                  <w:tcW w:w="1175" w:type="dxa"/>
                  <w:tcBorders>
                    <w:top w:val="single" w:sz="4" w:space="0" w:color="auto"/>
                    <w:left w:val="single" w:sz="4" w:space="0" w:color="auto"/>
                    <w:bottom w:val="single" w:sz="4" w:space="0" w:color="auto"/>
                    <w:right w:val="single" w:sz="4" w:space="0" w:color="auto"/>
                  </w:tcBorders>
                  <w:shd w:val="clear" w:color="auto" w:fill="auto"/>
                  <w:vAlign w:val="center"/>
                </w:tcPr>
                <w:p w14:paraId="1400C4F8" w14:textId="77777777" w:rsidR="009F1A31" w:rsidRDefault="000A5EDF">
                  <w:pPr>
                    <w:jc w:val="center"/>
                    <w:rPr>
                      <w:rFonts w:ascii="宋体" w:hAnsi="宋体" w:cs="宋体" w:hint="eastAsia"/>
                      <w:szCs w:val="21"/>
                    </w:rPr>
                  </w:pPr>
                  <w:r>
                    <w:rPr>
                      <w:rFonts w:ascii="宋体" w:hAnsi="宋体"/>
                      <w:bCs/>
                      <w:szCs w:val="21"/>
                    </w:rPr>
                    <w:t>12</w:t>
                  </w:r>
                  <w:r>
                    <w:rPr>
                      <w:rFonts w:ascii="宋体" w:hAnsi="宋体" w:hint="eastAsia"/>
                      <w:bCs/>
                      <w:szCs w:val="21"/>
                    </w:rPr>
                    <w:t>＜</w:t>
                  </w:r>
                  <w:r>
                    <w:rPr>
                      <w:rFonts w:ascii="宋体" w:hAnsi="宋体"/>
                      <w:bCs/>
                      <w:szCs w:val="21"/>
                    </w:rPr>
                    <w:t>A</w:t>
                  </w:r>
                  <w:r>
                    <w:rPr>
                      <w:rFonts w:ascii="宋体" w:hAnsi="宋体" w:hint="eastAsia"/>
                      <w:bCs/>
                      <w:szCs w:val="21"/>
                    </w:rPr>
                    <w:t>≤</w:t>
                  </w:r>
                  <w:r>
                    <w:rPr>
                      <w:rFonts w:ascii="宋体" w:hAnsi="宋体"/>
                      <w:bCs/>
                      <w:szCs w:val="21"/>
                    </w:rPr>
                    <w:t>13</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C91257F" w14:textId="77777777" w:rsidR="009F1A31" w:rsidRDefault="000A5EDF">
                  <w:pPr>
                    <w:jc w:val="center"/>
                    <w:rPr>
                      <w:rFonts w:ascii="宋体" w:hAnsi="宋体" w:cs="宋体" w:hint="eastAsia"/>
                      <w:szCs w:val="21"/>
                    </w:rPr>
                  </w:pPr>
                  <w:r>
                    <w:rPr>
                      <w:rFonts w:ascii="宋体" w:hAnsi="宋体" w:cs="宋体"/>
                      <w:szCs w:val="21"/>
                    </w:rPr>
                    <w:t>15</w:t>
                  </w:r>
                </w:p>
              </w:tc>
            </w:tr>
            <w:tr w:rsidR="009F1A31" w14:paraId="44D17977" w14:textId="77777777">
              <w:tc>
                <w:tcPr>
                  <w:tcW w:w="103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48CC296C" w14:textId="77777777" w:rsidR="009F1A31" w:rsidRDefault="009F1A31">
                  <w:pPr>
                    <w:spacing w:line="400" w:lineRule="exact"/>
                    <w:jc w:val="center"/>
                    <w:rPr>
                      <w:rFonts w:ascii="宋体" w:hAnsi="宋体" w:cs="宋体" w:hint="eastAsia"/>
                      <w:szCs w:val="21"/>
                    </w:rPr>
                  </w:pP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5B5DF963" w14:textId="77777777" w:rsidR="009F1A31" w:rsidRDefault="000A5EDF">
                  <w:pPr>
                    <w:jc w:val="center"/>
                    <w:rPr>
                      <w:rFonts w:ascii="宋体" w:hAnsi="宋体" w:cs="宋体" w:hint="eastAsia"/>
                      <w:szCs w:val="21"/>
                    </w:rPr>
                  </w:pPr>
                  <w:r>
                    <w:rPr>
                      <w:rFonts w:ascii="宋体" w:hAnsi="宋体" w:cs="宋体"/>
                      <w:szCs w:val="21"/>
                    </w:rPr>
                    <w:t>A</w:t>
                  </w:r>
                  <w:r>
                    <w:rPr>
                      <w:rFonts w:ascii="宋体" w:hAnsi="宋体" w:cs="宋体" w:hint="eastAsia"/>
                      <w:szCs w:val="21"/>
                    </w:rPr>
                    <w:t>≤</w:t>
                  </w:r>
                  <w:r>
                    <w:rPr>
                      <w:rFonts w:ascii="宋体" w:hAnsi="宋体" w:cs="宋体"/>
                      <w:szCs w:val="21"/>
                    </w:rPr>
                    <w:t>33</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3F352D0C" w14:textId="77777777" w:rsidR="009F1A31" w:rsidRDefault="000A5EDF">
                  <w:pPr>
                    <w:jc w:val="center"/>
                    <w:rPr>
                      <w:rFonts w:ascii="宋体" w:hAnsi="宋体" w:cs="宋体" w:hint="eastAsia"/>
                      <w:szCs w:val="21"/>
                    </w:rPr>
                  </w:pPr>
                  <w:r>
                    <w:rPr>
                      <w:rFonts w:ascii="宋体" w:hAnsi="宋体" w:cs="宋体"/>
                      <w:szCs w:val="21"/>
                    </w:rPr>
                    <w:t>A</w:t>
                  </w:r>
                  <w:r>
                    <w:rPr>
                      <w:rFonts w:ascii="宋体" w:hAnsi="宋体" w:cs="宋体" w:hint="eastAsia"/>
                      <w:szCs w:val="21"/>
                    </w:rPr>
                    <w:t>≤</w:t>
                  </w:r>
                  <w:r>
                    <w:rPr>
                      <w:rFonts w:ascii="宋体" w:hAnsi="宋体" w:cs="宋体"/>
                      <w:szCs w:val="21"/>
                    </w:rPr>
                    <w:t>27</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760DF647" w14:textId="77777777" w:rsidR="009F1A31" w:rsidRDefault="000A5EDF">
                  <w:pPr>
                    <w:jc w:val="center"/>
                    <w:rPr>
                      <w:szCs w:val="21"/>
                    </w:rPr>
                  </w:pPr>
                  <w:r>
                    <w:rPr>
                      <w:rFonts w:ascii="宋体" w:hAnsi="宋体" w:cs="宋体"/>
                      <w:szCs w:val="21"/>
                    </w:rPr>
                    <w:t>A</w:t>
                  </w:r>
                  <w:r>
                    <w:rPr>
                      <w:rFonts w:ascii="宋体" w:hAnsi="宋体" w:hint="eastAsia"/>
                      <w:bCs/>
                      <w:szCs w:val="21"/>
                    </w:rPr>
                    <w:t>≤</w:t>
                  </w:r>
                  <w:r>
                    <w:rPr>
                      <w:rFonts w:ascii="宋体" w:hAnsi="宋体"/>
                      <w:bCs/>
                      <w:szCs w:val="21"/>
                    </w:rPr>
                    <w:t>20</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10AE0898" w14:textId="77777777" w:rsidR="009F1A31" w:rsidRDefault="000A5EDF">
                  <w:pPr>
                    <w:jc w:val="center"/>
                    <w:rPr>
                      <w:szCs w:val="21"/>
                    </w:rPr>
                  </w:pPr>
                  <w:r>
                    <w:rPr>
                      <w:rFonts w:ascii="宋体" w:hAnsi="宋体" w:cs="宋体"/>
                      <w:szCs w:val="21"/>
                    </w:rPr>
                    <w:t>A</w:t>
                  </w:r>
                  <w:r>
                    <w:rPr>
                      <w:rFonts w:ascii="宋体" w:hAnsi="宋体" w:hint="eastAsia"/>
                      <w:bCs/>
                      <w:szCs w:val="21"/>
                    </w:rPr>
                    <w:t>≤</w:t>
                  </w:r>
                  <w:r>
                    <w:rPr>
                      <w:rFonts w:ascii="宋体" w:hAnsi="宋体"/>
                      <w:bCs/>
                      <w:szCs w:val="21"/>
                    </w:rPr>
                    <w:t>16</w:t>
                  </w:r>
                </w:p>
              </w:tc>
              <w:tc>
                <w:tcPr>
                  <w:tcW w:w="1175" w:type="dxa"/>
                  <w:tcBorders>
                    <w:top w:val="single" w:sz="4" w:space="0" w:color="auto"/>
                    <w:left w:val="single" w:sz="4" w:space="0" w:color="auto"/>
                    <w:bottom w:val="single" w:sz="4" w:space="0" w:color="auto"/>
                    <w:right w:val="single" w:sz="4" w:space="0" w:color="auto"/>
                  </w:tcBorders>
                  <w:shd w:val="clear" w:color="auto" w:fill="auto"/>
                  <w:vAlign w:val="center"/>
                </w:tcPr>
                <w:p w14:paraId="7F8C5A00" w14:textId="77777777" w:rsidR="009F1A31" w:rsidRDefault="000A5EDF">
                  <w:pPr>
                    <w:jc w:val="center"/>
                    <w:rPr>
                      <w:szCs w:val="21"/>
                    </w:rPr>
                  </w:pPr>
                  <w:r>
                    <w:rPr>
                      <w:rFonts w:ascii="宋体" w:hAnsi="宋体" w:cs="宋体"/>
                      <w:szCs w:val="21"/>
                    </w:rPr>
                    <w:t>A</w:t>
                  </w:r>
                  <w:r>
                    <w:rPr>
                      <w:rFonts w:ascii="宋体" w:hAnsi="宋体" w:hint="eastAsia"/>
                      <w:bCs/>
                      <w:szCs w:val="21"/>
                    </w:rPr>
                    <w:t>≤</w:t>
                  </w:r>
                  <w:r>
                    <w:rPr>
                      <w:rFonts w:ascii="宋体" w:hAnsi="宋体"/>
                      <w:bCs/>
                      <w:szCs w:val="21"/>
                    </w:rPr>
                    <w:t>12</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665A756" w14:textId="77777777" w:rsidR="009F1A31" w:rsidRDefault="000A5EDF">
                  <w:pPr>
                    <w:jc w:val="center"/>
                    <w:rPr>
                      <w:rFonts w:ascii="宋体" w:hAnsi="宋体" w:cs="宋体" w:hint="eastAsia"/>
                      <w:szCs w:val="21"/>
                    </w:rPr>
                  </w:pPr>
                  <w:r>
                    <w:rPr>
                      <w:rFonts w:ascii="宋体" w:hAnsi="宋体" w:cs="宋体"/>
                      <w:szCs w:val="21"/>
                    </w:rPr>
                    <w:t>20</w:t>
                  </w:r>
                </w:p>
              </w:tc>
            </w:tr>
            <w:tr w:rsidR="009F1A31" w14:paraId="340C32BB" w14:textId="77777777">
              <w:tc>
                <w:tcPr>
                  <w:tcW w:w="103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32DA14C" w14:textId="77777777" w:rsidR="009F1A31" w:rsidRDefault="000A5EDF">
                  <w:pPr>
                    <w:spacing w:line="400" w:lineRule="exact"/>
                    <w:jc w:val="center"/>
                    <w:rPr>
                      <w:rFonts w:ascii="宋体" w:hAnsi="宋体" w:cs="宋体" w:hint="eastAsia"/>
                      <w:szCs w:val="21"/>
                    </w:rPr>
                  </w:pPr>
                  <w:r>
                    <w:rPr>
                      <w:rFonts w:ascii="宋体" w:hAnsi="宋体" w:cs="宋体" w:hint="eastAsia"/>
                      <w:szCs w:val="21"/>
                    </w:rPr>
                    <w:t>Ⅲ、Ⅳ、Ⅴ</w:t>
                  </w: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7891BCFE" w14:textId="77777777" w:rsidR="009F1A31" w:rsidRDefault="000A5EDF">
                  <w:pPr>
                    <w:jc w:val="center"/>
                    <w:rPr>
                      <w:rFonts w:ascii="宋体" w:hAnsi="宋体" w:cs="宋体" w:hint="eastAsia"/>
                      <w:szCs w:val="21"/>
                    </w:rPr>
                  </w:pPr>
                  <w:r>
                    <w:rPr>
                      <w:rFonts w:ascii="宋体" w:hAnsi="宋体"/>
                      <w:bCs/>
                      <w:szCs w:val="21"/>
                    </w:rPr>
                    <w:t>33</w:t>
                  </w:r>
                  <w:r>
                    <w:rPr>
                      <w:rFonts w:ascii="宋体" w:hAnsi="宋体" w:hint="eastAsia"/>
                      <w:bCs/>
                      <w:szCs w:val="21"/>
                    </w:rPr>
                    <w:t>＜</w:t>
                  </w:r>
                  <w:r>
                    <w:rPr>
                      <w:rFonts w:ascii="宋体" w:hAnsi="宋体"/>
                      <w:bCs/>
                      <w:szCs w:val="21"/>
                    </w:rPr>
                    <w:t>A</w:t>
                  </w:r>
                  <w:r>
                    <w:rPr>
                      <w:rFonts w:ascii="宋体" w:hAnsi="宋体" w:hint="eastAsia"/>
                      <w:bCs/>
                      <w:szCs w:val="21"/>
                    </w:rPr>
                    <w:t>≤</w:t>
                  </w:r>
                  <w:r>
                    <w:rPr>
                      <w:rFonts w:ascii="宋体" w:hAnsi="宋体"/>
                      <w:bCs/>
                      <w:szCs w:val="21"/>
                    </w:rPr>
                    <w:t>36</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0A0C5B0E" w14:textId="77777777" w:rsidR="009F1A31" w:rsidRDefault="000A5EDF">
                  <w:pPr>
                    <w:jc w:val="center"/>
                    <w:rPr>
                      <w:rFonts w:ascii="宋体" w:hAnsi="宋体" w:cs="宋体" w:hint="eastAsia"/>
                      <w:szCs w:val="21"/>
                    </w:rPr>
                  </w:pPr>
                  <w:r>
                    <w:rPr>
                      <w:rFonts w:ascii="宋体" w:hAnsi="宋体"/>
                      <w:bCs/>
                      <w:szCs w:val="21"/>
                    </w:rPr>
                    <w:t>24</w:t>
                  </w:r>
                  <w:r>
                    <w:rPr>
                      <w:rFonts w:ascii="宋体" w:hAnsi="宋体" w:hint="eastAsia"/>
                      <w:bCs/>
                      <w:szCs w:val="21"/>
                    </w:rPr>
                    <w:t>＜</w:t>
                  </w:r>
                  <w:r>
                    <w:rPr>
                      <w:rFonts w:ascii="宋体" w:hAnsi="宋体"/>
                      <w:bCs/>
                      <w:szCs w:val="21"/>
                    </w:rPr>
                    <w:t>A</w:t>
                  </w:r>
                  <w:r>
                    <w:rPr>
                      <w:rFonts w:ascii="宋体" w:hAnsi="宋体" w:hint="eastAsia"/>
                      <w:bCs/>
                      <w:szCs w:val="21"/>
                    </w:rPr>
                    <w:t>≤</w:t>
                  </w:r>
                  <w:r>
                    <w:rPr>
                      <w:rFonts w:ascii="宋体" w:hAnsi="宋体"/>
                      <w:bCs/>
                      <w:szCs w:val="21"/>
                    </w:rPr>
                    <w:t>27</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170DE874" w14:textId="77777777" w:rsidR="009F1A31" w:rsidRDefault="000A5EDF">
                  <w:pPr>
                    <w:jc w:val="center"/>
                    <w:rPr>
                      <w:rFonts w:ascii="宋体" w:hAnsi="宋体" w:cs="宋体" w:hint="eastAsia"/>
                      <w:szCs w:val="21"/>
                    </w:rPr>
                  </w:pPr>
                  <w:r>
                    <w:rPr>
                      <w:rFonts w:ascii="宋体" w:hAnsi="宋体"/>
                      <w:bCs/>
                      <w:szCs w:val="21"/>
                    </w:rPr>
                    <w:t>19</w:t>
                  </w:r>
                  <w:r>
                    <w:rPr>
                      <w:rFonts w:ascii="宋体" w:hAnsi="宋体" w:hint="eastAsia"/>
                      <w:bCs/>
                      <w:szCs w:val="21"/>
                    </w:rPr>
                    <w:t>＜</w:t>
                  </w:r>
                  <w:r>
                    <w:rPr>
                      <w:rFonts w:ascii="宋体" w:hAnsi="宋体"/>
                      <w:bCs/>
                      <w:szCs w:val="21"/>
                    </w:rPr>
                    <w:t>A</w:t>
                  </w:r>
                  <w:r>
                    <w:rPr>
                      <w:rFonts w:ascii="宋体" w:hAnsi="宋体" w:hint="eastAsia"/>
                      <w:bCs/>
                      <w:szCs w:val="21"/>
                    </w:rPr>
                    <w:t>≤</w:t>
                  </w:r>
                  <w:r>
                    <w:rPr>
                      <w:rFonts w:ascii="宋体" w:hAnsi="宋体"/>
                      <w:bCs/>
                      <w:szCs w:val="21"/>
                    </w:rPr>
                    <w:t>20</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0B9B5EBE" w14:textId="77777777" w:rsidR="009F1A31" w:rsidRDefault="000A5EDF">
                  <w:pPr>
                    <w:jc w:val="center"/>
                    <w:rPr>
                      <w:rFonts w:ascii="宋体" w:hAnsi="宋体" w:cs="宋体" w:hint="eastAsia"/>
                      <w:szCs w:val="21"/>
                    </w:rPr>
                  </w:pPr>
                  <w:r>
                    <w:rPr>
                      <w:rFonts w:ascii="宋体" w:hAnsi="宋体"/>
                      <w:bCs/>
                      <w:szCs w:val="21"/>
                    </w:rPr>
                    <w:t>15</w:t>
                  </w:r>
                  <w:r>
                    <w:rPr>
                      <w:rFonts w:ascii="宋体" w:hAnsi="宋体" w:hint="eastAsia"/>
                      <w:bCs/>
                      <w:szCs w:val="21"/>
                    </w:rPr>
                    <w:t>＜</w:t>
                  </w:r>
                  <w:r>
                    <w:rPr>
                      <w:rFonts w:ascii="宋体" w:hAnsi="宋体"/>
                      <w:bCs/>
                      <w:szCs w:val="21"/>
                    </w:rPr>
                    <w:t>A</w:t>
                  </w:r>
                  <w:r>
                    <w:rPr>
                      <w:rFonts w:ascii="宋体" w:hAnsi="宋体" w:hint="eastAsia"/>
                      <w:bCs/>
                      <w:szCs w:val="21"/>
                    </w:rPr>
                    <w:t>≤</w:t>
                  </w:r>
                  <w:r>
                    <w:rPr>
                      <w:rFonts w:ascii="宋体" w:hAnsi="宋体"/>
                      <w:bCs/>
                      <w:szCs w:val="21"/>
                    </w:rPr>
                    <w:t>16</w:t>
                  </w:r>
                </w:p>
              </w:tc>
              <w:tc>
                <w:tcPr>
                  <w:tcW w:w="1175" w:type="dxa"/>
                  <w:tcBorders>
                    <w:top w:val="single" w:sz="4" w:space="0" w:color="auto"/>
                    <w:left w:val="single" w:sz="4" w:space="0" w:color="auto"/>
                    <w:bottom w:val="single" w:sz="4" w:space="0" w:color="auto"/>
                    <w:right w:val="single" w:sz="4" w:space="0" w:color="auto"/>
                  </w:tcBorders>
                  <w:shd w:val="clear" w:color="auto" w:fill="auto"/>
                  <w:vAlign w:val="center"/>
                </w:tcPr>
                <w:p w14:paraId="628E6621" w14:textId="77777777" w:rsidR="009F1A31" w:rsidRDefault="000A5EDF">
                  <w:pPr>
                    <w:jc w:val="center"/>
                    <w:rPr>
                      <w:rFonts w:ascii="宋体" w:hAnsi="宋体" w:cs="宋体" w:hint="eastAsia"/>
                      <w:szCs w:val="21"/>
                    </w:rPr>
                  </w:pPr>
                  <w:r>
                    <w:rPr>
                      <w:rFonts w:ascii="宋体" w:hAnsi="宋体"/>
                      <w:bCs/>
                      <w:szCs w:val="21"/>
                    </w:rPr>
                    <w:t>11</w:t>
                  </w:r>
                  <w:r>
                    <w:rPr>
                      <w:rFonts w:ascii="宋体" w:hAnsi="宋体" w:hint="eastAsia"/>
                      <w:bCs/>
                      <w:szCs w:val="21"/>
                    </w:rPr>
                    <w:t>＜</w:t>
                  </w:r>
                  <w:r>
                    <w:rPr>
                      <w:rFonts w:ascii="宋体" w:hAnsi="宋体"/>
                      <w:bCs/>
                      <w:szCs w:val="21"/>
                    </w:rPr>
                    <w:t>A</w:t>
                  </w:r>
                  <w:r>
                    <w:rPr>
                      <w:rFonts w:ascii="宋体" w:hAnsi="宋体" w:hint="eastAsia"/>
                      <w:bCs/>
                      <w:szCs w:val="21"/>
                    </w:rPr>
                    <w:t>≤</w:t>
                  </w:r>
                  <w:r>
                    <w:rPr>
                      <w:rFonts w:ascii="宋体" w:hAnsi="宋体"/>
                      <w:bCs/>
                      <w:szCs w:val="21"/>
                    </w:rPr>
                    <w:t>12</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F0E84B" w14:textId="77777777" w:rsidR="009F1A31" w:rsidRDefault="000A5EDF">
                  <w:pPr>
                    <w:jc w:val="center"/>
                    <w:rPr>
                      <w:rFonts w:ascii="宋体" w:hAnsi="宋体" w:cs="宋体" w:hint="eastAsia"/>
                      <w:szCs w:val="21"/>
                    </w:rPr>
                  </w:pPr>
                  <w:r>
                    <w:rPr>
                      <w:rFonts w:ascii="宋体" w:hAnsi="宋体" w:cs="宋体"/>
                      <w:szCs w:val="21"/>
                    </w:rPr>
                    <w:t>15</w:t>
                  </w:r>
                </w:p>
              </w:tc>
            </w:tr>
            <w:tr w:rsidR="009F1A31" w14:paraId="7BE298D0" w14:textId="77777777">
              <w:tc>
                <w:tcPr>
                  <w:tcW w:w="103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5302ED39" w14:textId="77777777" w:rsidR="009F1A31" w:rsidRDefault="009F1A31">
                  <w:pPr>
                    <w:spacing w:line="400" w:lineRule="exact"/>
                    <w:jc w:val="center"/>
                    <w:rPr>
                      <w:rFonts w:ascii="宋体" w:hAnsi="宋体" w:cs="宋体" w:hint="eastAsia"/>
                      <w:szCs w:val="21"/>
                    </w:rPr>
                  </w:pP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325393E0" w14:textId="77777777" w:rsidR="009F1A31" w:rsidRDefault="000A5EDF">
                  <w:pPr>
                    <w:jc w:val="center"/>
                    <w:rPr>
                      <w:rFonts w:ascii="宋体" w:hAnsi="宋体" w:cs="宋体" w:hint="eastAsia"/>
                      <w:szCs w:val="21"/>
                    </w:rPr>
                  </w:pPr>
                  <w:r>
                    <w:rPr>
                      <w:rFonts w:ascii="宋体" w:hAnsi="宋体" w:cs="宋体"/>
                      <w:szCs w:val="21"/>
                    </w:rPr>
                    <w:t>A</w:t>
                  </w:r>
                  <w:r>
                    <w:rPr>
                      <w:rFonts w:ascii="宋体" w:hAnsi="宋体" w:cs="宋体" w:hint="eastAsia"/>
                      <w:szCs w:val="21"/>
                    </w:rPr>
                    <w:t>≤</w:t>
                  </w:r>
                  <w:r>
                    <w:rPr>
                      <w:rFonts w:ascii="宋体" w:hAnsi="宋体" w:cs="宋体"/>
                      <w:szCs w:val="21"/>
                    </w:rPr>
                    <w:t>33</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4B5CCEFE" w14:textId="77777777" w:rsidR="009F1A31" w:rsidRDefault="000A5EDF">
                  <w:pPr>
                    <w:jc w:val="center"/>
                    <w:rPr>
                      <w:rFonts w:ascii="宋体" w:hAnsi="宋体" w:cs="宋体" w:hint="eastAsia"/>
                      <w:szCs w:val="21"/>
                    </w:rPr>
                  </w:pPr>
                  <w:r>
                    <w:rPr>
                      <w:rFonts w:ascii="宋体" w:hAnsi="宋体" w:cs="宋体"/>
                      <w:szCs w:val="21"/>
                    </w:rPr>
                    <w:t>A</w:t>
                  </w:r>
                  <w:r>
                    <w:rPr>
                      <w:rFonts w:ascii="宋体" w:hAnsi="宋体" w:cs="宋体" w:hint="eastAsia"/>
                      <w:szCs w:val="21"/>
                    </w:rPr>
                    <w:t>≤</w:t>
                  </w:r>
                  <w:r>
                    <w:rPr>
                      <w:rFonts w:ascii="宋体" w:hAnsi="宋体" w:cs="宋体"/>
                      <w:szCs w:val="21"/>
                    </w:rPr>
                    <w:t>24</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427DBF37" w14:textId="77777777" w:rsidR="009F1A31" w:rsidRDefault="000A5EDF">
                  <w:pPr>
                    <w:jc w:val="center"/>
                    <w:rPr>
                      <w:szCs w:val="21"/>
                    </w:rPr>
                  </w:pPr>
                  <w:r>
                    <w:rPr>
                      <w:rFonts w:ascii="宋体" w:hAnsi="宋体" w:cs="宋体"/>
                      <w:szCs w:val="21"/>
                    </w:rPr>
                    <w:t>A</w:t>
                  </w:r>
                  <w:r>
                    <w:rPr>
                      <w:rFonts w:ascii="宋体" w:hAnsi="宋体" w:hint="eastAsia"/>
                      <w:bCs/>
                      <w:szCs w:val="21"/>
                    </w:rPr>
                    <w:t>≤</w:t>
                  </w:r>
                  <w:r>
                    <w:rPr>
                      <w:rFonts w:ascii="宋体" w:hAnsi="宋体"/>
                      <w:bCs/>
                      <w:szCs w:val="21"/>
                    </w:rPr>
                    <w:t>19</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6D1D6BC2" w14:textId="77777777" w:rsidR="009F1A31" w:rsidRDefault="000A5EDF">
                  <w:pPr>
                    <w:jc w:val="center"/>
                    <w:rPr>
                      <w:szCs w:val="21"/>
                    </w:rPr>
                  </w:pPr>
                  <w:r>
                    <w:rPr>
                      <w:rFonts w:ascii="宋体" w:hAnsi="宋体" w:cs="宋体"/>
                      <w:szCs w:val="21"/>
                    </w:rPr>
                    <w:t>A</w:t>
                  </w:r>
                  <w:r>
                    <w:rPr>
                      <w:rFonts w:ascii="宋体" w:hAnsi="宋体" w:hint="eastAsia"/>
                      <w:bCs/>
                      <w:szCs w:val="21"/>
                    </w:rPr>
                    <w:t>≤</w:t>
                  </w:r>
                  <w:r>
                    <w:rPr>
                      <w:rFonts w:ascii="宋体" w:hAnsi="宋体"/>
                      <w:bCs/>
                      <w:szCs w:val="21"/>
                    </w:rPr>
                    <w:t>15</w:t>
                  </w:r>
                </w:p>
              </w:tc>
              <w:tc>
                <w:tcPr>
                  <w:tcW w:w="1175" w:type="dxa"/>
                  <w:tcBorders>
                    <w:top w:val="single" w:sz="4" w:space="0" w:color="auto"/>
                    <w:left w:val="single" w:sz="4" w:space="0" w:color="auto"/>
                    <w:bottom w:val="single" w:sz="4" w:space="0" w:color="auto"/>
                    <w:right w:val="single" w:sz="4" w:space="0" w:color="auto"/>
                  </w:tcBorders>
                  <w:shd w:val="clear" w:color="auto" w:fill="auto"/>
                  <w:vAlign w:val="center"/>
                </w:tcPr>
                <w:p w14:paraId="1CBBD5F5" w14:textId="77777777" w:rsidR="009F1A31" w:rsidRDefault="000A5EDF">
                  <w:pPr>
                    <w:jc w:val="center"/>
                    <w:rPr>
                      <w:szCs w:val="21"/>
                    </w:rPr>
                  </w:pPr>
                  <w:r>
                    <w:rPr>
                      <w:rFonts w:ascii="宋体" w:hAnsi="宋体" w:cs="宋体"/>
                      <w:szCs w:val="21"/>
                    </w:rPr>
                    <w:t>A</w:t>
                  </w:r>
                  <w:r>
                    <w:rPr>
                      <w:rFonts w:ascii="宋体" w:hAnsi="宋体" w:hint="eastAsia"/>
                      <w:bCs/>
                      <w:szCs w:val="21"/>
                    </w:rPr>
                    <w:t>≤</w:t>
                  </w:r>
                  <w:r>
                    <w:rPr>
                      <w:rFonts w:ascii="宋体" w:hAnsi="宋体"/>
                      <w:bCs/>
                      <w:szCs w:val="21"/>
                    </w:rPr>
                    <w:t>11</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D0BE1CE" w14:textId="77777777" w:rsidR="009F1A31" w:rsidRDefault="000A5EDF">
                  <w:pPr>
                    <w:jc w:val="center"/>
                    <w:rPr>
                      <w:rFonts w:ascii="宋体" w:hAnsi="宋体" w:cs="宋体" w:hint="eastAsia"/>
                      <w:szCs w:val="21"/>
                    </w:rPr>
                  </w:pPr>
                  <w:r>
                    <w:rPr>
                      <w:rFonts w:ascii="宋体" w:hAnsi="宋体" w:cs="宋体"/>
                      <w:szCs w:val="21"/>
                    </w:rPr>
                    <w:t>20</w:t>
                  </w:r>
                </w:p>
              </w:tc>
            </w:tr>
          </w:tbl>
          <w:p w14:paraId="3F0D62DE" w14:textId="77777777" w:rsidR="009F1A31" w:rsidRDefault="000A5EDF">
            <w:pPr>
              <w:spacing w:line="400" w:lineRule="exact"/>
              <w:rPr>
                <w:rFonts w:ascii="宋体" w:hAnsi="宋体" w:cs="宋体" w:hint="eastAsia"/>
                <w:sz w:val="24"/>
              </w:rPr>
            </w:pPr>
            <w:r>
              <w:rPr>
                <w:rFonts w:ascii="宋体" w:hAnsi="宋体" w:cs="宋体"/>
                <w:sz w:val="24"/>
              </w:rPr>
              <w:t xml:space="preserve"> 2</w:t>
            </w:r>
            <w:r>
              <w:rPr>
                <w:rFonts w:ascii="宋体" w:hAnsi="宋体" w:cs="宋体" w:hint="eastAsia"/>
                <w:sz w:val="24"/>
              </w:rPr>
              <w:t>．对于公共建筑，根据不同功能建筑的容积率（</w:t>
            </w:r>
            <w:r>
              <w:rPr>
                <w:rFonts w:ascii="宋体" w:hAnsi="宋体" w:cs="宋体"/>
                <w:sz w:val="24"/>
              </w:rPr>
              <w:t xml:space="preserve">R) </w:t>
            </w:r>
            <w:r>
              <w:rPr>
                <w:rFonts w:ascii="宋体" w:hAnsi="宋体" w:cs="宋体" w:hint="eastAsia"/>
                <w:sz w:val="24"/>
              </w:rPr>
              <w:t>按</w:t>
            </w:r>
            <w:r>
              <w:rPr>
                <w:rFonts w:ascii="宋体" w:hAnsi="宋体" w:cs="宋体"/>
                <w:sz w:val="24"/>
              </w:rPr>
              <w:t xml:space="preserve">7. 2. 1-2 </w:t>
            </w:r>
            <w:r>
              <w:rPr>
                <w:rFonts w:ascii="宋体" w:hAnsi="宋体" w:cs="宋体" w:hint="eastAsia"/>
                <w:sz w:val="24"/>
              </w:rPr>
              <w:t>的规则评分。</w:t>
            </w:r>
            <w:r>
              <w:rPr>
                <w:rFonts w:ascii="宋体" w:hAnsi="宋体" w:cs="宋体"/>
                <w:sz w:val="24"/>
              </w:rPr>
              <w:t xml:space="preserve">    </w:t>
            </w:r>
          </w:p>
          <w:p w14:paraId="7F96A980" w14:textId="77777777" w:rsidR="009F1A31" w:rsidRDefault="000A5EDF">
            <w:pPr>
              <w:spacing w:line="400" w:lineRule="exact"/>
              <w:rPr>
                <w:rFonts w:ascii="宋体" w:hAnsi="宋体" w:cs="宋体" w:hint="eastAsia"/>
                <w:sz w:val="24"/>
              </w:rPr>
            </w:pPr>
            <w:r>
              <w:rPr>
                <w:rFonts w:ascii="宋体" w:hAnsi="宋体" w:cs="宋体"/>
                <w:sz w:val="24"/>
              </w:rPr>
              <w:t xml:space="preserve">  </w:t>
            </w:r>
            <w:r>
              <w:rPr>
                <w:rFonts w:ascii="宋体" w:hAnsi="宋体" w:cs="宋体" w:hint="eastAsia"/>
                <w:sz w:val="24"/>
              </w:rPr>
              <w:t>表</w:t>
            </w:r>
            <w:r>
              <w:rPr>
                <w:rFonts w:ascii="宋体" w:hAnsi="宋体" w:cs="宋体"/>
                <w:sz w:val="24"/>
              </w:rPr>
              <w:t xml:space="preserve"> 7. 2. 1-2 </w:t>
            </w:r>
            <w:r>
              <w:rPr>
                <w:rFonts w:ascii="宋体" w:hAnsi="宋体" w:cs="宋体" w:hint="eastAsia"/>
                <w:sz w:val="24"/>
              </w:rPr>
              <w:t>公共建筑容积率</w:t>
            </w:r>
            <w:r>
              <w:rPr>
                <w:rFonts w:ascii="宋体" w:hAnsi="宋体" w:cs="宋体"/>
                <w:sz w:val="24"/>
              </w:rPr>
              <w:t xml:space="preserve"> (R) </w:t>
            </w:r>
            <w:r>
              <w:rPr>
                <w:rFonts w:ascii="宋体" w:hAnsi="宋体" w:cs="宋体" w:hint="eastAsia"/>
                <w:sz w:val="24"/>
              </w:rPr>
              <w:t>评分规则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1"/>
              <w:gridCol w:w="3118"/>
              <w:gridCol w:w="709"/>
            </w:tblGrid>
            <w:tr w:rsidR="009F1A31" w14:paraId="239FC9BC" w14:textId="77777777">
              <w:trPr>
                <w:jc w:val="center"/>
              </w:trPr>
              <w:tc>
                <w:tcPr>
                  <w:tcW w:w="3431" w:type="dxa"/>
                  <w:tcBorders>
                    <w:top w:val="single" w:sz="4" w:space="0" w:color="auto"/>
                    <w:left w:val="single" w:sz="4" w:space="0" w:color="auto"/>
                    <w:bottom w:val="single" w:sz="4" w:space="0" w:color="auto"/>
                    <w:right w:val="single" w:sz="4" w:space="0" w:color="auto"/>
                  </w:tcBorders>
                  <w:shd w:val="clear" w:color="auto" w:fill="auto"/>
                </w:tcPr>
                <w:p w14:paraId="51F17EF2" w14:textId="77777777" w:rsidR="009F1A31" w:rsidRDefault="000A5EDF">
                  <w:pPr>
                    <w:spacing w:line="400" w:lineRule="exact"/>
                    <w:rPr>
                      <w:rFonts w:ascii="宋体" w:hAnsi="宋体" w:cs="宋体" w:hint="eastAsia"/>
                      <w:sz w:val="18"/>
                      <w:szCs w:val="18"/>
                    </w:rPr>
                  </w:pPr>
                  <w:r>
                    <w:rPr>
                      <w:rFonts w:ascii="宋体" w:hAnsi="宋体" w:cs="宋体" w:hint="eastAsia"/>
                      <w:sz w:val="18"/>
                      <w:szCs w:val="18"/>
                    </w:rPr>
                    <w:t>行政办公、商务办公、商业金融、旅馆饭店、交通枢纽等</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389FF609" w14:textId="77777777" w:rsidR="009F1A31" w:rsidRDefault="000A5EDF">
                  <w:pPr>
                    <w:spacing w:line="400" w:lineRule="exact"/>
                    <w:rPr>
                      <w:rFonts w:ascii="宋体" w:hAnsi="宋体" w:cs="宋体" w:hint="eastAsia"/>
                      <w:sz w:val="18"/>
                      <w:szCs w:val="18"/>
                    </w:rPr>
                  </w:pPr>
                  <w:r>
                    <w:rPr>
                      <w:rFonts w:ascii="宋体" w:hAnsi="宋体" w:cs="宋体" w:hint="eastAsia"/>
                      <w:sz w:val="18"/>
                      <w:szCs w:val="18"/>
                    </w:rPr>
                    <w:t>教育、文化、体育、医疗、社会福利等</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6BAE953A" w14:textId="77777777" w:rsidR="009F1A31" w:rsidRDefault="000A5EDF">
                  <w:pPr>
                    <w:spacing w:line="400" w:lineRule="exact"/>
                    <w:rPr>
                      <w:rFonts w:ascii="宋体" w:hAnsi="宋体" w:cs="宋体" w:hint="eastAsia"/>
                      <w:sz w:val="18"/>
                      <w:szCs w:val="18"/>
                    </w:rPr>
                  </w:pPr>
                  <w:r>
                    <w:rPr>
                      <w:rFonts w:ascii="宋体" w:hAnsi="宋体" w:cs="宋体" w:hint="eastAsia"/>
                      <w:sz w:val="18"/>
                      <w:szCs w:val="18"/>
                    </w:rPr>
                    <w:t>得分</w:t>
                  </w:r>
                </w:p>
              </w:tc>
            </w:tr>
            <w:tr w:rsidR="009F1A31" w14:paraId="0ED58C10" w14:textId="77777777">
              <w:trPr>
                <w:jc w:val="center"/>
              </w:trPr>
              <w:tc>
                <w:tcPr>
                  <w:tcW w:w="3431" w:type="dxa"/>
                  <w:tcBorders>
                    <w:top w:val="single" w:sz="4" w:space="0" w:color="auto"/>
                    <w:left w:val="single" w:sz="4" w:space="0" w:color="auto"/>
                    <w:bottom w:val="single" w:sz="4" w:space="0" w:color="auto"/>
                    <w:right w:val="single" w:sz="4" w:space="0" w:color="auto"/>
                  </w:tcBorders>
                  <w:shd w:val="clear" w:color="auto" w:fill="auto"/>
                  <w:vAlign w:val="center"/>
                </w:tcPr>
                <w:p w14:paraId="440AE7EB" w14:textId="77777777" w:rsidR="009F1A31" w:rsidRDefault="000A5EDF">
                  <w:pPr>
                    <w:spacing w:line="400" w:lineRule="exact"/>
                    <w:jc w:val="center"/>
                    <w:rPr>
                      <w:sz w:val="18"/>
                      <w:szCs w:val="18"/>
                    </w:rPr>
                  </w:pPr>
                  <w:r>
                    <w:rPr>
                      <w:rFonts w:ascii="宋体" w:hAnsi="宋体" w:cs="宋体"/>
                      <w:sz w:val="18"/>
                      <w:szCs w:val="18"/>
                    </w:rPr>
                    <w:t>1.0</w:t>
                  </w:r>
                  <w:r>
                    <w:rPr>
                      <w:rFonts w:ascii="宋体" w:hAnsi="宋体" w:cs="宋体" w:hint="eastAsia"/>
                      <w:sz w:val="18"/>
                      <w:szCs w:val="18"/>
                    </w:rPr>
                    <w:t>≤</w:t>
                  </w:r>
                  <w:r>
                    <w:rPr>
                      <w:rFonts w:ascii="宋体" w:hAnsi="宋体" w:cs="宋体"/>
                      <w:sz w:val="18"/>
                      <w:szCs w:val="18"/>
                    </w:rPr>
                    <w:t>R</w:t>
                  </w:r>
                  <w:r>
                    <w:rPr>
                      <w:rFonts w:ascii="宋体" w:hAnsi="宋体" w:hint="eastAsia"/>
                      <w:bCs/>
                      <w:sz w:val="18"/>
                      <w:szCs w:val="18"/>
                    </w:rPr>
                    <w:t>＜</w:t>
                  </w:r>
                  <w:r>
                    <w:rPr>
                      <w:rFonts w:ascii="宋体" w:hAnsi="宋体"/>
                      <w:bCs/>
                      <w:sz w:val="18"/>
                      <w:szCs w:val="18"/>
                    </w:rPr>
                    <w:t>1.5</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71700C2B" w14:textId="77777777" w:rsidR="009F1A31" w:rsidRDefault="000A5EDF">
                  <w:pPr>
                    <w:spacing w:line="400" w:lineRule="exact"/>
                    <w:jc w:val="center"/>
                    <w:rPr>
                      <w:sz w:val="18"/>
                      <w:szCs w:val="18"/>
                    </w:rPr>
                  </w:pPr>
                  <w:r>
                    <w:rPr>
                      <w:rFonts w:ascii="宋体" w:hAnsi="宋体" w:cs="宋体"/>
                      <w:sz w:val="18"/>
                      <w:szCs w:val="18"/>
                    </w:rPr>
                    <w:t>0.5</w:t>
                  </w:r>
                  <w:r>
                    <w:rPr>
                      <w:rFonts w:ascii="宋体" w:hAnsi="宋体" w:cs="宋体" w:hint="eastAsia"/>
                      <w:sz w:val="18"/>
                      <w:szCs w:val="18"/>
                    </w:rPr>
                    <w:t>≤</w:t>
                  </w:r>
                  <w:r>
                    <w:rPr>
                      <w:rFonts w:ascii="宋体" w:hAnsi="宋体" w:cs="宋体"/>
                      <w:sz w:val="18"/>
                      <w:szCs w:val="18"/>
                    </w:rPr>
                    <w:t>R</w:t>
                  </w:r>
                  <w:r>
                    <w:rPr>
                      <w:rFonts w:ascii="宋体" w:hAnsi="宋体" w:hint="eastAsia"/>
                      <w:bCs/>
                      <w:sz w:val="18"/>
                      <w:szCs w:val="18"/>
                    </w:rPr>
                    <w:t>＜</w:t>
                  </w:r>
                  <w:r>
                    <w:rPr>
                      <w:rFonts w:ascii="宋体" w:hAnsi="宋体"/>
                      <w:bCs/>
                      <w:sz w:val="18"/>
                      <w:szCs w:val="18"/>
                    </w:rPr>
                    <w:t>0.8</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728FB9BD" w14:textId="77777777" w:rsidR="009F1A31" w:rsidRDefault="000A5EDF">
                  <w:pPr>
                    <w:spacing w:line="400" w:lineRule="exact"/>
                    <w:rPr>
                      <w:rFonts w:ascii="宋体" w:hAnsi="宋体" w:cs="宋体" w:hint="eastAsia"/>
                      <w:sz w:val="18"/>
                      <w:szCs w:val="18"/>
                    </w:rPr>
                  </w:pPr>
                  <w:r>
                    <w:rPr>
                      <w:rFonts w:ascii="宋体" w:hAnsi="宋体" w:cs="宋体"/>
                      <w:sz w:val="18"/>
                      <w:szCs w:val="18"/>
                    </w:rPr>
                    <w:t>8</w:t>
                  </w:r>
                </w:p>
              </w:tc>
            </w:tr>
            <w:tr w:rsidR="009F1A31" w14:paraId="3EED9211" w14:textId="77777777">
              <w:trPr>
                <w:jc w:val="center"/>
              </w:trPr>
              <w:tc>
                <w:tcPr>
                  <w:tcW w:w="3431" w:type="dxa"/>
                  <w:tcBorders>
                    <w:top w:val="single" w:sz="4" w:space="0" w:color="auto"/>
                    <w:left w:val="single" w:sz="4" w:space="0" w:color="auto"/>
                    <w:bottom w:val="single" w:sz="4" w:space="0" w:color="auto"/>
                    <w:right w:val="single" w:sz="4" w:space="0" w:color="auto"/>
                  </w:tcBorders>
                  <w:shd w:val="clear" w:color="auto" w:fill="auto"/>
                  <w:vAlign w:val="center"/>
                </w:tcPr>
                <w:p w14:paraId="316AF3CA" w14:textId="77777777" w:rsidR="009F1A31" w:rsidRDefault="000A5EDF">
                  <w:pPr>
                    <w:spacing w:line="400" w:lineRule="exact"/>
                    <w:jc w:val="center"/>
                    <w:rPr>
                      <w:sz w:val="18"/>
                      <w:szCs w:val="18"/>
                    </w:rPr>
                  </w:pPr>
                  <w:r>
                    <w:rPr>
                      <w:rFonts w:ascii="宋体" w:hAnsi="宋体" w:cs="宋体"/>
                      <w:sz w:val="18"/>
                      <w:szCs w:val="18"/>
                    </w:rPr>
                    <w:t>1.5</w:t>
                  </w:r>
                  <w:r>
                    <w:rPr>
                      <w:rFonts w:ascii="宋体" w:hAnsi="宋体" w:cs="宋体" w:hint="eastAsia"/>
                      <w:sz w:val="18"/>
                      <w:szCs w:val="18"/>
                    </w:rPr>
                    <w:t>≤</w:t>
                  </w:r>
                  <w:r>
                    <w:rPr>
                      <w:rFonts w:ascii="宋体" w:hAnsi="宋体" w:cs="宋体"/>
                      <w:sz w:val="18"/>
                      <w:szCs w:val="18"/>
                    </w:rPr>
                    <w:t>R</w:t>
                  </w:r>
                  <w:r>
                    <w:rPr>
                      <w:rFonts w:ascii="宋体" w:hAnsi="宋体" w:hint="eastAsia"/>
                      <w:bCs/>
                      <w:sz w:val="18"/>
                      <w:szCs w:val="18"/>
                    </w:rPr>
                    <w:t>＜</w:t>
                  </w:r>
                  <w:r>
                    <w:rPr>
                      <w:rFonts w:ascii="宋体" w:hAnsi="宋体"/>
                      <w:bCs/>
                      <w:sz w:val="18"/>
                      <w:szCs w:val="18"/>
                    </w:rPr>
                    <w:t>2.5</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6F176C23" w14:textId="77777777" w:rsidR="009F1A31" w:rsidRDefault="000A5EDF">
                  <w:pPr>
                    <w:spacing w:line="400" w:lineRule="exact"/>
                    <w:jc w:val="center"/>
                    <w:rPr>
                      <w:sz w:val="18"/>
                      <w:szCs w:val="18"/>
                    </w:rPr>
                  </w:pPr>
                  <w:r>
                    <w:rPr>
                      <w:rFonts w:ascii="宋体" w:hAnsi="宋体" w:cs="宋体"/>
                      <w:sz w:val="18"/>
                      <w:szCs w:val="18"/>
                    </w:rPr>
                    <w:t>R</w:t>
                  </w:r>
                  <w:r>
                    <w:rPr>
                      <w:rFonts w:ascii="宋体" w:hAnsi="宋体" w:hint="eastAsia"/>
                      <w:bCs/>
                      <w:sz w:val="18"/>
                      <w:szCs w:val="18"/>
                    </w:rPr>
                    <w:t>≥2.0</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709C8029" w14:textId="77777777" w:rsidR="009F1A31" w:rsidRDefault="000A5EDF">
                  <w:pPr>
                    <w:spacing w:line="400" w:lineRule="exact"/>
                    <w:rPr>
                      <w:rFonts w:ascii="宋体" w:hAnsi="宋体" w:cs="宋体" w:hint="eastAsia"/>
                      <w:sz w:val="18"/>
                      <w:szCs w:val="18"/>
                    </w:rPr>
                  </w:pPr>
                  <w:r>
                    <w:rPr>
                      <w:rFonts w:ascii="宋体" w:hAnsi="宋体" w:cs="宋体"/>
                      <w:sz w:val="18"/>
                      <w:szCs w:val="18"/>
                    </w:rPr>
                    <w:t>12</w:t>
                  </w:r>
                </w:p>
              </w:tc>
            </w:tr>
            <w:tr w:rsidR="009F1A31" w14:paraId="151BC7AA" w14:textId="77777777">
              <w:trPr>
                <w:jc w:val="center"/>
              </w:trPr>
              <w:tc>
                <w:tcPr>
                  <w:tcW w:w="3431" w:type="dxa"/>
                  <w:tcBorders>
                    <w:top w:val="single" w:sz="4" w:space="0" w:color="auto"/>
                    <w:left w:val="single" w:sz="4" w:space="0" w:color="auto"/>
                    <w:bottom w:val="single" w:sz="4" w:space="0" w:color="auto"/>
                    <w:right w:val="single" w:sz="4" w:space="0" w:color="auto"/>
                  </w:tcBorders>
                  <w:shd w:val="clear" w:color="auto" w:fill="auto"/>
                  <w:vAlign w:val="center"/>
                </w:tcPr>
                <w:p w14:paraId="3B0962AE" w14:textId="77777777" w:rsidR="009F1A31" w:rsidRDefault="000A5EDF">
                  <w:pPr>
                    <w:spacing w:line="400" w:lineRule="exact"/>
                    <w:jc w:val="center"/>
                    <w:rPr>
                      <w:sz w:val="18"/>
                      <w:szCs w:val="18"/>
                    </w:rPr>
                  </w:pPr>
                  <w:r>
                    <w:rPr>
                      <w:rFonts w:ascii="宋体" w:hAnsi="宋体" w:cs="宋体"/>
                      <w:sz w:val="18"/>
                      <w:szCs w:val="18"/>
                    </w:rPr>
                    <w:t>2.5</w:t>
                  </w:r>
                  <w:r>
                    <w:rPr>
                      <w:rFonts w:ascii="宋体" w:hAnsi="宋体" w:cs="宋体" w:hint="eastAsia"/>
                      <w:sz w:val="18"/>
                      <w:szCs w:val="18"/>
                    </w:rPr>
                    <w:t>≤</w:t>
                  </w:r>
                  <w:r>
                    <w:rPr>
                      <w:rFonts w:ascii="宋体" w:hAnsi="宋体" w:cs="宋体"/>
                      <w:sz w:val="18"/>
                      <w:szCs w:val="18"/>
                    </w:rPr>
                    <w:t>R</w:t>
                  </w:r>
                  <w:r>
                    <w:rPr>
                      <w:rFonts w:ascii="宋体" w:hAnsi="宋体" w:hint="eastAsia"/>
                      <w:bCs/>
                      <w:sz w:val="18"/>
                      <w:szCs w:val="18"/>
                    </w:rPr>
                    <w:t>＜</w:t>
                  </w:r>
                  <w:r>
                    <w:rPr>
                      <w:rFonts w:ascii="宋体" w:hAnsi="宋体"/>
                      <w:bCs/>
                      <w:sz w:val="18"/>
                      <w:szCs w:val="18"/>
                    </w:rPr>
                    <w:t>3.5</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721B7224" w14:textId="77777777" w:rsidR="009F1A31" w:rsidRDefault="000A5EDF">
                  <w:pPr>
                    <w:spacing w:line="400" w:lineRule="exact"/>
                    <w:jc w:val="center"/>
                    <w:rPr>
                      <w:sz w:val="18"/>
                      <w:szCs w:val="18"/>
                    </w:rPr>
                  </w:pPr>
                  <w:r>
                    <w:rPr>
                      <w:rFonts w:ascii="宋体" w:hAnsi="宋体" w:cs="宋体"/>
                      <w:sz w:val="18"/>
                      <w:szCs w:val="18"/>
                    </w:rPr>
                    <w:t>0.8</w:t>
                  </w:r>
                  <w:r>
                    <w:rPr>
                      <w:rFonts w:ascii="宋体" w:hAnsi="宋体" w:cs="宋体" w:hint="eastAsia"/>
                      <w:sz w:val="18"/>
                      <w:szCs w:val="18"/>
                    </w:rPr>
                    <w:t>≤</w:t>
                  </w:r>
                  <w:r>
                    <w:rPr>
                      <w:rFonts w:ascii="宋体" w:hAnsi="宋体" w:cs="宋体"/>
                      <w:sz w:val="18"/>
                      <w:szCs w:val="18"/>
                    </w:rPr>
                    <w:t>R</w:t>
                  </w:r>
                  <w:r>
                    <w:rPr>
                      <w:rFonts w:ascii="宋体" w:hAnsi="宋体" w:hint="eastAsia"/>
                      <w:bCs/>
                      <w:sz w:val="18"/>
                      <w:szCs w:val="18"/>
                    </w:rPr>
                    <w:t>＜</w:t>
                  </w:r>
                  <w:r>
                    <w:rPr>
                      <w:rFonts w:ascii="宋体" w:hAnsi="宋体"/>
                      <w:bCs/>
                      <w:sz w:val="18"/>
                      <w:szCs w:val="18"/>
                    </w:rPr>
                    <w:t>1.5</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21F6D37B" w14:textId="77777777" w:rsidR="009F1A31" w:rsidRDefault="000A5EDF">
                  <w:pPr>
                    <w:spacing w:line="400" w:lineRule="exact"/>
                    <w:rPr>
                      <w:rFonts w:ascii="宋体" w:hAnsi="宋体" w:cs="宋体" w:hint="eastAsia"/>
                      <w:sz w:val="18"/>
                      <w:szCs w:val="18"/>
                    </w:rPr>
                  </w:pPr>
                  <w:r>
                    <w:rPr>
                      <w:rFonts w:ascii="宋体" w:hAnsi="宋体" w:cs="宋体"/>
                      <w:sz w:val="18"/>
                      <w:szCs w:val="18"/>
                    </w:rPr>
                    <w:t>16</w:t>
                  </w:r>
                </w:p>
              </w:tc>
            </w:tr>
            <w:tr w:rsidR="009F1A31" w14:paraId="170234CB" w14:textId="77777777">
              <w:trPr>
                <w:jc w:val="center"/>
              </w:trPr>
              <w:tc>
                <w:tcPr>
                  <w:tcW w:w="3431" w:type="dxa"/>
                  <w:tcBorders>
                    <w:top w:val="single" w:sz="4" w:space="0" w:color="auto"/>
                    <w:left w:val="single" w:sz="4" w:space="0" w:color="auto"/>
                    <w:bottom w:val="single" w:sz="4" w:space="0" w:color="auto"/>
                    <w:right w:val="single" w:sz="4" w:space="0" w:color="auto"/>
                  </w:tcBorders>
                  <w:shd w:val="clear" w:color="auto" w:fill="auto"/>
                  <w:vAlign w:val="center"/>
                </w:tcPr>
                <w:p w14:paraId="65C77E27" w14:textId="77777777" w:rsidR="009F1A31" w:rsidRDefault="000A5EDF">
                  <w:pPr>
                    <w:spacing w:line="400" w:lineRule="exact"/>
                    <w:jc w:val="center"/>
                    <w:rPr>
                      <w:szCs w:val="21"/>
                    </w:rPr>
                  </w:pPr>
                  <w:r>
                    <w:rPr>
                      <w:rFonts w:ascii="宋体" w:hAnsi="宋体" w:cs="宋体"/>
                      <w:szCs w:val="21"/>
                    </w:rPr>
                    <w:lastRenderedPageBreak/>
                    <w:t>R</w:t>
                  </w:r>
                  <w:r>
                    <w:rPr>
                      <w:rFonts w:ascii="宋体" w:hAnsi="宋体" w:hint="eastAsia"/>
                      <w:bCs/>
                      <w:szCs w:val="21"/>
                    </w:rPr>
                    <w:t>≥</w:t>
                  </w:r>
                  <w:r>
                    <w:rPr>
                      <w:rFonts w:ascii="宋体" w:hAnsi="宋体"/>
                      <w:bCs/>
                      <w:szCs w:val="21"/>
                    </w:rPr>
                    <w:t>3.5</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313F7D41" w14:textId="77777777" w:rsidR="009F1A31" w:rsidRDefault="000A5EDF">
                  <w:pPr>
                    <w:spacing w:line="400" w:lineRule="exact"/>
                    <w:jc w:val="center"/>
                    <w:rPr>
                      <w:szCs w:val="21"/>
                    </w:rPr>
                  </w:pPr>
                  <w:r>
                    <w:rPr>
                      <w:rFonts w:ascii="宋体" w:hAnsi="宋体" w:cs="宋体"/>
                      <w:szCs w:val="21"/>
                    </w:rPr>
                    <w:t>1.5</w:t>
                  </w:r>
                  <w:r>
                    <w:rPr>
                      <w:rFonts w:ascii="宋体" w:hAnsi="宋体" w:cs="宋体" w:hint="eastAsia"/>
                      <w:szCs w:val="21"/>
                    </w:rPr>
                    <w:t>≤</w:t>
                  </w:r>
                  <w:r>
                    <w:rPr>
                      <w:rFonts w:ascii="宋体" w:hAnsi="宋体" w:cs="宋体"/>
                      <w:szCs w:val="21"/>
                    </w:rPr>
                    <w:t>R</w:t>
                  </w:r>
                  <w:r>
                    <w:rPr>
                      <w:rFonts w:ascii="宋体" w:hAnsi="宋体" w:hint="eastAsia"/>
                      <w:bCs/>
                      <w:szCs w:val="21"/>
                    </w:rPr>
                    <w:t>＜</w:t>
                  </w:r>
                  <w:r>
                    <w:rPr>
                      <w:rFonts w:ascii="宋体" w:hAnsi="宋体"/>
                      <w:bCs/>
                      <w:szCs w:val="21"/>
                    </w:rPr>
                    <w:t>2.0</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6BB4ED58" w14:textId="77777777" w:rsidR="009F1A31" w:rsidRDefault="000A5EDF">
                  <w:pPr>
                    <w:spacing w:line="400" w:lineRule="exact"/>
                    <w:rPr>
                      <w:rFonts w:ascii="宋体" w:hAnsi="宋体" w:cs="宋体" w:hint="eastAsia"/>
                      <w:szCs w:val="21"/>
                    </w:rPr>
                  </w:pPr>
                  <w:r>
                    <w:rPr>
                      <w:rFonts w:ascii="宋体" w:hAnsi="宋体" w:cs="宋体"/>
                      <w:szCs w:val="21"/>
                    </w:rPr>
                    <w:t>20</w:t>
                  </w:r>
                </w:p>
              </w:tc>
            </w:tr>
          </w:tbl>
          <w:p w14:paraId="4AB011E8" w14:textId="77777777" w:rsidR="009F1A31" w:rsidRDefault="009F1A31">
            <w:pPr>
              <w:spacing w:before="240" w:line="400" w:lineRule="exact"/>
              <w:rPr>
                <w:rFonts w:ascii="宋体" w:hAnsi="宋体" w:cs="宋体" w:hint="eastAsia"/>
                <w:sz w:val="24"/>
              </w:rPr>
            </w:pPr>
          </w:p>
        </w:tc>
        <w:tc>
          <w:tcPr>
            <w:tcW w:w="2551" w:type="dxa"/>
            <w:shd w:val="clear" w:color="auto" w:fill="auto"/>
          </w:tcPr>
          <w:p w14:paraId="5FABDA08" w14:textId="77777777" w:rsidR="009F1A31" w:rsidRDefault="00415EEE" w:rsidP="00A54E1C">
            <w:pPr>
              <w:spacing w:line="400" w:lineRule="exact"/>
              <w:rPr>
                <w:rFonts w:ascii="宋体" w:hAnsi="宋体" w:cs="宋体" w:hint="eastAsia"/>
                <w:sz w:val="24"/>
              </w:rPr>
            </w:pPr>
            <w:r w:rsidRPr="00E24561">
              <w:rPr>
                <w:rFonts w:ascii="宋体" w:hAnsi="宋体"/>
                <w:kern w:val="0"/>
                <w:sz w:val="24"/>
              </w:rPr>
              <w:lastRenderedPageBreak/>
              <w:t>{$</w:t>
            </w:r>
            <w:r>
              <w:rPr>
                <w:rFonts w:ascii="宋体" w:hAnsi="宋体"/>
                <w:kern w:val="0"/>
                <w:sz w:val="24"/>
              </w:rPr>
              <w:t>F</w:t>
            </w:r>
            <w:r w:rsidR="00456B56">
              <w:rPr>
                <w:rFonts w:ascii="宋体" w:hAnsi="宋体"/>
                <w:kern w:val="0"/>
                <w:sz w:val="24"/>
              </w:rPr>
              <w:t>19</w:t>
            </w:r>
            <w:r w:rsidRPr="00E24561">
              <w:rPr>
                <w:rFonts w:ascii="宋体" w:hAnsi="宋体"/>
                <w:kern w:val="0"/>
                <w:sz w:val="24"/>
              </w:rPr>
              <w:t>}</w:t>
            </w:r>
          </w:p>
        </w:tc>
        <w:tc>
          <w:tcPr>
            <w:tcW w:w="2006" w:type="dxa"/>
            <w:shd w:val="clear" w:color="auto" w:fill="auto"/>
          </w:tcPr>
          <w:p w14:paraId="5ED83C32" w14:textId="77777777" w:rsidR="009F1A31" w:rsidRDefault="00715D50">
            <w:pPr>
              <w:spacing w:before="240" w:line="400" w:lineRule="exact"/>
              <w:jc w:val="center"/>
              <w:rPr>
                <w:rFonts w:ascii="宋体" w:hAnsi="宋体" w:cs="宋体" w:hint="eastAsia"/>
                <w:sz w:val="24"/>
              </w:rPr>
            </w:pPr>
            <w:r>
              <w:rPr>
                <w:rFonts w:ascii="宋体" w:hAnsi="宋体" w:cs="宋体" w:hint="eastAsia"/>
                <w:sz w:val="24"/>
              </w:rPr>
              <w:t>得分：</w:t>
            </w:r>
            <w:r w:rsidR="001C35E8" w:rsidRPr="00E24561">
              <w:rPr>
                <w:rFonts w:ascii="宋体" w:hAnsi="宋体"/>
                <w:kern w:val="0"/>
                <w:sz w:val="24"/>
              </w:rPr>
              <w:t>{$</w:t>
            </w:r>
            <w:r w:rsidR="001C35E8">
              <w:rPr>
                <w:rFonts w:ascii="宋体" w:hAnsi="宋体"/>
                <w:kern w:val="0"/>
                <w:sz w:val="24"/>
              </w:rPr>
              <w:t>E19</w:t>
            </w:r>
            <w:r w:rsidR="001C35E8" w:rsidRPr="00E24561">
              <w:rPr>
                <w:rFonts w:ascii="宋体" w:hAnsi="宋体"/>
                <w:kern w:val="0"/>
                <w:sz w:val="24"/>
              </w:rPr>
              <w:t>}</w:t>
            </w:r>
          </w:p>
        </w:tc>
      </w:tr>
      <w:tr w:rsidR="009F1A31" w14:paraId="5FCA4298" w14:textId="77777777">
        <w:tc>
          <w:tcPr>
            <w:tcW w:w="945" w:type="dxa"/>
            <w:vMerge/>
            <w:shd w:val="clear" w:color="auto" w:fill="auto"/>
          </w:tcPr>
          <w:p w14:paraId="5A17C38E" w14:textId="77777777" w:rsidR="009F1A31" w:rsidRDefault="009F1A31">
            <w:pPr>
              <w:spacing w:before="240" w:line="400" w:lineRule="exact"/>
              <w:rPr>
                <w:rFonts w:ascii="宋体" w:hAnsi="宋体" w:cs="宋体" w:hint="eastAsia"/>
                <w:sz w:val="24"/>
              </w:rPr>
            </w:pPr>
          </w:p>
        </w:tc>
        <w:tc>
          <w:tcPr>
            <w:tcW w:w="7952" w:type="dxa"/>
            <w:gridSpan w:val="2"/>
            <w:shd w:val="clear" w:color="auto" w:fill="auto"/>
          </w:tcPr>
          <w:p w14:paraId="5CB6066F" w14:textId="77777777" w:rsidR="009F1A31" w:rsidRDefault="000A5EDF">
            <w:pPr>
              <w:spacing w:line="400" w:lineRule="exact"/>
              <w:rPr>
                <w:rFonts w:ascii="宋体" w:hAnsi="宋体" w:cs="宋体" w:hint="eastAsia"/>
                <w:sz w:val="24"/>
              </w:rPr>
            </w:pPr>
            <w:r>
              <w:rPr>
                <w:rFonts w:ascii="宋体" w:hAnsi="宋体" w:cs="宋体"/>
                <w:sz w:val="24"/>
              </w:rPr>
              <w:t>7.2.2</w:t>
            </w:r>
            <w:r>
              <w:rPr>
                <w:rFonts w:ascii="宋体" w:hAnsi="宋体" w:cs="宋体" w:hint="eastAsia"/>
                <w:sz w:val="24"/>
              </w:rPr>
              <w:t>合理开发利用地下地下空间，评价总分值为</w:t>
            </w:r>
            <w:r>
              <w:rPr>
                <w:rFonts w:ascii="宋体" w:hAnsi="宋体" w:cs="宋体"/>
                <w:sz w:val="24"/>
              </w:rPr>
              <w:t>12</w:t>
            </w:r>
            <w:r>
              <w:rPr>
                <w:rFonts w:ascii="宋体" w:hAnsi="宋体" w:cs="宋体" w:hint="eastAsia"/>
                <w:sz w:val="24"/>
              </w:rPr>
              <w:t>分。</w:t>
            </w:r>
          </w:p>
          <w:p w14:paraId="4E21C716" w14:textId="77777777" w:rsidR="009F1A31" w:rsidRDefault="000A5EDF">
            <w:pPr>
              <w:spacing w:line="400" w:lineRule="exact"/>
              <w:rPr>
                <w:rFonts w:ascii="宋体" w:hAnsi="宋体" w:cs="宋体" w:hint="eastAsia"/>
                <w:sz w:val="24"/>
              </w:rPr>
            </w:pPr>
            <w:r>
              <w:rPr>
                <w:rFonts w:ascii="宋体" w:hAnsi="宋体" w:cs="宋体" w:hint="eastAsia"/>
                <w:sz w:val="24"/>
              </w:rPr>
              <w:t>根据地下空间开发利用指标，按表</w:t>
            </w:r>
            <w:r>
              <w:rPr>
                <w:rFonts w:ascii="宋体" w:hAnsi="宋体" w:cs="宋体"/>
                <w:sz w:val="24"/>
              </w:rPr>
              <w:t xml:space="preserve"> 7. 2. 2 </w:t>
            </w:r>
            <w:r>
              <w:rPr>
                <w:rFonts w:ascii="宋体" w:hAnsi="宋体" w:cs="宋体" w:hint="eastAsia"/>
                <w:sz w:val="24"/>
              </w:rPr>
              <w:t>的规则评分。</w:t>
            </w:r>
          </w:p>
          <w:p w14:paraId="00DF6D04" w14:textId="77777777" w:rsidR="009F1A31" w:rsidRDefault="000A5EDF">
            <w:pPr>
              <w:spacing w:line="400" w:lineRule="exact"/>
              <w:rPr>
                <w:rFonts w:ascii="宋体" w:hAnsi="宋体" w:cs="宋体" w:hint="eastAsia"/>
                <w:sz w:val="24"/>
              </w:rPr>
            </w:pPr>
            <w:r>
              <w:rPr>
                <w:rFonts w:ascii="宋体" w:hAnsi="宋体" w:cs="宋体" w:hint="eastAsia"/>
                <w:sz w:val="24"/>
              </w:rPr>
              <w:t>表</w:t>
            </w:r>
            <w:r>
              <w:rPr>
                <w:rFonts w:ascii="宋体" w:hAnsi="宋体" w:cs="宋体"/>
                <w:sz w:val="24"/>
              </w:rPr>
              <w:t xml:space="preserve"> 7. 2. 2 </w:t>
            </w:r>
            <w:r>
              <w:rPr>
                <w:rFonts w:ascii="宋体" w:hAnsi="宋体" w:cs="宋体" w:hint="eastAsia"/>
                <w:sz w:val="24"/>
              </w:rPr>
              <w:t>地下空间开发利用指标评分规则</w:t>
            </w:r>
          </w:p>
          <w:tbl>
            <w:tblPr>
              <w:tblW w:w="74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2"/>
              <w:gridCol w:w="3144"/>
              <w:gridCol w:w="2410"/>
              <w:gridCol w:w="992"/>
            </w:tblGrid>
            <w:tr w:rsidR="009F1A31" w14:paraId="69F373F5" w14:textId="77777777">
              <w:trPr>
                <w:trHeight w:val="294"/>
                <w:jc w:val="center"/>
              </w:trPr>
              <w:tc>
                <w:tcPr>
                  <w:tcW w:w="892" w:type="dxa"/>
                  <w:tcBorders>
                    <w:top w:val="single" w:sz="4" w:space="0" w:color="auto"/>
                    <w:left w:val="single" w:sz="4" w:space="0" w:color="auto"/>
                    <w:bottom w:val="single" w:sz="4" w:space="0" w:color="auto"/>
                    <w:right w:val="single" w:sz="4" w:space="0" w:color="auto"/>
                  </w:tcBorders>
                </w:tcPr>
                <w:p w14:paraId="1665D3A6" w14:textId="77777777" w:rsidR="009F1A31" w:rsidRDefault="000A5EDF">
                  <w:pPr>
                    <w:pStyle w:val="af6"/>
                    <w:spacing w:line="400" w:lineRule="exact"/>
                    <w:jc w:val="center"/>
                    <w:outlineLvl w:val="9"/>
                    <w:rPr>
                      <w:bCs/>
                      <w:sz w:val="21"/>
                      <w:szCs w:val="21"/>
                    </w:rPr>
                  </w:pPr>
                  <w:r>
                    <w:rPr>
                      <w:rFonts w:hint="eastAsia"/>
                      <w:bCs/>
                      <w:sz w:val="21"/>
                      <w:szCs w:val="21"/>
                    </w:rPr>
                    <w:t>建筑类型</w:t>
                  </w:r>
                </w:p>
              </w:tc>
              <w:tc>
                <w:tcPr>
                  <w:tcW w:w="5554" w:type="dxa"/>
                  <w:gridSpan w:val="2"/>
                  <w:tcBorders>
                    <w:top w:val="single" w:sz="4" w:space="0" w:color="auto"/>
                    <w:left w:val="single" w:sz="4" w:space="0" w:color="auto"/>
                    <w:bottom w:val="single" w:sz="4" w:space="0" w:color="auto"/>
                    <w:right w:val="single" w:sz="4" w:space="0" w:color="auto"/>
                  </w:tcBorders>
                  <w:vAlign w:val="center"/>
                </w:tcPr>
                <w:p w14:paraId="5B754CB0" w14:textId="77777777" w:rsidR="009F1A31" w:rsidRDefault="000A5EDF">
                  <w:pPr>
                    <w:pStyle w:val="af6"/>
                    <w:spacing w:line="400" w:lineRule="exact"/>
                    <w:jc w:val="center"/>
                    <w:outlineLvl w:val="9"/>
                    <w:rPr>
                      <w:bCs/>
                      <w:sz w:val="21"/>
                      <w:szCs w:val="21"/>
                    </w:rPr>
                  </w:pPr>
                  <w:r>
                    <w:rPr>
                      <w:rFonts w:hint="eastAsia"/>
                      <w:bCs/>
                      <w:sz w:val="21"/>
                      <w:szCs w:val="21"/>
                    </w:rPr>
                    <w:t>地下空间开发利用指标</w:t>
                  </w:r>
                </w:p>
              </w:tc>
              <w:tc>
                <w:tcPr>
                  <w:tcW w:w="992" w:type="dxa"/>
                  <w:tcBorders>
                    <w:top w:val="single" w:sz="4" w:space="0" w:color="auto"/>
                    <w:left w:val="single" w:sz="4" w:space="0" w:color="auto"/>
                    <w:bottom w:val="single" w:sz="4" w:space="0" w:color="auto"/>
                    <w:right w:val="single" w:sz="4" w:space="0" w:color="auto"/>
                  </w:tcBorders>
                </w:tcPr>
                <w:p w14:paraId="3E0BE8EC" w14:textId="77777777" w:rsidR="009F1A31" w:rsidRDefault="000A5EDF">
                  <w:pPr>
                    <w:spacing w:line="400" w:lineRule="exact"/>
                    <w:jc w:val="center"/>
                    <w:rPr>
                      <w:rFonts w:cs="宋体"/>
                      <w:bCs/>
                      <w:szCs w:val="21"/>
                    </w:rPr>
                  </w:pPr>
                  <w:r>
                    <w:rPr>
                      <w:rFonts w:cs="宋体" w:hint="eastAsia"/>
                      <w:bCs/>
                      <w:szCs w:val="21"/>
                    </w:rPr>
                    <w:t>得分</w:t>
                  </w:r>
                </w:p>
              </w:tc>
            </w:tr>
            <w:tr w:rsidR="009F1A31" w14:paraId="421095A9" w14:textId="77777777">
              <w:trPr>
                <w:trHeight w:val="252"/>
                <w:jc w:val="center"/>
              </w:trPr>
              <w:tc>
                <w:tcPr>
                  <w:tcW w:w="892" w:type="dxa"/>
                  <w:vMerge w:val="restart"/>
                  <w:tcBorders>
                    <w:top w:val="single" w:sz="4" w:space="0" w:color="auto"/>
                    <w:left w:val="single" w:sz="4" w:space="0" w:color="auto"/>
                    <w:bottom w:val="single" w:sz="4" w:space="0" w:color="auto"/>
                    <w:right w:val="single" w:sz="4" w:space="0" w:color="auto"/>
                  </w:tcBorders>
                </w:tcPr>
                <w:p w14:paraId="3BB4701F" w14:textId="77777777" w:rsidR="009F1A31" w:rsidRDefault="000A5EDF">
                  <w:pPr>
                    <w:pStyle w:val="af6"/>
                    <w:spacing w:line="400" w:lineRule="exact"/>
                    <w:jc w:val="center"/>
                    <w:outlineLvl w:val="9"/>
                    <w:rPr>
                      <w:bCs/>
                      <w:sz w:val="21"/>
                      <w:szCs w:val="21"/>
                    </w:rPr>
                  </w:pPr>
                  <w:r>
                    <w:rPr>
                      <w:rFonts w:hint="eastAsia"/>
                      <w:bCs/>
                      <w:sz w:val="21"/>
                      <w:szCs w:val="21"/>
                    </w:rPr>
                    <w:t>住宅建筑</w:t>
                  </w:r>
                </w:p>
              </w:tc>
              <w:tc>
                <w:tcPr>
                  <w:tcW w:w="3144" w:type="dxa"/>
                  <w:vMerge w:val="restart"/>
                  <w:tcBorders>
                    <w:top w:val="single" w:sz="4" w:space="0" w:color="auto"/>
                    <w:left w:val="single" w:sz="4" w:space="0" w:color="auto"/>
                    <w:bottom w:val="single" w:sz="4" w:space="0" w:color="auto"/>
                    <w:right w:val="single" w:sz="4" w:space="0" w:color="auto"/>
                  </w:tcBorders>
                </w:tcPr>
                <w:p w14:paraId="143E213E" w14:textId="77777777" w:rsidR="009F1A31" w:rsidRDefault="000A5EDF">
                  <w:pPr>
                    <w:pStyle w:val="af6"/>
                    <w:spacing w:line="400" w:lineRule="exact"/>
                    <w:jc w:val="center"/>
                    <w:outlineLvl w:val="9"/>
                    <w:rPr>
                      <w:bCs/>
                      <w:sz w:val="21"/>
                      <w:szCs w:val="21"/>
                    </w:rPr>
                  </w:pPr>
                  <w:r>
                    <w:rPr>
                      <w:rFonts w:hint="eastAsia"/>
                      <w:bCs/>
                      <w:sz w:val="21"/>
                      <w:szCs w:val="21"/>
                    </w:rPr>
                    <w:t>地下建筑面积与地上建筑面积的比率</w:t>
                  </w:r>
                  <w:r>
                    <w:rPr>
                      <w:bCs/>
                      <w:sz w:val="21"/>
                      <w:szCs w:val="21"/>
                    </w:rPr>
                    <w:t>Rr</w:t>
                  </w:r>
                </w:p>
                <w:p w14:paraId="2E8E020B" w14:textId="77777777" w:rsidR="009F1A31" w:rsidRDefault="000A5EDF">
                  <w:pPr>
                    <w:pStyle w:val="af6"/>
                    <w:spacing w:line="400" w:lineRule="exact"/>
                    <w:jc w:val="center"/>
                    <w:outlineLvl w:val="9"/>
                    <w:rPr>
                      <w:bCs/>
                      <w:sz w:val="21"/>
                      <w:szCs w:val="21"/>
                    </w:rPr>
                  </w:pPr>
                  <w:r>
                    <w:rPr>
                      <w:rFonts w:hint="eastAsia"/>
                      <w:bCs/>
                      <w:sz w:val="21"/>
                      <w:szCs w:val="21"/>
                    </w:rPr>
                    <w:t>地下一层建筑面积与总用地面积的比率</w:t>
                  </w:r>
                  <w:r>
                    <w:rPr>
                      <w:bCs/>
                      <w:sz w:val="21"/>
                      <w:szCs w:val="21"/>
                    </w:rPr>
                    <w:t>Rp</w:t>
                  </w:r>
                </w:p>
              </w:tc>
              <w:tc>
                <w:tcPr>
                  <w:tcW w:w="2410" w:type="dxa"/>
                  <w:tcBorders>
                    <w:top w:val="single" w:sz="4" w:space="0" w:color="auto"/>
                    <w:left w:val="single" w:sz="4" w:space="0" w:color="auto"/>
                    <w:bottom w:val="single" w:sz="4" w:space="0" w:color="auto"/>
                    <w:right w:val="single" w:sz="4" w:space="0" w:color="auto"/>
                  </w:tcBorders>
                  <w:vAlign w:val="center"/>
                </w:tcPr>
                <w:p w14:paraId="18F13485" w14:textId="77777777" w:rsidR="009F1A31" w:rsidRDefault="000A5EDF">
                  <w:pPr>
                    <w:pStyle w:val="af6"/>
                    <w:spacing w:line="400" w:lineRule="exact"/>
                    <w:jc w:val="center"/>
                    <w:outlineLvl w:val="9"/>
                    <w:rPr>
                      <w:bCs/>
                      <w:sz w:val="21"/>
                      <w:szCs w:val="21"/>
                    </w:rPr>
                  </w:pPr>
                  <w:r>
                    <w:rPr>
                      <w:bCs/>
                      <w:sz w:val="21"/>
                      <w:szCs w:val="21"/>
                    </w:rPr>
                    <w:t>5%</w:t>
                  </w:r>
                  <w:r>
                    <w:rPr>
                      <w:rFonts w:ascii="宋体" w:hint="eastAsia"/>
                      <w:bCs/>
                      <w:sz w:val="21"/>
                      <w:szCs w:val="21"/>
                    </w:rPr>
                    <w:t>≤</w:t>
                  </w:r>
                  <w:r>
                    <w:rPr>
                      <w:bCs/>
                      <w:i/>
                      <w:sz w:val="21"/>
                      <w:szCs w:val="21"/>
                    </w:rPr>
                    <w:t>R</w:t>
                  </w:r>
                  <w:r>
                    <w:rPr>
                      <w:rFonts w:cs="宋体"/>
                      <w:bCs/>
                      <w:sz w:val="21"/>
                      <w:szCs w:val="21"/>
                    </w:rPr>
                    <w:t>r</w:t>
                  </w:r>
                  <w:r>
                    <w:rPr>
                      <w:rFonts w:hint="eastAsia"/>
                      <w:bCs/>
                      <w:sz w:val="21"/>
                      <w:szCs w:val="21"/>
                    </w:rPr>
                    <w:t>＜</w:t>
                  </w:r>
                  <w:r>
                    <w:rPr>
                      <w:bCs/>
                      <w:sz w:val="21"/>
                      <w:szCs w:val="21"/>
                    </w:rPr>
                    <w:t>20%</w:t>
                  </w:r>
                </w:p>
              </w:tc>
              <w:tc>
                <w:tcPr>
                  <w:tcW w:w="992" w:type="dxa"/>
                  <w:tcBorders>
                    <w:top w:val="single" w:sz="4" w:space="0" w:color="auto"/>
                    <w:left w:val="single" w:sz="4" w:space="0" w:color="auto"/>
                    <w:bottom w:val="single" w:sz="4" w:space="0" w:color="auto"/>
                    <w:right w:val="single" w:sz="4" w:space="0" w:color="auto"/>
                  </w:tcBorders>
                  <w:vAlign w:val="center"/>
                </w:tcPr>
                <w:p w14:paraId="78788198" w14:textId="77777777" w:rsidR="009F1A31" w:rsidRDefault="000A5EDF">
                  <w:pPr>
                    <w:pStyle w:val="af6"/>
                    <w:spacing w:line="400" w:lineRule="exact"/>
                    <w:jc w:val="center"/>
                    <w:outlineLvl w:val="9"/>
                    <w:rPr>
                      <w:rFonts w:ascii="宋体"/>
                      <w:bCs/>
                      <w:sz w:val="21"/>
                      <w:szCs w:val="21"/>
                    </w:rPr>
                  </w:pPr>
                  <w:r>
                    <w:rPr>
                      <w:rFonts w:ascii="宋体" w:hAnsi="宋体"/>
                      <w:bCs/>
                      <w:sz w:val="21"/>
                      <w:szCs w:val="21"/>
                    </w:rPr>
                    <w:t>5</w:t>
                  </w:r>
                </w:p>
              </w:tc>
            </w:tr>
            <w:tr w:rsidR="009F1A31" w14:paraId="437BAF29" w14:textId="77777777">
              <w:trPr>
                <w:trHeight w:val="266"/>
                <w:jc w:val="center"/>
              </w:trPr>
              <w:tc>
                <w:tcPr>
                  <w:tcW w:w="892" w:type="dxa"/>
                  <w:vMerge/>
                  <w:tcBorders>
                    <w:top w:val="single" w:sz="4" w:space="0" w:color="auto"/>
                    <w:left w:val="single" w:sz="4" w:space="0" w:color="auto"/>
                    <w:bottom w:val="single" w:sz="4" w:space="0" w:color="auto"/>
                    <w:right w:val="single" w:sz="4" w:space="0" w:color="auto"/>
                  </w:tcBorders>
                </w:tcPr>
                <w:p w14:paraId="114A4E89" w14:textId="77777777" w:rsidR="009F1A31" w:rsidRDefault="009F1A31">
                  <w:pPr>
                    <w:pStyle w:val="af6"/>
                    <w:spacing w:line="400" w:lineRule="exact"/>
                    <w:jc w:val="center"/>
                    <w:outlineLvl w:val="9"/>
                    <w:rPr>
                      <w:bCs/>
                      <w:sz w:val="21"/>
                      <w:szCs w:val="21"/>
                    </w:rPr>
                  </w:pPr>
                </w:p>
              </w:tc>
              <w:tc>
                <w:tcPr>
                  <w:tcW w:w="3144" w:type="dxa"/>
                  <w:vMerge/>
                  <w:tcBorders>
                    <w:top w:val="single" w:sz="4" w:space="0" w:color="auto"/>
                    <w:left w:val="single" w:sz="4" w:space="0" w:color="auto"/>
                    <w:bottom w:val="single" w:sz="4" w:space="0" w:color="auto"/>
                    <w:right w:val="single" w:sz="4" w:space="0" w:color="auto"/>
                  </w:tcBorders>
                </w:tcPr>
                <w:p w14:paraId="6AB3A4F3" w14:textId="77777777" w:rsidR="009F1A31" w:rsidRDefault="009F1A31">
                  <w:pPr>
                    <w:pStyle w:val="af6"/>
                    <w:spacing w:line="400" w:lineRule="exact"/>
                    <w:jc w:val="center"/>
                    <w:outlineLvl w:val="9"/>
                    <w:rPr>
                      <w:bCs/>
                      <w:sz w:val="21"/>
                      <w:szCs w:val="21"/>
                    </w:rPr>
                  </w:pPr>
                </w:p>
              </w:tc>
              <w:tc>
                <w:tcPr>
                  <w:tcW w:w="2410" w:type="dxa"/>
                  <w:tcBorders>
                    <w:top w:val="single" w:sz="4" w:space="0" w:color="auto"/>
                    <w:left w:val="single" w:sz="4" w:space="0" w:color="auto"/>
                    <w:bottom w:val="single" w:sz="4" w:space="0" w:color="auto"/>
                    <w:right w:val="single" w:sz="4" w:space="0" w:color="auto"/>
                  </w:tcBorders>
                  <w:vAlign w:val="center"/>
                </w:tcPr>
                <w:p w14:paraId="08CBED8D" w14:textId="77777777" w:rsidR="009F1A31" w:rsidRDefault="000A5EDF">
                  <w:pPr>
                    <w:pStyle w:val="af6"/>
                    <w:spacing w:line="400" w:lineRule="exact"/>
                    <w:jc w:val="center"/>
                    <w:outlineLvl w:val="9"/>
                    <w:rPr>
                      <w:bCs/>
                      <w:sz w:val="21"/>
                      <w:szCs w:val="21"/>
                    </w:rPr>
                  </w:pPr>
                  <w:r>
                    <w:rPr>
                      <w:bCs/>
                      <w:i/>
                      <w:sz w:val="21"/>
                      <w:szCs w:val="21"/>
                    </w:rPr>
                    <w:t>R</w:t>
                  </w:r>
                  <w:r>
                    <w:rPr>
                      <w:rFonts w:cs="宋体"/>
                      <w:bCs/>
                      <w:sz w:val="21"/>
                      <w:szCs w:val="21"/>
                    </w:rPr>
                    <w:t>r</w:t>
                  </w:r>
                  <w:r>
                    <w:rPr>
                      <w:rFonts w:hint="eastAsia"/>
                      <w:bCs/>
                      <w:sz w:val="21"/>
                      <w:szCs w:val="21"/>
                    </w:rPr>
                    <w:t>≥</w:t>
                  </w:r>
                  <w:r>
                    <w:rPr>
                      <w:bCs/>
                      <w:sz w:val="21"/>
                      <w:szCs w:val="21"/>
                    </w:rPr>
                    <w:t>20%</w:t>
                  </w:r>
                </w:p>
              </w:tc>
              <w:tc>
                <w:tcPr>
                  <w:tcW w:w="992" w:type="dxa"/>
                  <w:tcBorders>
                    <w:top w:val="single" w:sz="4" w:space="0" w:color="auto"/>
                    <w:left w:val="single" w:sz="4" w:space="0" w:color="auto"/>
                    <w:bottom w:val="single" w:sz="4" w:space="0" w:color="auto"/>
                    <w:right w:val="single" w:sz="4" w:space="0" w:color="auto"/>
                  </w:tcBorders>
                  <w:vAlign w:val="center"/>
                </w:tcPr>
                <w:p w14:paraId="1264E396" w14:textId="77777777" w:rsidR="009F1A31" w:rsidRDefault="000A5EDF">
                  <w:pPr>
                    <w:pStyle w:val="af6"/>
                    <w:spacing w:line="400" w:lineRule="exact"/>
                    <w:jc w:val="center"/>
                    <w:outlineLvl w:val="9"/>
                    <w:rPr>
                      <w:rFonts w:ascii="宋体"/>
                      <w:bCs/>
                      <w:sz w:val="21"/>
                      <w:szCs w:val="21"/>
                    </w:rPr>
                  </w:pPr>
                  <w:r>
                    <w:rPr>
                      <w:rFonts w:ascii="宋体" w:hAnsi="宋体"/>
                      <w:bCs/>
                      <w:sz w:val="21"/>
                      <w:szCs w:val="21"/>
                    </w:rPr>
                    <w:t>7</w:t>
                  </w:r>
                </w:p>
              </w:tc>
            </w:tr>
            <w:tr w:rsidR="009F1A31" w14:paraId="2123C3C4" w14:textId="77777777">
              <w:trPr>
                <w:trHeight w:val="499"/>
                <w:jc w:val="center"/>
              </w:trPr>
              <w:tc>
                <w:tcPr>
                  <w:tcW w:w="892" w:type="dxa"/>
                  <w:vMerge/>
                  <w:tcBorders>
                    <w:top w:val="single" w:sz="4" w:space="0" w:color="auto"/>
                    <w:left w:val="single" w:sz="4" w:space="0" w:color="auto"/>
                    <w:bottom w:val="single" w:sz="4" w:space="0" w:color="auto"/>
                    <w:right w:val="single" w:sz="4" w:space="0" w:color="auto"/>
                  </w:tcBorders>
                </w:tcPr>
                <w:p w14:paraId="7AFB7E2D" w14:textId="77777777" w:rsidR="009F1A31" w:rsidRDefault="009F1A31">
                  <w:pPr>
                    <w:pStyle w:val="af6"/>
                    <w:spacing w:line="400" w:lineRule="exact"/>
                    <w:jc w:val="center"/>
                    <w:outlineLvl w:val="9"/>
                    <w:rPr>
                      <w:bCs/>
                      <w:i/>
                      <w:sz w:val="21"/>
                      <w:szCs w:val="21"/>
                    </w:rPr>
                  </w:pPr>
                </w:p>
              </w:tc>
              <w:tc>
                <w:tcPr>
                  <w:tcW w:w="3144" w:type="dxa"/>
                  <w:vMerge/>
                  <w:tcBorders>
                    <w:top w:val="single" w:sz="4" w:space="0" w:color="auto"/>
                    <w:left w:val="single" w:sz="4" w:space="0" w:color="auto"/>
                    <w:bottom w:val="single" w:sz="4" w:space="0" w:color="auto"/>
                    <w:right w:val="single" w:sz="4" w:space="0" w:color="auto"/>
                  </w:tcBorders>
                </w:tcPr>
                <w:p w14:paraId="1D246CBA" w14:textId="77777777" w:rsidR="009F1A31" w:rsidRDefault="009F1A31">
                  <w:pPr>
                    <w:pStyle w:val="af6"/>
                    <w:spacing w:line="400" w:lineRule="exact"/>
                    <w:jc w:val="center"/>
                    <w:outlineLvl w:val="9"/>
                    <w:rPr>
                      <w:bCs/>
                      <w:i/>
                      <w:sz w:val="21"/>
                      <w:szCs w:val="21"/>
                    </w:rPr>
                  </w:pPr>
                </w:p>
              </w:tc>
              <w:tc>
                <w:tcPr>
                  <w:tcW w:w="2410" w:type="dxa"/>
                  <w:tcBorders>
                    <w:top w:val="single" w:sz="4" w:space="0" w:color="auto"/>
                    <w:left w:val="single" w:sz="4" w:space="0" w:color="auto"/>
                    <w:bottom w:val="single" w:sz="4" w:space="0" w:color="auto"/>
                    <w:right w:val="single" w:sz="4" w:space="0" w:color="auto"/>
                  </w:tcBorders>
                  <w:vAlign w:val="center"/>
                </w:tcPr>
                <w:p w14:paraId="196BD019" w14:textId="77777777" w:rsidR="009F1A31" w:rsidRDefault="000A5EDF">
                  <w:pPr>
                    <w:pStyle w:val="af6"/>
                    <w:spacing w:line="400" w:lineRule="exact"/>
                    <w:jc w:val="center"/>
                    <w:outlineLvl w:val="9"/>
                    <w:rPr>
                      <w:bCs/>
                      <w:sz w:val="21"/>
                      <w:szCs w:val="21"/>
                    </w:rPr>
                  </w:pPr>
                  <w:r>
                    <w:rPr>
                      <w:bCs/>
                      <w:sz w:val="21"/>
                      <w:szCs w:val="21"/>
                    </w:rPr>
                    <w:t>R</w:t>
                  </w:r>
                  <w:r>
                    <w:rPr>
                      <w:rFonts w:cs="宋体"/>
                      <w:bCs/>
                      <w:sz w:val="21"/>
                      <w:szCs w:val="21"/>
                    </w:rPr>
                    <w:t>r</w:t>
                  </w:r>
                  <w:r>
                    <w:rPr>
                      <w:rFonts w:hint="eastAsia"/>
                      <w:bCs/>
                      <w:sz w:val="21"/>
                      <w:szCs w:val="21"/>
                    </w:rPr>
                    <w:t>≥</w:t>
                  </w:r>
                  <w:r>
                    <w:rPr>
                      <w:bCs/>
                      <w:sz w:val="21"/>
                      <w:szCs w:val="21"/>
                    </w:rPr>
                    <w:t>35%</w:t>
                  </w:r>
                  <w:r>
                    <w:rPr>
                      <w:rFonts w:hint="eastAsia"/>
                      <w:bCs/>
                      <w:sz w:val="21"/>
                      <w:szCs w:val="21"/>
                    </w:rPr>
                    <w:t>且</w:t>
                  </w:r>
                  <w:r>
                    <w:rPr>
                      <w:bCs/>
                      <w:sz w:val="21"/>
                      <w:szCs w:val="21"/>
                    </w:rPr>
                    <w:t>Rp</w:t>
                  </w:r>
                  <w:r>
                    <w:rPr>
                      <w:rFonts w:hint="eastAsia"/>
                      <w:bCs/>
                      <w:sz w:val="21"/>
                      <w:szCs w:val="21"/>
                    </w:rPr>
                    <w:t>＜</w:t>
                  </w:r>
                  <w:r>
                    <w:rPr>
                      <w:bCs/>
                      <w:sz w:val="21"/>
                      <w:szCs w:val="21"/>
                    </w:rPr>
                    <w:t>60%</w:t>
                  </w:r>
                </w:p>
              </w:tc>
              <w:tc>
                <w:tcPr>
                  <w:tcW w:w="992" w:type="dxa"/>
                  <w:tcBorders>
                    <w:top w:val="single" w:sz="4" w:space="0" w:color="auto"/>
                    <w:left w:val="single" w:sz="4" w:space="0" w:color="auto"/>
                    <w:bottom w:val="single" w:sz="4" w:space="0" w:color="auto"/>
                    <w:right w:val="single" w:sz="4" w:space="0" w:color="auto"/>
                  </w:tcBorders>
                  <w:vAlign w:val="center"/>
                </w:tcPr>
                <w:p w14:paraId="581B0F38" w14:textId="77777777" w:rsidR="009F1A31" w:rsidRDefault="000A5EDF">
                  <w:pPr>
                    <w:pStyle w:val="af6"/>
                    <w:spacing w:line="400" w:lineRule="exact"/>
                    <w:jc w:val="center"/>
                    <w:outlineLvl w:val="9"/>
                    <w:rPr>
                      <w:rFonts w:ascii="宋体"/>
                      <w:bCs/>
                      <w:sz w:val="21"/>
                      <w:szCs w:val="21"/>
                    </w:rPr>
                  </w:pPr>
                  <w:r>
                    <w:rPr>
                      <w:rFonts w:ascii="宋体" w:hAnsi="宋体"/>
                      <w:bCs/>
                      <w:sz w:val="21"/>
                      <w:szCs w:val="21"/>
                    </w:rPr>
                    <w:t>12</w:t>
                  </w:r>
                </w:p>
              </w:tc>
            </w:tr>
            <w:tr w:rsidR="009F1A31" w14:paraId="2916FC58" w14:textId="77777777">
              <w:trPr>
                <w:trHeight w:val="499"/>
                <w:jc w:val="center"/>
              </w:trPr>
              <w:tc>
                <w:tcPr>
                  <w:tcW w:w="892" w:type="dxa"/>
                  <w:vMerge w:val="restart"/>
                  <w:tcBorders>
                    <w:top w:val="single" w:sz="4" w:space="0" w:color="auto"/>
                    <w:left w:val="single" w:sz="4" w:space="0" w:color="auto"/>
                    <w:bottom w:val="single" w:sz="4" w:space="0" w:color="auto"/>
                    <w:right w:val="single" w:sz="4" w:space="0" w:color="auto"/>
                  </w:tcBorders>
                </w:tcPr>
                <w:p w14:paraId="741A09AC" w14:textId="77777777" w:rsidR="009F1A31" w:rsidRDefault="000A5EDF">
                  <w:pPr>
                    <w:pStyle w:val="af6"/>
                    <w:spacing w:line="400" w:lineRule="exact"/>
                    <w:jc w:val="center"/>
                    <w:outlineLvl w:val="9"/>
                    <w:rPr>
                      <w:bCs/>
                      <w:sz w:val="21"/>
                      <w:szCs w:val="21"/>
                    </w:rPr>
                  </w:pPr>
                  <w:r>
                    <w:rPr>
                      <w:rFonts w:hint="eastAsia"/>
                      <w:bCs/>
                      <w:sz w:val="21"/>
                      <w:szCs w:val="21"/>
                    </w:rPr>
                    <w:t>公共建筑</w:t>
                  </w:r>
                </w:p>
              </w:tc>
              <w:tc>
                <w:tcPr>
                  <w:tcW w:w="3144" w:type="dxa"/>
                  <w:vMerge w:val="restart"/>
                  <w:tcBorders>
                    <w:top w:val="single" w:sz="4" w:space="0" w:color="auto"/>
                    <w:left w:val="single" w:sz="4" w:space="0" w:color="auto"/>
                    <w:bottom w:val="single" w:sz="4" w:space="0" w:color="auto"/>
                    <w:right w:val="single" w:sz="4" w:space="0" w:color="auto"/>
                  </w:tcBorders>
                </w:tcPr>
                <w:p w14:paraId="25F1F2AA" w14:textId="77777777" w:rsidR="009F1A31" w:rsidRDefault="000A5EDF">
                  <w:pPr>
                    <w:pStyle w:val="af6"/>
                    <w:spacing w:line="400" w:lineRule="exact"/>
                    <w:jc w:val="center"/>
                    <w:outlineLvl w:val="9"/>
                    <w:rPr>
                      <w:bCs/>
                      <w:sz w:val="21"/>
                      <w:szCs w:val="21"/>
                    </w:rPr>
                  </w:pPr>
                  <w:r>
                    <w:rPr>
                      <w:rFonts w:hint="eastAsia"/>
                      <w:bCs/>
                      <w:sz w:val="21"/>
                      <w:szCs w:val="21"/>
                    </w:rPr>
                    <w:t>地下建筑面积与总用地面积之比</w:t>
                  </w:r>
                  <w:r>
                    <w:rPr>
                      <w:bCs/>
                      <w:sz w:val="21"/>
                      <w:szCs w:val="21"/>
                    </w:rPr>
                    <w:t>Rp1</w:t>
                  </w:r>
                </w:p>
                <w:p w14:paraId="4DF71BE1" w14:textId="77777777" w:rsidR="009F1A31" w:rsidRDefault="000A5EDF">
                  <w:pPr>
                    <w:pStyle w:val="af6"/>
                    <w:spacing w:line="400" w:lineRule="exact"/>
                    <w:jc w:val="center"/>
                    <w:outlineLvl w:val="9"/>
                    <w:rPr>
                      <w:bCs/>
                      <w:sz w:val="21"/>
                      <w:szCs w:val="21"/>
                    </w:rPr>
                  </w:pPr>
                  <w:r>
                    <w:rPr>
                      <w:rFonts w:hint="eastAsia"/>
                      <w:bCs/>
                      <w:sz w:val="21"/>
                      <w:szCs w:val="21"/>
                    </w:rPr>
                    <w:t>地下一层建筑面积与总用地面积之比</w:t>
                  </w:r>
                  <w:r>
                    <w:rPr>
                      <w:bCs/>
                      <w:sz w:val="21"/>
                      <w:szCs w:val="21"/>
                    </w:rPr>
                    <w:t>Rp</w:t>
                  </w:r>
                </w:p>
              </w:tc>
              <w:tc>
                <w:tcPr>
                  <w:tcW w:w="2410" w:type="dxa"/>
                  <w:tcBorders>
                    <w:top w:val="single" w:sz="4" w:space="0" w:color="auto"/>
                    <w:left w:val="single" w:sz="4" w:space="0" w:color="auto"/>
                    <w:bottom w:val="single" w:sz="4" w:space="0" w:color="auto"/>
                    <w:right w:val="single" w:sz="4" w:space="0" w:color="auto"/>
                  </w:tcBorders>
                  <w:vAlign w:val="center"/>
                </w:tcPr>
                <w:p w14:paraId="1BF56274" w14:textId="77777777" w:rsidR="009F1A31" w:rsidRDefault="000A5EDF">
                  <w:pPr>
                    <w:pStyle w:val="af6"/>
                    <w:spacing w:line="400" w:lineRule="exact"/>
                    <w:jc w:val="center"/>
                    <w:outlineLvl w:val="9"/>
                    <w:rPr>
                      <w:bCs/>
                      <w:sz w:val="21"/>
                      <w:szCs w:val="21"/>
                    </w:rPr>
                  </w:pPr>
                  <w:r>
                    <w:rPr>
                      <w:bCs/>
                      <w:i/>
                      <w:sz w:val="21"/>
                      <w:szCs w:val="21"/>
                    </w:rPr>
                    <w:t>R</w:t>
                  </w:r>
                  <w:r>
                    <w:rPr>
                      <w:rFonts w:cs="宋体"/>
                      <w:bCs/>
                      <w:sz w:val="21"/>
                      <w:szCs w:val="21"/>
                    </w:rPr>
                    <w:t>p</w:t>
                  </w:r>
                  <w:r>
                    <w:rPr>
                      <w:rFonts w:cs="宋体"/>
                      <w:bCs/>
                      <w:sz w:val="21"/>
                      <w:szCs w:val="21"/>
                      <w:vertAlign w:val="subscript"/>
                    </w:rPr>
                    <w:t>1</w:t>
                  </w:r>
                  <w:r>
                    <w:rPr>
                      <w:rFonts w:hint="eastAsia"/>
                      <w:bCs/>
                      <w:sz w:val="21"/>
                      <w:szCs w:val="21"/>
                    </w:rPr>
                    <w:t>≥</w:t>
                  </w:r>
                  <w:r>
                    <w:rPr>
                      <w:bCs/>
                      <w:sz w:val="21"/>
                      <w:szCs w:val="21"/>
                    </w:rPr>
                    <w:t>0.5</w:t>
                  </w:r>
                </w:p>
              </w:tc>
              <w:tc>
                <w:tcPr>
                  <w:tcW w:w="992" w:type="dxa"/>
                  <w:tcBorders>
                    <w:top w:val="single" w:sz="4" w:space="0" w:color="auto"/>
                    <w:left w:val="single" w:sz="4" w:space="0" w:color="auto"/>
                    <w:bottom w:val="single" w:sz="4" w:space="0" w:color="auto"/>
                    <w:right w:val="single" w:sz="4" w:space="0" w:color="auto"/>
                  </w:tcBorders>
                  <w:vAlign w:val="center"/>
                </w:tcPr>
                <w:p w14:paraId="2FCEBC35" w14:textId="77777777" w:rsidR="009F1A31" w:rsidRDefault="000A5EDF">
                  <w:pPr>
                    <w:pStyle w:val="af6"/>
                    <w:spacing w:line="400" w:lineRule="exact"/>
                    <w:jc w:val="center"/>
                    <w:outlineLvl w:val="9"/>
                    <w:rPr>
                      <w:rFonts w:ascii="宋体" w:hAnsi="宋体" w:hint="eastAsia"/>
                      <w:bCs/>
                      <w:sz w:val="21"/>
                      <w:szCs w:val="21"/>
                    </w:rPr>
                  </w:pPr>
                  <w:r>
                    <w:rPr>
                      <w:rFonts w:ascii="宋体" w:hAnsi="宋体"/>
                      <w:bCs/>
                      <w:sz w:val="21"/>
                      <w:szCs w:val="21"/>
                    </w:rPr>
                    <w:t>5</w:t>
                  </w:r>
                </w:p>
              </w:tc>
            </w:tr>
            <w:tr w:rsidR="009F1A31" w14:paraId="3066A8A0" w14:textId="77777777">
              <w:trPr>
                <w:trHeight w:val="499"/>
                <w:jc w:val="center"/>
              </w:trPr>
              <w:tc>
                <w:tcPr>
                  <w:tcW w:w="892" w:type="dxa"/>
                  <w:vMerge/>
                  <w:tcBorders>
                    <w:top w:val="single" w:sz="4" w:space="0" w:color="auto"/>
                    <w:left w:val="single" w:sz="4" w:space="0" w:color="auto"/>
                    <w:bottom w:val="single" w:sz="4" w:space="0" w:color="auto"/>
                    <w:right w:val="single" w:sz="4" w:space="0" w:color="auto"/>
                  </w:tcBorders>
                </w:tcPr>
                <w:p w14:paraId="71DB938F" w14:textId="77777777" w:rsidR="009F1A31" w:rsidRDefault="009F1A31">
                  <w:pPr>
                    <w:pStyle w:val="af6"/>
                    <w:spacing w:line="400" w:lineRule="exact"/>
                    <w:jc w:val="center"/>
                    <w:outlineLvl w:val="9"/>
                    <w:rPr>
                      <w:bCs/>
                      <w:sz w:val="21"/>
                      <w:szCs w:val="21"/>
                    </w:rPr>
                  </w:pPr>
                </w:p>
              </w:tc>
              <w:tc>
                <w:tcPr>
                  <w:tcW w:w="3144" w:type="dxa"/>
                  <w:vMerge/>
                  <w:tcBorders>
                    <w:top w:val="single" w:sz="4" w:space="0" w:color="auto"/>
                    <w:left w:val="single" w:sz="4" w:space="0" w:color="auto"/>
                    <w:bottom w:val="single" w:sz="4" w:space="0" w:color="auto"/>
                    <w:right w:val="single" w:sz="4" w:space="0" w:color="auto"/>
                  </w:tcBorders>
                </w:tcPr>
                <w:p w14:paraId="0FB8BBC1" w14:textId="77777777" w:rsidR="009F1A31" w:rsidRDefault="009F1A31">
                  <w:pPr>
                    <w:pStyle w:val="af6"/>
                    <w:spacing w:line="400" w:lineRule="exact"/>
                    <w:jc w:val="center"/>
                    <w:outlineLvl w:val="9"/>
                    <w:rPr>
                      <w:bCs/>
                      <w:sz w:val="21"/>
                      <w:szCs w:val="21"/>
                    </w:rPr>
                  </w:pPr>
                </w:p>
              </w:tc>
              <w:tc>
                <w:tcPr>
                  <w:tcW w:w="2410" w:type="dxa"/>
                  <w:tcBorders>
                    <w:top w:val="single" w:sz="4" w:space="0" w:color="auto"/>
                    <w:left w:val="single" w:sz="4" w:space="0" w:color="auto"/>
                    <w:bottom w:val="single" w:sz="4" w:space="0" w:color="auto"/>
                    <w:right w:val="single" w:sz="4" w:space="0" w:color="auto"/>
                  </w:tcBorders>
                  <w:vAlign w:val="center"/>
                </w:tcPr>
                <w:p w14:paraId="3D0796AF" w14:textId="77777777" w:rsidR="009F1A31" w:rsidRDefault="000A5EDF">
                  <w:pPr>
                    <w:pStyle w:val="af6"/>
                    <w:spacing w:line="400" w:lineRule="exact"/>
                    <w:jc w:val="center"/>
                    <w:outlineLvl w:val="9"/>
                    <w:rPr>
                      <w:bCs/>
                      <w:i/>
                      <w:sz w:val="21"/>
                      <w:szCs w:val="21"/>
                    </w:rPr>
                  </w:pPr>
                  <w:r>
                    <w:rPr>
                      <w:bCs/>
                      <w:sz w:val="21"/>
                      <w:szCs w:val="21"/>
                    </w:rPr>
                    <w:t>Rp1</w:t>
                  </w:r>
                  <w:r>
                    <w:rPr>
                      <w:rFonts w:hint="eastAsia"/>
                      <w:bCs/>
                      <w:sz w:val="21"/>
                      <w:szCs w:val="21"/>
                    </w:rPr>
                    <w:t>≥</w:t>
                  </w:r>
                  <w:r>
                    <w:rPr>
                      <w:bCs/>
                      <w:sz w:val="21"/>
                      <w:szCs w:val="21"/>
                    </w:rPr>
                    <w:t>0.7</w:t>
                  </w:r>
                  <w:r>
                    <w:rPr>
                      <w:rFonts w:hint="eastAsia"/>
                      <w:bCs/>
                      <w:sz w:val="21"/>
                      <w:szCs w:val="21"/>
                    </w:rPr>
                    <w:t>且</w:t>
                  </w:r>
                  <w:r>
                    <w:rPr>
                      <w:bCs/>
                      <w:sz w:val="21"/>
                      <w:szCs w:val="21"/>
                    </w:rPr>
                    <w:t>Rp</w:t>
                  </w:r>
                  <w:r>
                    <w:rPr>
                      <w:rFonts w:hint="eastAsia"/>
                      <w:bCs/>
                      <w:sz w:val="21"/>
                      <w:szCs w:val="21"/>
                    </w:rPr>
                    <w:t>＜</w:t>
                  </w:r>
                  <w:r>
                    <w:rPr>
                      <w:bCs/>
                      <w:sz w:val="21"/>
                      <w:szCs w:val="21"/>
                    </w:rPr>
                    <w:t>70%</w:t>
                  </w:r>
                </w:p>
              </w:tc>
              <w:tc>
                <w:tcPr>
                  <w:tcW w:w="992" w:type="dxa"/>
                  <w:tcBorders>
                    <w:top w:val="single" w:sz="4" w:space="0" w:color="auto"/>
                    <w:left w:val="single" w:sz="4" w:space="0" w:color="auto"/>
                    <w:bottom w:val="single" w:sz="4" w:space="0" w:color="auto"/>
                    <w:right w:val="single" w:sz="4" w:space="0" w:color="auto"/>
                  </w:tcBorders>
                  <w:vAlign w:val="center"/>
                </w:tcPr>
                <w:p w14:paraId="672C7A8F" w14:textId="77777777" w:rsidR="009F1A31" w:rsidRDefault="000A5EDF">
                  <w:pPr>
                    <w:pStyle w:val="af6"/>
                    <w:spacing w:line="400" w:lineRule="exact"/>
                    <w:jc w:val="center"/>
                    <w:outlineLvl w:val="9"/>
                    <w:rPr>
                      <w:rFonts w:ascii="宋体" w:hAnsi="宋体" w:hint="eastAsia"/>
                      <w:bCs/>
                      <w:sz w:val="21"/>
                      <w:szCs w:val="21"/>
                    </w:rPr>
                  </w:pPr>
                  <w:r>
                    <w:rPr>
                      <w:rFonts w:ascii="宋体" w:hAnsi="宋体"/>
                      <w:bCs/>
                      <w:sz w:val="21"/>
                      <w:szCs w:val="21"/>
                    </w:rPr>
                    <w:t>7</w:t>
                  </w:r>
                </w:p>
              </w:tc>
            </w:tr>
            <w:tr w:rsidR="009F1A31" w14:paraId="43F2D661" w14:textId="77777777">
              <w:trPr>
                <w:trHeight w:val="499"/>
                <w:jc w:val="center"/>
              </w:trPr>
              <w:tc>
                <w:tcPr>
                  <w:tcW w:w="892" w:type="dxa"/>
                  <w:vMerge/>
                  <w:tcBorders>
                    <w:top w:val="single" w:sz="4" w:space="0" w:color="auto"/>
                    <w:left w:val="single" w:sz="4" w:space="0" w:color="auto"/>
                    <w:bottom w:val="single" w:sz="4" w:space="0" w:color="auto"/>
                    <w:right w:val="single" w:sz="4" w:space="0" w:color="auto"/>
                  </w:tcBorders>
                </w:tcPr>
                <w:p w14:paraId="6D5FD272" w14:textId="77777777" w:rsidR="009F1A31" w:rsidRDefault="009F1A31">
                  <w:pPr>
                    <w:pStyle w:val="af6"/>
                    <w:spacing w:line="400" w:lineRule="exact"/>
                    <w:jc w:val="center"/>
                    <w:outlineLvl w:val="9"/>
                    <w:rPr>
                      <w:bCs/>
                      <w:i/>
                      <w:sz w:val="21"/>
                      <w:szCs w:val="21"/>
                    </w:rPr>
                  </w:pPr>
                </w:p>
              </w:tc>
              <w:tc>
                <w:tcPr>
                  <w:tcW w:w="3144" w:type="dxa"/>
                  <w:vMerge/>
                  <w:tcBorders>
                    <w:top w:val="single" w:sz="4" w:space="0" w:color="auto"/>
                    <w:left w:val="single" w:sz="4" w:space="0" w:color="auto"/>
                    <w:bottom w:val="single" w:sz="4" w:space="0" w:color="auto"/>
                    <w:right w:val="single" w:sz="4" w:space="0" w:color="auto"/>
                  </w:tcBorders>
                </w:tcPr>
                <w:p w14:paraId="101954D4" w14:textId="77777777" w:rsidR="009F1A31" w:rsidRDefault="009F1A31">
                  <w:pPr>
                    <w:pStyle w:val="af6"/>
                    <w:spacing w:line="400" w:lineRule="exact"/>
                    <w:jc w:val="center"/>
                    <w:outlineLvl w:val="9"/>
                    <w:rPr>
                      <w:bCs/>
                      <w:i/>
                      <w:sz w:val="21"/>
                      <w:szCs w:val="21"/>
                    </w:rPr>
                  </w:pPr>
                </w:p>
              </w:tc>
              <w:tc>
                <w:tcPr>
                  <w:tcW w:w="2410" w:type="dxa"/>
                  <w:tcBorders>
                    <w:top w:val="single" w:sz="4" w:space="0" w:color="auto"/>
                    <w:left w:val="single" w:sz="4" w:space="0" w:color="auto"/>
                    <w:bottom w:val="single" w:sz="4" w:space="0" w:color="auto"/>
                    <w:right w:val="single" w:sz="4" w:space="0" w:color="auto"/>
                  </w:tcBorders>
                  <w:vAlign w:val="center"/>
                </w:tcPr>
                <w:p w14:paraId="36D814C5" w14:textId="77777777" w:rsidR="009F1A31" w:rsidRDefault="000A5EDF">
                  <w:pPr>
                    <w:pStyle w:val="af6"/>
                    <w:spacing w:line="400" w:lineRule="exact"/>
                    <w:jc w:val="center"/>
                    <w:outlineLvl w:val="9"/>
                    <w:rPr>
                      <w:bCs/>
                      <w:sz w:val="21"/>
                      <w:szCs w:val="21"/>
                    </w:rPr>
                  </w:pPr>
                  <w:r>
                    <w:rPr>
                      <w:bCs/>
                      <w:sz w:val="21"/>
                      <w:szCs w:val="21"/>
                    </w:rPr>
                    <w:t>Rp1</w:t>
                  </w:r>
                  <w:r>
                    <w:rPr>
                      <w:rFonts w:hint="eastAsia"/>
                      <w:bCs/>
                      <w:sz w:val="21"/>
                      <w:szCs w:val="21"/>
                    </w:rPr>
                    <w:t>≥</w:t>
                  </w:r>
                  <w:r>
                    <w:rPr>
                      <w:bCs/>
                      <w:sz w:val="21"/>
                      <w:szCs w:val="21"/>
                    </w:rPr>
                    <w:t>1.0</w:t>
                  </w:r>
                  <w:r>
                    <w:rPr>
                      <w:rFonts w:hint="eastAsia"/>
                      <w:bCs/>
                      <w:sz w:val="21"/>
                      <w:szCs w:val="21"/>
                    </w:rPr>
                    <w:t>且</w:t>
                  </w:r>
                  <w:r>
                    <w:rPr>
                      <w:bCs/>
                      <w:sz w:val="21"/>
                      <w:szCs w:val="21"/>
                    </w:rPr>
                    <w:t>Rp</w:t>
                  </w:r>
                  <w:r>
                    <w:rPr>
                      <w:rFonts w:hint="eastAsia"/>
                      <w:bCs/>
                      <w:sz w:val="21"/>
                      <w:szCs w:val="21"/>
                    </w:rPr>
                    <w:t>＜</w:t>
                  </w:r>
                  <w:r>
                    <w:rPr>
                      <w:bCs/>
                      <w:sz w:val="21"/>
                      <w:szCs w:val="21"/>
                    </w:rPr>
                    <w:t>60%</w:t>
                  </w:r>
                </w:p>
              </w:tc>
              <w:tc>
                <w:tcPr>
                  <w:tcW w:w="992" w:type="dxa"/>
                  <w:tcBorders>
                    <w:top w:val="single" w:sz="4" w:space="0" w:color="auto"/>
                    <w:left w:val="single" w:sz="4" w:space="0" w:color="auto"/>
                    <w:bottom w:val="single" w:sz="4" w:space="0" w:color="auto"/>
                    <w:right w:val="single" w:sz="4" w:space="0" w:color="auto"/>
                  </w:tcBorders>
                  <w:vAlign w:val="center"/>
                </w:tcPr>
                <w:p w14:paraId="1AA1958C" w14:textId="77777777" w:rsidR="009F1A31" w:rsidRDefault="000A5EDF">
                  <w:pPr>
                    <w:pStyle w:val="af6"/>
                    <w:spacing w:line="400" w:lineRule="exact"/>
                    <w:jc w:val="center"/>
                    <w:outlineLvl w:val="9"/>
                    <w:rPr>
                      <w:rFonts w:ascii="宋体" w:hAnsi="宋体" w:hint="eastAsia"/>
                      <w:bCs/>
                      <w:sz w:val="21"/>
                      <w:szCs w:val="21"/>
                    </w:rPr>
                  </w:pPr>
                  <w:r>
                    <w:rPr>
                      <w:rFonts w:ascii="宋体" w:hAnsi="宋体"/>
                      <w:bCs/>
                      <w:sz w:val="21"/>
                      <w:szCs w:val="21"/>
                    </w:rPr>
                    <w:t>12</w:t>
                  </w:r>
                </w:p>
              </w:tc>
            </w:tr>
          </w:tbl>
          <w:p w14:paraId="56171BC2" w14:textId="77777777" w:rsidR="009F1A31" w:rsidRDefault="009F1A31">
            <w:pPr>
              <w:spacing w:before="240" w:line="400" w:lineRule="exact"/>
              <w:rPr>
                <w:rFonts w:ascii="宋体" w:hAnsi="宋体" w:cs="宋体" w:hint="eastAsia"/>
                <w:sz w:val="24"/>
              </w:rPr>
            </w:pPr>
          </w:p>
        </w:tc>
        <w:tc>
          <w:tcPr>
            <w:tcW w:w="2551" w:type="dxa"/>
            <w:shd w:val="clear" w:color="auto" w:fill="auto"/>
          </w:tcPr>
          <w:p w14:paraId="4F90B71E" w14:textId="77777777" w:rsidR="009F1A31" w:rsidRDefault="00415EEE">
            <w:pPr>
              <w:spacing w:before="240" w:line="400" w:lineRule="exact"/>
              <w:rPr>
                <w:rFonts w:ascii="宋体" w:hAnsi="宋体" w:cs="宋体" w:hint="eastAsia"/>
                <w:sz w:val="24"/>
              </w:rPr>
            </w:pPr>
            <w:r w:rsidRPr="00E24561">
              <w:rPr>
                <w:rFonts w:ascii="宋体" w:hAnsi="宋体"/>
                <w:kern w:val="0"/>
                <w:sz w:val="24"/>
              </w:rPr>
              <w:t>{$</w:t>
            </w:r>
            <w:r>
              <w:rPr>
                <w:rFonts w:ascii="宋体" w:hAnsi="宋体"/>
                <w:kern w:val="0"/>
                <w:sz w:val="24"/>
              </w:rPr>
              <w:t>F</w:t>
            </w:r>
            <w:r w:rsidR="00456B56">
              <w:rPr>
                <w:rFonts w:ascii="宋体" w:hAnsi="宋体"/>
                <w:kern w:val="0"/>
                <w:sz w:val="24"/>
              </w:rPr>
              <w:t>20</w:t>
            </w:r>
            <w:r w:rsidRPr="00E24561">
              <w:rPr>
                <w:rFonts w:ascii="宋体" w:hAnsi="宋体"/>
                <w:kern w:val="0"/>
                <w:sz w:val="24"/>
              </w:rPr>
              <w:t>}</w:t>
            </w:r>
          </w:p>
        </w:tc>
        <w:tc>
          <w:tcPr>
            <w:tcW w:w="2006" w:type="dxa"/>
            <w:shd w:val="clear" w:color="auto" w:fill="auto"/>
          </w:tcPr>
          <w:p w14:paraId="7DCDEB56" w14:textId="77777777" w:rsidR="009F1A31" w:rsidRDefault="00715D50">
            <w:pPr>
              <w:spacing w:before="240" w:line="400" w:lineRule="exact"/>
              <w:jc w:val="center"/>
              <w:rPr>
                <w:rFonts w:ascii="宋体" w:hAnsi="宋体" w:cs="宋体" w:hint="eastAsia"/>
                <w:sz w:val="24"/>
              </w:rPr>
            </w:pPr>
            <w:r>
              <w:rPr>
                <w:rFonts w:ascii="宋体" w:hAnsi="宋体" w:cs="宋体" w:hint="eastAsia"/>
                <w:sz w:val="24"/>
              </w:rPr>
              <w:t>得分：</w:t>
            </w:r>
            <w:r w:rsidR="001C35E8" w:rsidRPr="00E24561">
              <w:rPr>
                <w:rFonts w:ascii="宋体" w:hAnsi="宋体"/>
                <w:kern w:val="0"/>
                <w:sz w:val="24"/>
              </w:rPr>
              <w:t>{$</w:t>
            </w:r>
            <w:r w:rsidR="001C35E8">
              <w:rPr>
                <w:rFonts w:ascii="宋体" w:hAnsi="宋体"/>
                <w:kern w:val="0"/>
                <w:sz w:val="24"/>
              </w:rPr>
              <w:t>E20</w:t>
            </w:r>
            <w:r w:rsidR="001C35E8" w:rsidRPr="00E24561">
              <w:rPr>
                <w:rFonts w:ascii="宋体" w:hAnsi="宋体"/>
                <w:kern w:val="0"/>
                <w:sz w:val="24"/>
              </w:rPr>
              <w:t>}</w:t>
            </w:r>
          </w:p>
        </w:tc>
      </w:tr>
      <w:tr w:rsidR="009F1A31" w14:paraId="2C3FC8A1" w14:textId="77777777">
        <w:tc>
          <w:tcPr>
            <w:tcW w:w="945" w:type="dxa"/>
            <w:vMerge/>
            <w:shd w:val="clear" w:color="auto" w:fill="auto"/>
          </w:tcPr>
          <w:p w14:paraId="6D69A0E6" w14:textId="77777777" w:rsidR="009F1A31" w:rsidRDefault="009F1A31">
            <w:pPr>
              <w:spacing w:before="240" w:line="400" w:lineRule="exact"/>
              <w:rPr>
                <w:rFonts w:ascii="宋体" w:hAnsi="宋体" w:cs="宋体" w:hint="eastAsia"/>
                <w:sz w:val="24"/>
              </w:rPr>
            </w:pPr>
          </w:p>
        </w:tc>
        <w:tc>
          <w:tcPr>
            <w:tcW w:w="7952" w:type="dxa"/>
            <w:gridSpan w:val="2"/>
            <w:shd w:val="clear" w:color="auto" w:fill="auto"/>
          </w:tcPr>
          <w:p w14:paraId="084E960A" w14:textId="77777777" w:rsidR="009F1A31" w:rsidRDefault="000A5EDF">
            <w:pPr>
              <w:spacing w:line="400" w:lineRule="exact"/>
              <w:rPr>
                <w:rFonts w:ascii="宋体" w:hAnsi="宋体" w:cs="宋体" w:hint="eastAsia"/>
                <w:sz w:val="24"/>
              </w:rPr>
            </w:pPr>
            <w:r>
              <w:rPr>
                <w:rFonts w:ascii="宋体" w:hAnsi="宋体" w:cs="宋体"/>
                <w:sz w:val="24"/>
              </w:rPr>
              <w:t>7.2.3</w:t>
            </w:r>
            <w:r>
              <w:rPr>
                <w:rFonts w:ascii="宋体" w:hAnsi="宋体" w:cs="宋体" w:hint="eastAsia"/>
                <w:sz w:val="24"/>
              </w:rPr>
              <w:t>采用机械式停车设施、地下停车库或地面停车楼等方式，评价总分值为</w:t>
            </w:r>
            <w:r>
              <w:rPr>
                <w:rFonts w:ascii="宋体" w:hAnsi="宋体" w:cs="宋体"/>
                <w:sz w:val="24"/>
              </w:rPr>
              <w:t>8</w:t>
            </w:r>
            <w:r>
              <w:rPr>
                <w:rFonts w:ascii="宋体" w:hAnsi="宋体" w:cs="宋体" w:hint="eastAsia"/>
                <w:sz w:val="24"/>
              </w:rPr>
              <w:t>分。并按下列规则评分：</w:t>
            </w:r>
          </w:p>
          <w:p w14:paraId="49DEA21F" w14:textId="77777777" w:rsidR="009F1A31" w:rsidRDefault="000A5EDF">
            <w:pPr>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住宅建筑地面停车位数量与住宅总套数的比率小于</w:t>
            </w:r>
            <w:r>
              <w:rPr>
                <w:rFonts w:ascii="宋体" w:hAnsi="宋体" w:cs="宋体"/>
                <w:sz w:val="24"/>
              </w:rPr>
              <w:t xml:space="preserve">10%, </w:t>
            </w:r>
            <w:r>
              <w:rPr>
                <w:rFonts w:ascii="宋体" w:hAnsi="宋体" w:cs="宋体" w:hint="eastAsia"/>
                <w:sz w:val="24"/>
              </w:rPr>
              <w:t>得</w:t>
            </w:r>
            <w:r>
              <w:rPr>
                <w:rFonts w:ascii="宋体" w:hAnsi="宋体" w:cs="宋体"/>
                <w:sz w:val="24"/>
              </w:rPr>
              <w:t xml:space="preserve"> 8 </w:t>
            </w:r>
            <w:r>
              <w:rPr>
                <w:rFonts w:ascii="宋体" w:hAnsi="宋体" w:cs="宋体" w:hint="eastAsia"/>
                <w:sz w:val="24"/>
              </w:rPr>
              <w:t>分。</w:t>
            </w:r>
          </w:p>
          <w:p w14:paraId="7CFE6AB5" w14:textId="77777777" w:rsidR="009F1A31" w:rsidRDefault="000A5EDF">
            <w:pPr>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公共建筑地面停车占地面积与其总建设用地面积的比率小于</w:t>
            </w:r>
            <w:r>
              <w:rPr>
                <w:rFonts w:ascii="宋体" w:hAnsi="宋体" w:cs="宋体"/>
                <w:sz w:val="24"/>
              </w:rPr>
              <w:t xml:space="preserve"> 8%, </w:t>
            </w:r>
            <w:r>
              <w:rPr>
                <w:rFonts w:ascii="宋体" w:hAnsi="宋体" w:cs="宋体" w:hint="eastAsia"/>
                <w:sz w:val="24"/>
              </w:rPr>
              <w:t>得</w:t>
            </w:r>
            <w:r>
              <w:rPr>
                <w:rFonts w:ascii="宋体" w:hAnsi="宋体" w:cs="宋体"/>
                <w:sz w:val="24"/>
              </w:rPr>
              <w:t xml:space="preserve"> 8 </w:t>
            </w:r>
            <w:r>
              <w:rPr>
                <w:rFonts w:ascii="宋体" w:hAnsi="宋体" w:cs="宋体" w:hint="eastAsia"/>
                <w:sz w:val="24"/>
              </w:rPr>
              <w:t>分。</w:t>
            </w:r>
          </w:p>
        </w:tc>
        <w:tc>
          <w:tcPr>
            <w:tcW w:w="2551" w:type="dxa"/>
            <w:shd w:val="clear" w:color="auto" w:fill="auto"/>
          </w:tcPr>
          <w:p w14:paraId="47508DBA" w14:textId="77777777" w:rsidR="009F1A31" w:rsidRDefault="00415EEE">
            <w:pPr>
              <w:spacing w:line="400" w:lineRule="exact"/>
              <w:rPr>
                <w:rFonts w:ascii="宋体" w:hAnsi="宋体" w:cs="宋体" w:hint="eastAsia"/>
                <w:sz w:val="24"/>
              </w:rPr>
            </w:pPr>
            <w:r w:rsidRPr="00E24561">
              <w:rPr>
                <w:rFonts w:ascii="宋体" w:hAnsi="宋体"/>
                <w:kern w:val="0"/>
                <w:sz w:val="24"/>
              </w:rPr>
              <w:t>{$</w:t>
            </w:r>
            <w:r>
              <w:rPr>
                <w:rFonts w:ascii="宋体" w:hAnsi="宋体"/>
                <w:kern w:val="0"/>
                <w:sz w:val="24"/>
              </w:rPr>
              <w:t>F</w:t>
            </w:r>
            <w:r w:rsidR="00456B56">
              <w:rPr>
                <w:rFonts w:ascii="宋体" w:hAnsi="宋体"/>
                <w:kern w:val="0"/>
                <w:sz w:val="24"/>
              </w:rPr>
              <w:t>21</w:t>
            </w:r>
            <w:r w:rsidRPr="00E24561">
              <w:rPr>
                <w:rFonts w:ascii="宋体" w:hAnsi="宋体"/>
                <w:kern w:val="0"/>
                <w:sz w:val="24"/>
              </w:rPr>
              <w:t>}</w:t>
            </w:r>
          </w:p>
        </w:tc>
        <w:tc>
          <w:tcPr>
            <w:tcW w:w="2006" w:type="dxa"/>
            <w:shd w:val="clear" w:color="auto" w:fill="auto"/>
          </w:tcPr>
          <w:p w14:paraId="7859E8AA" w14:textId="77777777" w:rsidR="009F1A31" w:rsidRDefault="00715D50">
            <w:pPr>
              <w:spacing w:line="400" w:lineRule="exact"/>
              <w:jc w:val="center"/>
              <w:rPr>
                <w:rFonts w:ascii="宋体" w:hAnsi="宋体" w:cs="宋体" w:hint="eastAsia"/>
                <w:sz w:val="24"/>
              </w:rPr>
            </w:pPr>
            <w:r>
              <w:rPr>
                <w:rFonts w:ascii="宋体" w:hAnsi="宋体" w:cs="宋体" w:hint="eastAsia"/>
                <w:sz w:val="24"/>
              </w:rPr>
              <w:t>得分：</w:t>
            </w:r>
            <w:r w:rsidR="00AD3E83" w:rsidRPr="00E24561">
              <w:rPr>
                <w:rFonts w:ascii="宋体" w:hAnsi="宋体"/>
                <w:kern w:val="0"/>
                <w:sz w:val="24"/>
              </w:rPr>
              <w:t>{$</w:t>
            </w:r>
            <w:r w:rsidR="00AD3E83">
              <w:rPr>
                <w:rFonts w:ascii="宋体" w:hAnsi="宋体"/>
                <w:kern w:val="0"/>
                <w:sz w:val="24"/>
              </w:rPr>
              <w:t>E21</w:t>
            </w:r>
            <w:r w:rsidR="00AD3E83" w:rsidRPr="00E24561">
              <w:rPr>
                <w:rFonts w:ascii="宋体" w:hAnsi="宋体"/>
                <w:kern w:val="0"/>
                <w:sz w:val="24"/>
              </w:rPr>
              <w:t>}</w:t>
            </w:r>
          </w:p>
        </w:tc>
      </w:tr>
      <w:tr w:rsidR="009F1A31" w14:paraId="0E3E1774" w14:textId="77777777">
        <w:tc>
          <w:tcPr>
            <w:tcW w:w="945" w:type="dxa"/>
            <w:vMerge/>
            <w:shd w:val="clear" w:color="auto" w:fill="auto"/>
          </w:tcPr>
          <w:p w14:paraId="2600A088" w14:textId="77777777" w:rsidR="009F1A31" w:rsidRDefault="009F1A31">
            <w:pPr>
              <w:spacing w:line="400" w:lineRule="exact"/>
              <w:rPr>
                <w:rFonts w:ascii="宋体" w:hAnsi="宋体" w:cs="宋体" w:hint="eastAsia"/>
                <w:sz w:val="24"/>
              </w:rPr>
            </w:pPr>
          </w:p>
        </w:tc>
        <w:tc>
          <w:tcPr>
            <w:tcW w:w="12509" w:type="dxa"/>
            <w:gridSpan w:val="4"/>
            <w:shd w:val="clear" w:color="auto" w:fill="auto"/>
          </w:tcPr>
          <w:p w14:paraId="011B454C" w14:textId="77777777" w:rsidR="009F1A31" w:rsidRDefault="000A5EDF">
            <w:pPr>
              <w:spacing w:line="400" w:lineRule="exact"/>
              <w:rPr>
                <w:rFonts w:ascii="宋体" w:hAnsi="宋体" w:cs="宋体" w:hint="eastAsia"/>
                <w:sz w:val="24"/>
              </w:rPr>
            </w:pPr>
            <w:r>
              <w:rPr>
                <w:rFonts w:ascii="宋体" w:hAnsi="宋体" w:cs="宋体" w:hint="eastAsia"/>
                <w:b/>
                <w:sz w:val="24"/>
              </w:rPr>
              <w:t>Ⅱ节能与能源利用</w:t>
            </w:r>
          </w:p>
        </w:tc>
      </w:tr>
      <w:tr w:rsidR="009F1A31" w14:paraId="2012AD7A" w14:textId="77777777">
        <w:tc>
          <w:tcPr>
            <w:tcW w:w="945" w:type="dxa"/>
            <w:vMerge/>
            <w:shd w:val="clear" w:color="auto" w:fill="auto"/>
          </w:tcPr>
          <w:p w14:paraId="7F16825F" w14:textId="77777777" w:rsidR="009F1A31" w:rsidRDefault="009F1A31">
            <w:pPr>
              <w:spacing w:line="400" w:lineRule="exact"/>
              <w:rPr>
                <w:rFonts w:ascii="宋体" w:hAnsi="宋体" w:cs="宋体" w:hint="eastAsia"/>
                <w:sz w:val="24"/>
              </w:rPr>
            </w:pPr>
          </w:p>
        </w:tc>
        <w:tc>
          <w:tcPr>
            <w:tcW w:w="7952" w:type="dxa"/>
            <w:gridSpan w:val="2"/>
            <w:shd w:val="clear" w:color="auto" w:fill="auto"/>
          </w:tcPr>
          <w:p w14:paraId="1D947BED" w14:textId="77777777" w:rsidR="00145C72" w:rsidRPr="00145C72" w:rsidRDefault="000A5EDF" w:rsidP="00145C72">
            <w:pPr>
              <w:spacing w:line="400" w:lineRule="exact"/>
              <w:rPr>
                <w:rFonts w:ascii="宋体" w:hAnsi="宋体" w:cs="宋体" w:hint="eastAsia"/>
                <w:sz w:val="24"/>
              </w:rPr>
            </w:pPr>
            <w:r>
              <w:rPr>
                <w:rFonts w:ascii="宋体" w:hAnsi="宋体" w:cs="宋体"/>
                <w:sz w:val="24"/>
              </w:rPr>
              <w:t>7.2.4</w:t>
            </w:r>
            <w:r w:rsidR="00145C72" w:rsidRPr="00145C72">
              <w:rPr>
                <w:rFonts w:ascii="宋体" w:hAnsi="宋体" w:cs="宋体" w:hint="eastAsia"/>
                <w:sz w:val="24"/>
              </w:rPr>
              <w:t>优化建筑围护结构的热工性能，评价总分值为10分，并按下列规则评分：</w:t>
            </w:r>
          </w:p>
          <w:p w14:paraId="6462E346" w14:textId="77777777" w:rsidR="00145C72" w:rsidRPr="00145C72" w:rsidRDefault="00145C72" w:rsidP="00145C72">
            <w:pPr>
              <w:spacing w:line="400" w:lineRule="exact"/>
              <w:rPr>
                <w:rFonts w:ascii="宋体" w:hAnsi="宋体" w:cs="宋体" w:hint="eastAsia"/>
                <w:sz w:val="24"/>
              </w:rPr>
            </w:pPr>
            <w:r w:rsidRPr="00145C72">
              <w:rPr>
                <w:rFonts w:ascii="宋体" w:hAnsi="宋体" w:cs="宋体" w:hint="eastAsia"/>
                <w:sz w:val="24"/>
              </w:rPr>
              <w:t>1 围护结构热工性能比现行强制性工程建设规范《建筑节能与可再生能源利用通用规范》GB55015的规定提高5%，得5分;每再提高1%，再得1分，最高得10分。</w:t>
            </w:r>
          </w:p>
          <w:p w14:paraId="40B5ECC4" w14:textId="77777777" w:rsidR="009F1A31" w:rsidRDefault="00145C72" w:rsidP="00145C72">
            <w:pPr>
              <w:spacing w:line="400" w:lineRule="exact"/>
              <w:rPr>
                <w:rFonts w:ascii="宋体" w:hAnsi="宋体" w:cs="宋体" w:hint="eastAsia"/>
                <w:sz w:val="24"/>
              </w:rPr>
            </w:pPr>
            <w:r w:rsidRPr="00145C72">
              <w:rPr>
                <w:rFonts w:ascii="宋体" w:hAnsi="宋体" w:cs="宋体" w:hint="eastAsia"/>
                <w:sz w:val="24"/>
              </w:rPr>
              <w:t>2 建筑供暖空调负荷降低3%，得5分;每再降低1%，再得1分，最高得10分。</w:t>
            </w:r>
          </w:p>
        </w:tc>
        <w:tc>
          <w:tcPr>
            <w:tcW w:w="2551" w:type="dxa"/>
            <w:shd w:val="clear" w:color="auto" w:fill="auto"/>
          </w:tcPr>
          <w:p w14:paraId="1E48EA1B" w14:textId="77777777" w:rsidR="009F1A31" w:rsidRDefault="00415EEE">
            <w:pPr>
              <w:spacing w:line="400" w:lineRule="exact"/>
              <w:rPr>
                <w:rFonts w:ascii="宋体" w:eastAsia="宋体" w:hAnsi="宋体" w:cs="宋体" w:hint="eastAsia"/>
                <w:sz w:val="24"/>
              </w:rPr>
            </w:pPr>
            <w:r w:rsidRPr="00E24561">
              <w:rPr>
                <w:rFonts w:ascii="宋体" w:hAnsi="宋体"/>
                <w:kern w:val="0"/>
                <w:sz w:val="24"/>
              </w:rPr>
              <w:t>{$</w:t>
            </w:r>
            <w:r>
              <w:rPr>
                <w:rFonts w:ascii="宋体" w:hAnsi="宋体"/>
                <w:kern w:val="0"/>
                <w:sz w:val="24"/>
              </w:rPr>
              <w:t>F</w:t>
            </w:r>
            <w:r w:rsidR="00456B56">
              <w:rPr>
                <w:rFonts w:ascii="宋体" w:hAnsi="宋体"/>
                <w:kern w:val="0"/>
                <w:sz w:val="24"/>
              </w:rPr>
              <w:t>22</w:t>
            </w:r>
            <w:r w:rsidRPr="00E24561">
              <w:rPr>
                <w:rFonts w:ascii="宋体" w:hAnsi="宋体"/>
                <w:kern w:val="0"/>
                <w:sz w:val="24"/>
              </w:rPr>
              <w:t>}</w:t>
            </w:r>
          </w:p>
        </w:tc>
        <w:tc>
          <w:tcPr>
            <w:tcW w:w="2006" w:type="dxa"/>
            <w:shd w:val="clear" w:color="auto" w:fill="auto"/>
          </w:tcPr>
          <w:p w14:paraId="6E49CB8C" w14:textId="77777777" w:rsidR="009F1A31" w:rsidRDefault="00715D50">
            <w:pPr>
              <w:spacing w:line="400" w:lineRule="exact"/>
              <w:jc w:val="center"/>
              <w:rPr>
                <w:rFonts w:ascii="宋体" w:hAnsi="宋体" w:cs="宋体" w:hint="eastAsia"/>
                <w:sz w:val="24"/>
              </w:rPr>
            </w:pPr>
            <w:r>
              <w:rPr>
                <w:rFonts w:ascii="宋体" w:hAnsi="宋体" w:cs="宋体" w:hint="eastAsia"/>
                <w:sz w:val="24"/>
              </w:rPr>
              <w:t>得分：</w:t>
            </w:r>
            <w:r w:rsidR="00AD3E83" w:rsidRPr="00E24561">
              <w:rPr>
                <w:rFonts w:ascii="宋体" w:hAnsi="宋体"/>
                <w:kern w:val="0"/>
                <w:sz w:val="24"/>
              </w:rPr>
              <w:t>{$</w:t>
            </w:r>
            <w:r w:rsidR="00AD3E83">
              <w:rPr>
                <w:rFonts w:ascii="宋体" w:hAnsi="宋体"/>
                <w:kern w:val="0"/>
                <w:sz w:val="24"/>
              </w:rPr>
              <w:t>E22</w:t>
            </w:r>
            <w:r w:rsidR="00AD3E83" w:rsidRPr="00E24561">
              <w:rPr>
                <w:rFonts w:ascii="宋体" w:hAnsi="宋体"/>
                <w:kern w:val="0"/>
                <w:sz w:val="24"/>
              </w:rPr>
              <w:t>}</w:t>
            </w:r>
          </w:p>
        </w:tc>
      </w:tr>
      <w:tr w:rsidR="009F1A31" w14:paraId="20AB7A46" w14:textId="77777777">
        <w:tc>
          <w:tcPr>
            <w:tcW w:w="945" w:type="dxa"/>
            <w:vMerge/>
            <w:shd w:val="clear" w:color="auto" w:fill="auto"/>
          </w:tcPr>
          <w:p w14:paraId="0795DF4A" w14:textId="77777777" w:rsidR="009F1A31" w:rsidRDefault="009F1A31">
            <w:pPr>
              <w:spacing w:line="400" w:lineRule="exact"/>
              <w:rPr>
                <w:rFonts w:ascii="宋体" w:hAnsi="宋体" w:cs="宋体" w:hint="eastAsia"/>
                <w:sz w:val="24"/>
              </w:rPr>
            </w:pPr>
          </w:p>
        </w:tc>
        <w:tc>
          <w:tcPr>
            <w:tcW w:w="7952" w:type="dxa"/>
            <w:gridSpan w:val="2"/>
            <w:shd w:val="clear" w:color="auto" w:fill="auto"/>
          </w:tcPr>
          <w:p w14:paraId="1BA3D5AE" w14:textId="77777777" w:rsidR="009F1A31" w:rsidRDefault="000A5EDF">
            <w:pPr>
              <w:spacing w:line="400" w:lineRule="exact"/>
              <w:rPr>
                <w:rStyle w:val="fontstyle01"/>
                <w:rFonts w:hint="eastAsia"/>
                <w:sz w:val="24"/>
                <w:szCs w:val="24"/>
              </w:rPr>
            </w:pPr>
            <w:r>
              <w:rPr>
                <w:rFonts w:ascii="宋体" w:hAnsi="宋体" w:cs="宋体"/>
                <w:sz w:val="24"/>
              </w:rPr>
              <w:t>7.2.5</w:t>
            </w:r>
            <w:r>
              <w:rPr>
                <w:rFonts w:ascii="宋体" w:hAnsi="宋体" w:cs="宋体" w:hint="eastAsia"/>
                <w:sz w:val="24"/>
              </w:rPr>
              <w:t>供暖空调系统的冷、热源机组能效均优于现行国家标准《公共建筑节能设计标准》</w:t>
            </w:r>
            <w:r>
              <w:rPr>
                <w:rFonts w:ascii="宋体" w:hAnsi="宋体" w:cs="宋体"/>
                <w:sz w:val="24"/>
              </w:rPr>
              <w:t>GB50189</w:t>
            </w:r>
            <w:r>
              <w:rPr>
                <w:rFonts w:ascii="宋体" w:hAnsi="宋体" w:cs="宋体" w:hint="eastAsia"/>
                <w:sz w:val="24"/>
              </w:rPr>
              <w:t>的规定以及现行有关国家标准能效限定值的要求，评价总分值为</w:t>
            </w:r>
            <w:r>
              <w:rPr>
                <w:rFonts w:ascii="宋体" w:hAnsi="宋体" w:cs="宋体"/>
                <w:sz w:val="24"/>
              </w:rPr>
              <w:t>10</w:t>
            </w:r>
            <w:r>
              <w:rPr>
                <w:rFonts w:ascii="宋体" w:hAnsi="宋体" w:cs="宋体" w:hint="eastAsia"/>
                <w:sz w:val="24"/>
              </w:rPr>
              <w:t>分。</w:t>
            </w:r>
            <w:r>
              <w:rPr>
                <w:rStyle w:val="fontstyle01"/>
                <w:rFonts w:hint="eastAsia"/>
                <w:sz w:val="24"/>
                <w:szCs w:val="24"/>
              </w:rPr>
              <w:t>按表</w:t>
            </w:r>
            <w:r>
              <w:rPr>
                <w:rStyle w:val="fontstyle01"/>
                <w:rFonts w:ascii="宋体" w:hAnsi="宋体"/>
                <w:sz w:val="24"/>
                <w:szCs w:val="24"/>
              </w:rPr>
              <w:t>7.</w:t>
            </w:r>
            <w:r>
              <w:rPr>
                <w:rStyle w:val="fontstyle21"/>
                <w:rFonts w:ascii="宋体" w:hAnsi="宋体"/>
                <w:sz w:val="24"/>
                <w:szCs w:val="24"/>
              </w:rPr>
              <w:t>2.</w:t>
            </w:r>
            <w:r>
              <w:rPr>
                <w:rStyle w:val="fontstyle01"/>
                <w:rFonts w:ascii="宋体" w:hAnsi="宋体"/>
                <w:sz w:val="24"/>
                <w:szCs w:val="24"/>
              </w:rPr>
              <w:t>5</w:t>
            </w:r>
            <w:r>
              <w:rPr>
                <w:rStyle w:val="fontstyle01"/>
                <w:rFonts w:hint="eastAsia"/>
                <w:sz w:val="24"/>
                <w:szCs w:val="24"/>
              </w:rPr>
              <w:t>的规则评分</w:t>
            </w:r>
          </w:p>
          <w:p w14:paraId="774925BC" w14:textId="77777777" w:rsidR="009F1A31" w:rsidRDefault="000A5EDF">
            <w:pPr>
              <w:spacing w:line="400" w:lineRule="exact"/>
              <w:jc w:val="center"/>
              <w:rPr>
                <w:rStyle w:val="fontstyle01"/>
                <w:rFonts w:hint="eastAsia"/>
                <w:sz w:val="22"/>
                <w:szCs w:val="22"/>
              </w:rPr>
            </w:pPr>
            <w:r>
              <w:rPr>
                <w:rStyle w:val="fontstyle01"/>
                <w:rFonts w:hint="eastAsia"/>
                <w:sz w:val="22"/>
                <w:szCs w:val="22"/>
              </w:rPr>
              <w:t>表</w:t>
            </w:r>
            <w:r>
              <w:rPr>
                <w:rStyle w:val="fontstyle01"/>
                <w:sz w:val="22"/>
                <w:szCs w:val="22"/>
              </w:rPr>
              <w:t xml:space="preserve"> 7.2.5 </w:t>
            </w:r>
            <w:r>
              <w:rPr>
                <w:rStyle w:val="fontstyle01"/>
                <w:rFonts w:hint="eastAsia"/>
                <w:sz w:val="22"/>
                <w:szCs w:val="22"/>
              </w:rPr>
              <w:t>冷、热源机组能效提升幅度评分规则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4"/>
              <w:gridCol w:w="1559"/>
              <w:gridCol w:w="1701"/>
              <w:gridCol w:w="1715"/>
              <w:gridCol w:w="1262"/>
              <w:gridCol w:w="1006"/>
            </w:tblGrid>
            <w:tr w:rsidR="009F1A31" w14:paraId="54782773" w14:textId="77777777">
              <w:trPr>
                <w:trHeight w:val="599"/>
              </w:trPr>
              <w:tc>
                <w:tcPr>
                  <w:tcW w:w="20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C399FF9"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机组类型</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9BAE4E7"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能效指标</w:t>
                  </w:r>
                </w:p>
              </w:tc>
              <w:tc>
                <w:tcPr>
                  <w:tcW w:w="1715" w:type="dxa"/>
                  <w:tcBorders>
                    <w:top w:val="single" w:sz="4" w:space="0" w:color="auto"/>
                    <w:left w:val="single" w:sz="4" w:space="0" w:color="auto"/>
                    <w:bottom w:val="single" w:sz="4" w:space="0" w:color="auto"/>
                    <w:right w:val="single" w:sz="4" w:space="0" w:color="auto"/>
                  </w:tcBorders>
                  <w:shd w:val="clear" w:color="auto" w:fill="auto"/>
                  <w:vAlign w:val="center"/>
                </w:tcPr>
                <w:p w14:paraId="71EC5CC3"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参照标准</w:t>
                  </w: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3AFA5CB"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评分要求</w:t>
                  </w:r>
                </w:p>
              </w:tc>
            </w:tr>
            <w:tr w:rsidR="009F1A31" w14:paraId="5D789DB1" w14:textId="77777777">
              <w:tc>
                <w:tcPr>
                  <w:tcW w:w="20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08E444A"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电动驱动的蒸汽压缩循环冷水（热泵）机组</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CDE98BD"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制冷性能系数（</w:t>
                  </w:r>
                  <w:r>
                    <w:rPr>
                      <w:rStyle w:val="fontstyle01"/>
                      <w:rFonts w:ascii="宋体" w:hAnsi="宋体"/>
                      <w:sz w:val="21"/>
                      <w:szCs w:val="21"/>
                    </w:rPr>
                    <w:t>COP</w:t>
                  </w:r>
                  <w:r>
                    <w:rPr>
                      <w:rStyle w:val="fontstyle01"/>
                      <w:rFonts w:ascii="宋体" w:hAnsi="宋体" w:hint="eastAsia"/>
                      <w:sz w:val="21"/>
                      <w:szCs w:val="21"/>
                    </w:rPr>
                    <w:t>）</w:t>
                  </w:r>
                </w:p>
              </w:tc>
              <w:tc>
                <w:tcPr>
                  <w:tcW w:w="1715" w:type="dxa"/>
                  <w:tcBorders>
                    <w:top w:val="single" w:sz="4" w:space="0" w:color="auto"/>
                    <w:left w:val="single" w:sz="4" w:space="0" w:color="auto"/>
                    <w:bottom w:val="single" w:sz="4" w:space="0" w:color="auto"/>
                    <w:right w:val="single" w:sz="4" w:space="0" w:color="auto"/>
                  </w:tcBorders>
                  <w:shd w:val="clear" w:color="auto" w:fill="auto"/>
                  <w:vAlign w:val="center"/>
                </w:tcPr>
                <w:p w14:paraId="52963392"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现行国家标准《公共建筑节能设计标准》</w:t>
                  </w:r>
                  <w:r>
                    <w:rPr>
                      <w:rStyle w:val="fontstyle01"/>
                      <w:rFonts w:ascii="宋体" w:hAnsi="宋体"/>
                      <w:sz w:val="21"/>
                      <w:szCs w:val="21"/>
                    </w:rPr>
                    <w:t>GB 50189</w:t>
                  </w:r>
                </w:p>
              </w:tc>
              <w:tc>
                <w:tcPr>
                  <w:tcW w:w="1262" w:type="dxa"/>
                  <w:tcBorders>
                    <w:top w:val="single" w:sz="4" w:space="0" w:color="auto"/>
                    <w:left w:val="single" w:sz="4" w:space="0" w:color="auto"/>
                    <w:bottom w:val="single" w:sz="4" w:space="0" w:color="auto"/>
                    <w:right w:val="single" w:sz="4" w:space="0" w:color="auto"/>
                  </w:tcBorders>
                  <w:shd w:val="clear" w:color="auto" w:fill="auto"/>
                  <w:vAlign w:val="center"/>
                </w:tcPr>
                <w:p w14:paraId="6745489F"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提高</w:t>
                  </w:r>
                  <w:r>
                    <w:rPr>
                      <w:rStyle w:val="fontstyle01"/>
                      <w:rFonts w:ascii="宋体" w:hAnsi="宋体"/>
                      <w:sz w:val="21"/>
                      <w:szCs w:val="21"/>
                    </w:rPr>
                    <w:t>6%</w:t>
                  </w:r>
                </w:p>
              </w:tc>
              <w:tc>
                <w:tcPr>
                  <w:tcW w:w="1006" w:type="dxa"/>
                  <w:tcBorders>
                    <w:top w:val="single" w:sz="4" w:space="0" w:color="auto"/>
                    <w:left w:val="single" w:sz="4" w:space="0" w:color="auto"/>
                    <w:bottom w:val="single" w:sz="4" w:space="0" w:color="auto"/>
                    <w:right w:val="single" w:sz="4" w:space="0" w:color="auto"/>
                  </w:tcBorders>
                  <w:shd w:val="clear" w:color="auto" w:fill="auto"/>
                  <w:vAlign w:val="center"/>
                </w:tcPr>
                <w:p w14:paraId="67FFDAC5"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提高</w:t>
                  </w:r>
                  <w:r>
                    <w:rPr>
                      <w:rStyle w:val="fontstyle01"/>
                      <w:rFonts w:ascii="宋体" w:hAnsi="宋体"/>
                      <w:sz w:val="21"/>
                      <w:szCs w:val="21"/>
                    </w:rPr>
                    <w:t>12%</w:t>
                  </w:r>
                </w:p>
              </w:tc>
            </w:tr>
            <w:tr w:rsidR="009F1A31" w14:paraId="0A5D24F0" w14:textId="77777777">
              <w:tc>
                <w:tcPr>
                  <w:tcW w:w="20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7467F3E"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直燃型溴化锂吸收式冷（水）机组</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68C5599"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制冷、供热性能系数（</w:t>
                  </w:r>
                  <w:r>
                    <w:rPr>
                      <w:rStyle w:val="fontstyle01"/>
                      <w:rFonts w:ascii="宋体" w:hAnsi="宋体"/>
                      <w:sz w:val="21"/>
                      <w:szCs w:val="21"/>
                    </w:rPr>
                    <w:t>COP</w:t>
                  </w:r>
                  <w:r>
                    <w:rPr>
                      <w:rStyle w:val="fontstyle01"/>
                      <w:rFonts w:ascii="宋体" w:hAnsi="宋体" w:hint="eastAsia"/>
                      <w:sz w:val="21"/>
                      <w:szCs w:val="21"/>
                    </w:rPr>
                    <w:t>）</w:t>
                  </w:r>
                </w:p>
              </w:tc>
              <w:tc>
                <w:tcPr>
                  <w:tcW w:w="171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0BCB3F6" w14:textId="77777777" w:rsidR="009F1A31" w:rsidRDefault="000A5EDF">
                  <w:pPr>
                    <w:jc w:val="center"/>
                    <w:rPr>
                      <w:rStyle w:val="fontstyle01"/>
                      <w:rFonts w:ascii="宋体" w:hAnsi="宋体" w:hint="eastAsia"/>
                      <w:sz w:val="21"/>
                      <w:szCs w:val="21"/>
                    </w:rPr>
                  </w:pPr>
                  <w:r>
                    <w:rPr>
                      <w:rFonts w:ascii="宋体" w:hAnsi="宋体" w:hint="eastAsia"/>
                      <w:color w:val="000000"/>
                      <w:szCs w:val="21"/>
                    </w:rPr>
                    <w:t>现行国家标准《公共建筑节能设计标准》</w:t>
                  </w:r>
                  <w:r>
                    <w:rPr>
                      <w:rFonts w:ascii="宋体" w:hAnsi="宋体"/>
                      <w:color w:val="000000"/>
                      <w:szCs w:val="21"/>
                    </w:rPr>
                    <w:t>GB 50189</w:t>
                  </w:r>
                </w:p>
              </w:tc>
              <w:tc>
                <w:tcPr>
                  <w:tcW w:w="1262" w:type="dxa"/>
                  <w:tcBorders>
                    <w:top w:val="single" w:sz="4" w:space="0" w:color="auto"/>
                    <w:left w:val="single" w:sz="4" w:space="0" w:color="auto"/>
                    <w:bottom w:val="single" w:sz="4" w:space="0" w:color="auto"/>
                    <w:right w:val="single" w:sz="4" w:space="0" w:color="auto"/>
                  </w:tcBorders>
                  <w:shd w:val="clear" w:color="auto" w:fill="auto"/>
                  <w:vAlign w:val="center"/>
                </w:tcPr>
                <w:p w14:paraId="5250B4FD"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提高</w:t>
                  </w:r>
                  <w:r>
                    <w:rPr>
                      <w:rStyle w:val="fontstyle01"/>
                      <w:rFonts w:ascii="宋体" w:hAnsi="宋体"/>
                      <w:sz w:val="21"/>
                      <w:szCs w:val="21"/>
                    </w:rPr>
                    <w:t>6%</w:t>
                  </w:r>
                </w:p>
              </w:tc>
              <w:tc>
                <w:tcPr>
                  <w:tcW w:w="1006" w:type="dxa"/>
                  <w:tcBorders>
                    <w:top w:val="single" w:sz="4" w:space="0" w:color="auto"/>
                    <w:left w:val="single" w:sz="4" w:space="0" w:color="auto"/>
                    <w:bottom w:val="single" w:sz="4" w:space="0" w:color="auto"/>
                    <w:right w:val="single" w:sz="4" w:space="0" w:color="auto"/>
                  </w:tcBorders>
                  <w:shd w:val="clear" w:color="auto" w:fill="auto"/>
                  <w:vAlign w:val="center"/>
                </w:tcPr>
                <w:p w14:paraId="7D3C38D4"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提高</w:t>
                  </w:r>
                  <w:r>
                    <w:rPr>
                      <w:rStyle w:val="fontstyle01"/>
                      <w:rFonts w:ascii="宋体" w:hAnsi="宋体"/>
                      <w:sz w:val="21"/>
                      <w:szCs w:val="21"/>
                    </w:rPr>
                    <w:t>12%</w:t>
                  </w:r>
                </w:p>
              </w:tc>
            </w:tr>
            <w:tr w:rsidR="009F1A31" w14:paraId="292CA254" w14:textId="77777777">
              <w:tc>
                <w:tcPr>
                  <w:tcW w:w="20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25ED1D9"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单元式空气调节机、风管送风和屋顶式空调机组</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AA53052" w14:textId="77777777" w:rsidR="009F1A31" w:rsidRDefault="009F1A31">
                  <w:pPr>
                    <w:jc w:val="center"/>
                    <w:rPr>
                      <w:rStyle w:val="fontstyle01"/>
                      <w:rFonts w:ascii="宋体" w:hAnsi="宋体" w:hint="eastAsia"/>
                      <w:sz w:val="21"/>
                      <w:szCs w:val="21"/>
                    </w:rPr>
                  </w:pPr>
                </w:p>
              </w:tc>
              <w:tc>
                <w:tcPr>
                  <w:tcW w:w="171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2E3BA65D" w14:textId="77777777" w:rsidR="009F1A31" w:rsidRDefault="009F1A31">
                  <w:pPr>
                    <w:jc w:val="center"/>
                    <w:rPr>
                      <w:rStyle w:val="fontstyle01"/>
                      <w:rFonts w:ascii="宋体" w:hAnsi="宋体" w:hint="eastAsia"/>
                      <w:sz w:val="21"/>
                      <w:szCs w:val="21"/>
                    </w:rPr>
                  </w:pPr>
                </w:p>
              </w:tc>
              <w:tc>
                <w:tcPr>
                  <w:tcW w:w="1262" w:type="dxa"/>
                  <w:tcBorders>
                    <w:top w:val="single" w:sz="4" w:space="0" w:color="auto"/>
                    <w:left w:val="single" w:sz="4" w:space="0" w:color="auto"/>
                    <w:bottom w:val="single" w:sz="4" w:space="0" w:color="auto"/>
                    <w:right w:val="single" w:sz="4" w:space="0" w:color="auto"/>
                  </w:tcBorders>
                  <w:shd w:val="clear" w:color="auto" w:fill="auto"/>
                  <w:vAlign w:val="center"/>
                </w:tcPr>
                <w:p w14:paraId="4169F8E7"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提高</w:t>
                  </w:r>
                  <w:r>
                    <w:rPr>
                      <w:rStyle w:val="fontstyle01"/>
                      <w:rFonts w:ascii="宋体" w:hAnsi="宋体"/>
                      <w:sz w:val="21"/>
                      <w:szCs w:val="21"/>
                    </w:rPr>
                    <w:t>6%</w:t>
                  </w:r>
                </w:p>
              </w:tc>
              <w:tc>
                <w:tcPr>
                  <w:tcW w:w="1006" w:type="dxa"/>
                  <w:tcBorders>
                    <w:top w:val="single" w:sz="4" w:space="0" w:color="auto"/>
                    <w:left w:val="single" w:sz="4" w:space="0" w:color="auto"/>
                    <w:bottom w:val="single" w:sz="4" w:space="0" w:color="auto"/>
                    <w:right w:val="single" w:sz="4" w:space="0" w:color="auto"/>
                  </w:tcBorders>
                  <w:shd w:val="clear" w:color="auto" w:fill="auto"/>
                  <w:vAlign w:val="center"/>
                </w:tcPr>
                <w:p w14:paraId="197E9BD3"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提高</w:t>
                  </w:r>
                  <w:r>
                    <w:rPr>
                      <w:rStyle w:val="fontstyle01"/>
                      <w:rFonts w:ascii="宋体" w:hAnsi="宋体"/>
                      <w:sz w:val="21"/>
                      <w:szCs w:val="21"/>
                    </w:rPr>
                    <w:t>12%</w:t>
                  </w:r>
                </w:p>
              </w:tc>
            </w:tr>
            <w:tr w:rsidR="009F1A31" w14:paraId="278A96F1" w14:textId="77777777">
              <w:tc>
                <w:tcPr>
                  <w:tcW w:w="2013" w:type="dxa"/>
                  <w:gridSpan w:val="2"/>
                  <w:tcBorders>
                    <w:top w:val="single" w:sz="4" w:space="0" w:color="auto"/>
                    <w:left w:val="single" w:sz="4" w:space="0" w:color="auto"/>
                    <w:bottom w:val="single" w:sz="4" w:space="0" w:color="auto"/>
                    <w:right w:val="single" w:sz="4" w:space="0" w:color="auto"/>
                  </w:tcBorders>
                  <w:shd w:val="clear" w:color="auto" w:fill="auto"/>
                </w:tcPr>
                <w:p w14:paraId="305C3E98" w14:textId="77777777" w:rsidR="009F1A31" w:rsidRDefault="000A5EDF">
                  <w:pPr>
                    <w:rPr>
                      <w:rStyle w:val="fontstyle01"/>
                      <w:rFonts w:ascii="宋体" w:hAnsi="宋体" w:hint="eastAsia"/>
                      <w:sz w:val="21"/>
                      <w:szCs w:val="21"/>
                    </w:rPr>
                  </w:pPr>
                  <w:r>
                    <w:rPr>
                      <w:rStyle w:val="fontstyle01"/>
                      <w:rFonts w:ascii="宋体" w:hAnsi="宋体" w:hint="eastAsia"/>
                      <w:sz w:val="21"/>
                      <w:szCs w:val="21"/>
                    </w:rPr>
                    <w:t>多联式空调（热泵）</w:t>
                  </w:r>
                  <w:r>
                    <w:rPr>
                      <w:rStyle w:val="fontstyle01"/>
                      <w:rFonts w:ascii="宋体" w:hAnsi="宋体" w:hint="eastAsia"/>
                      <w:sz w:val="21"/>
                      <w:szCs w:val="21"/>
                    </w:rPr>
                    <w:lastRenderedPageBreak/>
                    <w:t>机组</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5DDA0B08" w14:textId="77777777" w:rsidR="009F1A31" w:rsidRDefault="000A5EDF">
                  <w:pPr>
                    <w:jc w:val="left"/>
                    <w:rPr>
                      <w:rStyle w:val="fontstyle01"/>
                      <w:rFonts w:ascii="宋体" w:hAnsi="宋体" w:hint="eastAsia"/>
                      <w:sz w:val="21"/>
                      <w:szCs w:val="21"/>
                    </w:rPr>
                  </w:pPr>
                  <w:r>
                    <w:rPr>
                      <w:rStyle w:val="fontstyle01"/>
                      <w:rFonts w:ascii="宋体" w:hAnsi="宋体" w:hint="eastAsia"/>
                      <w:sz w:val="21"/>
                      <w:szCs w:val="21"/>
                    </w:rPr>
                    <w:lastRenderedPageBreak/>
                    <w:t>制冷综合性能系</w:t>
                  </w:r>
                  <w:r>
                    <w:rPr>
                      <w:rStyle w:val="fontstyle01"/>
                      <w:rFonts w:ascii="宋体" w:hAnsi="宋体" w:hint="eastAsia"/>
                      <w:sz w:val="21"/>
                      <w:szCs w:val="21"/>
                    </w:rPr>
                    <w:lastRenderedPageBreak/>
                    <w:t>数</w:t>
                  </w:r>
                  <w:r>
                    <w:rPr>
                      <w:rStyle w:val="fontstyle01"/>
                      <w:rFonts w:ascii="宋体" w:hAnsi="宋体"/>
                      <w:sz w:val="21"/>
                      <w:szCs w:val="21"/>
                    </w:rPr>
                    <w:t>[IPLV(C)]</w:t>
                  </w:r>
                </w:p>
              </w:tc>
              <w:tc>
                <w:tcPr>
                  <w:tcW w:w="1715" w:type="dxa"/>
                  <w:vMerge w:val="restart"/>
                  <w:tcBorders>
                    <w:top w:val="single" w:sz="4" w:space="0" w:color="auto"/>
                    <w:left w:val="single" w:sz="4" w:space="0" w:color="auto"/>
                    <w:bottom w:val="single" w:sz="4" w:space="0" w:color="auto"/>
                    <w:right w:val="single" w:sz="4" w:space="0" w:color="auto"/>
                  </w:tcBorders>
                  <w:shd w:val="clear" w:color="auto" w:fill="auto"/>
                </w:tcPr>
                <w:p w14:paraId="10E62C7E" w14:textId="77777777" w:rsidR="009F1A31" w:rsidRDefault="000A5EDF">
                  <w:pPr>
                    <w:rPr>
                      <w:rStyle w:val="fontstyle01"/>
                      <w:rFonts w:ascii="宋体" w:hAnsi="宋体" w:hint="eastAsia"/>
                      <w:sz w:val="21"/>
                      <w:szCs w:val="21"/>
                    </w:rPr>
                  </w:pPr>
                  <w:r>
                    <w:rPr>
                      <w:rFonts w:ascii="宋体" w:hAnsi="宋体" w:hint="eastAsia"/>
                      <w:color w:val="000000"/>
                      <w:szCs w:val="21"/>
                    </w:rPr>
                    <w:lastRenderedPageBreak/>
                    <w:t>现行国家标准</w:t>
                  </w:r>
                  <w:r>
                    <w:rPr>
                      <w:rFonts w:ascii="宋体" w:hAnsi="宋体" w:hint="eastAsia"/>
                      <w:color w:val="000000"/>
                      <w:szCs w:val="21"/>
                    </w:rPr>
                    <w:lastRenderedPageBreak/>
                    <w:t>《公共建筑节能设计标准》</w:t>
                  </w:r>
                  <w:r>
                    <w:rPr>
                      <w:rFonts w:ascii="宋体" w:hAnsi="宋体"/>
                      <w:color w:val="000000"/>
                      <w:szCs w:val="21"/>
                    </w:rPr>
                    <w:t>GB 50189</w:t>
                  </w:r>
                </w:p>
              </w:tc>
              <w:tc>
                <w:tcPr>
                  <w:tcW w:w="1262" w:type="dxa"/>
                  <w:tcBorders>
                    <w:top w:val="single" w:sz="4" w:space="0" w:color="auto"/>
                    <w:left w:val="single" w:sz="4" w:space="0" w:color="auto"/>
                    <w:bottom w:val="single" w:sz="4" w:space="0" w:color="auto"/>
                    <w:right w:val="single" w:sz="4" w:space="0" w:color="auto"/>
                  </w:tcBorders>
                  <w:shd w:val="clear" w:color="auto" w:fill="auto"/>
                  <w:vAlign w:val="center"/>
                </w:tcPr>
                <w:p w14:paraId="6945978A"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lastRenderedPageBreak/>
                    <w:t>提高</w:t>
                  </w:r>
                  <w:r>
                    <w:rPr>
                      <w:rStyle w:val="fontstyle01"/>
                      <w:rFonts w:ascii="宋体" w:hAnsi="宋体"/>
                      <w:sz w:val="21"/>
                      <w:szCs w:val="21"/>
                    </w:rPr>
                    <w:t>8%</w:t>
                  </w:r>
                </w:p>
              </w:tc>
              <w:tc>
                <w:tcPr>
                  <w:tcW w:w="1006" w:type="dxa"/>
                  <w:tcBorders>
                    <w:top w:val="single" w:sz="4" w:space="0" w:color="auto"/>
                    <w:left w:val="single" w:sz="4" w:space="0" w:color="auto"/>
                    <w:bottom w:val="single" w:sz="4" w:space="0" w:color="auto"/>
                    <w:right w:val="single" w:sz="4" w:space="0" w:color="auto"/>
                  </w:tcBorders>
                  <w:shd w:val="clear" w:color="auto" w:fill="auto"/>
                  <w:vAlign w:val="center"/>
                </w:tcPr>
                <w:p w14:paraId="2DD38B0F"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提高</w:t>
                  </w:r>
                  <w:r>
                    <w:rPr>
                      <w:rStyle w:val="fontstyle01"/>
                      <w:rFonts w:ascii="宋体" w:hAnsi="宋体"/>
                      <w:sz w:val="21"/>
                      <w:szCs w:val="21"/>
                    </w:rPr>
                    <w:t>16%</w:t>
                  </w:r>
                </w:p>
              </w:tc>
            </w:tr>
            <w:tr w:rsidR="009F1A31" w14:paraId="153358F0" w14:textId="77777777">
              <w:trPr>
                <w:trHeight w:val="561"/>
              </w:trPr>
              <w:tc>
                <w:tcPr>
                  <w:tcW w:w="454" w:type="dxa"/>
                  <w:vMerge w:val="restart"/>
                  <w:tcBorders>
                    <w:top w:val="single" w:sz="4" w:space="0" w:color="auto"/>
                    <w:left w:val="single" w:sz="4" w:space="0" w:color="auto"/>
                    <w:bottom w:val="single" w:sz="4" w:space="0" w:color="auto"/>
                    <w:right w:val="single" w:sz="4" w:space="0" w:color="auto"/>
                  </w:tcBorders>
                  <w:shd w:val="clear" w:color="auto" w:fill="auto"/>
                </w:tcPr>
                <w:p w14:paraId="0ACD62E3" w14:textId="77777777" w:rsidR="009F1A31" w:rsidRDefault="000A5EDF">
                  <w:pPr>
                    <w:rPr>
                      <w:rStyle w:val="fontstyle01"/>
                      <w:rFonts w:ascii="宋体" w:hAnsi="宋体" w:hint="eastAsia"/>
                      <w:sz w:val="21"/>
                      <w:szCs w:val="21"/>
                    </w:rPr>
                  </w:pPr>
                  <w:r>
                    <w:rPr>
                      <w:rStyle w:val="fontstyle01"/>
                      <w:rFonts w:ascii="宋体" w:hAnsi="宋体" w:hint="eastAsia"/>
                      <w:sz w:val="21"/>
                      <w:szCs w:val="21"/>
                    </w:rPr>
                    <w:t>锅炉</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04574EF3"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燃煤</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247C6166" w14:textId="77777777" w:rsidR="009F1A31" w:rsidRDefault="000A5EDF">
                  <w:pPr>
                    <w:rPr>
                      <w:rStyle w:val="fontstyle01"/>
                      <w:rFonts w:ascii="宋体" w:hAnsi="宋体" w:hint="eastAsia"/>
                      <w:sz w:val="21"/>
                      <w:szCs w:val="21"/>
                    </w:rPr>
                  </w:pPr>
                  <w:r>
                    <w:rPr>
                      <w:rStyle w:val="fontstyle01"/>
                      <w:rFonts w:ascii="宋体" w:hAnsi="宋体" w:hint="eastAsia"/>
                      <w:sz w:val="21"/>
                      <w:szCs w:val="21"/>
                    </w:rPr>
                    <w:t>热效率</w:t>
                  </w:r>
                </w:p>
              </w:tc>
              <w:tc>
                <w:tcPr>
                  <w:tcW w:w="1715" w:type="dxa"/>
                  <w:vMerge/>
                  <w:tcBorders>
                    <w:top w:val="single" w:sz="4" w:space="0" w:color="auto"/>
                    <w:left w:val="single" w:sz="4" w:space="0" w:color="auto"/>
                    <w:bottom w:val="single" w:sz="4" w:space="0" w:color="auto"/>
                    <w:right w:val="single" w:sz="4" w:space="0" w:color="auto"/>
                  </w:tcBorders>
                  <w:shd w:val="clear" w:color="auto" w:fill="auto"/>
                </w:tcPr>
                <w:p w14:paraId="52B14478" w14:textId="77777777" w:rsidR="009F1A31" w:rsidRDefault="009F1A31">
                  <w:pPr>
                    <w:rPr>
                      <w:rStyle w:val="fontstyle01"/>
                      <w:rFonts w:ascii="宋体" w:hAnsi="宋体" w:hint="eastAsia"/>
                      <w:sz w:val="21"/>
                      <w:szCs w:val="21"/>
                    </w:rPr>
                  </w:pPr>
                </w:p>
              </w:tc>
              <w:tc>
                <w:tcPr>
                  <w:tcW w:w="1262" w:type="dxa"/>
                  <w:tcBorders>
                    <w:top w:val="single" w:sz="4" w:space="0" w:color="auto"/>
                    <w:left w:val="single" w:sz="4" w:space="0" w:color="auto"/>
                    <w:bottom w:val="single" w:sz="4" w:space="0" w:color="auto"/>
                    <w:right w:val="single" w:sz="4" w:space="0" w:color="auto"/>
                  </w:tcBorders>
                  <w:shd w:val="clear" w:color="auto" w:fill="auto"/>
                </w:tcPr>
                <w:p w14:paraId="759C9532" w14:textId="77777777" w:rsidR="009F1A31" w:rsidRDefault="000A5EDF">
                  <w:pPr>
                    <w:rPr>
                      <w:rStyle w:val="fontstyle01"/>
                      <w:rFonts w:ascii="宋体" w:hAnsi="宋体" w:hint="eastAsia"/>
                      <w:sz w:val="21"/>
                      <w:szCs w:val="21"/>
                    </w:rPr>
                  </w:pPr>
                  <w:r>
                    <w:rPr>
                      <w:rStyle w:val="fontstyle01"/>
                      <w:rFonts w:ascii="宋体" w:hAnsi="宋体" w:hint="eastAsia"/>
                      <w:sz w:val="21"/>
                      <w:szCs w:val="21"/>
                    </w:rPr>
                    <w:t>提高</w:t>
                  </w:r>
                  <w:r>
                    <w:rPr>
                      <w:rStyle w:val="fontstyle01"/>
                      <w:rFonts w:ascii="宋体" w:hAnsi="宋体"/>
                      <w:sz w:val="21"/>
                      <w:szCs w:val="21"/>
                    </w:rPr>
                    <w:t>3</w:t>
                  </w:r>
                  <w:r>
                    <w:rPr>
                      <w:rStyle w:val="fontstyle01"/>
                      <w:rFonts w:ascii="宋体" w:hAnsi="宋体" w:hint="eastAsia"/>
                      <w:sz w:val="21"/>
                      <w:szCs w:val="21"/>
                    </w:rPr>
                    <w:t>个百分点</w:t>
                  </w:r>
                </w:p>
              </w:tc>
              <w:tc>
                <w:tcPr>
                  <w:tcW w:w="1006" w:type="dxa"/>
                  <w:tcBorders>
                    <w:top w:val="single" w:sz="4" w:space="0" w:color="auto"/>
                    <w:left w:val="single" w:sz="4" w:space="0" w:color="auto"/>
                    <w:bottom w:val="single" w:sz="4" w:space="0" w:color="auto"/>
                    <w:right w:val="single" w:sz="4" w:space="0" w:color="auto"/>
                  </w:tcBorders>
                  <w:shd w:val="clear" w:color="auto" w:fill="auto"/>
                </w:tcPr>
                <w:p w14:paraId="131484B2" w14:textId="77777777" w:rsidR="009F1A31" w:rsidRDefault="000A5EDF">
                  <w:pPr>
                    <w:rPr>
                      <w:rStyle w:val="fontstyle01"/>
                      <w:rFonts w:ascii="宋体" w:hAnsi="宋体" w:hint="eastAsia"/>
                      <w:sz w:val="21"/>
                      <w:szCs w:val="21"/>
                    </w:rPr>
                  </w:pPr>
                  <w:r>
                    <w:rPr>
                      <w:rStyle w:val="fontstyle01"/>
                      <w:rFonts w:ascii="宋体" w:hAnsi="宋体" w:hint="eastAsia"/>
                      <w:sz w:val="21"/>
                      <w:szCs w:val="21"/>
                    </w:rPr>
                    <w:t>提高</w:t>
                  </w:r>
                  <w:r>
                    <w:rPr>
                      <w:rStyle w:val="fontstyle01"/>
                      <w:rFonts w:ascii="宋体" w:hAnsi="宋体"/>
                      <w:sz w:val="21"/>
                      <w:szCs w:val="21"/>
                    </w:rPr>
                    <w:t>6</w:t>
                  </w:r>
                  <w:r>
                    <w:rPr>
                      <w:rStyle w:val="fontstyle01"/>
                      <w:rFonts w:ascii="宋体" w:hAnsi="宋体" w:hint="eastAsia"/>
                      <w:sz w:val="21"/>
                      <w:szCs w:val="21"/>
                    </w:rPr>
                    <w:t>个百分点</w:t>
                  </w:r>
                </w:p>
              </w:tc>
            </w:tr>
            <w:tr w:rsidR="009F1A31" w14:paraId="11F59303" w14:textId="77777777">
              <w:tc>
                <w:tcPr>
                  <w:tcW w:w="454" w:type="dxa"/>
                  <w:vMerge/>
                  <w:tcBorders>
                    <w:top w:val="single" w:sz="4" w:space="0" w:color="auto"/>
                    <w:left w:val="single" w:sz="4" w:space="0" w:color="auto"/>
                    <w:bottom w:val="single" w:sz="4" w:space="0" w:color="auto"/>
                    <w:right w:val="single" w:sz="4" w:space="0" w:color="auto"/>
                  </w:tcBorders>
                  <w:shd w:val="clear" w:color="auto" w:fill="auto"/>
                </w:tcPr>
                <w:p w14:paraId="6DE7B278" w14:textId="77777777" w:rsidR="009F1A31" w:rsidRDefault="009F1A31">
                  <w:pPr>
                    <w:rPr>
                      <w:rStyle w:val="fontstyle01"/>
                      <w:rFonts w:ascii="宋体" w:hAnsi="宋体" w:hint="eastAsia"/>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CB6AA24"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燃油燃气</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36AA0D5B" w14:textId="77777777" w:rsidR="009F1A31" w:rsidRDefault="000A5EDF">
                  <w:pPr>
                    <w:rPr>
                      <w:rStyle w:val="fontstyle01"/>
                      <w:rFonts w:ascii="宋体" w:hAnsi="宋体" w:hint="eastAsia"/>
                      <w:sz w:val="21"/>
                      <w:szCs w:val="21"/>
                    </w:rPr>
                  </w:pPr>
                  <w:r>
                    <w:rPr>
                      <w:rStyle w:val="fontstyle01"/>
                      <w:rFonts w:ascii="宋体" w:hAnsi="宋体" w:hint="eastAsia"/>
                      <w:sz w:val="21"/>
                      <w:szCs w:val="21"/>
                    </w:rPr>
                    <w:t>热效率</w:t>
                  </w:r>
                </w:p>
              </w:tc>
              <w:tc>
                <w:tcPr>
                  <w:tcW w:w="1715" w:type="dxa"/>
                  <w:vMerge/>
                  <w:tcBorders>
                    <w:top w:val="single" w:sz="4" w:space="0" w:color="auto"/>
                    <w:left w:val="single" w:sz="4" w:space="0" w:color="auto"/>
                    <w:bottom w:val="single" w:sz="4" w:space="0" w:color="auto"/>
                    <w:right w:val="single" w:sz="4" w:space="0" w:color="auto"/>
                  </w:tcBorders>
                  <w:shd w:val="clear" w:color="auto" w:fill="auto"/>
                </w:tcPr>
                <w:p w14:paraId="34CF33A7" w14:textId="77777777" w:rsidR="009F1A31" w:rsidRDefault="009F1A31">
                  <w:pPr>
                    <w:rPr>
                      <w:rStyle w:val="fontstyle01"/>
                      <w:rFonts w:ascii="宋体" w:hAnsi="宋体" w:hint="eastAsia"/>
                      <w:sz w:val="21"/>
                      <w:szCs w:val="21"/>
                    </w:rPr>
                  </w:pPr>
                </w:p>
              </w:tc>
              <w:tc>
                <w:tcPr>
                  <w:tcW w:w="1262" w:type="dxa"/>
                  <w:tcBorders>
                    <w:top w:val="single" w:sz="4" w:space="0" w:color="auto"/>
                    <w:left w:val="single" w:sz="4" w:space="0" w:color="auto"/>
                    <w:bottom w:val="single" w:sz="4" w:space="0" w:color="auto"/>
                    <w:right w:val="single" w:sz="4" w:space="0" w:color="auto"/>
                  </w:tcBorders>
                  <w:shd w:val="clear" w:color="auto" w:fill="auto"/>
                </w:tcPr>
                <w:p w14:paraId="0BFD4E1C" w14:textId="77777777" w:rsidR="009F1A31" w:rsidRDefault="000A5EDF">
                  <w:pPr>
                    <w:rPr>
                      <w:rStyle w:val="fontstyle01"/>
                      <w:rFonts w:ascii="宋体" w:hAnsi="宋体" w:hint="eastAsia"/>
                      <w:sz w:val="21"/>
                      <w:szCs w:val="21"/>
                    </w:rPr>
                  </w:pPr>
                  <w:r>
                    <w:rPr>
                      <w:rStyle w:val="fontstyle01"/>
                      <w:rFonts w:ascii="宋体" w:hAnsi="宋体" w:hint="eastAsia"/>
                      <w:sz w:val="21"/>
                      <w:szCs w:val="21"/>
                    </w:rPr>
                    <w:t>提高</w:t>
                  </w:r>
                  <w:r>
                    <w:rPr>
                      <w:rStyle w:val="fontstyle01"/>
                      <w:rFonts w:ascii="宋体" w:hAnsi="宋体"/>
                      <w:sz w:val="21"/>
                      <w:szCs w:val="21"/>
                    </w:rPr>
                    <w:t>2</w:t>
                  </w:r>
                  <w:r>
                    <w:rPr>
                      <w:rStyle w:val="fontstyle01"/>
                      <w:rFonts w:ascii="宋体" w:hAnsi="宋体" w:hint="eastAsia"/>
                      <w:sz w:val="21"/>
                      <w:szCs w:val="21"/>
                    </w:rPr>
                    <w:t>个百分点</w:t>
                  </w:r>
                </w:p>
              </w:tc>
              <w:tc>
                <w:tcPr>
                  <w:tcW w:w="1006" w:type="dxa"/>
                  <w:tcBorders>
                    <w:top w:val="single" w:sz="4" w:space="0" w:color="auto"/>
                    <w:left w:val="single" w:sz="4" w:space="0" w:color="auto"/>
                    <w:bottom w:val="single" w:sz="4" w:space="0" w:color="auto"/>
                    <w:right w:val="single" w:sz="4" w:space="0" w:color="auto"/>
                  </w:tcBorders>
                  <w:shd w:val="clear" w:color="auto" w:fill="auto"/>
                </w:tcPr>
                <w:p w14:paraId="0FAA43BE" w14:textId="77777777" w:rsidR="009F1A31" w:rsidRDefault="000A5EDF">
                  <w:pPr>
                    <w:rPr>
                      <w:rStyle w:val="fontstyle01"/>
                      <w:rFonts w:ascii="宋体" w:hAnsi="宋体" w:hint="eastAsia"/>
                      <w:sz w:val="21"/>
                      <w:szCs w:val="21"/>
                    </w:rPr>
                  </w:pPr>
                  <w:r>
                    <w:rPr>
                      <w:rStyle w:val="fontstyle01"/>
                      <w:rFonts w:ascii="宋体" w:hAnsi="宋体" w:hint="eastAsia"/>
                      <w:sz w:val="21"/>
                      <w:szCs w:val="21"/>
                    </w:rPr>
                    <w:t>提高</w:t>
                  </w:r>
                  <w:r>
                    <w:rPr>
                      <w:rStyle w:val="fontstyle01"/>
                      <w:rFonts w:ascii="宋体" w:hAnsi="宋体"/>
                      <w:sz w:val="21"/>
                      <w:szCs w:val="21"/>
                    </w:rPr>
                    <w:t>4</w:t>
                  </w:r>
                  <w:r>
                    <w:rPr>
                      <w:rStyle w:val="fontstyle01"/>
                      <w:rFonts w:ascii="宋体" w:hAnsi="宋体" w:hint="eastAsia"/>
                      <w:sz w:val="21"/>
                      <w:szCs w:val="21"/>
                    </w:rPr>
                    <w:t>个百分点</w:t>
                  </w:r>
                </w:p>
              </w:tc>
            </w:tr>
            <w:tr w:rsidR="009F1A31" w14:paraId="2D32A99C" w14:textId="77777777">
              <w:tc>
                <w:tcPr>
                  <w:tcW w:w="2013" w:type="dxa"/>
                  <w:gridSpan w:val="2"/>
                  <w:tcBorders>
                    <w:top w:val="single" w:sz="4" w:space="0" w:color="auto"/>
                    <w:left w:val="single" w:sz="4" w:space="0" w:color="auto"/>
                    <w:bottom w:val="single" w:sz="4" w:space="0" w:color="auto"/>
                    <w:right w:val="single" w:sz="4" w:space="0" w:color="auto"/>
                  </w:tcBorders>
                  <w:shd w:val="clear" w:color="auto" w:fill="auto"/>
                </w:tcPr>
                <w:p w14:paraId="15159C68" w14:textId="77777777" w:rsidR="009F1A31" w:rsidRDefault="000A5EDF">
                  <w:pPr>
                    <w:rPr>
                      <w:rStyle w:val="fontstyle01"/>
                      <w:rFonts w:ascii="宋体" w:hAnsi="宋体" w:hint="eastAsia"/>
                      <w:sz w:val="21"/>
                      <w:szCs w:val="21"/>
                    </w:rPr>
                  </w:pPr>
                  <w:r>
                    <w:rPr>
                      <w:rStyle w:val="fontstyle01"/>
                      <w:rFonts w:ascii="宋体" w:hAnsi="宋体" w:hint="eastAsia"/>
                      <w:sz w:val="21"/>
                      <w:szCs w:val="21"/>
                    </w:rPr>
                    <w:t>房间空气调节器</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791DEBBD" w14:textId="77777777" w:rsidR="009F1A31" w:rsidRDefault="000A5EDF">
                  <w:pPr>
                    <w:rPr>
                      <w:rStyle w:val="fontstyle01"/>
                      <w:rFonts w:ascii="宋体" w:hAnsi="宋体" w:hint="eastAsia"/>
                      <w:sz w:val="21"/>
                      <w:szCs w:val="21"/>
                    </w:rPr>
                  </w:pPr>
                  <w:r>
                    <w:rPr>
                      <w:rStyle w:val="fontstyle01"/>
                      <w:rFonts w:ascii="宋体" w:hAnsi="宋体" w:hint="eastAsia"/>
                      <w:sz w:val="21"/>
                      <w:szCs w:val="21"/>
                    </w:rPr>
                    <w:t>能效比（</w:t>
                  </w:r>
                  <w:r>
                    <w:rPr>
                      <w:rStyle w:val="fontstyle01"/>
                      <w:rFonts w:ascii="宋体" w:hAnsi="宋体"/>
                      <w:sz w:val="21"/>
                      <w:szCs w:val="21"/>
                    </w:rPr>
                    <w:t>EER</w:t>
                  </w:r>
                  <w:r>
                    <w:rPr>
                      <w:rStyle w:val="fontstyle01"/>
                      <w:rFonts w:ascii="宋体" w:hAnsi="宋体" w:hint="eastAsia"/>
                      <w:sz w:val="21"/>
                      <w:szCs w:val="21"/>
                    </w:rPr>
                    <w:t>）能源消耗效率</w:t>
                  </w:r>
                </w:p>
              </w:tc>
              <w:tc>
                <w:tcPr>
                  <w:tcW w:w="171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BE9A714"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现行有关国家标准</w:t>
                  </w:r>
                </w:p>
              </w:tc>
              <w:tc>
                <w:tcPr>
                  <w:tcW w:w="1262" w:type="dxa"/>
                  <w:tcBorders>
                    <w:top w:val="single" w:sz="4" w:space="0" w:color="auto"/>
                    <w:left w:val="single" w:sz="4" w:space="0" w:color="auto"/>
                    <w:bottom w:val="single" w:sz="4" w:space="0" w:color="auto"/>
                    <w:right w:val="single" w:sz="4" w:space="0" w:color="auto"/>
                  </w:tcBorders>
                  <w:shd w:val="clear" w:color="auto" w:fill="auto"/>
                </w:tcPr>
                <w:p w14:paraId="1DBB4FA8" w14:textId="77777777" w:rsidR="009F1A31" w:rsidRDefault="000A5EDF">
                  <w:pPr>
                    <w:rPr>
                      <w:rStyle w:val="fontstyle01"/>
                      <w:rFonts w:ascii="宋体" w:hAnsi="宋体" w:hint="eastAsia"/>
                      <w:sz w:val="21"/>
                      <w:szCs w:val="21"/>
                    </w:rPr>
                  </w:pPr>
                  <w:r>
                    <w:rPr>
                      <w:rStyle w:val="fontstyle01"/>
                      <w:rFonts w:ascii="宋体" w:hAnsi="宋体" w:hint="eastAsia"/>
                      <w:sz w:val="21"/>
                      <w:szCs w:val="21"/>
                    </w:rPr>
                    <w:t>节能评价值</w:t>
                  </w:r>
                </w:p>
              </w:tc>
              <w:tc>
                <w:tcPr>
                  <w:tcW w:w="1006" w:type="dxa"/>
                  <w:tcBorders>
                    <w:top w:val="single" w:sz="4" w:space="0" w:color="auto"/>
                    <w:left w:val="single" w:sz="4" w:space="0" w:color="auto"/>
                    <w:bottom w:val="single" w:sz="4" w:space="0" w:color="auto"/>
                    <w:right w:val="single" w:sz="4" w:space="0" w:color="auto"/>
                  </w:tcBorders>
                  <w:shd w:val="clear" w:color="auto" w:fill="auto"/>
                </w:tcPr>
                <w:p w14:paraId="35EBAC02" w14:textId="77777777" w:rsidR="009F1A31" w:rsidRDefault="000A5EDF">
                  <w:pPr>
                    <w:rPr>
                      <w:rStyle w:val="fontstyle01"/>
                      <w:rFonts w:ascii="宋体" w:hAnsi="宋体" w:hint="eastAsia"/>
                      <w:sz w:val="21"/>
                      <w:szCs w:val="21"/>
                    </w:rPr>
                  </w:pPr>
                  <w:r>
                    <w:rPr>
                      <w:rStyle w:val="fontstyle01"/>
                      <w:rFonts w:ascii="宋体" w:hAnsi="宋体"/>
                      <w:sz w:val="21"/>
                      <w:szCs w:val="21"/>
                    </w:rPr>
                    <w:t>1</w:t>
                  </w:r>
                  <w:r>
                    <w:rPr>
                      <w:rStyle w:val="fontstyle01"/>
                      <w:rFonts w:ascii="宋体" w:hAnsi="宋体" w:hint="eastAsia"/>
                      <w:sz w:val="21"/>
                      <w:szCs w:val="21"/>
                    </w:rPr>
                    <w:t>级能效等级限值</w:t>
                  </w:r>
                </w:p>
              </w:tc>
            </w:tr>
            <w:tr w:rsidR="009F1A31" w14:paraId="6CCE46EC" w14:textId="77777777">
              <w:tc>
                <w:tcPr>
                  <w:tcW w:w="2013" w:type="dxa"/>
                  <w:gridSpan w:val="2"/>
                  <w:tcBorders>
                    <w:top w:val="single" w:sz="4" w:space="0" w:color="auto"/>
                    <w:left w:val="single" w:sz="4" w:space="0" w:color="auto"/>
                    <w:bottom w:val="single" w:sz="4" w:space="0" w:color="auto"/>
                    <w:right w:val="single" w:sz="4" w:space="0" w:color="auto"/>
                  </w:tcBorders>
                  <w:shd w:val="clear" w:color="auto" w:fill="auto"/>
                </w:tcPr>
                <w:p w14:paraId="0BA19A32" w14:textId="77777777" w:rsidR="009F1A31" w:rsidRDefault="000A5EDF">
                  <w:pPr>
                    <w:rPr>
                      <w:rStyle w:val="fontstyle01"/>
                      <w:rFonts w:ascii="宋体" w:hAnsi="宋体" w:hint="eastAsia"/>
                      <w:sz w:val="21"/>
                      <w:szCs w:val="21"/>
                    </w:rPr>
                  </w:pPr>
                  <w:r>
                    <w:rPr>
                      <w:rStyle w:val="fontstyle01"/>
                      <w:rFonts w:ascii="宋体" w:hAnsi="宋体" w:hint="eastAsia"/>
                      <w:sz w:val="21"/>
                      <w:szCs w:val="21"/>
                    </w:rPr>
                    <w:t>家用燃气热水炉</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51A51F71" w14:textId="77777777" w:rsidR="009F1A31" w:rsidRDefault="000A5EDF">
                  <w:pPr>
                    <w:rPr>
                      <w:rStyle w:val="fontstyle01"/>
                      <w:rFonts w:ascii="宋体" w:hAnsi="宋体" w:hint="eastAsia"/>
                      <w:sz w:val="21"/>
                      <w:szCs w:val="21"/>
                    </w:rPr>
                  </w:pPr>
                  <w:r>
                    <w:rPr>
                      <w:rStyle w:val="fontstyle01"/>
                      <w:rFonts w:ascii="宋体" w:hAnsi="宋体" w:hint="eastAsia"/>
                      <w:sz w:val="21"/>
                      <w:szCs w:val="21"/>
                    </w:rPr>
                    <w:t>热效率值（</w:t>
                  </w:r>
                  <w:r>
                    <w:rPr>
                      <w:rStyle w:val="fontstyle01"/>
                      <w:rFonts w:ascii="宋体" w:hAnsi="宋体"/>
                      <w:sz w:val="21"/>
                      <w:szCs w:val="21"/>
                    </w:rPr>
                    <w:t>η</w:t>
                  </w:r>
                  <w:r>
                    <w:rPr>
                      <w:rStyle w:val="fontstyle01"/>
                      <w:rFonts w:ascii="宋体" w:hAnsi="宋体" w:hint="eastAsia"/>
                      <w:sz w:val="21"/>
                      <w:szCs w:val="21"/>
                    </w:rPr>
                    <w:t>）</w:t>
                  </w:r>
                </w:p>
              </w:tc>
              <w:tc>
                <w:tcPr>
                  <w:tcW w:w="1715" w:type="dxa"/>
                  <w:vMerge/>
                  <w:tcBorders>
                    <w:top w:val="single" w:sz="4" w:space="0" w:color="auto"/>
                    <w:left w:val="single" w:sz="4" w:space="0" w:color="auto"/>
                    <w:bottom w:val="single" w:sz="4" w:space="0" w:color="auto"/>
                    <w:right w:val="single" w:sz="4" w:space="0" w:color="auto"/>
                  </w:tcBorders>
                  <w:shd w:val="clear" w:color="auto" w:fill="auto"/>
                </w:tcPr>
                <w:p w14:paraId="46B4237E" w14:textId="77777777" w:rsidR="009F1A31" w:rsidRDefault="009F1A31">
                  <w:pPr>
                    <w:rPr>
                      <w:rStyle w:val="fontstyle01"/>
                      <w:rFonts w:ascii="宋体" w:hAnsi="宋体" w:hint="eastAsia"/>
                      <w:sz w:val="21"/>
                      <w:szCs w:val="21"/>
                    </w:rPr>
                  </w:pPr>
                </w:p>
              </w:tc>
              <w:tc>
                <w:tcPr>
                  <w:tcW w:w="1262" w:type="dxa"/>
                  <w:tcBorders>
                    <w:top w:val="single" w:sz="4" w:space="0" w:color="auto"/>
                    <w:left w:val="single" w:sz="4" w:space="0" w:color="auto"/>
                    <w:bottom w:val="single" w:sz="4" w:space="0" w:color="auto"/>
                    <w:right w:val="single" w:sz="4" w:space="0" w:color="auto"/>
                  </w:tcBorders>
                  <w:shd w:val="clear" w:color="auto" w:fill="auto"/>
                </w:tcPr>
                <w:p w14:paraId="07C272C4" w14:textId="77777777" w:rsidR="009F1A31" w:rsidRDefault="000A5EDF">
                  <w:pPr>
                    <w:rPr>
                      <w:rStyle w:val="fontstyle01"/>
                      <w:rFonts w:ascii="宋体" w:hAnsi="宋体" w:hint="eastAsia"/>
                      <w:sz w:val="21"/>
                      <w:szCs w:val="21"/>
                    </w:rPr>
                  </w:pPr>
                  <w:r>
                    <w:rPr>
                      <w:rStyle w:val="fontstyle01"/>
                      <w:rFonts w:ascii="宋体" w:hAnsi="宋体" w:hint="eastAsia"/>
                      <w:sz w:val="21"/>
                      <w:szCs w:val="21"/>
                    </w:rPr>
                    <w:t>节能评价值</w:t>
                  </w:r>
                </w:p>
              </w:tc>
              <w:tc>
                <w:tcPr>
                  <w:tcW w:w="1006" w:type="dxa"/>
                  <w:tcBorders>
                    <w:top w:val="single" w:sz="4" w:space="0" w:color="auto"/>
                    <w:left w:val="single" w:sz="4" w:space="0" w:color="auto"/>
                    <w:bottom w:val="single" w:sz="4" w:space="0" w:color="auto"/>
                    <w:right w:val="single" w:sz="4" w:space="0" w:color="auto"/>
                  </w:tcBorders>
                  <w:shd w:val="clear" w:color="auto" w:fill="auto"/>
                </w:tcPr>
                <w:p w14:paraId="49B98273" w14:textId="77777777" w:rsidR="009F1A31" w:rsidRDefault="000A5EDF">
                  <w:pPr>
                    <w:rPr>
                      <w:rStyle w:val="fontstyle01"/>
                      <w:rFonts w:ascii="宋体" w:hAnsi="宋体" w:hint="eastAsia"/>
                      <w:sz w:val="21"/>
                      <w:szCs w:val="21"/>
                    </w:rPr>
                  </w:pPr>
                  <w:r>
                    <w:rPr>
                      <w:rStyle w:val="fontstyle01"/>
                      <w:rFonts w:ascii="宋体" w:hAnsi="宋体"/>
                      <w:sz w:val="21"/>
                      <w:szCs w:val="21"/>
                    </w:rPr>
                    <w:t>1</w:t>
                  </w:r>
                  <w:r>
                    <w:rPr>
                      <w:rStyle w:val="fontstyle01"/>
                      <w:rFonts w:ascii="宋体" w:hAnsi="宋体" w:hint="eastAsia"/>
                      <w:sz w:val="21"/>
                      <w:szCs w:val="21"/>
                    </w:rPr>
                    <w:t>级能效等级限值</w:t>
                  </w:r>
                </w:p>
              </w:tc>
            </w:tr>
            <w:tr w:rsidR="009F1A31" w14:paraId="7999CB7E" w14:textId="77777777">
              <w:tc>
                <w:tcPr>
                  <w:tcW w:w="2013" w:type="dxa"/>
                  <w:gridSpan w:val="2"/>
                  <w:tcBorders>
                    <w:top w:val="single" w:sz="4" w:space="0" w:color="auto"/>
                    <w:left w:val="single" w:sz="4" w:space="0" w:color="auto"/>
                    <w:bottom w:val="single" w:sz="4" w:space="0" w:color="auto"/>
                    <w:right w:val="single" w:sz="4" w:space="0" w:color="auto"/>
                  </w:tcBorders>
                  <w:shd w:val="clear" w:color="auto" w:fill="auto"/>
                </w:tcPr>
                <w:p w14:paraId="4083C113" w14:textId="77777777" w:rsidR="009F1A31" w:rsidRDefault="000A5EDF">
                  <w:pPr>
                    <w:rPr>
                      <w:rStyle w:val="fontstyle01"/>
                      <w:rFonts w:ascii="宋体" w:hAnsi="宋体" w:hint="eastAsia"/>
                      <w:sz w:val="21"/>
                      <w:szCs w:val="21"/>
                    </w:rPr>
                  </w:pPr>
                  <w:r>
                    <w:rPr>
                      <w:rStyle w:val="fontstyle01"/>
                      <w:rFonts w:ascii="宋体" w:hAnsi="宋体" w:hint="eastAsia"/>
                      <w:sz w:val="21"/>
                      <w:szCs w:val="21"/>
                    </w:rPr>
                    <w:t>蒸汽型溴化锂吸收机组式冷水机组</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1992BAC4" w14:textId="77777777" w:rsidR="009F1A31" w:rsidRDefault="000A5EDF">
                  <w:pPr>
                    <w:rPr>
                      <w:rStyle w:val="fontstyle01"/>
                      <w:rFonts w:ascii="宋体" w:hAnsi="宋体" w:hint="eastAsia"/>
                      <w:sz w:val="21"/>
                      <w:szCs w:val="21"/>
                    </w:rPr>
                  </w:pPr>
                  <w:r>
                    <w:rPr>
                      <w:rStyle w:val="fontstyle01"/>
                      <w:rFonts w:ascii="宋体" w:hAnsi="宋体" w:hint="eastAsia"/>
                      <w:sz w:val="21"/>
                      <w:szCs w:val="21"/>
                    </w:rPr>
                    <w:t>制冷、供热性能系数（</w:t>
                  </w:r>
                  <w:r>
                    <w:rPr>
                      <w:rStyle w:val="fontstyle01"/>
                      <w:rFonts w:ascii="宋体" w:hAnsi="宋体"/>
                      <w:sz w:val="21"/>
                      <w:szCs w:val="21"/>
                    </w:rPr>
                    <w:t>COP</w:t>
                  </w:r>
                  <w:r>
                    <w:rPr>
                      <w:rStyle w:val="fontstyle01"/>
                      <w:rFonts w:ascii="宋体" w:hAnsi="宋体" w:hint="eastAsia"/>
                      <w:sz w:val="21"/>
                      <w:szCs w:val="21"/>
                    </w:rPr>
                    <w:t>）</w:t>
                  </w:r>
                </w:p>
              </w:tc>
              <w:tc>
                <w:tcPr>
                  <w:tcW w:w="1715" w:type="dxa"/>
                  <w:vMerge/>
                  <w:tcBorders>
                    <w:top w:val="single" w:sz="4" w:space="0" w:color="auto"/>
                    <w:left w:val="single" w:sz="4" w:space="0" w:color="auto"/>
                    <w:bottom w:val="single" w:sz="4" w:space="0" w:color="auto"/>
                    <w:right w:val="single" w:sz="4" w:space="0" w:color="auto"/>
                  </w:tcBorders>
                  <w:shd w:val="clear" w:color="auto" w:fill="auto"/>
                </w:tcPr>
                <w:p w14:paraId="2D13A1E8" w14:textId="77777777" w:rsidR="009F1A31" w:rsidRDefault="009F1A31">
                  <w:pPr>
                    <w:rPr>
                      <w:rStyle w:val="fontstyle01"/>
                      <w:rFonts w:ascii="宋体" w:hAnsi="宋体" w:hint="eastAsia"/>
                      <w:sz w:val="21"/>
                      <w:szCs w:val="21"/>
                    </w:rPr>
                  </w:pPr>
                </w:p>
              </w:tc>
              <w:tc>
                <w:tcPr>
                  <w:tcW w:w="1262" w:type="dxa"/>
                  <w:tcBorders>
                    <w:top w:val="single" w:sz="4" w:space="0" w:color="auto"/>
                    <w:left w:val="single" w:sz="4" w:space="0" w:color="auto"/>
                    <w:bottom w:val="single" w:sz="4" w:space="0" w:color="auto"/>
                    <w:right w:val="single" w:sz="4" w:space="0" w:color="auto"/>
                  </w:tcBorders>
                  <w:shd w:val="clear" w:color="auto" w:fill="auto"/>
                </w:tcPr>
                <w:p w14:paraId="65371DAA" w14:textId="77777777" w:rsidR="009F1A31" w:rsidRDefault="000A5EDF">
                  <w:pPr>
                    <w:rPr>
                      <w:rStyle w:val="fontstyle01"/>
                      <w:rFonts w:ascii="宋体" w:hAnsi="宋体" w:hint="eastAsia"/>
                      <w:sz w:val="21"/>
                      <w:szCs w:val="21"/>
                    </w:rPr>
                  </w:pPr>
                  <w:r>
                    <w:rPr>
                      <w:rStyle w:val="fontstyle01"/>
                      <w:rFonts w:ascii="宋体" w:hAnsi="宋体" w:hint="eastAsia"/>
                      <w:sz w:val="21"/>
                      <w:szCs w:val="21"/>
                    </w:rPr>
                    <w:t>节能评价值</w:t>
                  </w:r>
                </w:p>
              </w:tc>
              <w:tc>
                <w:tcPr>
                  <w:tcW w:w="1006" w:type="dxa"/>
                  <w:tcBorders>
                    <w:top w:val="single" w:sz="4" w:space="0" w:color="auto"/>
                    <w:left w:val="single" w:sz="4" w:space="0" w:color="auto"/>
                    <w:bottom w:val="single" w:sz="4" w:space="0" w:color="auto"/>
                    <w:right w:val="single" w:sz="4" w:space="0" w:color="auto"/>
                  </w:tcBorders>
                  <w:shd w:val="clear" w:color="auto" w:fill="auto"/>
                </w:tcPr>
                <w:p w14:paraId="0E7A018A" w14:textId="77777777" w:rsidR="009F1A31" w:rsidRDefault="000A5EDF">
                  <w:pPr>
                    <w:rPr>
                      <w:rStyle w:val="fontstyle01"/>
                      <w:rFonts w:ascii="宋体" w:hAnsi="宋体" w:hint="eastAsia"/>
                      <w:sz w:val="21"/>
                      <w:szCs w:val="21"/>
                    </w:rPr>
                  </w:pPr>
                  <w:r>
                    <w:rPr>
                      <w:rStyle w:val="fontstyle01"/>
                      <w:rFonts w:ascii="宋体" w:hAnsi="宋体"/>
                      <w:sz w:val="21"/>
                      <w:szCs w:val="21"/>
                    </w:rPr>
                    <w:t>1</w:t>
                  </w:r>
                  <w:r>
                    <w:rPr>
                      <w:rStyle w:val="fontstyle01"/>
                      <w:rFonts w:ascii="宋体" w:hAnsi="宋体" w:hint="eastAsia"/>
                      <w:sz w:val="21"/>
                      <w:szCs w:val="21"/>
                    </w:rPr>
                    <w:t>级能效等级限值</w:t>
                  </w:r>
                </w:p>
              </w:tc>
            </w:tr>
            <w:tr w:rsidR="009F1A31" w14:paraId="54A7374E" w14:textId="77777777">
              <w:tc>
                <w:tcPr>
                  <w:tcW w:w="5429" w:type="dxa"/>
                  <w:gridSpan w:val="4"/>
                  <w:tcBorders>
                    <w:top w:val="single" w:sz="4" w:space="0" w:color="auto"/>
                    <w:left w:val="single" w:sz="4" w:space="0" w:color="auto"/>
                    <w:bottom w:val="single" w:sz="4" w:space="0" w:color="auto"/>
                    <w:right w:val="single" w:sz="4" w:space="0" w:color="auto"/>
                  </w:tcBorders>
                  <w:shd w:val="clear" w:color="auto" w:fill="auto"/>
                </w:tcPr>
                <w:p w14:paraId="1C20A21A"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得分</w:t>
                  </w:r>
                </w:p>
              </w:tc>
              <w:tc>
                <w:tcPr>
                  <w:tcW w:w="1262" w:type="dxa"/>
                  <w:tcBorders>
                    <w:top w:val="single" w:sz="4" w:space="0" w:color="auto"/>
                    <w:left w:val="single" w:sz="4" w:space="0" w:color="auto"/>
                    <w:bottom w:val="single" w:sz="4" w:space="0" w:color="auto"/>
                    <w:right w:val="single" w:sz="4" w:space="0" w:color="auto"/>
                  </w:tcBorders>
                  <w:shd w:val="clear" w:color="auto" w:fill="auto"/>
                </w:tcPr>
                <w:p w14:paraId="2AF786B4" w14:textId="77777777" w:rsidR="009F1A31" w:rsidRDefault="000A5EDF">
                  <w:pPr>
                    <w:jc w:val="center"/>
                    <w:rPr>
                      <w:rStyle w:val="fontstyle01"/>
                      <w:rFonts w:ascii="宋体" w:hAnsi="宋体" w:hint="eastAsia"/>
                      <w:sz w:val="21"/>
                      <w:szCs w:val="21"/>
                    </w:rPr>
                  </w:pPr>
                  <w:r>
                    <w:rPr>
                      <w:rStyle w:val="fontstyle01"/>
                      <w:rFonts w:ascii="宋体" w:hAnsi="宋体"/>
                      <w:sz w:val="21"/>
                      <w:szCs w:val="21"/>
                    </w:rPr>
                    <w:t>5</w:t>
                  </w:r>
                  <w:r>
                    <w:rPr>
                      <w:rStyle w:val="fontstyle01"/>
                      <w:rFonts w:ascii="宋体" w:hAnsi="宋体" w:hint="eastAsia"/>
                      <w:sz w:val="21"/>
                      <w:szCs w:val="21"/>
                    </w:rPr>
                    <w:t>分</w:t>
                  </w:r>
                </w:p>
              </w:tc>
              <w:tc>
                <w:tcPr>
                  <w:tcW w:w="1006" w:type="dxa"/>
                  <w:tcBorders>
                    <w:top w:val="single" w:sz="4" w:space="0" w:color="auto"/>
                    <w:left w:val="single" w:sz="4" w:space="0" w:color="auto"/>
                    <w:bottom w:val="single" w:sz="4" w:space="0" w:color="auto"/>
                    <w:right w:val="single" w:sz="4" w:space="0" w:color="auto"/>
                  </w:tcBorders>
                  <w:shd w:val="clear" w:color="auto" w:fill="auto"/>
                </w:tcPr>
                <w:p w14:paraId="74F77743" w14:textId="77777777" w:rsidR="009F1A31" w:rsidRDefault="000A5EDF">
                  <w:pPr>
                    <w:jc w:val="center"/>
                    <w:rPr>
                      <w:rStyle w:val="fontstyle01"/>
                      <w:rFonts w:ascii="宋体" w:hAnsi="宋体" w:hint="eastAsia"/>
                      <w:sz w:val="21"/>
                      <w:szCs w:val="21"/>
                    </w:rPr>
                  </w:pPr>
                  <w:r>
                    <w:rPr>
                      <w:rStyle w:val="fontstyle01"/>
                      <w:rFonts w:ascii="宋体" w:hAnsi="宋体"/>
                      <w:sz w:val="21"/>
                      <w:szCs w:val="21"/>
                    </w:rPr>
                    <w:t>10</w:t>
                  </w:r>
                  <w:r>
                    <w:rPr>
                      <w:rStyle w:val="fontstyle01"/>
                      <w:rFonts w:ascii="宋体" w:hAnsi="宋体" w:hint="eastAsia"/>
                      <w:sz w:val="21"/>
                      <w:szCs w:val="21"/>
                    </w:rPr>
                    <w:t>分</w:t>
                  </w:r>
                </w:p>
              </w:tc>
            </w:tr>
          </w:tbl>
          <w:p w14:paraId="2E018FD1" w14:textId="77777777" w:rsidR="009F1A31" w:rsidRDefault="009F1A31">
            <w:pPr>
              <w:spacing w:line="400" w:lineRule="exact"/>
              <w:rPr>
                <w:rFonts w:ascii="宋体" w:hAnsi="宋体" w:cs="宋体" w:hint="eastAsia"/>
                <w:sz w:val="24"/>
              </w:rPr>
            </w:pPr>
          </w:p>
        </w:tc>
        <w:tc>
          <w:tcPr>
            <w:tcW w:w="2551" w:type="dxa"/>
            <w:shd w:val="clear" w:color="auto" w:fill="auto"/>
          </w:tcPr>
          <w:p w14:paraId="0CF70EA9" w14:textId="77777777" w:rsidR="009F1A31" w:rsidRDefault="00415EEE">
            <w:pPr>
              <w:spacing w:line="400" w:lineRule="exact"/>
              <w:jc w:val="left"/>
              <w:rPr>
                <w:rFonts w:ascii="宋体" w:hAnsi="宋体" w:cs="宋体" w:hint="eastAsia"/>
                <w:sz w:val="24"/>
              </w:rPr>
            </w:pPr>
            <w:r w:rsidRPr="00E24561">
              <w:rPr>
                <w:rFonts w:ascii="宋体" w:hAnsi="宋体"/>
                <w:kern w:val="0"/>
                <w:sz w:val="24"/>
              </w:rPr>
              <w:lastRenderedPageBreak/>
              <w:t>{$</w:t>
            </w:r>
            <w:r>
              <w:rPr>
                <w:rFonts w:ascii="宋体" w:hAnsi="宋体"/>
                <w:kern w:val="0"/>
                <w:sz w:val="24"/>
              </w:rPr>
              <w:t>F</w:t>
            </w:r>
            <w:r w:rsidR="00456B56">
              <w:rPr>
                <w:rFonts w:ascii="宋体" w:hAnsi="宋体"/>
                <w:kern w:val="0"/>
                <w:sz w:val="24"/>
              </w:rPr>
              <w:t>6</w:t>
            </w:r>
            <w:r w:rsidR="00994D1A">
              <w:rPr>
                <w:rFonts w:ascii="宋体" w:hAnsi="宋体"/>
                <w:kern w:val="0"/>
                <w:sz w:val="24"/>
              </w:rPr>
              <w:t>7</w:t>
            </w:r>
            <w:r w:rsidRPr="00E24561">
              <w:rPr>
                <w:rFonts w:ascii="宋体" w:hAnsi="宋体"/>
                <w:kern w:val="0"/>
                <w:sz w:val="24"/>
              </w:rPr>
              <w:t>}</w:t>
            </w:r>
          </w:p>
        </w:tc>
        <w:tc>
          <w:tcPr>
            <w:tcW w:w="2006" w:type="dxa"/>
            <w:shd w:val="clear" w:color="auto" w:fill="auto"/>
          </w:tcPr>
          <w:p w14:paraId="7CFA12AD" w14:textId="77777777" w:rsidR="009F1A31" w:rsidRDefault="00715D50">
            <w:pPr>
              <w:spacing w:line="400" w:lineRule="exact"/>
              <w:jc w:val="center"/>
              <w:rPr>
                <w:rFonts w:ascii="宋体" w:hAnsi="宋体" w:cs="宋体" w:hint="eastAsia"/>
                <w:sz w:val="24"/>
              </w:rPr>
            </w:pPr>
            <w:r>
              <w:rPr>
                <w:rFonts w:ascii="宋体" w:hAnsi="宋体" w:cs="宋体" w:hint="eastAsia"/>
                <w:sz w:val="24"/>
              </w:rPr>
              <w:t>得分：</w:t>
            </w:r>
            <w:r w:rsidR="00AD3E83" w:rsidRPr="00E24561">
              <w:rPr>
                <w:rFonts w:ascii="宋体" w:hAnsi="宋体"/>
                <w:kern w:val="0"/>
                <w:sz w:val="24"/>
              </w:rPr>
              <w:t>{$</w:t>
            </w:r>
            <w:r w:rsidR="00AD3E83">
              <w:rPr>
                <w:rFonts w:ascii="宋体" w:hAnsi="宋体"/>
                <w:kern w:val="0"/>
                <w:sz w:val="24"/>
              </w:rPr>
              <w:t>E6</w:t>
            </w:r>
            <w:r w:rsidR="00994D1A">
              <w:rPr>
                <w:rFonts w:ascii="宋体" w:hAnsi="宋体"/>
                <w:kern w:val="0"/>
                <w:sz w:val="24"/>
              </w:rPr>
              <w:t>7</w:t>
            </w:r>
            <w:r w:rsidR="00AD3E83" w:rsidRPr="00E24561">
              <w:rPr>
                <w:rFonts w:ascii="宋体" w:hAnsi="宋体"/>
                <w:kern w:val="0"/>
                <w:sz w:val="24"/>
              </w:rPr>
              <w:t>}</w:t>
            </w:r>
          </w:p>
        </w:tc>
      </w:tr>
      <w:tr w:rsidR="00415EEE" w14:paraId="2C4B2F37" w14:textId="77777777">
        <w:tc>
          <w:tcPr>
            <w:tcW w:w="945" w:type="dxa"/>
            <w:vMerge/>
            <w:shd w:val="clear" w:color="auto" w:fill="auto"/>
          </w:tcPr>
          <w:p w14:paraId="6D7E99FB" w14:textId="77777777" w:rsidR="00415EEE" w:rsidRDefault="00415EEE" w:rsidP="00415EEE">
            <w:pPr>
              <w:spacing w:before="240" w:line="400" w:lineRule="exact"/>
              <w:rPr>
                <w:rFonts w:ascii="宋体" w:hAnsi="宋体" w:cs="宋体" w:hint="eastAsia"/>
                <w:sz w:val="24"/>
              </w:rPr>
            </w:pPr>
          </w:p>
        </w:tc>
        <w:tc>
          <w:tcPr>
            <w:tcW w:w="7952" w:type="dxa"/>
            <w:gridSpan w:val="2"/>
            <w:shd w:val="clear" w:color="auto" w:fill="auto"/>
          </w:tcPr>
          <w:p w14:paraId="2CE6281F" w14:textId="77777777" w:rsidR="00415EEE" w:rsidRDefault="00415EEE" w:rsidP="00415EEE">
            <w:pPr>
              <w:spacing w:line="400" w:lineRule="exact"/>
              <w:rPr>
                <w:rFonts w:ascii="宋体" w:hAnsi="宋体" w:cs="宋体" w:hint="eastAsia"/>
                <w:sz w:val="24"/>
              </w:rPr>
            </w:pPr>
            <w:r>
              <w:rPr>
                <w:rFonts w:ascii="宋体" w:hAnsi="宋体" w:cs="宋体"/>
                <w:sz w:val="24"/>
              </w:rPr>
              <w:t>7.2.6</w:t>
            </w:r>
            <w:r>
              <w:rPr>
                <w:rFonts w:ascii="宋体" w:hAnsi="宋体" w:cs="宋体" w:hint="eastAsia"/>
                <w:sz w:val="24"/>
              </w:rPr>
              <w:t>采取有效措施降低供暖空调系统的末端系统及输配系统的能耗</w:t>
            </w:r>
            <w:r>
              <w:rPr>
                <w:rFonts w:ascii="宋体" w:hAnsi="宋体" w:cs="宋体"/>
                <w:sz w:val="24"/>
              </w:rPr>
              <w:t>,</w:t>
            </w:r>
            <w:r>
              <w:rPr>
                <w:rFonts w:ascii="宋体" w:hAnsi="宋体" w:cs="宋体" w:hint="eastAsia"/>
                <w:sz w:val="24"/>
              </w:rPr>
              <w:t>评价总分值为</w:t>
            </w:r>
            <w:r>
              <w:rPr>
                <w:rFonts w:ascii="宋体" w:hAnsi="宋体" w:cs="宋体"/>
                <w:sz w:val="24"/>
              </w:rPr>
              <w:t>5</w:t>
            </w:r>
            <w:r>
              <w:rPr>
                <w:rFonts w:ascii="宋体" w:hAnsi="宋体" w:cs="宋体" w:hint="eastAsia"/>
                <w:sz w:val="24"/>
              </w:rPr>
              <w:t>分。并按下列规则分别评分并累计：</w:t>
            </w:r>
          </w:p>
          <w:p w14:paraId="149E0382" w14:textId="77777777" w:rsidR="00415EEE" w:rsidRDefault="00415EEE" w:rsidP="00415EEE">
            <w:pPr>
              <w:spacing w:line="400" w:lineRule="exact"/>
              <w:rPr>
                <w:rFonts w:ascii="宋体" w:hAnsi="宋体" w:cs="宋体" w:hint="eastAsia"/>
                <w:sz w:val="24"/>
              </w:rPr>
            </w:pPr>
            <w:r>
              <w:rPr>
                <w:rFonts w:ascii="宋体" w:hAnsi="宋体" w:cs="宋体"/>
                <w:sz w:val="24"/>
              </w:rPr>
              <w:t>1.</w:t>
            </w:r>
            <w:r>
              <w:rPr>
                <w:rFonts w:ascii="宋体" w:hAnsi="宋体" w:cs="宋体" w:hint="eastAsia"/>
                <w:sz w:val="24"/>
              </w:rPr>
              <w:t>通风空调系统风机的单位风量耗功率比现行国家标准《公共建筑节能设计标准》</w:t>
            </w:r>
            <w:r>
              <w:rPr>
                <w:rFonts w:ascii="宋体" w:hAnsi="宋体" w:cs="宋体"/>
                <w:sz w:val="24"/>
              </w:rPr>
              <w:t>GB 50189</w:t>
            </w:r>
            <w:r>
              <w:rPr>
                <w:rFonts w:ascii="宋体" w:hAnsi="宋体" w:cs="宋体" w:hint="eastAsia"/>
                <w:sz w:val="24"/>
              </w:rPr>
              <w:t>的规定低</w:t>
            </w:r>
            <w:r>
              <w:rPr>
                <w:rFonts w:ascii="宋体" w:hAnsi="宋体" w:cs="宋体"/>
                <w:sz w:val="24"/>
              </w:rPr>
              <w:t xml:space="preserve">20% </w:t>
            </w:r>
            <w:r>
              <w:rPr>
                <w:rFonts w:ascii="宋体" w:hAnsi="宋体" w:cs="宋体" w:hint="eastAsia"/>
                <w:sz w:val="24"/>
              </w:rPr>
              <w:t>得</w:t>
            </w:r>
            <w:r>
              <w:rPr>
                <w:rFonts w:ascii="宋体" w:hAnsi="宋体" w:cs="宋体"/>
                <w:sz w:val="24"/>
              </w:rPr>
              <w:t xml:space="preserve"> 2</w:t>
            </w:r>
            <w:r>
              <w:rPr>
                <w:rFonts w:ascii="宋体" w:hAnsi="宋体" w:cs="宋体" w:hint="eastAsia"/>
                <w:sz w:val="24"/>
              </w:rPr>
              <w:t>分；</w:t>
            </w:r>
          </w:p>
          <w:p w14:paraId="0CF94854" w14:textId="77777777" w:rsidR="00415EEE" w:rsidRDefault="00415EEE" w:rsidP="00415EEE">
            <w:pPr>
              <w:spacing w:before="240" w:line="400" w:lineRule="exact"/>
              <w:rPr>
                <w:rFonts w:ascii="宋体" w:hAnsi="宋体" w:cs="宋体" w:hint="eastAsia"/>
                <w:sz w:val="24"/>
              </w:rPr>
            </w:pPr>
            <w:r>
              <w:rPr>
                <w:rFonts w:ascii="宋体" w:hAnsi="宋体" w:cs="宋体"/>
                <w:sz w:val="24"/>
              </w:rPr>
              <w:t>2.</w:t>
            </w:r>
            <w:r>
              <w:rPr>
                <w:rFonts w:ascii="宋体" w:hAnsi="宋体" w:cs="宋体" w:hint="eastAsia"/>
                <w:sz w:val="24"/>
              </w:rPr>
              <w:t>集中供暖系统热水循环泵的耗电输热比、空调冷热水系统循环水泵的耗电输冷（热）比比现行国家标准《民用建筑供暖通风与空气调节设计规范》</w:t>
            </w:r>
            <w:r>
              <w:rPr>
                <w:rFonts w:ascii="宋体" w:hAnsi="宋体" w:cs="宋体"/>
                <w:sz w:val="24"/>
              </w:rPr>
              <w:t>GB 50736</w:t>
            </w:r>
            <w:r>
              <w:rPr>
                <w:rFonts w:ascii="宋体" w:hAnsi="宋体" w:cs="宋体" w:hint="eastAsia"/>
                <w:sz w:val="24"/>
              </w:rPr>
              <w:t>规定值低</w:t>
            </w:r>
            <w:r>
              <w:rPr>
                <w:rFonts w:ascii="宋体" w:hAnsi="宋体" w:cs="宋体"/>
                <w:sz w:val="24"/>
              </w:rPr>
              <w:t>20%,</w:t>
            </w:r>
            <w:r>
              <w:rPr>
                <w:rFonts w:ascii="宋体" w:hAnsi="宋体" w:cs="宋体" w:hint="eastAsia"/>
                <w:sz w:val="24"/>
              </w:rPr>
              <w:t>得</w:t>
            </w:r>
            <w:r>
              <w:rPr>
                <w:rFonts w:ascii="宋体" w:hAnsi="宋体" w:cs="宋体"/>
                <w:sz w:val="24"/>
              </w:rPr>
              <w:t>3</w:t>
            </w:r>
            <w:r>
              <w:rPr>
                <w:rFonts w:ascii="宋体" w:hAnsi="宋体" w:cs="宋体" w:hint="eastAsia"/>
                <w:sz w:val="24"/>
              </w:rPr>
              <w:t>分。</w:t>
            </w:r>
          </w:p>
        </w:tc>
        <w:tc>
          <w:tcPr>
            <w:tcW w:w="2551" w:type="dxa"/>
            <w:shd w:val="clear" w:color="auto" w:fill="auto"/>
          </w:tcPr>
          <w:p w14:paraId="52587789" w14:textId="77777777" w:rsidR="00415EEE" w:rsidRDefault="00415EEE" w:rsidP="00415EEE">
            <w:pPr>
              <w:spacing w:before="240" w:line="400" w:lineRule="exact"/>
              <w:rPr>
                <w:rFonts w:ascii="宋体" w:hAnsi="宋体" w:cs="宋体" w:hint="eastAsia"/>
                <w:sz w:val="24"/>
              </w:rPr>
            </w:pPr>
            <w:r w:rsidRPr="00ED2875">
              <w:rPr>
                <w:rFonts w:ascii="宋体" w:hAnsi="宋体"/>
                <w:kern w:val="0"/>
                <w:sz w:val="24"/>
              </w:rPr>
              <w:t>{$F</w:t>
            </w:r>
            <w:r w:rsidR="00456B56">
              <w:rPr>
                <w:rFonts w:ascii="宋体" w:hAnsi="宋体"/>
                <w:kern w:val="0"/>
                <w:sz w:val="24"/>
              </w:rPr>
              <w:t>6</w:t>
            </w:r>
            <w:r w:rsidR="00CF7960">
              <w:rPr>
                <w:rFonts w:ascii="宋体" w:hAnsi="宋体"/>
                <w:kern w:val="0"/>
                <w:sz w:val="24"/>
              </w:rPr>
              <w:t>8</w:t>
            </w:r>
            <w:r w:rsidRPr="00ED2875">
              <w:rPr>
                <w:rFonts w:ascii="宋体" w:hAnsi="宋体"/>
                <w:kern w:val="0"/>
                <w:sz w:val="24"/>
              </w:rPr>
              <w:t>}</w:t>
            </w:r>
          </w:p>
        </w:tc>
        <w:tc>
          <w:tcPr>
            <w:tcW w:w="2006" w:type="dxa"/>
            <w:shd w:val="clear" w:color="auto" w:fill="auto"/>
          </w:tcPr>
          <w:p w14:paraId="26EEA561" w14:textId="77777777" w:rsidR="00415EEE" w:rsidRDefault="00415EEE" w:rsidP="00415EEE">
            <w:pPr>
              <w:spacing w:before="240" w:line="400" w:lineRule="exact"/>
              <w:jc w:val="center"/>
              <w:rPr>
                <w:rFonts w:ascii="宋体" w:hAnsi="宋体" w:cs="宋体" w:hint="eastAsia"/>
                <w:sz w:val="24"/>
              </w:rPr>
            </w:pPr>
            <w:r>
              <w:rPr>
                <w:rFonts w:ascii="宋体" w:hAnsi="宋体" w:cs="宋体" w:hint="eastAsia"/>
                <w:sz w:val="24"/>
              </w:rPr>
              <w:t>得分：</w:t>
            </w:r>
            <w:r w:rsidR="00AD3E83" w:rsidRPr="00ED2875">
              <w:rPr>
                <w:rFonts w:ascii="宋体" w:hAnsi="宋体"/>
                <w:kern w:val="0"/>
                <w:sz w:val="24"/>
              </w:rPr>
              <w:t>{$</w:t>
            </w:r>
            <w:r w:rsidR="00AD3E83">
              <w:rPr>
                <w:rFonts w:ascii="宋体" w:hAnsi="宋体"/>
                <w:kern w:val="0"/>
                <w:sz w:val="24"/>
              </w:rPr>
              <w:t>E6</w:t>
            </w:r>
            <w:r w:rsidR="00CF7960">
              <w:rPr>
                <w:rFonts w:ascii="宋体" w:hAnsi="宋体"/>
                <w:kern w:val="0"/>
                <w:sz w:val="24"/>
              </w:rPr>
              <w:t>8</w:t>
            </w:r>
            <w:r w:rsidR="00AD3E83" w:rsidRPr="00ED2875">
              <w:rPr>
                <w:rFonts w:ascii="宋体" w:hAnsi="宋体"/>
                <w:kern w:val="0"/>
                <w:sz w:val="24"/>
              </w:rPr>
              <w:t>}</w:t>
            </w:r>
          </w:p>
        </w:tc>
      </w:tr>
      <w:tr w:rsidR="00415EEE" w14:paraId="301230AD" w14:textId="77777777">
        <w:tc>
          <w:tcPr>
            <w:tcW w:w="945" w:type="dxa"/>
            <w:vMerge/>
            <w:shd w:val="clear" w:color="auto" w:fill="auto"/>
          </w:tcPr>
          <w:p w14:paraId="5B5F1490" w14:textId="77777777" w:rsidR="00415EEE" w:rsidRDefault="00415EEE" w:rsidP="00415EEE">
            <w:pPr>
              <w:spacing w:line="400" w:lineRule="exact"/>
              <w:rPr>
                <w:rFonts w:ascii="宋体" w:hAnsi="宋体" w:cs="宋体" w:hint="eastAsia"/>
                <w:sz w:val="24"/>
              </w:rPr>
            </w:pPr>
          </w:p>
        </w:tc>
        <w:tc>
          <w:tcPr>
            <w:tcW w:w="7952" w:type="dxa"/>
            <w:gridSpan w:val="2"/>
            <w:shd w:val="clear" w:color="auto" w:fill="auto"/>
          </w:tcPr>
          <w:p w14:paraId="69A4D25E" w14:textId="77777777" w:rsidR="007572F1" w:rsidRPr="007572F1" w:rsidRDefault="00415EEE" w:rsidP="007572F1">
            <w:pPr>
              <w:spacing w:line="400" w:lineRule="exact"/>
              <w:rPr>
                <w:rFonts w:ascii="宋体" w:hAnsi="宋体" w:cs="宋体" w:hint="eastAsia"/>
                <w:sz w:val="24"/>
              </w:rPr>
            </w:pPr>
            <w:r>
              <w:rPr>
                <w:rFonts w:ascii="宋体" w:hAnsi="宋体" w:cs="宋体"/>
                <w:sz w:val="24"/>
              </w:rPr>
              <w:t>7.2.7</w:t>
            </w:r>
            <w:r w:rsidR="007572F1" w:rsidRPr="007572F1">
              <w:rPr>
                <w:rFonts w:ascii="宋体" w:hAnsi="宋体" w:cs="宋体" w:hint="eastAsia"/>
                <w:sz w:val="24"/>
              </w:rPr>
              <w:t>采用节能型电气设备及节能控制措施，评价总分值为10分，并按下</w:t>
            </w:r>
            <w:r w:rsidR="007572F1" w:rsidRPr="007572F1">
              <w:rPr>
                <w:rFonts w:ascii="宋体" w:hAnsi="宋体" w:cs="宋体" w:hint="eastAsia"/>
                <w:sz w:val="24"/>
              </w:rPr>
              <w:lastRenderedPageBreak/>
              <w:t>列规则分别评分并累计：</w:t>
            </w:r>
          </w:p>
          <w:p w14:paraId="73275C3A" w14:textId="77777777" w:rsidR="007572F1" w:rsidRPr="007572F1" w:rsidRDefault="007572F1" w:rsidP="007572F1">
            <w:pPr>
              <w:spacing w:line="400" w:lineRule="exact"/>
              <w:rPr>
                <w:rFonts w:ascii="宋体" w:hAnsi="宋体" w:cs="宋体" w:hint="eastAsia"/>
                <w:sz w:val="24"/>
              </w:rPr>
            </w:pPr>
            <w:r w:rsidRPr="007572F1">
              <w:rPr>
                <w:rFonts w:ascii="宋体" w:hAnsi="宋体" w:cs="宋体" w:hint="eastAsia"/>
                <w:sz w:val="24"/>
              </w:rPr>
              <w:t>1 主要功能房间的照明功率密度值达到现行国家标准《建筑照明设计标准》GB/T 50034规定的目标值，得5 分；</w:t>
            </w:r>
          </w:p>
          <w:p w14:paraId="480A157B" w14:textId="77777777" w:rsidR="007572F1" w:rsidRPr="007572F1" w:rsidRDefault="007572F1" w:rsidP="007572F1">
            <w:pPr>
              <w:spacing w:line="400" w:lineRule="exact"/>
              <w:rPr>
                <w:rFonts w:ascii="宋体" w:hAnsi="宋体" w:cs="宋体" w:hint="eastAsia"/>
                <w:sz w:val="24"/>
              </w:rPr>
            </w:pPr>
            <w:r w:rsidRPr="007572F1">
              <w:rPr>
                <w:rFonts w:ascii="宋体" w:hAnsi="宋体" w:cs="宋体" w:hint="eastAsia"/>
                <w:sz w:val="24"/>
              </w:rPr>
              <w:t>2 采光区域的人工照明随天然光照度变化自动调节，得2 分；</w:t>
            </w:r>
          </w:p>
          <w:p w14:paraId="45E6E5A0" w14:textId="77777777" w:rsidR="00415EEE" w:rsidRDefault="007572F1" w:rsidP="007572F1">
            <w:pPr>
              <w:spacing w:line="400" w:lineRule="exact"/>
              <w:rPr>
                <w:rFonts w:ascii="宋体" w:hAnsi="宋体" w:cs="宋体" w:hint="eastAsia"/>
                <w:sz w:val="24"/>
              </w:rPr>
            </w:pPr>
            <w:r w:rsidRPr="007572F1">
              <w:rPr>
                <w:rFonts w:ascii="宋体" w:hAnsi="宋体" w:cs="宋体" w:hint="eastAsia"/>
                <w:sz w:val="24"/>
              </w:rPr>
              <w:t>3 照明产品、电力变压器、水泵、风机等设备满足国家现行有关标准的能效等级2级要求，得3 分。</w:t>
            </w:r>
          </w:p>
        </w:tc>
        <w:tc>
          <w:tcPr>
            <w:tcW w:w="2551" w:type="dxa"/>
            <w:shd w:val="clear" w:color="auto" w:fill="auto"/>
          </w:tcPr>
          <w:p w14:paraId="46041214" w14:textId="77777777" w:rsidR="00415EEE" w:rsidRDefault="00415EEE" w:rsidP="00415EEE">
            <w:pPr>
              <w:spacing w:line="400" w:lineRule="exact"/>
              <w:rPr>
                <w:rFonts w:ascii="Times New Roman" w:eastAsia="宋体" w:hAnsi="Times New Roman" w:cs="Times New Roman"/>
                <w:color w:val="000000"/>
                <w:sz w:val="15"/>
                <w:szCs w:val="15"/>
                <w:lang w:bidi="ar"/>
              </w:rPr>
            </w:pPr>
            <w:r w:rsidRPr="00ED2875">
              <w:rPr>
                <w:rFonts w:ascii="宋体" w:hAnsi="宋体"/>
                <w:kern w:val="0"/>
                <w:sz w:val="24"/>
              </w:rPr>
              <w:lastRenderedPageBreak/>
              <w:t>{$F</w:t>
            </w:r>
            <w:r w:rsidR="00456B56">
              <w:rPr>
                <w:rFonts w:ascii="宋体" w:hAnsi="宋体"/>
                <w:kern w:val="0"/>
                <w:sz w:val="24"/>
              </w:rPr>
              <w:t>6</w:t>
            </w:r>
            <w:r w:rsidR="007572F1">
              <w:rPr>
                <w:rFonts w:ascii="宋体" w:hAnsi="宋体"/>
                <w:kern w:val="0"/>
                <w:sz w:val="24"/>
              </w:rPr>
              <w:t>2</w:t>
            </w:r>
            <w:r w:rsidRPr="00ED2875">
              <w:rPr>
                <w:rFonts w:ascii="宋体" w:hAnsi="宋体"/>
                <w:kern w:val="0"/>
                <w:sz w:val="24"/>
              </w:rPr>
              <w:t>}</w:t>
            </w:r>
          </w:p>
        </w:tc>
        <w:tc>
          <w:tcPr>
            <w:tcW w:w="2006" w:type="dxa"/>
            <w:shd w:val="clear" w:color="auto" w:fill="auto"/>
          </w:tcPr>
          <w:p w14:paraId="253652C6" w14:textId="77777777" w:rsidR="00415EEE" w:rsidRDefault="00415EEE" w:rsidP="00415EEE">
            <w:pPr>
              <w:spacing w:line="400" w:lineRule="exact"/>
              <w:jc w:val="center"/>
              <w:rPr>
                <w:rFonts w:ascii="宋体" w:hAnsi="宋体" w:cs="宋体" w:hint="eastAsia"/>
                <w:sz w:val="24"/>
              </w:rPr>
            </w:pPr>
            <w:r>
              <w:rPr>
                <w:rFonts w:ascii="宋体" w:hAnsi="宋体" w:cs="宋体" w:hint="eastAsia"/>
                <w:sz w:val="24"/>
              </w:rPr>
              <w:t>得分：</w:t>
            </w:r>
            <w:r w:rsidR="00AD3E83" w:rsidRPr="00ED2875">
              <w:rPr>
                <w:rFonts w:ascii="宋体" w:hAnsi="宋体"/>
                <w:kern w:val="0"/>
                <w:sz w:val="24"/>
              </w:rPr>
              <w:t>{$</w:t>
            </w:r>
            <w:r w:rsidR="00AD3E83">
              <w:rPr>
                <w:rFonts w:ascii="宋体" w:hAnsi="宋体"/>
                <w:kern w:val="0"/>
                <w:sz w:val="24"/>
              </w:rPr>
              <w:t>E6</w:t>
            </w:r>
            <w:r w:rsidR="007572F1">
              <w:rPr>
                <w:rFonts w:ascii="宋体" w:hAnsi="宋体"/>
                <w:kern w:val="0"/>
                <w:sz w:val="24"/>
              </w:rPr>
              <w:t>2</w:t>
            </w:r>
            <w:r w:rsidR="00AD3E83" w:rsidRPr="00ED2875">
              <w:rPr>
                <w:rFonts w:ascii="宋体" w:hAnsi="宋体"/>
                <w:kern w:val="0"/>
                <w:sz w:val="24"/>
              </w:rPr>
              <w:t>}</w:t>
            </w:r>
          </w:p>
        </w:tc>
      </w:tr>
      <w:tr w:rsidR="00415EEE" w14:paraId="3325307B" w14:textId="77777777">
        <w:tc>
          <w:tcPr>
            <w:tcW w:w="945" w:type="dxa"/>
            <w:vMerge/>
            <w:shd w:val="clear" w:color="auto" w:fill="auto"/>
          </w:tcPr>
          <w:p w14:paraId="44E21FE9" w14:textId="77777777" w:rsidR="00415EEE" w:rsidRDefault="00415EEE" w:rsidP="00415EEE">
            <w:pPr>
              <w:spacing w:line="400" w:lineRule="exact"/>
              <w:rPr>
                <w:rFonts w:ascii="宋体" w:hAnsi="宋体" w:cs="宋体" w:hint="eastAsia"/>
                <w:sz w:val="24"/>
              </w:rPr>
            </w:pPr>
          </w:p>
        </w:tc>
        <w:tc>
          <w:tcPr>
            <w:tcW w:w="7952" w:type="dxa"/>
            <w:gridSpan w:val="2"/>
            <w:shd w:val="clear" w:color="auto" w:fill="auto"/>
          </w:tcPr>
          <w:p w14:paraId="31EEF6ED" w14:textId="77777777" w:rsidR="007769D5" w:rsidRPr="007769D5" w:rsidRDefault="00415EEE" w:rsidP="007769D5">
            <w:pPr>
              <w:spacing w:line="400" w:lineRule="exact"/>
              <w:rPr>
                <w:rFonts w:ascii="宋体" w:hAnsi="宋体" w:cs="宋体" w:hint="eastAsia"/>
                <w:sz w:val="24"/>
              </w:rPr>
            </w:pPr>
            <w:r>
              <w:rPr>
                <w:rFonts w:ascii="宋体" w:hAnsi="宋体" w:cs="宋体"/>
                <w:sz w:val="24"/>
              </w:rPr>
              <w:t>7.2.8</w:t>
            </w:r>
            <w:r w:rsidR="007769D5" w:rsidRPr="007769D5">
              <w:rPr>
                <w:rFonts w:ascii="宋体" w:hAnsi="宋体" w:cs="宋体" w:hint="eastAsia"/>
                <w:sz w:val="24"/>
              </w:rPr>
              <w:t>采取措施降低建筑能耗，评价总分值为10 分。并按下列规则评分:</w:t>
            </w:r>
          </w:p>
          <w:p w14:paraId="3783AE4D" w14:textId="77777777" w:rsidR="007769D5" w:rsidRPr="007769D5" w:rsidRDefault="007769D5" w:rsidP="007769D5">
            <w:pPr>
              <w:spacing w:line="400" w:lineRule="exact"/>
              <w:rPr>
                <w:rFonts w:ascii="宋体" w:hAnsi="宋体" w:cs="宋体" w:hint="eastAsia"/>
                <w:sz w:val="24"/>
              </w:rPr>
            </w:pPr>
            <w:r w:rsidRPr="007769D5">
              <w:rPr>
                <w:rFonts w:ascii="宋体" w:hAnsi="宋体" w:cs="宋体" w:hint="eastAsia"/>
                <w:sz w:val="24"/>
              </w:rPr>
              <w:t>1 建筑设计能耗相比现行强制性工程建设规范《建筑节能与可再生能源利用通用规范》GB55015降低5%，得6分;降低10%，得8分;降低15%，得10分。</w:t>
            </w:r>
          </w:p>
          <w:p w14:paraId="51C28F65" w14:textId="77777777" w:rsidR="00415EEE" w:rsidRDefault="007769D5" w:rsidP="007769D5">
            <w:pPr>
              <w:spacing w:line="400" w:lineRule="exact"/>
              <w:rPr>
                <w:rFonts w:ascii="宋体" w:hAnsi="宋体" w:cs="宋体" w:hint="eastAsia"/>
                <w:sz w:val="24"/>
              </w:rPr>
            </w:pPr>
            <w:r w:rsidRPr="007769D5">
              <w:rPr>
                <w:rFonts w:ascii="宋体" w:hAnsi="宋体" w:cs="宋体" w:hint="eastAsia"/>
                <w:sz w:val="24"/>
              </w:rPr>
              <w:t>2 建筑运行能耗相比国家现行有关建筑能耗标准降低10%，得6分;降低15%，得8分;降低20%，得10分。</w:t>
            </w:r>
          </w:p>
        </w:tc>
        <w:tc>
          <w:tcPr>
            <w:tcW w:w="2551" w:type="dxa"/>
            <w:shd w:val="clear" w:color="auto" w:fill="auto"/>
          </w:tcPr>
          <w:p w14:paraId="30040436" w14:textId="77777777" w:rsidR="00415EEE" w:rsidRDefault="00415EEE" w:rsidP="00415EEE">
            <w:pPr>
              <w:spacing w:line="400" w:lineRule="exact"/>
              <w:rPr>
                <w:rFonts w:ascii="Times New Roman" w:eastAsia="宋体" w:hAnsi="Times New Roman" w:cs="Times New Roman"/>
                <w:color w:val="000000"/>
                <w:sz w:val="15"/>
                <w:szCs w:val="15"/>
                <w:lang w:bidi="ar"/>
              </w:rPr>
            </w:pPr>
            <w:r w:rsidRPr="00276DB0">
              <w:rPr>
                <w:rFonts w:ascii="宋体" w:hAnsi="宋体"/>
                <w:kern w:val="0"/>
                <w:sz w:val="24"/>
              </w:rPr>
              <w:t>{$F</w:t>
            </w:r>
            <w:r w:rsidR="007769D5">
              <w:rPr>
                <w:rFonts w:ascii="宋体" w:hAnsi="宋体"/>
                <w:kern w:val="0"/>
                <w:sz w:val="24"/>
              </w:rPr>
              <w:t>69</w:t>
            </w:r>
            <w:r w:rsidRPr="00276DB0">
              <w:rPr>
                <w:rFonts w:ascii="宋体" w:hAnsi="宋体"/>
                <w:kern w:val="0"/>
                <w:sz w:val="24"/>
              </w:rPr>
              <w:t>}</w:t>
            </w:r>
          </w:p>
        </w:tc>
        <w:tc>
          <w:tcPr>
            <w:tcW w:w="2006" w:type="dxa"/>
            <w:shd w:val="clear" w:color="auto" w:fill="auto"/>
          </w:tcPr>
          <w:p w14:paraId="25226263" w14:textId="77777777" w:rsidR="00415EEE" w:rsidRDefault="00415EEE" w:rsidP="00415EEE">
            <w:pPr>
              <w:spacing w:line="400" w:lineRule="exact"/>
              <w:jc w:val="center"/>
              <w:rPr>
                <w:rFonts w:ascii="宋体" w:hAnsi="宋体" w:cs="宋体" w:hint="eastAsia"/>
                <w:sz w:val="24"/>
              </w:rPr>
            </w:pPr>
            <w:r>
              <w:rPr>
                <w:rFonts w:ascii="宋体" w:hAnsi="宋体" w:cs="宋体" w:hint="eastAsia"/>
                <w:sz w:val="24"/>
              </w:rPr>
              <w:t>得分：</w:t>
            </w:r>
            <w:r w:rsidR="00AD3E83" w:rsidRPr="00276DB0">
              <w:rPr>
                <w:rFonts w:ascii="宋体" w:hAnsi="宋体"/>
                <w:kern w:val="0"/>
                <w:sz w:val="24"/>
              </w:rPr>
              <w:t>{$</w:t>
            </w:r>
            <w:r w:rsidR="00AD3E83">
              <w:rPr>
                <w:rFonts w:ascii="宋体" w:hAnsi="宋体"/>
                <w:kern w:val="0"/>
                <w:sz w:val="24"/>
              </w:rPr>
              <w:t>E</w:t>
            </w:r>
            <w:r w:rsidR="007769D5">
              <w:rPr>
                <w:rFonts w:ascii="宋体" w:hAnsi="宋体"/>
                <w:kern w:val="0"/>
                <w:sz w:val="24"/>
              </w:rPr>
              <w:t>69</w:t>
            </w:r>
            <w:r w:rsidR="00AD3E83" w:rsidRPr="00276DB0">
              <w:rPr>
                <w:rFonts w:ascii="宋体" w:hAnsi="宋体"/>
                <w:kern w:val="0"/>
                <w:sz w:val="24"/>
              </w:rPr>
              <w:t>}</w:t>
            </w:r>
          </w:p>
        </w:tc>
      </w:tr>
      <w:tr w:rsidR="00415EEE" w14:paraId="7A145157" w14:textId="77777777">
        <w:tc>
          <w:tcPr>
            <w:tcW w:w="945" w:type="dxa"/>
            <w:vMerge/>
            <w:shd w:val="clear" w:color="auto" w:fill="auto"/>
          </w:tcPr>
          <w:p w14:paraId="34C1A139" w14:textId="77777777" w:rsidR="00415EEE" w:rsidRDefault="00415EEE" w:rsidP="00415EEE">
            <w:pPr>
              <w:spacing w:line="400" w:lineRule="exact"/>
              <w:rPr>
                <w:rFonts w:ascii="宋体" w:hAnsi="宋体" w:cs="宋体" w:hint="eastAsia"/>
                <w:sz w:val="24"/>
              </w:rPr>
            </w:pPr>
          </w:p>
        </w:tc>
        <w:tc>
          <w:tcPr>
            <w:tcW w:w="7952" w:type="dxa"/>
            <w:gridSpan w:val="2"/>
            <w:shd w:val="clear" w:color="auto" w:fill="auto"/>
          </w:tcPr>
          <w:p w14:paraId="0352C693" w14:textId="77777777" w:rsidR="00415EEE" w:rsidRDefault="00415EEE" w:rsidP="00C07031">
            <w:pPr>
              <w:spacing w:line="400" w:lineRule="exact"/>
              <w:jc w:val="left"/>
              <w:rPr>
                <w:rFonts w:ascii="宋体" w:hAnsi="宋体" w:cs="宋体" w:hint="eastAsia"/>
                <w:sz w:val="24"/>
              </w:rPr>
            </w:pPr>
            <w:r>
              <w:rPr>
                <w:rFonts w:ascii="宋体" w:hAnsi="宋体" w:cs="宋体"/>
                <w:sz w:val="24"/>
              </w:rPr>
              <w:t>7.2.9</w:t>
            </w:r>
            <w:r w:rsidR="00C07031" w:rsidRPr="00C07031">
              <w:rPr>
                <w:rFonts w:ascii="宋体" w:hAnsi="宋体" w:cs="宋体" w:hint="eastAsia"/>
                <w:sz w:val="24"/>
              </w:rPr>
              <w:t>结合当地气候和自然资源条件合理利用可再生能源，评价总分值为15分，可再生能源利用率达到10%，得15分;可再生能源利用率不足10%时，按线性内插法计算得分。</w:t>
            </w:r>
          </w:p>
        </w:tc>
        <w:tc>
          <w:tcPr>
            <w:tcW w:w="2551" w:type="dxa"/>
            <w:shd w:val="clear" w:color="auto" w:fill="auto"/>
          </w:tcPr>
          <w:p w14:paraId="1998B817" w14:textId="77777777" w:rsidR="00415EEE" w:rsidRDefault="00415EEE" w:rsidP="00415EEE">
            <w:pPr>
              <w:spacing w:line="400" w:lineRule="exact"/>
              <w:rPr>
                <w:rFonts w:ascii="Times New Roman" w:eastAsia="宋体" w:hAnsi="Times New Roman" w:cs="Times New Roman"/>
                <w:color w:val="000000"/>
                <w:sz w:val="15"/>
                <w:szCs w:val="15"/>
                <w:lang w:bidi="ar"/>
              </w:rPr>
            </w:pPr>
            <w:r w:rsidRPr="00276DB0">
              <w:rPr>
                <w:rFonts w:ascii="宋体" w:hAnsi="宋体"/>
                <w:kern w:val="0"/>
                <w:sz w:val="24"/>
              </w:rPr>
              <w:t>{$F</w:t>
            </w:r>
            <w:r w:rsidR="00C07031">
              <w:rPr>
                <w:rFonts w:ascii="宋体" w:hAnsi="宋体"/>
                <w:kern w:val="0"/>
                <w:sz w:val="24"/>
              </w:rPr>
              <w:t>70</w:t>
            </w:r>
            <w:r w:rsidRPr="00276DB0">
              <w:rPr>
                <w:rFonts w:ascii="宋体" w:hAnsi="宋体"/>
                <w:kern w:val="0"/>
                <w:sz w:val="24"/>
              </w:rPr>
              <w:t>}</w:t>
            </w:r>
          </w:p>
        </w:tc>
        <w:tc>
          <w:tcPr>
            <w:tcW w:w="2006" w:type="dxa"/>
            <w:shd w:val="clear" w:color="auto" w:fill="auto"/>
          </w:tcPr>
          <w:p w14:paraId="12DB172A" w14:textId="77777777" w:rsidR="00415EEE" w:rsidRDefault="00415EEE" w:rsidP="00415EEE">
            <w:pPr>
              <w:spacing w:line="400" w:lineRule="exact"/>
              <w:jc w:val="center"/>
            </w:pPr>
            <w:r>
              <w:rPr>
                <w:rFonts w:ascii="宋体" w:hAnsi="宋体" w:cs="宋体" w:hint="eastAsia"/>
                <w:sz w:val="24"/>
              </w:rPr>
              <w:t>得分：</w:t>
            </w:r>
            <w:r w:rsidR="00AD3E83" w:rsidRPr="00276DB0">
              <w:rPr>
                <w:rFonts w:ascii="宋体" w:hAnsi="宋体"/>
                <w:kern w:val="0"/>
                <w:sz w:val="24"/>
              </w:rPr>
              <w:t>{$</w:t>
            </w:r>
            <w:r w:rsidR="00AD3E83">
              <w:rPr>
                <w:rFonts w:ascii="宋体" w:hAnsi="宋体"/>
                <w:kern w:val="0"/>
                <w:sz w:val="24"/>
              </w:rPr>
              <w:t>E7</w:t>
            </w:r>
            <w:r w:rsidR="00C07031">
              <w:rPr>
                <w:rFonts w:ascii="宋体" w:hAnsi="宋体"/>
                <w:kern w:val="0"/>
                <w:sz w:val="24"/>
              </w:rPr>
              <w:t>0</w:t>
            </w:r>
            <w:r w:rsidR="00AD3E83" w:rsidRPr="00276DB0">
              <w:rPr>
                <w:rFonts w:ascii="宋体" w:hAnsi="宋体"/>
                <w:kern w:val="0"/>
                <w:sz w:val="24"/>
              </w:rPr>
              <w:t>}</w:t>
            </w:r>
          </w:p>
        </w:tc>
      </w:tr>
      <w:tr w:rsidR="009F1A31" w14:paraId="5602DCFA" w14:textId="77777777">
        <w:tc>
          <w:tcPr>
            <w:tcW w:w="945" w:type="dxa"/>
            <w:vMerge/>
            <w:shd w:val="clear" w:color="auto" w:fill="auto"/>
          </w:tcPr>
          <w:p w14:paraId="78816173" w14:textId="77777777" w:rsidR="009F1A31" w:rsidRDefault="009F1A31">
            <w:pPr>
              <w:spacing w:before="240" w:line="400" w:lineRule="exact"/>
              <w:rPr>
                <w:rFonts w:ascii="宋体" w:hAnsi="宋体" w:cs="宋体" w:hint="eastAsia"/>
                <w:sz w:val="24"/>
              </w:rPr>
            </w:pPr>
          </w:p>
        </w:tc>
        <w:tc>
          <w:tcPr>
            <w:tcW w:w="7952" w:type="dxa"/>
            <w:gridSpan w:val="2"/>
            <w:shd w:val="clear" w:color="auto" w:fill="auto"/>
          </w:tcPr>
          <w:p w14:paraId="168479E2" w14:textId="77777777" w:rsidR="009F1A31" w:rsidRDefault="000A5EDF">
            <w:pPr>
              <w:spacing w:before="240" w:line="400" w:lineRule="exact"/>
              <w:rPr>
                <w:rFonts w:ascii="宋体" w:hAnsi="宋体" w:cs="宋体" w:hint="eastAsia"/>
                <w:sz w:val="24"/>
              </w:rPr>
            </w:pPr>
            <w:r>
              <w:rPr>
                <w:rFonts w:ascii="宋体" w:hAnsi="宋体" w:cs="宋体" w:hint="eastAsia"/>
                <w:b/>
                <w:sz w:val="24"/>
              </w:rPr>
              <w:t>Ⅲ节水与水资源利用</w:t>
            </w:r>
          </w:p>
        </w:tc>
        <w:tc>
          <w:tcPr>
            <w:tcW w:w="2551" w:type="dxa"/>
            <w:shd w:val="clear" w:color="auto" w:fill="auto"/>
          </w:tcPr>
          <w:p w14:paraId="73448560" w14:textId="77777777" w:rsidR="009F1A31" w:rsidRDefault="009F1A31">
            <w:pPr>
              <w:spacing w:before="240" w:line="400" w:lineRule="exact"/>
              <w:rPr>
                <w:rFonts w:ascii="宋体" w:hAnsi="宋体" w:cs="宋体" w:hint="eastAsia"/>
                <w:sz w:val="24"/>
              </w:rPr>
            </w:pPr>
          </w:p>
        </w:tc>
        <w:tc>
          <w:tcPr>
            <w:tcW w:w="2006" w:type="dxa"/>
            <w:shd w:val="clear" w:color="auto" w:fill="auto"/>
          </w:tcPr>
          <w:p w14:paraId="26BDAF82" w14:textId="77777777" w:rsidR="009F1A31" w:rsidRDefault="009F1A31">
            <w:pPr>
              <w:spacing w:line="400" w:lineRule="exact"/>
              <w:jc w:val="center"/>
            </w:pPr>
          </w:p>
        </w:tc>
      </w:tr>
      <w:tr w:rsidR="00415EEE" w14:paraId="242D853E" w14:textId="77777777">
        <w:tc>
          <w:tcPr>
            <w:tcW w:w="945" w:type="dxa"/>
            <w:vMerge/>
            <w:shd w:val="clear" w:color="auto" w:fill="auto"/>
          </w:tcPr>
          <w:p w14:paraId="46E438FD" w14:textId="77777777" w:rsidR="00415EEE" w:rsidRDefault="00415EEE" w:rsidP="00415EEE">
            <w:pPr>
              <w:spacing w:before="240" w:line="400" w:lineRule="exact"/>
              <w:rPr>
                <w:rFonts w:ascii="宋体" w:hAnsi="宋体" w:cs="宋体" w:hint="eastAsia"/>
                <w:sz w:val="24"/>
              </w:rPr>
            </w:pPr>
          </w:p>
        </w:tc>
        <w:tc>
          <w:tcPr>
            <w:tcW w:w="7952" w:type="dxa"/>
            <w:gridSpan w:val="2"/>
            <w:shd w:val="clear" w:color="auto" w:fill="auto"/>
          </w:tcPr>
          <w:p w14:paraId="3C6B1767" w14:textId="77777777" w:rsidR="00E61059" w:rsidRPr="00E61059" w:rsidRDefault="00415EEE" w:rsidP="00E61059">
            <w:pPr>
              <w:spacing w:line="400" w:lineRule="exact"/>
              <w:rPr>
                <w:rFonts w:ascii="宋体" w:hAnsi="宋体" w:cs="宋体" w:hint="eastAsia"/>
                <w:sz w:val="24"/>
              </w:rPr>
            </w:pPr>
            <w:r>
              <w:rPr>
                <w:rFonts w:ascii="宋体" w:hAnsi="宋体" w:cs="宋体"/>
                <w:sz w:val="24"/>
              </w:rPr>
              <w:t>7.2.10</w:t>
            </w:r>
            <w:r w:rsidR="00E61059" w:rsidRPr="00E61059">
              <w:rPr>
                <w:rFonts w:ascii="宋体" w:hAnsi="宋体" w:cs="宋体" w:hint="eastAsia"/>
                <w:sz w:val="24"/>
              </w:rPr>
              <w:t>使用较高水效等级的卫生器具，评价总分值为15分，并按下列规则评分：</w:t>
            </w:r>
          </w:p>
          <w:p w14:paraId="736DADEC" w14:textId="77777777" w:rsidR="00E61059" w:rsidRPr="00E61059" w:rsidRDefault="00E61059" w:rsidP="00E61059">
            <w:pPr>
              <w:spacing w:line="400" w:lineRule="exact"/>
              <w:rPr>
                <w:rFonts w:ascii="宋体" w:hAnsi="宋体" w:cs="宋体" w:hint="eastAsia"/>
                <w:sz w:val="24"/>
              </w:rPr>
            </w:pPr>
            <w:r w:rsidRPr="00E61059">
              <w:rPr>
                <w:rFonts w:ascii="宋体" w:hAnsi="宋体" w:cs="宋体" w:hint="eastAsia"/>
                <w:sz w:val="24"/>
              </w:rPr>
              <w:t>1 全部卫生器具的水效等级达到2 级，得8 分。</w:t>
            </w:r>
          </w:p>
          <w:p w14:paraId="51B618F7" w14:textId="77777777" w:rsidR="00E61059" w:rsidRPr="00E61059" w:rsidRDefault="00E61059" w:rsidP="00E61059">
            <w:pPr>
              <w:spacing w:line="400" w:lineRule="exact"/>
              <w:rPr>
                <w:rFonts w:ascii="宋体" w:hAnsi="宋体" w:cs="宋体" w:hint="eastAsia"/>
                <w:sz w:val="24"/>
              </w:rPr>
            </w:pPr>
            <w:r w:rsidRPr="00E61059">
              <w:rPr>
                <w:rFonts w:ascii="宋体" w:hAnsi="宋体" w:cs="宋体" w:hint="eastAsia"/>
                <w:sz w:val="24"/>
              </w:rPr>
              <w:t>2 50% 以上卫生器具的水效等级达到1 级且其他达到2 级，得12 分。</w:t>
            </w:r>
          </w:p>
          <w:p w14:paraId="51E89AAA" w14:textId="77777777" w:rsidR="00415EEE" w:rsidRDefault="00E61059" w:rsidP="00E61059">
            <w:pPr>
              <w:spacing w:line="400" w:lineRule="exact"/>
              <w:rPr>
                <w:rFonts w:ascii="宋体" w:hAnsi="宋体" w:cs="宋体" w:hint="eastAsia"/>
                <w:sz w:val="24"/>
              </w:rPr>
            </w:pPr>
            <w:r w:rsidRPr="00E61059">
              <w:rPr>
                <w:rFonts w:ascii="宋体" w:hAnsi="宋体" w:cs="宋体" w:hint="eastAsia"/>
                <w:sz w:val="24"/>
              </w:rPr>
              <w:lastRenderedPageBreak/>
              <w:t>3 全部卫生器具的水效等级达到1 级，得15 分。</w:t>
            </w:r>
          </w:p>
        </w:tc>
        <w:tc>
          <w:tcPr>
            <w:tcW w:w="2551" w:type="dxa"/>
            <w:shd w:val="clear" w:color="auto" w:fill="auto"/>
          </w:tcPr>
          <w:p w14:paraId="63824AEA" w14:textId="77777777" w:rsidR="00415EEE" w:rsidRDefault="00415EEE" w:rsidP="00415EEE">
            <w:pPr>
              <w:spacing w:before="240" w:line="400" w:lineRule="exact"/>
              <w:rPr>
                <w:rFonts w:ascii="宋体" w:hAnsi="宋体" w:cs="宋体" w:hint="eastAsia"/>
                <w:sz w:val="24"/>
              </w:rPr>
            </w:pPr>
            <w:r w:rsidRPr="00C6578C">
              <w:rPr>
                <w:rFonts w:ascii="宋体" w:hAnsi="宋体"/>
                <w:kern w:val="0"/>
                <w:sz w:val="24"/>
              </w:rPr>
              <w:lastRenderedPageBreak/>
              <w:t>{$F5</w:t>
            </w:r>
            <w:r w:rsidR="00E61059">
              <w:rPr>
                <w:rFonts w:ascii="宋体" w:hAnsi="宋体"/>
                <w:kern w:val="0"/>
                <w:sz w:val="24"/>
              </w:rPr>
              <w:t>4</w:t>
            </w:r>
            <w:r w:rsidRPr="00C6578C">
              <w:rPr>
                <w:rFonts w:ascii="宋体" w:hAnsi="宋体"/>
                <w:kern w:val="0"/>
                <w:sz w:val="24"/>
              </w:rPr>
              <w:t>}</w:t>
            </w:r>
          </w:p>
        </w:tc>
        <w:tc>
          <w:tcPr>
            <w:tcW w:w="2006" w:type="dxa"/>
            <w:shd w:val="clear" w:color="auto" w:fill="auto"/>
          </w:tcPr>
          <w:p w14:paraId="1880E713" w14:textId="77777777" w:rsidR="00415EEE" w:rsidRDefault="00415EEE" w:rsidP="00415EEE">
            <w:pPr>
              <w:spacing w:before="240" w:line="400" w:lineRule="exact"/>
              <w:jc w:val="center"/>
              <w:rPr>
                <w:rFonts w:ascii="宋体" w:hAnsi="宋体" w:cs="宋体" w:hint="eastAsia"/>
                <w:sz w:val="24"/>
              </w:rPr>
            </w:pPr>
            <w:r>
              <w:rPr>
                <w:rFonts w:ascii="宋体" w:hAnsi="宋体" w:cs="宋体" w:hint="eastAsia"/>
                <w:sz w:val="24"/>
              </w:rPr>
              <w:t>得分：</w:t>
            </w:r>
            <w:r w:rsidR="00AD3E83" w:rsidRPr="00C6578C">
              <w:rPr>
                <w:rFonts w:ascii="宋体" w:hAnsi="宋体"/>
                <w:kern w:val="0"/>
                <w:sz w:val="24"/>
              </w:rPr>
              <w:t>{$</w:t>
            </w:r>
            <w:r w:rsidR="00AD3E83">
              <w:rPr>
                <w:rFonts w:ascii="宋体" w:hAnsi="宋体"/>
                <w:kern w:val="0"/>
                <w:sz w:val="24"/>
              </w:rPr>
              <w:t>E</w:t>
            </w:r>
            <w:r w:rsidR="00AD3E83" w:rsidRPr="00C6578C">
              <w:rPr>
                <w:rFonts w:ascii="宋体" w:hAnsi="宋体"/>
                <w:kern w:val="0"/>
                <w:sz w:val="24"/>
              </w:rPr>
              <w:t>5</w:t>
            </w:r>
            <w:r w:rsidR="00E61059">
              <w:rPr>
                <w:rFonts w:ascii="宋体" w:hAnsi="宋体"/>
                <w:kern w:val="0"/>
                <w:sz w:val="24"/>
              </w:rPr>
              <w:t>4</w:t>
            </w:r>
            <w:r w:rsidR="00AD3E83" w:rsidRPr="00C6578C">
              <w:rPr>
                <w:rFonts w:ascii="宋体" w:hAnsi="宋体"/>
                <w:kern w:val="0"/>
                <w:sz w:val="24"/>
              </w:rPr>
              <w:t>}</w:t>
            </w:r>
          </w:p>
        </w:tc>
      </w:tr>
      <w:tr w:rsidR="00415EEE" w14:paraId="094D73F6" w14:textId="77777777">
        <w:tc>
          <w:tcPr>
            <w:tcW w:w="945" w:type="dxa"/>
            <w:vMerge/>
            <w:shd w:val="clear" w:color="auto" w:fill="auto"/>
          </w:tcPr>
          <w:p w14:paraId="015D5DFD" w14:textId="77777777" w:rsidR="00415EEE" w:rsidRDefault="00415EEE" w:rsidP="00415EEE">
            <w:pPr>
              <w:spacing w:before="240" w:line="400" w:lineRule="exact"/>
              <w:rPr>
                <w:rFonts w:ascii="宋体" w:hAnsi="宋体" w:cs="宋体" w:hint="eastAsia"/>
                <w:sz w:val="24"/>
              </w:rPr>
            </w:pPr>
          </w:p>
        </w:tc>
        <w:tc>
          <w:tcPr>
            <w:tcW w:w="7952" w:type="dxa"/>
            <w:gridSpan w:val="2"/>
            <w:shd w:val="clear" w:color="auto" w:fill="auto"/>
          </w:tcPr>
          <w:p w14:paraId="75EB6ACE" w14:textId="77777777" w:rsidR="008C5B13" w:rsidRPr="008C5B13" w:rsidRDefault="00415EEE" w:rsidP="008C5B13">
            <w:pPr>
              <w:spacing w:line="400" w:lineRule="exact"/>
              <w:rPr>
                <w:rFonts w:ascii="宋体" w:hAnsi="宋体" w:cs="宋体" w:hint="eastAsia"/>
                <w:sz w:val="24"/>
              </w:rPr>
            </w:pPr>
            <w:r>
              <w:rPr>
                <w:rFonts w:ascii="宋体" w:hAnsi="宋体" w:cs="宋体"/>
                <w:sz w:val="24"/>
              </w:rPr>
              <w:t>7.2.11</w:t>
            </w:r>
            <w:r w:rsidR="008C5B13" w:rsidRPr="008C5B13">
              <w:rPr>
                <w:rFonts w:ascii="宋体" w:hAnsi="宋体" w:cs="宋体" w:hint="eastAsia"/>
                <w:sz w:val="24"/>
              </w:rPr>
              <w:t>绿化灌溉及空调冷却水系统采用节水设备或技术，评价总分值为12 分，并按下列规则分别评分并累计：</w:t>
            </w:r>
          </w:p>
          <w:p w14:paraId="636D4E01" w14:textId="77777777" w:rsidR="008C5B13" w:rsidRPr="008C5B13" w:rsidRDefault="008C5B13" w:rsidP="008C5B13">
            <w:pPr>
              <w:spacing w:line="400" w:lineRule="exact"/>
              <w:rPr>
                <w:rFonts w:ascii="宋体" w:hAnsi="宋体" w:cs="宋体" w:hint="eastAsia"/>
                <w:sz w:val="24"/>
              </w:rPr>
            </w:pPr>
            <w:r w:rsidRPr="008C5B13">
              <w:rPr>
                <w:rFonts w:ascii="宋体" w:hAnsi="宋体" w:cs="宋体" w:hint="eastAsia"/>
                <w:sz w:val="24"/>
              </w:rPr>
              <w:t>1 绿化灌溉在节水灌溉的基础上采用节水技术，并按下列规则评分：</w:t>
            </w:r>
          </w:p>
          <w:p w14:paraId="73567AC4" w14:textId="77777777" w:rsidR="008C5B13" w:rsidRPr="008C5B13" w:rsidRDefault="008C5B13" w:rsidP="008C5B13">
            <w:pPr>
              <w:spacing w:line="400" w:lineRule="exact"/>
              <w:rPr>
                <w:rFonts w:ascii="宋体" w:hAnsi="宋体" w:cs="宋体" w:hint="eastAsia"/>
                <w:sz w:val="24"/>
              </w:rPr>
            </w:pPr>
            <w:r w:rsidRPr="008C5B13">
              <w:rPr>
                <w:rFonts w:ascii="宋体" w:hAnsi="宋体" w:cs="宋体" w:hint="eastAsia"/>
                <w:sz w:val="24"/>
              </w:rPr>
              <w:t>1）设置土壤湿度感应器、雨天自动关闭装置等节水控制措施，得6 分。</w:t>
            </w:r>
          </w:p>
          <w:p w14:paraId="57B09B73" w14:textId="77777777" w:rsidR="008C5B13" w:rsidRPr="008C5B13" w:rsidRDefault="008C5B13" w:rsidP="008C5B13">
            <w:pPr>
              <w:spacing w:line="400" w:lineRule="exact"/>
              <w:rPr>
                <w:rFonts w:ascii="宋体" w:hAnsi="宋体" w:cs="宋体" w:hint="eastAsia"/>
                <w:sz w:val="24"/>
              </w:rPr>
            </w:pPr>
            <w:r w:rsidRPr="008C5B13">
              <w:rPr>
                <w:rFonts w:ascii="宋体" w:hAnsi="宋体" w:cs="宋体" w:hint="eastAsia"/>
                <w:sz w:val="24"/>
              </w:rPr>
              <w:t>2）种植无须永久灌溉植物，且不设永久灌溉设施，得6分。</w:t>
            </w:r>
          </w:p>
          <w:p w14:paraId="2D487A7F" w14:textId="77777777" w:rsidR="008C5B13" w:rsidRPr="008C5B13" w:rsidRDefault="008C5B13" w:rsidP="008C5B13">
            <w:pPr>
              <w:spacing w:line="400" w:lineRule="exact"/>
              <w:rPr>
                <w:rFonts w:ascii="宋体" w:hAnsi="宋体" w:cs="宋体" w:hint="eastAsia"/>
                <w:sz w:val="24"/>
              </w:rPr>
            </w:pPr>
            <w:r w:rsidRPr="008C5B13">
              <w:rPr>
                <w:rFonts w:ascii="宋体" w:hAnsi="宋体" w:cs="宋体" w:hint="eastAsia"/>
                <w:sz w:val="24"/>
              </w:rPr>
              <w:t>2 空调冷却水系统采用节水设备或技术，并按下列规则评分：</w:t>
            </w:r>
          </w:p>
          <w:p w14:paraId="50902D4E" w14:textId="77777777" w:rsidR="008C5B13" w:rsidRPr="008C5B13" w:rsidRDefault="008C5B13" w:rsidP="008C5B13">
            <w:pPr>
              <w:spacing w:line="400" w:lineRule="exact"/>
              <w:rPr>
                <w:rFonts w:ascii="宋体" w:hAnsi="宋体" w:cs="宋体" w:hint="eastAsia"/>
                <w:sz w:val="24"/>
              </w:rPr>
            </w:pPr>
            <w:r w:rsidRPr="008C5B13">
              <w:rPr>
                <w:rFonts w:ascii="宋体" w:hAnsi="宋体" w:cs="宋体" w:hint="eastAsia"/>
                <w:sz w:val="24"/>
              </w:rPr>
              <w:t>1) 循环冷却水系统采取设置水处理措施、加大集水盘、设置平衡管或平衡水箱等方式，避免冷却水泵停泵时冷却水溢出，得3 分。</w:t>
            </w:r>
          </w:p>
          <w:p w14:paraId="4626FB01" w14:textId="77777777" w:rsidR="00415EEE" w:rsidRDefault="008C5B13" w:rsidP="008C5B13">
            <w:pPr>
              <w:spacing w:line="400" w:lineRule="exact"/>
              <w:rPr>
                <w:rFonts w:ascii="宋体" w:hAnsi="宋体" w:cs="宋体" w:hint="eastAsia"/>
                <w:sz w:val="24"/>
              </w:rPr>
            </w:pPr>
            <w:r w:rsidRPr="008C5B13">
              <w:rPr>
                <w:rFonts w:ascii="宋体" w:hAnsi="宋体" w:cs="宋体" w:hint="eastAsia"/>
                <w:sz w:val="24"/>
              </w:rPr>
              <w:t>2) 采用无蒸发耗水量的冷却技术，得6 分。</w:t>
            </w:r>
          </w:p>
        </w:tc>
        <w:tc>
          <w:tcPr>
            <w:tcW w:w="2551" w:type="dxa"/>
            <w:shd w:val="clear" w:color="auto" w:fill="auto"/>
          </w:tcPr>
          <w:p w14:paraId="60781DE4" w14:textId="77777777" w:rsidR="00415EEE" w:rsidRDefault="00AD3E83" w:rsidP="00415EEE">
            <w:pPr>
              <w:spacing w:before="240" w:line="400" w:lineRule="exact"/>
              <w:rPr>
                <w:rFonts w:ascii="宋体" w:eastAsia="宋体" w:hAnsi="宋体" w:cs="宋体" w:hint="eastAsia"/>
                <w:sz w:val="24"/>
              </w:rPr>
            </w:pPr>
            <w:r w:rsidRPr="00B83BB2">
              <w:rPr>
                <w:rFonts w:ascii="宋体" w:hAnsi="宋体"/>
                <w:kern w:val="0"/>
                <w:sz w:val="24"/>
              </w:rPr>
              <w:t>{$F5</w:t>
            </w:r>
            <w:r w:rsidR="008C5B13">
              <w:rPr>
                <w:rFonts w:ascii="宋体" w:hAnsi="宋体"/>
                <w:kern w:val="0"/>
                <w:sz w:val="24"/>
              </w:rPr>
              <w:t>5</w:t>
            </w:r>
            <w:r w:rsidRPr="00B83BB2">
              <w:rPr>
                <w:rFonts w:ascii="宋体" w:hAnsi="宋体"/>
                <w:kern w:val="0"/>
                <w:sz w:val="24"/>
              </w:rPr>
              <w:t>}</w:t>
            </w:r>
          </w:p>
        </w:tc>
        <w:tc>
          <w:tcPr>
            <w:tcW w:w="2006" w:type="dxa"/>
            <w:shd w:val="clear" w:color="auto" w:fill="auto"/>
          </w:tcPr>
          <w:p w14:paraId="7B1FAD6F" w14:textId="77777777" w:rsidR="00415EEE" w:rsidRDefault="00415EEE" w:rsidP="00415EEE">
            <w:pPr>
              <w:spacing w:before="240" w:line="400" w:lineRule="exact"/>
              <w:jc w:val="center"/>
              <w:rPr>
                <w:rFonts w:ascii="宋体" w:hAnsi="宋体" w:cs="宋体" w:hint="eastAsia"/>
                <w:sz w:val="24"/>
              </w:rPr>
            </w:pPr>
            <w:r>
              <w:rPr>
                <w:rFonts w:ascii="宋体" w:hAnsi="宋体" w:cs="宋体" w:hint="eastAsia"/>
                <w:sz w:val="24"/>
              </w:rPr>
              <w:t>得分：</w:t>
            </w:r>
            <w:r w:rsidR="00AD3E83" w:rsidRPr="00B83BB2">
              <w:rPr>
                <w:rFonts w:ascii="宋体" w:hAnsi="宋体"/>
                <w:kern w:val="0"/>
                <w:sz w:val="24"/>
              </w:rPr>
              <w:t>{$</w:t>
            </w:r>
            <w:r w:rsidR="00AD3E83">
              <w:rPr>
                <w:rFonts w:ascii="宋体" w:hAnsi="宋体"/>
                <w:kern w:val="0"/>
                <w:sz w:val="24"/>
              </w:rPr>
              <w:t>E</w:t>
            </w:r>
            <w:r w:rsidR="00AD3E83" w:rsidRPr="00B83BB2">
              <w:rPr>
                <w:rFonts w:ascii="宋体" w:hAnsi="宋体"/>
                <w:kern w:val="0"/>
                <w:sz w:val="24"/>
              </w:rPr>
              <w:t>5</w:t>
            </w:r>
            <w:r w:rsidR="008C5B13">
              <w:rPr>
                <w:rFonts w:ascii="宋体" w:hAnsi="宋体"/>
                <w:kern w:val="0"/>
                <w:sz w:val="24"/>
              </w:rPr>
              <w:t>5</w:t>
            </w:r>
            <w:r w:rsidR="00AD3E83" w:rsidRPr="00B83BB2">
              <w:rPr>
                <w:rFonts w:ascii="宋体" w:hAnsi="宋体"/>
                <w:kern w:val="0"/>
                <w:sz w:val="24"/>
              </w:rPr>
              <w:t>}</w:t>
            </w:r>
          </w:p>
        </w:tc>
      </w:tr>
      <w:tr w:rsidR="00415EEE" w14:paraId="4F25EE4B" w14:textId="77777777">
        <w:tc>
          <w:tcPr>
            <w:tcW w:w="945" w:type="dxa"/>
            <w:vMerge/>
            <w:shd w:val="clear" w:color="auto" w:fill="auto"/>
          </w:tcPr>
          <w:p w14:paraId="7B6668EC" w14:textId="77777777" w:rsidR="00415EEE" w:rsidRDefault="00415EEE" w:rsidP="00415EEE">
            <w:pPr>
              <w:spacing w:before="240" w:line="400" w:lineRule="exact"/>
              <w:rPr>
                <w:rFonts w:ascii="宋体" w:hAnsi="宋体" w:cs="宋体" w:hint="eastAsia"/>
                <w:sz w:val="24"/>
              </w:rPr>
            </w:pPr>
          </w:p>
        </w:tc>
        <w:tc>
          <w:tcPr>
            <w:tcW w:w="7952" w:type="dxa"/>
            <w:gridSpan w:val="2"/>
            <w:shd w:val="clear" w:color="auto" w:fill="auto"/>
          </w:tcPr>
          <w:p w14:paraId="22D42DA8"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7.2.12</w:t>
            </w:r>
            <w:r>
              <w:rPr>
                <w:rFonts w:ascii="宋体" w:hAnsi="宋体" w:cs="宋体" w:hint="eastAsia"/>
                <w:sz w:val="24"/>
              </w:rPr>
              <w:t>结合雨水综合利用设施营造室外景观水体，室外景观水体利用雨水的补水量大于水体蒸发量的</w:t>
            </w:r>
            <w:r>
              <w:rPr>
                <w:rFonts w:ascii="宋体" w:hAnsi="宋体" w:cs="宋体"/>
                <w:sz w:val="24"/>
              </w:rPr>
              <w:t>60%</w:t>
            </w:r>
            <w:r>
              <w:rPr>
                <w:rFonts w:ascii="宋体" w:hAnsi="宋体" w:cs="宋体" w:hint="eastAsia"/>
                <w:sz w:val="24"/>
              </w:rPr>
              <w:t>，且采用保障水体水质的生态处理技术。评价总分值为</w:t>
            </w:r>
            <w:r>
              <w:rPr>
                <w:rFonts w:ascii="宋体" w:hAnsi="宋体" w:cs="宋体"/>
                <w:sz w:val="24"/>
              </w:rPr>
              <w:t xml:space="preserve"> 8 </w:t>
            </w:r>
            <w:r>
              <w:rPr>
                <w:rFonts w:ascii="宋体" w:hAnsi="宋体" w:cs="宋体" w:hint="eastAsia"/>
                <w:sz w:val="24"/>
              </w:rPr>
              <w:t>分，并按下列规则分别评分并累计：</w:t>
            </w:r>
          </w:p>
          <w:p w14:paraId="40E84CB0"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对进入室外景观水体的雨水，利用生态设施削减径流污染，得</w:t>
            </w:r>
            <w:r>
              <w:rPr>
                <w:rFonts w:ascii="宋体" w:hAnsi="宋体" w:cs="宋体"/>
                <w:sz w:val="24"/>
              </w:rPr>
              <w:t xml:space="preserve"> 4 </w:t>
            </w:r>
            <w:r>
              <w:rPr>
                <w:rFonts w:ascii="宋体" w:hAnsi="宋体" w:cs="宋体" w:hint="eastAsia"/>
                <w:sz w:val="24"/>
              </w:rPr>
              <w:t>分；</w:t>
            </w:r>
          </w:p>
          <w:p w14:paraId="2AD2E0CB" w14:textId="77777777" w:rsidR="00415EEE" w:rsidRDefault="00415EEE" w:rsidP="00415EEE">
            <w:pPr>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利用水生动、植物保障室外景观水体水质，得</w:t>
            </w:r>
            <w:r>
              <w:rPr>
                <w:rFonts w:ascii="宋体" w:hAnsi="宋体" w:cs="宋体"/>
                <w:sz w:val="24"/>
              </w:rPr>
              <w:t xml:space="preserve"> 4 </w:t>
            </w:r>
            <w:r>
              <w:rPr>
                <w:rFonts w:ascii="宋体" w:hAnsi="宋体" w:cs="宋体" w:hint="eastAsia"/>
                <w:sz w:val="24"/>
              </w:rPr>
              <w:t>分。</w:t>
            </w:r>
          </w:p>
        </w:tc>
        <w:tc>
          <w:tcPr>
            <w:tcW w:w="2551" w:type="dxa"/>
            <w:shd w:val="clear" w:color="auto" w:fill="auto"/>
          </w:tcPr>
          <w:p w14:paraId="770691F3" w14:textId="77777777" w:rsidR="00415EEE" w:rsidRDefault="00415EEE" w:rsidP="00415EEE">
            <w:pPr>
              <w:spacing w:before="240" w:line="400" w:lineRule="exact"/>
              <w:rPr>
                <w:rFonts w:ascii="Times New Roman" w:eastAsia="宋体" w:hAnsi="Times New Roman" w:cs="Times New Roman"/>
                <w:color w:val="000000"/>
                <w:sz w:val="15"/>
                <w:szCs w:val="15"/>
                <w:lang w:bidi="ar"/>
              </w:rPr>
            </w:pPr>
            <w:r w:rsidRPr="00B83BB2">
              <w:rPr>
                <w:rFonts w:ascii="宋体" w:hAnsi="宋体"/>
                <w:kern w:val="0"/>
                <w:sz w:val="24"/>
              </w:rPr>
              <w:t>{$F5</w:t>
            </w:r>
            <w:r w:rsidR="003A17BB">
              <w:rPr>
                <w:rFonts w:ascii="宋体" w:hAnsi="宋体"/>
                <w:kern w:val="0"/>
                <w:sz w:val="24"/>
              </w:rPr>
              <w:t>6</w:t>
            </w:r>
            <w:r w:rsidRPr="00B83BB2">
              <w:rPr>
                <w:rFonts w:ascii="宋体" w:hAnsi="宋体"/>
                <w:kern w:val="0"/>
                <w:sz w:val="24"/>
              </w:rPr>
              <w:t>}</w:t>
            </w:r>
          </w:p>
        </w:tc>
        <w:tc>
          <w:tcPr>
            <w:tcW w:w="2006" w:type="dxa"/>
            <w:shd w:val="clear" w:color="auto" w:fill="auto"/>
          </w:tcPr>
          <w:p w14:paraId="521A1F0C" w14:textId="77777777" w:rsidR="00415EEE" w:rsidRDefault="00415EEE" w:rsidP="00415EEE">
            <w:pPr>
              <w:spacing w:before="240" w:line="400" w:lineRule="exact"/>
              <w:jc w:val="center"/>
              <w:rPr>
                <w:rFonts w:ascii="宋体" w:hAnsi="宋体" w:cs="宋体" w:hint="eastAsia"/>
                <w:sz w:val="24"/>
              </w:rPr>
            </w:pPr>
            <w:r>
              <w:rPr>
                <w:rFonts w:ascii="宋体" w:hAnsi="宋体" w:cs="宋体" w:hint="eastAsia"/>
                <w:sz w:val="24"/>
              </w:rPr>
              <w:t>得分：</w:t>
            </w:r>
            <w:r w:rsidR="00AD3E83" w:rsidRPr="00B83BB2">
              <w:rPr>
                <w:rFonts w:ascii="宋体" w:hAnsi="宋体"/>
                <w:kern w:val="0"/>
                <w:sz w:val="24"/>
              </w:rPr>
              <w:t>{$</w:t>
            </w:r>
            <w:r w:rsidR="00AD3E83">
              <w:rPr>
                <w:rFonts w:ascii="宋体" w:hAnsi="宋体"/>
                <w:kern w:val="0"/>
                <w:sz w:val="24"/>
              </w:rPr>
              <w:t>E</w:t>
            </w:r>
            <w:r w:rsidR="00AD3E83" w:rsidRPr="00B83BB2">
              <w:rPr>
                <w:rFonts w:ascii="宋体" w:hAnsi="宋体"/>
                <w:kern w:val="0"/>
                <w:sz w:val="24"/>
              </w:rPr>
              <w:t>5</w:t>
            </w:r>
            <w:r w:rsidR="003A17BB">
              <w:rPr>
                <w:rFonts w:ascii="宋体" w:hAnsi="宋体"/>
                <w:kern w:val="0"/>
                <w:sz w:val="24"/>
              </w:rPr>
              <w:t>6</w:t>
            </w:r>
            <w:r w:rsidR="00AD3E83" w:rsidRPr="00B83BB2">
              <w:rPr>
                <w:rFonts w:ascii="宋体" w:hAnsi="宋体"/>
                <w:kern w:val="0"/>
                <w:sz w:val="24"/>
              </w:rPr>
              <w:t>}</w:t>
            </w:r>
          </w:p>
        </w:tc>
      </w:tr>
      <w:tr w:rsidR="00415EEE" w14:paraId="3273C2A9" w14:textId="77777777">
        <w:tc>
          <w:tcPr>
            <w:tcW w:w="945" w:type="dxa"/>
            <w:vMerge/>
            <w:shd w:val="clear" w:color="auto" w:fill="auto"/>
          </w:tcPr>
          <w:p w14:paraId="7D339267" w14:textId="77777777" w:rsidR="00415EEE" w:rsidRDefault="00415EEE" w:rsidP="00415EEE">
            <w:pPr>
              <w:spacing w:before="240" w:line="400" w:lineRule="exact"/>
              <w:rPr>
                <w:rFonts w:ascii="宋体" w:hAnsi="宋体" w:cs="宋体" w:hint="eastAsia"/>
                <w:sz w:val="24"/>
              </w:rPr>
            </w:pPr>
          </w:p>
        </w:tc>
        <w:tc>
          <w:tcPr>
            <w:tcW w:w="7952" w:type="dxa"/>
            <w:gridSpan w:val="2"/>
            <w:shd w:val="clear" w:color="auto" w:fill="auto"/>
          </w:tcPr>
          <w:p w14:paraId="3E846D7B"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7.2.13</w:t>
            </w:r>
            <w:r>
              <w:rPr>
                <w:rFonts w:ascii="宋体" w:hAnsi="宋体" w:cs="宋体" w:hint="eastAsia"/>
                <w:sz w:val="24"/>
              </w:rPr>
              <w:t>使用非传统水源，评价总分值为</w:t>
            </w:r>
            <w:r>
              <w:rPr>
                <w:rFonts w:ascii="宋体" w:hAnsi="宋体" w:cs="宋体"/>
                <w:sz w:val="24"/>
              </w:rPr>
              <w:t xml:space="preserve"> 15 </w:t>
            </w:r>
            <w:r>
              <w:rPr>
                <w:rFonts w:ascii="宋体" w:hAnsi="宋体" w:cs="宋体" w:hint="eastAsia"/>
                <w:sz w:val="24"/>
              </w:rPr>
              <w:t>分，并按下列规则分别评分并累计：</w:t>
            </w:r>
          </w:p>
          <w:p w14:paraId="7968EF75"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绿化灌溉、车库及道路冲洗、洗车用水采用非传统水源的用水量占其总用水量的比例不低于</w:t>
            </w:r>
            <w:r>
              <w:rPr>
                <w:rFonts w:ascii="宋体" w:hAnsi="宋体" w:cs="宋体"/>
                <w:sz w:val="24"/>
              </w:rPr>
              <w:t xml:space="preserve"> 40%, </w:t>
            </w:r>
            <w:r>
              <w:rPr>
                <w:rFonts w:ascii="宋体" w:hAnsi="宋体" w:cs="宋体" w:hint="eastAsia"/>
                <w:sz w:val="24"/>
              </w:rPr>
              <w:t>得</w:t>
            </w:r>
            <w:r>
              <w:rPr>
                <w:rFonts w:ascii="宋体" w:hAnsi="宋体" w:cs="宋体"/>
                <w:sz w:val="24"/>
              </w:rPr>
              <w:t xml:space="preserve"> 3 </w:t>
            </w:r>
            <w:r>
              <w:rPr>
                <w:rFonts w:ascii="宋体" w:hAnsi="宋体" w:cs="宋体" w:hint="eastAsia"/>
                <w:sz w:val="24"/>
              </w:rPr>
              <w:t>分；不低于</w:t>
            </w:r>
            <w:r>
              <w:rPr>
                <w:rFonts w:ascii="宋体" w:hAnsi="宋体" w:cs="宋体"/>
                <w:sz w:val="24"/>
              </w:rPr>
              <w:t xml:space="preserve">60%, </w:t>
            </w:r>
            <w:r>
              <w:rPr>
                <w:rFonts w:ascii="宋体" w:hAnsi="宋体" w:cs="宋体" w:hint="eastAsia"/>
                <w:sz w:val="24"/>
              </w:rPr>
              <w:t>得</w:t>
            </w:r>
            <w:r>
              <w:rPr>
                <w:rFonts w:ascii="宋体" w:hAnsi="宋体" w:cs="宋体"/>
                <w:sz w:val="24"/>
              </w:rPr>
              <w:t xml:space="preserve"> 5 </w:t>
            </w:r>
            <w:r>
              <w:rPr>
                <w:rFonts w:ascii="宋体" w:hAnsi="宋体" w:cs="宋体" w:hint="eastAsia"/>
                <w:sz w:val="24"/>
              </w:rPr>
              <w:t>分；</w:t>
            </w:r>
          </w:p>
          <w:p w14:paraId="49B74B4C"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冲厕采用非传统水源的用水量占其总用水量的比例不低于</w:t>
            </w:r>
            <w:r>
              <w:rPr>
                <w:rFonts w:ascii="宋体" w:hAnsi="宋体" w:cs="宋体"/>
                <w:sz w:val="24"/>
              </w:rPr>
              <w:t xml:space="preserve"> 30%, </w:t>
            </w:r>
            <w:r>
              <w:rPr>
                <w:rFonts w:ascii="宋体" w:hAnsi="宋体" w:cs="宋体" w:hint="eastAsia"/>
                <w:sz w:val="24"/>
              </w:rPr>
              <w:t>得</w:t>
            </w:r>
            <w:r>
              <w:rPr>
                <w:rFonts w:ascii="宋体" w:hAnsi="宋体" w:cs="宋体"/>
                <w:sz w:val="24"/>
              </w:rPr>
              <w:t xml:space="preserve"> 3 </w:t>
            </w:r>
            <w:r>
              <w:rPr>
                <w:rFonts w:ascii="宋体" w:hAnsi="宋体" w:cs="宋体" w:hint="eastAsia"/>
                <w:sz w:val="24"/>
              </w:rPr>
              <w:lastRenderedPageBreak/>
              <w:t>分；不低于</w:t>
            </w:r>
            <w:r>
              <w:rPr>
                <w:rFonts w:ascii="宋体" w:hAnsi="宋体" w:cs="宋体"/>
                <w:sz w:val="24"/>
              </w:rPr>
              <w:t xml:space="preserve"> 50%, </w:t>
            </w:r>
            <w:r>
              <w:rPr>
                <w:rFonts w:ascii="宋体" w:hAnsi="宋体" w:cs="宋体" w:hint="eastAsia"/>
                <w:sz w:val="24"/>
              </w:rPr>
              <w:t>得</w:t>
            </w:r>
            <w:r>
              <w:rPr>
                <w:rFonts w:ascii="宋体" w:hAnsi="宋体" w:cs="宋体"/>
                <w:sz w:val="24"/>
              </w:rPr>
              <w:t xml:space="preserve"> 5 </w:t>
            </w:r>
            <w:r>
              <w:rPr>
                <w:rFonts w:ascii="宋体" w:hAnsi="宋体" w:cs="宋体" w:hint="eastAsia"/>
                <w:sz w:val="24"/>
              </w:rPr>
              <w:t>分；</w:t>
            </w:r>
          </w:p>
          <w:p w14:paraId="17D07CC0"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3 </w:t>
            </w:r>
            <w:r>
              <w:rPr>
                <w:rFonts w:ascii="宋体" w:hAnsi="宋体" w:cs="宋体" w:hint="eastAsia"/>
                <w:sz w:val="24"/>
              </w:rPr>
              <w:t>冷却水补水采用非传统水源的用水量占其总用水量的比例不低于</w:t>
            </w:r>
            <w:r>
              <w:rPr>
                <w:rFonts w:ascii="宋体" w:hAnsi="宋体" w:cs="宋体"/>
                <w:sz w:val="24"/>
              </w:rPr>
              <w:t xml:space="preserve"> 20%, </w:t>
            </w:r>
            <w:r>
              <w:rPr>
                <w:rFonts w:ascii="宋体" w:hAnsi="宋体" w:cs="宋体" w:hint="eastAsia"/>
                <w:sz w:val="24"/>
              </w:rPr>
              <w:t>得</w:t>
            </w:r>
            <w:r>
              <w:rPr>
                <w:rFonts w:ascii="宋体" w:hAnsi="宋体" w:cs="宋体"/>
                <w:sz w:val="24"/>
              </w:rPr>
              <w:t>3</w:t>
            </w:r>
            <w:r>
              <w:rPr>
                <w:rFonts w:ascii="宋体" w:hAnsi="宋体" w:cs="宋体" w:hint="eastAsia"/>
                <w:sz w:val="24"/>
              </w:rPr>
              <w:t>分；不低于</w:t>
            </w:r>
            <w:r>
              <w:rPr>
                <w:rFonts w:ascii="宋体" w:hAnsi="宋体" w:cs="宋体"/>
                <w:sz w:val="24"/>
              </w:rPr>
              <w:t xml:space="preserve">40%, </w:t>
            </w:r>
            <w:r>
              <w:rPr>
                <w:rFonts w:ascii="宋体" w:hAnsi="宋体" w:cs="宋体" w:hint="eastAsia"/>
                <w:sz w:val="24"/>
              </w:rPr>
              <w:t>得</w:t>
            </w:r>
            <w:r>
              <w:rPr>
                <w:rFonts w:ascii="宋体" w:hAnsi="宋体" w:cs="宋体"/>
                <w:sz w:val="24"/>
              </w:rPr>
              <w:t>5</w:t>
            </w:r>
            <w:r>
              <w:rPr>
                <w:rFonts w:ascii="宋体" w:hAnsi="宋体" w:cs="宋体" w:hint="eastAsia"/>
                <w:sz w:val="24"/>
              </w:rPr>
              <w:t>分。</w:t>
            </w:r>
          </w:p>
        </w:tc>
        <w:tc>
          <w:tcPr>
            <w:tcW w:w="2551" w:type="dxa"/>
            <w:shd w:val="clear" w:color="auto" w:fill="auto"/>
          </w:tcPr>
          <w:p w14:paraId="344E98EF" w14:textId="77777777" w:rsidR="00415EEE" w:rsidRDefault="00415EEE" w:rsidP="00415EEE">
            <w:pPr>
              <w:spacing w:before="240" w:line="400" w:lineRule="exact"/>
              <w:rPr>
                <w:rFonts w:ascii="Times New Roman" w:eastAsia="宋体" w:hAnsi="Times New Roman" w:cs="Times New Roman"/>
                <w:color w:val="000000"/>
                <w:sz w:val="15"/>
                <w:szCs w:val="15"/>
                <w:lang w:bidi="ar"/>
              </w:rPr>
            </w:pPr>
            <w:r w:rsidRPr="00B83BB2">
              <w:rPr>
                <w:rFonts w:ascii="宋体" w:hAnsi="宋体"/>
                <w:kern w:val="0"/>
                <w:sz w:val="24"/>
              </w:rPr>
              <w:lastRenderedPageBreak/>
              <w:t>{$F5</w:t>
            </w:r>
            <w:r w:rsidR="0077609F">
              <w:rPr>
                <w:rFonts w:ascii="宋体" w:hAnsi="宋体"/>
                <w:kern w:val="0"/>
                <w:sz w:val="24"/>
              </w:rPr>
              <w:t>7</w:t>
            </w:r>
            <w:r w:rsidRPr="00B83BB2">
              <w:rPr>
                <w:rFonts w:ascii="宋体" w:hAnsi="宋体"/>
                <w:kern w:val="0"/>
                <w:sz w:val="24"/>
              </w:rPr>
              <w:t>}</w:t>
            </w:r>
          </w:p>
        </w:tc>
        <w:tc>
          <w:tcPr>
            <w:tcW w:w="2006" w:type="dxa"/>
            <w:shd w:val="clear" w:color="auto" w:fill="auto"/>
          </w:tcPr>
          <w:p w14:paraId="464DD1BB" w14:textId="77777777" w:rsidR="00415EEE" w:rsidRDefault="00415EEE" w:rsidP="00415EE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AD3E83" w:rsidRPr="00B83BB2">
              <w:rPr>
                <w:rFonts w:ascii="宋体" w:hAnsi="宋体"/>
                <w:kern w:val="0"/>
                <w:sz w:val="24"/>
              </w:rPr>
              <w:t>{$</w:t>
            </w:r>
            <w:r w:rsidR="00AD3E83">
              <w:rPr>
                <w:rFonts w:ascii="宋体" w:hAnsi="宋体"/>
                <w:kern w:val="0"/>
                <w:sz w:val="24"/>
              </w:rPr>
              <w:t>E</w:t>
            </w:r>
            <w:r w:rsidR="00AD3E83" w:rsidRPr="00B83BB2">
              <w:rPr>
                <w:rFonts w:ascii="宋体" w:hAnsi="宋体"/>
                <w:kern w:val="0"/>
                <w:sz w:val="24"/>
              </w:rPr>
              <w:t>5</w:t>
            </w:r>
            <w:r w:rsidR="0077609F">
              <w:rPr>
                <w:rFonts w:ascii="宋体" w:hAnsi="宋体"/>
                <w:kern w:val="0"/>
                <w:sz w:val="24"/>
              </w:rPr>
              <w:t>7</w:t>
            </w:r>
            <w:r w:rsidR="00AD3E83" w:rsidRPr="00B83BB2">
              <w:rPr>
                <w:rFonts w:ascii="宋体" w:hAnsi="宋体"/>
                <w:kern w:val="0"/>
                <w:sz w:val="24"/>
              </w:rPr>
              <w:t>}</w:t>
            </w:r>
          </w:p>
        </w:tc>
      </w:tr>
      <w:tr w:rsidR="009F1A31" w14:paraId="639B87CF" w14:textId="77777777">
        <w:tc>
          <w:tcPr>
            <w:tcW w:w="945" w:type="dxa"/>
            <w:vMerge/>
            <w:shd w:val="clear" w:color="auto" w:fill="auto"/>
          </w:tcPr>
          <w:p w14:paraId="1DFF8B10" w14:textId="77777777" w:rsidR="009F1A31" w:rsidRDefault="009F1A31">
            <w:pPr>
              <w:spacing w:before="240" w:line="400" w:lineRule="exact"/>
              <w:rPr>
                <w:rFonts w:ascii="宋体" w:hAnsi="宋体" w:cs="宋体" w:hint="eastAsia"/>
                <w:sz w:val="24"/>
              </w:rPr>
            </w:pPr>
          </w:p>
        </w:tc>
        <w:tc>
          <w:tcPr>
            <w:tcW w:w="7952" w:type="dxa"/>
            <w:gridSpan w:val="2"/>
            <w:shd w:val="clear" w:color="auto" w:fill="auto"/>
          </w:tcPr>
          <w:p w14:paraId="6F86AB18" w14:textId="77777777" w:rsidR="009F1A31" w:rsidRDefault="000A5EDF">
            <w:pPr>
              <w:adjustRightInd w:val="0"/>
              <w:snapToGrid w:val="0"/>
              <w:spacing w:line="400" w:lineRule="exact"/>
              <w:rPr>
                <w:rFonts w:ascii="宋体" w:hAnsi="宋体" w:cs="宋体" w:hint="eastAsia"/>
                <w:sz w:val="24"/>
              </w:rPr>
            </w:pPr>
            <w:r>
              <w:rPr>
                <w:rFonts w:ascii="宋体" w:hAnsi="宋体" w:cs="宋体" w:hint="eastAsia"/>
                <w:b/>
                <w:sz w:val="24"/>
              </w:rPr>
              <w:t>Ⅳ</w:t>
            </w:r>
            <w:r>
              <w:rPr>
                <w:rFonts w:ascii="宋体" w:hAnsi="宋体" w:cs="宋体"/>
                <w:b/>
                <w:sz w:val="24"/>
              </w:rPr>
              <w:t xml:space="preserve"> </w:t>
            </w:r>
            <w:r>
              <w:rPr>
                <w:rFonts w:ascii="宋体" w:hAnsi="宋体" w:cs="宋体" w:hint="eastAsia"/>
                <w:b/>
                <w:sz w:val="24"/>
              </w:rPr>
              <w:t>节材与绿色建材</w:t>
            </w:r>
          </w:p>
        </w:tc>
        <w:tc>
          <w:tcPr>
            <w:tcW w:w="2551" w:type="dxa"/>
            <w:shd w:val="clear" w:color="auto" w:fill="auto"/>
          </w:tcPr>
          <w:p w14:paraId="1C5EA019" w14:textId="77777777" w:rsidR="009F1A31" w:rsidRDefault="009F1A31">
            <w:pPr>
              <w:adjustRightInd w:val="0"/>
              <w:snapToGrid w:val="0"/>
              <w:spacing w:line="400" w:lineRule="exact"/>
              <w:rPr>
                <w:rFonts w:ascii="宋体" w:hAnsi="宋体" w:cs="宋体" w:hint="eastAsia"/>
                <w:sz w:val="24"/>
              </w:rPr>
            </w:pPr>
          </w:p>
        </w:tc>
        <w:tc>
          <w:tcPr>
            <w:tcW w:w="2006" w:type="dxa"/>
            <w:shd w:val="clear" w:color="auto" w:fill="auto"/>
          </w:tcPr>
          <w:p w14:paraId="7530939B" w14:textId="77777777" w:rsidR="009F1A31" w:rsidRDefault="009F1A31">
            <w:pPr>
              <w:adjustRightInd w:val="0"/>
              <w:snapToGrid w:val="0"/>
              <w:spacing w:line="400" w:lineRule="exact"/>
              <w:jc w:val="center"/>
              <w:rPr>
                <w:rFonts w:ascii="宋体" w:hAnsi="宋体" w:cs="宋体" w:hint="eastAsia"/>
                <w:sz w:val="24"/>
              </w:rPr>
            </w:pPr>
          </w:p>
        </w:tc>
      </w:tr>
      <w:tr w:rsidR="009F1A31" w14:paraId="68130A5F" w14:textId="77777777">
        <w:tc>
          <w:tcPr>
            <w:tcW w:w="945" w:type="dxa"/>
            <w:vMerge/>
            <w:shd w:val="clear" w:color="auto" w:fill="auto"/>
          </w:tcPr>
          <w:p w14:paraId="60B5FC9E" w14:textId="77777777" w:rsidR="009F1A31" w:rsidRDefault="009F1A31">
            <w:pPr>
              <w:spacing w:before="240" w:line="400" w:lineRule="exact"/>
              <w:rPr>
                <w:rFonts w:ascii="宋体" w:hAnsi="宋体" w:cs="宋体" w:hint="eastAsia"/>
                <w:sz w:val="24"/>
              </w:rPr>
            </w:pPr>
          </w:p>
        </w:tc>
        <w:tc>
          <w:tcPr>
            <w:tcW w:w="7952" w:type="dxa"/>
            <w:gridSpan w:val="2"/>
            <w:shd w:val="clear" w:color="auto" w:fill="auto"/>
          </w:tcPr>
          <w:p w14:paraId="40A9333B"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7.2.14</w:t>
            </w:r>
            <w:r>
              <w:rPr>
                <w:rFonts w:ascii="宋体" w:hAnsi="宋体" w:cs="宋体" w:hint="eastAsia"/>
                <w:sz w:val="24"/>
              </w:rPr>
              <w:t>建筑所有区域实施土建工程与装修工程一体化设计及施工。评价分值为</w:t>
            </w:r>
            <w:r>
              <w:rPr>
                <w:rFonts w:ascii="宋体" w:hAnsi="宋体" w:cs="宋体"/>
                <w:sz w:val="24"/>
              </w:rPr>
              <w:t xml:space="preserve"> 8 </w:t>
            </w:r>
            <w:r>
              <w:rPr>
                <w:rFonts w:ascii="宋体" w:hAnsi="宋体" w:cs="宋体" w:hint="eastAsia"/>
                <w:sz w:val="24"/>
              </w:rPr>
              <w:t>分</w:t>
            </w:r>
          </w:p>
        </w:tc>
        <w:tc>
          <w:tcPr>
            <w:tcW w:w="2551" w:type="dxa"/>
            <w:shd w:val="clear" w:color="auto" w:fill="auto"/>
          </w:tcPr>
          <w:p w14:paraId="361F459C" w14:textId="77777777" w:rsidR="009F1A31" w:rsidRDefault="00415EEE">
            <w:pPr>
              <w:spacing w:before="240" w:line="400" w:lineRule="exact"/>
              <w:rPr>
                <w:rFonts w:ascii="Times New Roman" w:eastAsia="宋体" w:hAnsi="Times New Roman" w:cs="Times New Roman"/>
                <w:color w:val="000000"/>
                <w:sz w:val="15"/>
                <w:szCs w:val="15"/>
                <w:lang w:bidi="ar"/>
              </w:rPr>
            </w:pPr>
            <w:r w:rsidRPr="00E24561">
              <w:rPr>
                <w:rFonts w:ascii="宋体" w:hAnsi="宋体"/>
                <w:kern w:val="0"/>
                <w:sz w:val="24"/>
              </w:rPr>
              <w:t>{$</w:t>
            </w:r>
            <w:r>
              <w:rPr>
                <w:rFonts w:ascii="宋体" w:hAnsi="宋体"/>
                <w:kern w:val="0"/>
                <w:sz w:val="24"/>
              </w:rPr>
              <w:t>F</w:t>
            </w:r>
            <w:r w:rsidR="00456B56">
              <w:rPr>
                <w:rFonts w:ascii="宋体" w:hAnsi="宋体"/>
                <w:kern w:val="0"/>
                <w:sz w:val="24"/>
              </w:rPr>
              <w:t>23</w:t>
            </w:r>
            <w:r w:rsidRPr="00E24561">
              <w:rPr>
                <w:rFonts w:ascii="宋体" w:hAnsi="宋体"/>
                <w:kern w:val="0"/>
                <w:sz w:val="24"/>
              </w:rPr>
              <w:t>}</w:t>
            </w:r>
          </w:p>
        </w:tc>
        <w:tc>
          <w:tcPr>
            <w:tcW w:w="2006" w:type="dxa"/>
            <w:shd w:val="clear" w:color="auto" w:fill="auto"/>
          </w:tcPr>
          <w:p w14:paraId="68BE5014" w14:textId="77777777" w:rsidR="009F1A31" w:rsidRDefault="00715D50">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AD3E83" w:rsidRPr="00E24561">
              <w:rPr>
                <w:rFonts w:ascii="宋体" w:hAnsi="宋体"/>
                <w:kern w:val="0"/>
                <w:sz w:val="24"/>
              </w:rPr>
              <w:t>{$</w:t>
            </w:r>
            <w:r w:rsidR="00AD3E83">
              <w:rPr>
                <w:rFonts w:ascii="宋体" w:hAnsi="宋体"/>
                <w:kern w:val="0"/>
                <w:sz w:val="24"/>
              </w:rPr>
              <w:t>E23</w:t>
            </w:r>
            <w:r w:rsidR="00AD3E83" w:rsidRPr="00E24561">
              <w:rPr>
                <w:rFonts w:ascii="宋体" w:hAnsi="宋体"/>
                <w:kern w:val="0"/>
                <w:sz w:val="24"/>
              </w:rPr>
              <w:t>}</w:t>
            </w:r>
          </w:p>
        </w:tc>
      </w:tr>
      <w:tr w:rsidR="00415EEE" w14:paraId="1BEC51A4" w14:textId="77777777">
        <w:tc>
          <w:tcPr>
            <w:tcW w:w="945" w:type="dxa"/>
            <w:vMerge/>
            <w:shd w:val="clear" w:color="auto" w:fill="auto"/>
          </w:tcPr>
          <w:p w14:paraId="3D81C90F" w14:textId="77777777" w:rsidR="00415EEE" w:rsidRDefault="00415EEE" w:rsidP="00415EEE">
            <w:pPr>
              <w:spacing w:before="240" w:line="400" w:lineRule="exact"/>
              <w:rPr>
                <w:rFonts w:ascii="宋体" w:hAnsi="宋体" w:cs="宋体" w:hint="eastAsia"/>
                <w:sz w:val="24"/>
              </w:rPr>
            </w:pPr>
          </w:p>
        </w:tc>
        <w:tc>
          <w:tcPr>
            <w:tcW w:w="7952" w:type="dxa"/>
            <w:gridSpan w:val="2"/>
            <w:shd w:val="clear" w:color="auto" w:fill="auto"/>
          </w:tcPr>
          <w:p w14:paraId="370B2987" w14:textId="77777777" w:rsidR="0022129A" w:rsidRPr="0022129A" w:rsidRDefault="00415EEE" w:rsidP="0022129A">
            <w:pPr>
              <w:adjustRightInd w:val="0"/>
              <w:snapToGrid w:val="0"/>
              <w:spacing w:line="400" w:lineRule="exact"/>
              <w:rPr>
                <w:rFonts w:ascii="宋体" w:hAnsi="宋体" w:cs="宋体" w:hint="eastAsia"/>
                <w:sz w:val="24"/>
              </w:rPr>
            </w:pPr>
            <w:r>
              <w:rPr>
                <w:rFonts w:ascii="宋体" w:hAnsi="宋体" w:cs="宋体"/>
                <w:sz w:val="24"/>
              </w:rPr>
              <w:t>7.2.15</w:t>
            </w:r>
            <w:r w:rsidR="0022129A" w:rsidRPr="0022129A">
              <w:rPr>
                <w:rFonts w:ascii="宋体" w:hAnsi="宋体" w:cs="宋体" w:hint="eastAsia"/>
                <w:sz w:val="24"/>
              </w:rPr>
              <w:t>合理选用建筑结构材料与构件，评价总分值为10 分，并按下列规则评分：</w:t>
            </w:r>
          </w:p>
          <w:p w14:paraId="4244FB28" w14:textId="77777777" w:rsidR="0022129A" w:rsidRPr="0022129A" w:rsidRDefault="0022129A" w:rsidP="0022129A">
            <w:pPr>
              <w:adjustRightInd w:val="0"/>
              <w:snapToGrid w:val="0"/>
              <w:spacing w:line="400" w:lineRule="exact"/>
              <w:rPr>
                <w:rFonts w:ascii="宋体" w:hAnsi="宋体" w:cs="宋体" w:hint="eastAsia"/>
                <w:sz w:val="24"/>
              </w:rPr>
            </w:pPr>
            <w:r w:rsidRPr="0022129A">
              <w:rPr>
                <w:rFonts w:ascii="宋体" w:hAnsi="宋体" w:cs="宋体" w:hint="eastAsia"/>
                <w:sz w:val="24"/>
              </w:rPr>
              <w:t>1 混凝土结构，按下列规则分别评分并累计：</w:t>
            </w:r>
          </w:p>
          <w:p w14:paraId="6B640293" w14:textId="77777777" w:rsidR="0022129A" w:rsidRPr="0022129A" w:rsidRDefault="0022129A" w:rsidP="0022129A">
            <w:pPr>
              <w:adjustRightInd w:val="0"/>
              <w:snapToGrid w:val="0"/>
              <w:spacing w:line="400" w:lineRule="exact"/>
              <w:rPr>
                <w:rFonts w:ascii="宋体" w:hAnsi="宋体" w:cs="宋体" w:hint="eastAsia"/>
                <w:sz w:val="24"/>
              </w:rPr>
            </w:pPr>
            <w:r w:rsidRPr="0022129A">
              <w:rPr>
                <w:rFonts w:ascii="宋体" w:hAnsi="宋体" w:cs="宋体" w:hint="eastAsia"/>
                <w:sz w:val="24"/>
              </w:rPr>
              <w:t>1) 400MPa 级及以上强度等级钢筋应用比例达到85%,得5 分；</w:t>
            </w:r>
          </w:p>
          <w:p w14:paraId="76C3A175" w14:textId="77777777" w:rsidR="0022129A" w:rsidRPr="0022129A" w:rsidRDefault="0022129A" w:rsidP="0022129A">
            <w:pPr>
              <w:adjustRightInd w:val="0"/>
              <w:snapToGrid w:val="0"/>
              <w:spacing w:line="400" w:lineRule="exact"/>
              <w:rPr>
                <w:rFonts w:ascii="宋体" w:hAnsi="宋体" w:cs="宋体" w:hint="eastAsia"/>
                <w:sz w:val="24"/>
              </w:rPr>
            </w:pPr>
            <w:r w:rsidRPr="0022129A">
              <w:rPr>
                <w:rFonts w:ascii="宋体" w:hAnsi="宋体" w:cs="宋体" w:hint="eastAsia"/>
                <w:sz w:val="24"/>
              </w:rPr>
              <w:t>2) 混凝土竖向承重结构采用强度等级不小于C50 混凝土用量占竖向承重结构中混凝土总量的比例达到50%,得5 分。</w:t>
            </w:r>
          </w:p>
          <w:p w14:paraId="4A16009C" w14:textId="77777777" w:rsidR="0022129A" w:rsidRPr="0022129A" w:rsidRDefault="0022129A" w:rsidP="0022129A">
            <w:pPr>
              <w:adjustRightInd w:val="0"/>
              <w:snapToGrid w:val="0"/>
              <w:spacing w:line="400" w:lineRule="exact"/>
              <w:rPr>
                <w:rFonts w:ascii="宋体" w:hAnsi="宋体" w:cs="宋体" w:hint="eastAsia"/>
                <w:sz w:val="24"/>
              </w:rPr>
            </w:pPr>
            <w:r w:rsidRPr="0022129A">
              <w:rPr>
                <w:rFonts w:ascii="宋体" w:hAnsi="宋体" w:cs="宋体" w:hint="eastAsia"/>
                <w:sz w:val="24"/>
              </w:rPr>
              <w:t>2 钢结构，按下列规则分别评分并累计：</w:t>
            </w:r>
          </w:p>
          <w:p w14:paraId="49224B4B" w14:textId="77777777" w:rsidR="0022129A" w:rsidRPr="0022129A" w:rsidRDefault="0022129A" w:rsidP="0022129A">
            <w:pPr>
              <w:adjustRightInd w:val="0"/>
              <w:snapToGrid w:val="0"/>
              <w:spacing w:line="400" w:lineRule="exact"/>
              <w:rPr>
                <w:rFonts w:ascii="宋体" w:hAnsi="宋体" w:cs="宋体" w:hint="eastAsia"/>
                <w:sz w:val="24"/>
              </w:rPr>
            </w:pPr>
            <w:r w:rsidRPr="0022129A">
              <w:rPr>
                <w:rFonts w:ascii="宋体" w:hAnsi="宋体" w:cs="宋体" w:hint="eastAsia"/>
                <w:sz w:val="24"/>
              </w:rPr>
              <w:t>1) Q355及以上高强钢材用量占钢材总量的比例达到50%, 得3 分；达到70%, 得4 分；</w:t>
            </w:r>
          </w:p>
          <w:p w14:paraId="43AF684B" w14:textId="77777777" w:rsidR="0022129A" w:rsidRPr="0022129A" w:rsidRDefault="0022129A" w:rsidP="0022129A">
            <w:pPr>
              <w:adjustRightInd w:val="0"/>
              <w:snapToGrid w:val="0"/>
              <w:spacing w:line="400" w:lineRule="exact"/>
              <w:rPr>
                <w:rFonts w:ascii="宋体" w:hAnsi="宋体" w:cs="宋体" w:hint="eastAsia"/>
                <w:sz w:val="24"/>
              </w:rPr>
            </w:pPr>
            <w:r w:rsidRPr="0022129A">
              <w:rPr>
                <w:rFonts w:ascii="宋体" w:hAnsi="宋体" w:cs="宋体" w:hint="eastAsia"/>
                <w:sz w:val="24"/>
              </w:rPr>
              <w:t>2) 螺栓连接等非现场焊接节点占现场全部连接、拼接节点的数量比例达到50%, 得4 分；</w:t>
            </w:r>
          </w:p>
          <w:p w14:paraId="3B40DC3D" w14:textId="77777777" w:rsidR="0022129A" w:rsidRPr="0022129A" w:rsidRDefault="0022129A" w:rsidP="0022129A">
            <w:pPr>
              <w:adjustRightInd w:val="0"/>
              <w:snapToGrid w:val="0"/>
              <w:spacing w:line="400" w:lineRule="exact"/>
              <w:rPr>
                <w:rFonts w:ascii="宋体" w:hAnsi="宋体" w:cs="宋体" w:hint="eastAsia"/>
                <w:sz w:val="24"/>
              </w:rPr>
            </w:pPr>
            <w:r w:rsidRPr="0022129A">
              <w:rPr>
                <w:rFonts w:ascii="宋体" w:hAnsi="宋体" w:cs="宋体" w:hint="eastAsia"/>
                <w:sz w:val="24"/>
              </w:rPr>
              <w:t>3) 采用施工时免支撑的楼屋面板，得2 分。</w:t>
            </w:r>
          </w:p>
          <w:p w14:paraId="424DE594" w14:textId="77777777" w:rsidR="00415EEE" w:rsidRDefault="0022129A" w:rsidP="0022129A">
            <w:pPr>
              <w:adjustRightInd w:val="0"/>
              <w:snapToGrid w:val="0"/>
              <w:spacing w:line="400" w:lineRule="exact"/>
              <w:rPr>
                <w:rFonts w:ascii="宋体" w:hAnsi="宋体" w:cs="宋体" w:hint="eastAsia"/>
                <w:sz w:val="24"/>
              </w:rPr>
            </w:pPr>
            <w:r w:rsidRPr="0022129A">
              <w:rPr>
                <w:rFonts w:ascii="宋体" w:hAnsi="宋体" w:cs="宋体" w:hint="eastAsia"/>
                <w:sz w:val="24"/>
              </w:rPr>
              <w:t>3 混合结构：对其混凝土结构部分、钢结构部分，分别按本条第1 款、第2 款进行评价，得分取各项得分的平均值。</w:t>
            </w:r>
          </w:p>
        </w:tc>
        <w:tc>
          <w:tcPr>
            <w:tcW w:w="2551" w:type="dxa"/>
            <w:shd w:val="clear" w:color="auto" w:fill="auto"/>
          </w:tcPr>
          <w:p w14:paraId="416D3B4D" w14:textId="77777777" w:rsidR="00415EEE" w:rsidRDefault="00415EEE" w:rsidP="00415EEE">
            <w:pPr>
              <w:spacing w:before="240" w:line="400" w:lineRule="exact"/>
              <w:rPr>
                <w:rFonts w:ascii="Times New Roman" w:eastAsia="宋体" w:hAnsi="Times New Roman" w:cs="Times New Roman"/>
                <w:color w:val="000000"/>
                <w:sz w:val="15"/>
                <w:szCs w:val="15"/>
                <w:lang w:bidi="ar"/>
              </w:rPr>
            </w:pPr>
            <w:r w:rsidRPr="009A16F9">
              <w:rPr>
                <w:rFonts w:ascii="宋体" w:hAnsi="宋体"/>
                <w:kern w:val="0"/>
                <w:sz w:val="24"/>
              </w:rPr>
              <w:t>{$F</w:t>
            </w:r>
            <w:r w:rsidR="00456B56">
              <w:rPr>
                <w:rFonts w:ascii="宋体" w:hAnsi="宋体"/>
                <w:kern w:val="0"/>
                <w:sz w:val="24"/>
              </w:rPr>
              <w:t>4</w:t>
            </w:r>
            <w:r w:rsidR="0022129A">
              <w:rPr>
                <w:rFonts w:ascii="宋体" w:hAnsi="宋体"/>
                <w:kern w:val="0"/>
                <w:sz w:val="24"/>
              </w:rPr>
              <w:t>5</w:t>
            </w:r>
            <w:r w:rsidRPr="009A16F9">
              <w:rPr>
                <w:rFonts w:ascii="宋体" w:hAnsi="宋体"/>
                <w:kern w:val="0"/>
                <w:sz w:val="24"/>
              </w:rPr>
              <w:t>}</w:t>
            </w:r>
          </w:p>
        </w:tc>
        <w:tc>
          <w:tcPr>
            <w:tcW w:w="2006" w:type="dxa"/>
            <w:shd w:val="clear" w:color="auto" w:fill="auto"/>
          </w:tcPr>
          <w:p w14:paraId="1688DF54" w14:textId="77777777" w:rsidR="00415EEE" w:rsidRDefault="00415EEE" w:rsidP="00415EE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AD3E83" w:rsidRPr="009A16F9">
              <w:rPr>
                <w:rFonts w:ascii="宋体" w:hAnsi="宋体"/>
                <w:kern w:val="0"/>
                <w:sz w:val="24"/>
              </w:rPr>
              <w:t>{$</w:t>
            </w:r>
            <w:r w:rsidR="00AD3E83">
              <w:rPr>
                <w:rFonts w:ascii="宋体" w:hAnsi="宋体"/>
                <w:kern w:val="0"/>
                <w:sz w:val="24"/>
              </w:rPr>
              <w:t>E4</w:t>
            </w:r>
            <w:r w:rsidR="0022129A">
              <w:rPr>
                <w:rFonts w:ascii="宋体" w:hAnsi="宋体"/>
                <w:kern w:val="0"/>
                <w:sz w:val="24"/>
              </w:rPr>
              <w:t>5</w:t>
            </w:r>
            <w:r w:rsidR="00AD3E83" w:rsidRPr="009A16F9">
              <w:rPr>
                <w:rFonts w:ascii="宋体" w:hAnsi="宋体"/>
                <w:kern w:val="0"/>
                <w:sz w:val="24"/>
              </w:rPr>
              <w:t>}</w:t>
            </w:r>
          </w:p>
        </w:tc>
      </w:tr>
      <w:tr w:rsidR="00415EEE" w14:paraId="1B7176A1" w14:textId="77777777">
        <w:tc>
          <w:tcPr>
            <w:tcW w:w="945" w:type="dxa"/>
            <w:vMerge/>
            <w:shd w:val="clear" w:color="auto" w:fill="auto"/>
          </w:tcPr>
          <w:p w14:paraId="5404B5ED" w14:textId="77777777" w:rsidR="00415EEE" w:rsidRDefault="00415EEE" w:rsidP="00415EEE">
            <w:pPr>
              <w:spacing w:before="240" w:line="400" w:lineRule="exact"/>
              <w:rPr>
                <w:rFonts w:ascii="宋体" w:hAnsi="宋体" w:cs="宋体" w:hint="eastAsia"/>
                <w:sz w:val="24"/>
              </w:rPr>
            </w:pPr>
          </w:p>
        </w:tc>
        <w:tc>
          <w:tcPr>
            <w:tcW w:w="7952" w:type="dxa"/>
            <w:gridSpan w:val="2"/>
            <w:shd w:val="clear" w:color="auto" w:fill="auto"/>
          </w:tcPr>
          <w:p w14:paraId="53C42B86"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7.2.16</w:t>
            </w:r>
            <w:r>
              <w:rPr>
                <w:rFonts w:ascii="宋体" w:hAnsi="宋体" w:cs="宋体" w:hint="eastAsia"/>
                <w:sz w:val="24"/>
              </w:rPr>
              <w:t>建筑装修选用工业化内装部品，评价总分值</w:t>
            </w:r>
            <w:r>
              <w:rPr>
                <w:rFonts w:ascii="宋体" w:hAnsi="宋体" w:cs="宋体"/>
                <w:sz w:val="24"/>
              </w:rPr>
              <w:t>8</w:t>
            </w:r>
            <w:r>
              <w:rPr>
                <w:rFonts w:ascii="宋体" w:hAnsi="宋体" w:cs="宋体" w:hint="eastAsia"/>
                <w:sz w:val="24"/>
              </w:rPr>
              <w:t>分。建</w:t>
            </w:r>
          </w:p>
          <w:p w14:paraId="27C69922"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hint="eastAsia"/>
                <w:sz w:val="24"/>
              </w:rPr>
              <w:t>筑装修选用工业化内装部品占同类部品用量比例达到</w:t>
            </w:r>
            <w:r>
              <w:rPr>
                <w:rFonts w:ascii="宋体" w:hAnsi="宋体" w:cs="宋体"/>
                <w:sz w:val="24"/>
              </w:rPr>
              <w:t xml:space="preserve"> 50% </w:t>
            </w:r>
            <w:r>
              <w:rPr>
                <w:rFonts w:ascii="宋体" w:hAnsi="宋体" w:cs="宋体" w:hint="eastAsia"/>
                <w:sz w:val="24"/>
              </w:rPr>
              <w:t>以上的部品种类，达到</w:t>
            </w:r>
            <w:r>
              <w:rPr>
                <w:rFonts w:ascii="宋体" w:hAnsi="宋体" w:cs="宋体"/>
                <w:sz w:val="24"/>
              </w:rPr>
              <w:t xml:space="preserve"> 1 </w:t>
            </w:r>
            <w:r>
              <w:rPr>
                <w:rFonts w:ascii="宋体" w:hAnsi="宋体" w:cs="宋体" w:hint="eastAsia"/>
                <w:sz w:val="24"/>
              </w:rPr>
              <w:t>种，得</w:t>
            </w:r>
            <w:r>
              <w:rPr>
                <w:rFonts w:ascii="宋体" w:hAnsi="宋体" w:cs="宋体"/>
                <w:sz w:val="24"/>
              </w:rPr>
              <w:t xml:space="preserve"> 3 </w:t>
            </w:r>
            <w:r>
              <w:rPr>
                <w:rFonts w:ascii="宋体" w:hAnsi="宋体" w:cs="宋体" w:hint="eastAsia"/>
                <w:sz w:val="24"/>
              </w:rPr>
              <w:t>分；达到</w:t>
            </w:r>
            <w:r>
              <w:rPr>
                <w:rFonts w:ascii="宋体" w:hAnsi="宋体" w:cs="宋体"/>
                <w:sz w:val="24"/>
              </w:rPr>
              <w:t xml:space="preserve"> 3 </w:t>
            </w:r>
            <w:r>
              <w:rPr>
                <w:rFonts w:ascii="宋体" w:hAnsi="宋体" w:cs="宋体" w:hint="eastAsia"/>
                <w:sz w:val="24"/>
              </w:rPr>
              <w:t>种，得</w:t>
            </w:r>
            <w:r>
              <w:rPr>
                <w:rFonts w:ascii="宋体" w:hAnsi="宋体" w:cs="宋体"/>
                <w:sz w:val="24"/>
              </w:rPr>
              <w:t xml:space="preserve"> 5 </w:t>
            </w:r>
            <w:r>
              <w:rPr>
                <w:rFonts w:ascii="宋体" w:hAnsi="宋体" w:cs="宋体" w:hint="eastAsia"/>
                <w:sz w:val="24"/>
              </w:rPr>
              <w:t>分；达到</w:t>
            </w:r>
            <w:r>
              <w:rPr>
                <w:rFonts w:ascii="宋体" w:hAnsi="宋体" w:cs="宋体"/>
                <w:sz w:val="24"/>
              </w:rPr>
              <w:t xml:space="preserve"> 3 </w:t>
            </w:r>
            <w:r>
              <w:rPr>
                <w:rFonts w:ascii="宋体" w:hAnsi="宋体" w:cs="宋体" w:hint="eastAsia"/>
                <w:sz w:val="24"/>
              </w:rPr>
              <w:t>种以上，得</w:t>
            </w:r>
            <w:r>
              <w:rPr>
                <w:rFonts w:ascii="宋体" w:hAnsi="宋体" w:cs="宋体"/>
                <w:sz w:val="24"/>
              </w:rPr>
              <w:t xml:space="preserve"> 8 </w:t>
            </w:r>
            <w:r>
              <w:rPr>
                <w:rFonts w:ascii="宋体" w:hAnsi="宋体" w:cs="宋体" w:hint="eastAsia"/>
                <w:sz w:val="24"/>
              </w:rPr>
              <w:t>分。</w:t>
            </w:r>
          </w:p>
        </w:tc>
        <w:tc>
          <w:tcPr>
            <w:tcW w:w="2551" w:type="dxa"/>
            <w:shd w:val="clear" w:color="auto" w:fill="auto"/>
          </w:tcPr>
          <w:p w14:paraId="08ED84F2" w14:textId="77777777" w:rsidR="00415EEE" w:rsidRDefault="00415EEE" w:rsidP="00415EEE">
            <w:pPr>
              <w:adjustRightInd w:val="0"/>
              <w:snapToGrid w:val="0"/>
              <w:spacing w:line="400" w:lineRule="exact"/>
              <w:rPr>
                <w:rFonts w:ascii="宋体" w:hAnsi="宋体" w:cs="宋体" w:hint="eastAsia"/>
                <w:sz w:val="24"/>
              </w:rPr>
            </w:pPr>
            <w:r w:rsidRPr="009A16F9">
              <w:rPr>
                <w:rFonts w:ascii="宋体" w:hAnsi="宋体"/>
                <w:kern w:val="0"/>
                <w:sz w:val="24"/>
              </w:rPr>
              <w:t>{$F</w:t>
            </w:r>
            <w:r w:rsidR="00456B56">
              <w:rPr>
                <w:rFonts w:ascii="宋体" w:hAnsi="宋体"/>
                <w:kern w:val="0"/>
                <w:sz w:val="24"/>
              </w:rPr>
              <w:t>24</w:t>
            </w:r>
            <w:r w:rsidRPr="009A16F9">
              <w:rPr>
                <w:rFonts w:ascii="宋体" w:hAnsi="宋体"/>
                <w:kern w:val="0"/>
                <w:sz w:val="24"/>
              </w:rPr>
              <w:t>}</w:t>
            </w:r>
          </w:p>
        </w:tc>
        <w:tc>
          <w:tcPr>
            <w:tcW w:w="2006" w:type="dxa"/>
            <w:shd w:val="clear" w:color="auto" w:fill="auto"/>
          </w:tcPr>
          <w:p w14:paraId="1B11F85B" w14:textId="77777777" w:rsidR="00415EEE" w:rsidRDefault="00415EEE" w:rsidP="00415EE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AD3E83" w:rsidRPr="009A16F9">
              <w:rPr>
                <w:rFonts w:ascii="宋体" w:hAnsi="宋体"/>
                <w:kern w:val="0"/>
                <w:sz w:val="24"/>
              </w:rPr>
              <w:t>{$</w:t>
            </w:r>
            <w:r w:rsidR="00AD3E83">
              <w:rPr>
                <w:rFonts w:ascii="宋体" w:hAnsi="宋体"/>
                <w:kern w:val="0"/>
                <w:sz w:val="24"/>
              </w:rPr>
              <w:t>E24</w:t>
            </w:r>
            <w:r w:rsidR="00AD3E83" w:rsidRPr="009A16F9">
              <w:rPr>
                <w:rFonts w:ascii="宋体" w:hAnsi="宋体"/>
                <w:kern w:val="0"/>
                <w:sz w:val="24"/>
              </w:rPr>
              <w:t>}</w:t>
            </w:r>
          </w:p>
        </w:tc>
      </w:tr>
      <w:tr w:rsidR="00415EEE" w14:paraId="12573939" w14:textId="77777777">
        <w:tc>
          <w:tcPr>
            <w:tcW w:w="945" w:type="dxa"/>
            <w:vMerge/>
            <w:shd w:val="clear" w:color="auto" w:fill="auto"/>
          </w:tcPr>
          <w:p w14:paraId="6AE0C179" w14:textId="77777777" w:rsidR="00415EEE" w:rsidRDefault="00415EEE" w:rsidP="00415EEE">
            <w:pPr>
              <w:spacing w:before="240" w:line="400" w:lineRule="exact"/>
              <w:rPr>
                <w:rFonts w:ascii="宋体" w:hAnsi="宋体" w:cs="宋体" w:hint="eastAsia"/>
                <w:sz w:val="24"/>
              </w:rPr>
            </w:pPr>
          </w:p>
        </w:tc>
        <w:tc>
          <w:tcPr>
            <w:tcW w:w="7952" w:type="dxa"/>
            <w:gridSpan w:val="2"/>
            <w:shd w:val="clear" w:color="auto" w:fill="auto"/>
          </w:tcPr>
          <w:p w14:paraId="4B6B27A2"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7.2.17</w:t>
            </w:r>
            <w:r>
              <w:rPr>
                <w:rFonts w:ascii="宋体" w:hAnsi="宋体" w:cs="宋体" w:hint="eastAsia"/>
                <w:sz w:val="24"/>
              </w:rPr>
              <w:t>选用可再循环材料、可再利用材料及利废建材，评价总</w:t>
            </w:r>
          </w:p>
          <w:p w14:paraId="68DC423F"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hint="eastAsia"/>
                <w:sz w:val="24"/>
              </w:rPr>
              <w:t>分值为</w:t>
            </w:r>
            <w:r>
              <w:rPr>
                <w:rFonts w:ascii="宋体" w:hAnsi="宋体" w:cs="宋体"/>
                <w:sz w:val="24"/>
              </w:rPr>
              <w:t xml:space="preserve"> 12 </w:t>
            </w:r>
            <w:r>
              <w:rPr>
                <w:rFonts w:ascii="宋体" w:hAnsi="宋体" w:cs="宋体" w:hint="eastAsia"/>
                <w:sz w:val="24"/>
              </w:rPr>
              <w:t>分，并按下列规则分别评分并累计：</w:t>
            </w:r>
          </w:p>
          <w:p w14:paraId="64E66744"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可再循环材料和可再利用材料用量比例，按下列规则</w:t>
            </w:r>
          </w:p>
          <w:p w14:paraId="7614899F"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hint="eastAsia"/>
                <w:sz w:val="24"/>
              </w:rPr>
              <w:t>评分：</w:t>
            </w:r>
          </w:p>
          <w:p w14:paraId="0CF08483"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住宅建筑达到</w:t>
            </w:r>
            <w:r>
              <w:rPr>
                <w:rFonts w:ascii="宋体" w:hAnsi="宋体" w:cs="宋体"/>
                <w:sz w:val="24"/>
              </w:rPr>
              <w:t xml:space="preserve"> 6% </w:t>
            </w:r>
            <w:r>
              <w:rPr>
                <w:rFonts w:ascii="宋体" w:hAnsi="宋体" w:cs="宋体" w:hint="eastAsia"/>
                <w:sz w:val="24"/>
              </w:rPr>
              <w:t>或公共建筑达到</w:t>
            </w:r>
            <w:r>
              <w:rPr>
                <w:rFonts w:ascii="宋体" w:hAnsi="宋体" w:cs="宋体"/>
                <w:sz w:val="24"/>
              </w:rPr>
              <w:t xml:space="preserve"> 10%, </w:t>
            </w:r>
            <w:r>
              <w:rPr>
                <w:rFonts w:ascii="宋体" w:hAnsi="宋体" w:cs="宋体" w:hint="eastAsia"/>
                <w:sz w:val="24"/>
              </w:rPr>
              <w:t>得</w:t>
            </w:r>
            <w:r>
              <w:rPr>
                <w:rFonts w:ascii="宋体" w:hAnsi="宋体" w:cs="宋体"/>
                <w:sz w:val="24"/>
              </w:rPr>
              <w:t>3</w:t>
            </w:r>
            <w:r>
              <w:rPr>
                <w:rFonts w:ascii="宋体" w:hAnsi="宋体" w:cs="宋体" w:hint="eastAsia"/>
                <w:sz w:val="24"/>
              </w:rPr>
              <w:t>分。</w:t>
            </w:r>
          </w:p>
          <w:p w14:paraId="021850DD"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住宅建筑达到</w:t>
            </w:r>
            <w:r>
              <w:rPr>
                <w:rFonts w:ascii="宋体" w:hAnsi="宋体" w:cs="宋体"/>
                <w:sz w:val="24"/>
              </w:rPr>
              <w:t xml:space="preserve"> 10% </w:t>
            </w:r>
            <w:r>
              <w:rPr>
                <w:rFonts w:ascii="宋体" w:hAnsi="宋体" w:cs="宋体" w:hint="eastAsia"/>
                <w:sz w:val="24"/>
              </w:rPr>
              <w:t>或公共建筑达到</w:t>
            </w:r>
            <w:r>
              <w:rPr>
                <w:rFonts w:ascii="宋体" w:hAnsi="宋体" w:cs="宋体"/>
                <w:sz w:val="24"/>
              </w:rPr>
              <w:t xml:space="preserve"> 15%, </w:t>
            </w:r>
            <w:r>
              <w:rPr>
                <w:rFonts w:ascii="宋体" w:hAnsi="宋体" w:cs="宋体" w:hint="eastAsia"/>
                <w:sz w:val="24"/>
              </w:rPr>
              <w:t>得</w:t>
            </w:r>
            <w:r>
              <w:rPr>
                <w:rFonts w:ascii="宋体" w:hAnsi="宋体" w:cs="宋体"/>
                <w:sz w:val="24"/>
              </w:rPr>
              <w:t>6</w:t>
            </w:r>
            <w:r>
              <w:rPr>
                <w:rFonts w:ascii="宋体" w:hAnsi="宋体" w:cs="宋体" w:hint="eastAsia"/>
                <w:sz w:val="24"/>
              </w:rPr>
              <w:t>分。</w:t>
            </w:r>
          </w:p>
          <w:p w14:paraId="79E2D565"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利废建材选用及其用量比例，按下列规则评分：</w:t>
            </w:r>
          </w:p>
          <w:p w14:paraId="0E217CDB"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采用一种利废建材，其占同类建材的用量比例不低</w:t>
            </w:r>
            <w:r>
              <w:rPr>
                <w:rFonts w:ascii="宋体" w:hAnsi="宋体" w:cs="宋体"/>
                <w:sz w:val="24"/>
              </w:rPr>
              <w:t>50%,</w:t>
            </w:r>
            <w:r>
              <w:rPr>
                <w:rFonts w:ascii="宋体" w:hAnsi="宋体" w:cs="宋体" w:hint="eastAsia"/>
                <w:sz w:val="24"/>
              </w:rPr>
              <w:t>得</w:t>
            </w:r>
            <w:r>
              <w:rPr>
                <w:rFonts w:ascii="宋体" w:hAnsi="宋体" w:cs="宋体"/>
                <w:sz w:val="24"/>
              </w:rPr>
              <w:t>3</w:t>
            </w:r>
            <w:r>
              <w:rPr>
                <w:rFonts w:ascii="宋体" w:hAnsi="宋体" w:cs="宋体" w:hint="eastAsia"/>
                <w:sz w:val="24"/>
              </w:rPr>
              <w:t>分。</w:t>
            </w:r>
          </w:p>
          <w:p w14:paraId="35BF9D06"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选用两种及以上的利废建材，每一种占同类建材的用量比例均不低于</w:t>
            </w:r>
            <w:r>
              <w:rPr>
                <w:rFonts w:ascii="宋体" w:hAnsi="宋体" w:cs="宋体"/>
                <w:sz w:val="24"/>
              </w:rPr>
              <w:t xml:space="preserve"> 30%,</w:t>
            </w:r>
            <w:r>
              <w:rPr>
                <w:rFonts w:ascii="宋体" w:hAnsi="宋体" w:cs="宋体" w:hint="eastAsia"/>
                <w:sz w:val="24"/>
              </w:rPr>
              <w:t>得</w:t>
            </w:r>
            <w:r>
              <w:rPr>
                <w:rFonts w:ascii="宋体" w:hAnsi="宋体" w:cs="宋体"/>
                <w:sz w:val="24"/>
              </w:rPr>
              <w:t xml:space="preserve"> 6 </w:t>
            </w:r>
            <w:r>
              <w:rPr>
                <w:rFonts w:ascii="宋体" w:hAnsi="宋体" w:cs="宋体" w:hint="eastAsia"/>
                <w:sz w:val="24"/>
              </w:rPr>
              <w:t>分。</w:t>
            </w:r>
          </w:p>
        </w:tc>
        <w:tc>
          <w:tcPr>
            <w:tcW w:w="2551" w:type="dxa"/>
            <w:shd w:val="clear" w:color="auto" w:fill="auto"/>
          </w:tcPr>
          <w:p w14:paraId="12F7C341" w14:textId="77777777" w:rsidR="00415EEE" w:rsidRDefault="00415EEE" w:rsidP="00415EEE">
            <w:pPr>
              <w:adjustRightInd w:val="0"/>
              <w:snapToGrid w:val="0"/>
              <w:spacing w:line="400" w:lineRule="exact"/>
              <w:rPr>
                <w:rFonts w:ascii="宋体" w:hAnsi="宋体" w:cs="宋体" w:hint="eastAsia"/>
                <w:sz w:val="24"/>
              </w:rPr>
            </w:pPr>
            <w:r w:rsidRPr="009A16F9">
              <w:rPr>
                <w:rFonts w:ascii="宋体" w:hAnsi="宋体"/>
                <w:kern w:val="0"/>
                <w:sz w:val="24"/>
              </w:rPr>
              <w:t>{$F</w:t>
            </w:r>
            <w:r w:rsidR="00456B56">
              <w:rPr>
                <w:rFonts w:ascii="宋体" w:hAnsi="宋体"/>
                <w:kern w:val="0"/>
                <w:sz w:val="24"/>
              </w:rPr>
              <w:t>2</w:t>
            </w:r>
            <w:r w:rsidRPr="009A16F9">
              <w:rPr>
                <w:rFonts w:ascii="宋体" w:hAnsi="宋体"/>
                <w:kern w:val="0"/>
                <w:sz w:val="24"/>
              </w:rPr>
              <w:t>5}</w:t>
            </w:r>
          </w:p>
        </w:tc>
        <w:tc>
          <w:tcPr>
            <w:tcW w:w="2006" w:type="dxa"/>
            <w:shd w:val="clear" w:color="auto" w:fill="auto"/>
          </w:tcPr>
          <w:p w14:paraId="460A4072" w14:textId="77777777" w:rsidR="00415EEE" w:rsidRDefault="00415EEE" w:rsidP="00415EE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AD3E83" w:rsidRPr="009A16F9">
              <w:rPr>
                <w:rFonts w:ascii="宋体" w:hAnsi="宋体"/>
                <w:kern w:val="0"/>
                <w:sz w:val="24"/>
              </w:rPr>
              <w:t>{$</w:t>
            </w:r>
            <w:r w:rsidR="00AD3E83">
              <w:rPr>
                <w:rFonts w:ascii="宋体" w:hAnsi="宋体"/>
                <w:kern w:val="0"/>
                <w:sz w:val="24"/>
              </w:rPr>
              <w:t>E2</w:t>
            </w:r>
            <w:r w:rsidR="00AD3E83" w:rsidRPr="009A16F9">
              <w:rPr>
                <w:rFonts w:ascii="宋体" w:hAnsi="宋体"/>
                <w:kern w:val="0"/>
                <w:sz w:val="24"/>
              </w:rPr>
              <w:t>5}</w:t>
            </w:r>
          </w:p>
        </w:tc>
      </w:tr>
      <w:tr w:rsidR="009F1A31" w14:paraId="058EB408" w14:textId="77777777">
        <w:tc>
          <w:tcPr>
            <w:tcW w:w="945" w:type="dxa"/>
            <w:vMerge/>
            <w:shd w:val="clear" w:color="auto" w:fill="auto"/>
          </w:tcPr>
          <w:p w14:paraId="373AF116" w14:textId="77777777" w:rsidR="009F1A31" w:rsidRDefault="009F1A31">
            <w:pPr>
              <w:spacing w:before="240" w:line="400" w:lineRule="exact"/>
              <w:rPr>
                <w:rFonts w:ascii="宋体" w:hAnsi="宋体" w:cs="宋体" w:hint="eastAsia"/>
                <w:sz w:val="24"/>
              </w:rPr>
            </w:pPr>
          </w:p>
        </w:tc>
        <w:tc>
          <w:tcPr>
            <w:tcW w:w="7952" w:type="dxa"/>
            <w:gridSpan w:val="2"/>
            <w:shd w:val="clear" w:color="auto" w:fill="auto"/>
          </w:tcPr>
          <w:p w14:paraId="6B3FA75D" w14:textId="77777777" w:rsidR="00917D51" w:rsidRPr="00917D51" w:rsidRDefault="000A5EDF" w:rsidP="00917D51">
            <w:pPr>
              <w:adjustRightInd w:val="0"/>
              <w:snapToGrid w:val="0"/>
              <w:spacing w:line="400" w:lineRule="exact"/>
              <w:rPr>
                <w:rFonts w:ascii="宋体" w:hAnsi="宋体" w:cs="宋体" w:hint="eastAsia"/>
                <w:sz w:val="24"/>
              </w:rPr>
            </w:pPr>
            <w:r>
              <w:rPr>
                <w:rFonts w:ascii="宋体" w:hAnsi="宋体" w:cs="宋体"/>
                <w:sz w:val="24"/>
              </w:rPr>
              <w:t>7.2.18</w:t>
            </w:r>
            <w:r w:rsidR="00917D51" w:rsidRPr="00917D51">
              <w:rPr>
                <w:rFonts w:ascii="宋体" w:hAnsi="宋体" w:cs="宋体" w:hint="eastAsia"/>
                <w:sz w:val="24"/>
              </w:rPr>
              <w:t>选用绿色建材，评价总分值为12 分。</w:t>
            </w:r>
          </w:p>
          <w:p w14:paraId="04049AD7" w14:textId="77777777" w:rsidR="009F1A31" w:rsidRDefault="00917D51" w:rsidP="00917D51">
            <w:pPr>
              <w:adjustRightInd w:val="0"/>
              <w:snapToGrid w:val="0"/>
              <w:spacing w:line="400" w:lineRule="exact"/>
              <w:rPr>
                <w:rFonts w:ascii="宋体" w:hAnsi="宋体" w:cs="宋体" w:hint="eastAsia"/>
                <w:sz w:val="24"/>
              </w:rPr>
            </w:pPr>
            <w:r w:rsidRPr="00917D51">
              <w:rPr>
                <w:rFonts w:ascii="宋体" w:hAnsi="宋体" w:cs="宋体" w:hint="eastAsia"/>
                <w:sz w:val="24"/>
              </w:rPr>
              <w:t>绿色建材应用比例不低于40%, 得4 分；不低于50%, 得8 分；不低于70%,得12 分。</w:t>
            </w:r>
          </w:p>
        </w:tc>
        <w:tc>
          <w:tcPr>
            <w:tcW w:w="2551" w:type="dxa"/>
            <w:shd w:val="clear" w:color="auto" w:fill="auto"/>
          </w:tcPr>
          <w:p w14:paraId="3FB4EDEA" w14:textId="77777777" w:rsidR="009F1A31" w:rsidRDefault="00415EEE">
            <w:pPr>
              <w:adjustRightInd w:val="0"/>
              <w:snapToGrid w:val="0"/>
              <w:spacing w:line="400" w:lineRule="exact"/>
              <w:rPr>
                <w:rFonts w:ascii="宋体" w:hAnsi="宋体" w:cs="宋体" w:hint="eastAsia"/>
                <w:sz w:val="24"/>
              </w:rPr>
            </w:pPr>
            <w:r w:rsidRPr="00E24561">
              <w:rPr>
                <w:rFonts w:ascii="宋体" w:hAnsi="宋体"/>
                <w:kern w:val="0"/>
                <w:sz w:val="24"/>
              </w:rPr>
              <w:t>{$</w:t>
            </w:r>
            <w:r>
              <w:rPr>
                <w:rFonts w:ascii="宋体" w:hAnsi="宋体"/>
                <w:kern w:val="0"/>
                <w:sz w:val="24"/>
              </w:rPr>
              <w:t>F</w:t>
            </w:r>
            <w:r w:rsidR="00456B56">
              <w:rPr>
                <w:rFonts w:ascii="宋体" w:hAnsi="宋体"/>
                <w:kern w:val="0"/>
                <w:sz w:val="24"/>
              </w:rPr>
              <w:t>26</w:t>
            </w:r>
            <w:r w:rsidRPr="00E24561">
              <w:rPr>
                <w:rFonts w:ascii="宋体" w:hAnsi="宋体"/>
                <w:kern w:val="0"/>
                <w:sz w:val="24"/>
              </w:rPr>
              <w:t>}</w:t>
            </w:r>
          </w:p>
        </w:tc>
        <w:tc>
          <w:tcPr>
            <w:tcW w:w="2006" w:type="dxa"/>
            <w:shd w:val="clear" w:color="auto" w:fill="auto"/>
          </w:tcPr>
          <w:p w14:paraId="1B18129C" w14:textId="77777777" w:rsidR="009F1A31" w:rsidRDefault="00715D50">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AD3E83" w:rsidRPr="00E24561">
              <w:rPr>
                <w:rFonts w:ascii="宋体" w:hAnsi="宋体"/>
                <w:kern w:val="0"/>
                <w:sz w:val="24"/>
              </w:rPr>
              <w:t>{$</w:t>
            </w:r>
            <w:r w:rsidR="00AD3E83">
              <w:rPr>
                <w:rFonts w:ascii="宋体" w:hAnsi="宋体"/>
                <w:kern w:val="0"/>
                <w:sz w:val="24"/>
              </w:rPr>
              <w:t>E26</w:t>
            </w:r>
            <w:r w:rsidR="00AD3E83" w:rsidRPr="00E24561">
              <w:rPr>
                <w:rFonts w:ascii="宋体" w:hAnsi="宋体"/>
                <w:kern w:val="0"/>
                <w:sz w:val="24"/>
              </w:rPr>
              <w:t>}</w:t>
            </w:r>
          </w:p>
        </w:tc>
      </w:tr>
      <w:tr w:rsidR="009F1A31" w14:paraId="7700ADDD" w14:textId="77777777">
        <w:tc>
          <w:tcPr>
            <w:tcW w:w="945" w:type="dxa"/>
            <w:vMerge/>
            <w:shd w:val="clear" w:color="auto" w:fill="auto"/>
          </w:tcPr>
          <w:p w14:paraId="4E9D43B6" w14:textId="77777777" w:rsidR="009F1A31" w:rsidRDefault="009F1A31">
            <w:pPr>
              <w:spacing w:before="240" w:line="400" w:lineRule="exact"/>
              <w:rPr>
                <w:rFonts w:ascii="宋体" w:hAnsi="宋体" w:cs="宋体" w:hint="eastAsia"/>
                <w:sz w:val="24"/>
              </w:rPr>
            </w:pPr>
          </w:p>
        </w:tc>
        <w:tc>
          <w:tcPr>
            <w:tcW w:w="7952" w:type="dxa"/>
            <w:gridSpan w:val="2"/>
            <w:shd w:val="clear" w:color="auto" w:fill="auto"/>
          </w:tcPr>
          <w:p w14:paraId="023B8ECA" w14:textId="77777777" w:rsidR="009F1A31" w:rsidRDefault="009F1A31">
            <w:pPr>
              <w:adjustRightInd w:val="0"/>
              <w:snapToGrid w:val="0"/>
              <w:spacing w:line="400" w:lineRule="exact"/>
              <w:rPr>
                <w:rFonts w:ascii="宋体" w:hAnsi="宋体" w:cs="宋体" w:hint="eastAsia"/>
                <w:sz w:val="24"/>
              </w:rPr>
            </w:pPr>
          </w:p>
        </w:tc>
        <w:tc>
          <w:tcPr>
            <w:tcW w:w="2551" w:type="dxa"/>
            <w:shd w:val="clear" w:color="auto" w:fill="auto"/>
          </w:tcPr>
          <w:p w14:paraId="41E17D8D" w14:textId="77777777" w:rsidR="009F1A31" w:rsidRDefault="009F1A31">
            <w:pPr>
              <w:adjustRightInd w:val="0"/>
              <w:snapToGrid w:val="0"/>
              <w:spacing w:line="400" w:lineRule="exact"/>
              <w:rPr>
                <w:rFonts w:ascii="宋体" w:hAnsi="宋体" w:cs="宋体" w:hint="eastAsia"/>
                <w:sz w:val="24"/>
              </w:rPr>
            </w:pPr>
          </w:p>
        </w:tc>
        <w:tc>
          <w:tcPr>
            <w:tcW w:w="2006" w:type="dxa"/>
            <w:shd w:val="clear" w:color="auto" w:fill="auto"/>
          </w:tcPr>
          <w:p w14:paraId="029A5D79" w14:textId="77777777" w:rsidR="009F1A31" w:rsidRDefault="000A5EDF">
            <w:pPr>
              <w:adjustRightInd w:val="0"/>
              <w:snapToGrid w:val="0"/>
              <w:spacing w:line="400" w:lineRule="exact"/>
              <w:jc w:val="center"/>
              <w:rPr>
                <w:rFonts w:ascii="宋体" w:hAnsi="宋体" w:cs="宋体" w:hint="eastAsia"/>
                <w:sz w:val="24"/>
              </w:rPr>
            </w:pPr>
            <w:r>
              <w:rPr>
                <w:rFonts w:ascii="宋体" w:hAnsi="宋体" w:cs="宋体" w:hint="eastAsia"/>
                <w:sz w:val="24"/>
              </w:rPr>
              <w:t>总</w:t>
            </w:r>
            <w:r w:rsidR="00715D50">
              <w:rPr>
                <w:rFonts w:ascii="宋体" w:hAnsi="宋体" w:cs="宋体" w:hint="eastAsia"/>
                <w:sz w:val="24"/>
              </w:rPr>
              <w:t>得分：</w:t>
            </w:r>
          </w:p>
        </w:tc>
      </w:tr>
    </w:tbl>
    <w:p w14:paraId="701AFF5B" w14:textId="77777777" w:rsidR="009F1A31" w:rsidRDefault="009F1A31">
      <w:pPr>
        <w:spacing w:line="400" w:lineRule="exact"/>
        <w:rPr>
          <w:rFonts w:ascii="宋体" w:hAnsi="宋体" w:cs="宋体" w:hint="eastAsia"/>
          <w:szCs w:val="21"/>
        </w:rPr>
      </w:pPr>
    </w:p>
    <w:p w14:paraId="56C33194" w14:textId="77777777" w:rsidR="009F1A31" w:rsidRDefault="000A5EDF">
      <w:r>
        <w:t xml:space="preserve"> </w:t>
      </w:r>
    </w:p>
    <w:p w14:paraId="1951EDC9" w14:textId="77777777" w:rsidR="009F1A31" w:rsidRDefault="009F1A31"/>
    <w:p w14:paraId="771BE486" w14:textId="77777777" w:rsidR="009F1A31" w:rsidRDefault="000A5EDF">
      <w:pPr>
        <w:widowControl/>
        <w:jc w:val="left"/>
      </w:pPr>
      <w:r>
        <w:lastRenderedPageBreak/>
        <w:br w:type="page"/>
      </w:r>
    </w:p>
    <w:p w14:paraId="041AE4D7" w14:textId="77777777" w:rsidR="009F1A31" w:rsidRDefault="000A5EDF">
      <w:pPr>
        <w:jc w:val="center"/>
        <w:outlineLvl w:val="1"/>
        <w:rPr>
          <w:rFonts w:ascii="宋体" w:hAnsi="宋体" w:cs="宋体" w:hint="eastAsia"/>
          <w:b/>
          <w:sz w:val="28"/>
          <w:szCs w:val="28"/>
        </w:rPr>
      </w:pPr>
      <w:r>
        <w:rPr>
          <w:rFonts w:ascii="宋体" w:hAnsi="宋体" w:cs="宋体"/>
          <w:b/>
          <w:sz w:val="28"/>
          <w:szCs w:val="28"/>
        </w:rPr>
        <w:lastRenderedPageBreak/>
        <w:t>5.</w:t>
      </w:r>
      <w:r>
        <w:rPr>
          <w:rFonts w:ascii="宋体" w:hAnsi="宋体" w:cs="宋体" w:hint="eastAsia"/>
          <w:b/>
          <w:sz w:val="28"/>
          <w:szCs w:val="28"/>
        </w:rPr>
        <w:t>环境宜居</w:t>
      </w:r>
    </w:p>
    <w:p w14:paraId="16C9BED6" w14:textId="77777777" w:rsidR="009F1A31" w:rsidRDefault="000A5EDF">
      <w:pPr>
        <w:jc w:val="center"/>
        <w:rPr>
          <w:rFonts w:ascii="宋体" w:hAnsi="宋体" w:cs="宋体" w:hint="eastAsia"/>
          <w:sz w:val="18"/>
          <w:szCs w:val="18"/>
        </w:rPr>
      </w:pPr>
      <w:r>
        <w:rPr>
          <w:rFonts w:ascii="宋体" w:hAnsi="宋体" w:cs="宋体" w:hint="eastAsia"/>
          <w:sz w:val="18"/>
          <w:szCs w:val="18"/>
        </w:rPr>
        <w:t>表</w:t>
      </w:r>
      <w:r>
        <w:rPr>
          <w:rFonts w:ascii="宋体" w:hAnsi="宋体" w:cs="宋体"/>
          <w:sz w:val="18"/>
          <w:szCs w:val="18"/>
        </w:rPr>
        <w:t>5-1</w:t>
      </w:r>
      <w:r>
        <w:rPr>
          <w:rFonts w:ascii="宋体" w:hAnsi="宋体" w:cs="宋体" w:hint="eastAsia"/>
          <w:sz w:val="18"/>
          <w:szCs w:val="18"/>
        </w:rPr>
        <w:t>环境宜居评价表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796"/>
        <w:gridCol w:w="2521"/>
        <w:gridCol w:w="86"/>
        <w:gridCol w:w="2092"/>
      </w:tblGrid>
      <w:tr w:rsidR="009F1A31" w14:paraId="571B20E1" w14:textId="77777777">
        <w:tc>
          <w:tcPr>
            <w:tcW w:w="959" w:type="dxa"/>
            <w:shd w:val="clear" w:color="auto" w:fill="auto"/>
          </w:tcPr>
          <w:p w14:paraId="54AACA18" w14:textId="77777777" w:rsidR="009F1A31" w:rsidRDefault="000A5EDF">
            <w:pPr>
              <w:adjustRightInd w:val="0"/>
              <w:snapToGrid w:val="0"/>
              <w:spacing w:beforeLines="50" w:before="156" w:afterLines="50" w:after="156" w:line="400" w:lineRule="exact"/>
              <w:ind w:rightChars="-24" w:right="-50"/>
              <w:jc w:val="center"/>
              <w:rPr>
                <w:rFonts w:ascii="方正小标宋简体" w:eastAsia="方正小标宋简体" w:hAnsi="宋体" w:cs="宋体" w:hint="eastAsia"/>
                <w:b/>
                <w:bCs/>
                <w:sz w:val="24"/>
              </w:rPr>
            </w:pPr>
            <w:r>
              <w:rPr>
                <w:rFonts w:hint="eastAsia"/>
                <w:b/>
                <w:kern w:val="0"/>
                <w:sz w:val="24"/>
              </w:rPr>
              <w:t>类别</w:t>
            </w:r>
          </w:p>
        </w:tc>
        <w:tc>
          <w:tcPr>
            <w:tcW w:w="7796" w:type="dxa"/>
            <w:shd w:val="clear" w:color="auto" w:fill="auto"/>
          </w:tcPr>
          <w:p w14:paraId="3717D6F5" w14:textId="77777777" w:rsidR="009F1A31" w:rsidRDefault="000A5EDF">
            <w:pPr>
              <w:adjustRightInd w:val="0"/>
              <w:snapToGrid w:val="0"/>
              <w:spacing w:beforeLines="50" w:before="156" w:afterLines="50" w:after="156" w:line="400" w:lineRule="exact"/>
              <w:ind w:rightChars="-24" w:right="-50"/>
              <w:jc w:val="center"/>
              <w:rPr>
                <w:b/>
                <w:kern w:val="0"/>
                <w:sz w:val="24"/>
              </w:rPr>
            </w:pPr>
            <w:r>
              <w:rPr>
                <w:rFonts w:hint="eastAsia"/>
                <w:b/>
                <w:kern w:val="0"/>
                <w:sz w:val="24"/>
              </w:rPr>
              <w:t>分项指标要求</w:t>
            </w:r>
          </w:p>
        </w:tc>
        <w:tc>
          <w:tcPr>
            <w:tcW w:w="2521" w:type="dxa"/>
            <w:shd w:val="clear" w:color="auto" w:fill="auto"/>
          </w:tcPr>
          <w:p w14:paraId="289E3F7C" w14:textId="77777777" w:rsidR="009F1A31" w:rsidRDefault="000A5EDF">
            <w:pPr>
              <w:adjustRightInd w:val="0"/>
              <w:snapToGrid w:val="0"/>
              <w:spacing w:beforeLines="50" w:before="156" w:afterLines="50" w:after="156" w:line="400" w:lineRule="exact"/>
              <w:ind w:rightChars="-24" w:right="-50"/>
              <w:jc w:val="center"/>
              <w:rPr>
                <w:b/>
                <w:kern w:val="0"/>
                <w:sz w:val="24"/>
              </w:rPr>
            </w:pPr>
            <w:r>
              <w:rPr>
                <w:rFonts w:hint="eastAsia"/>
                <w:b/>
                <w:kern w:val="0"/>
                <w:sz w:val="24"/>
              </w:rPr>
              <w:t>项目设计实施情况</w:t>
            </w:r>
          </w:p>
        </w:tc>
        <w:tc>
          <w:tcPr>
            <w:tcW w:w="2178" w:type="dxa"/>
            <w:gridSpan w:val="2"/>
            <w:shd w:val="clear" w:color="auto" w:fill="auto"/>
          </w:tcPr>
          <w:p w14:paraId="59F640A7" w14:textId="77777777" w:rsidR="009F1A31" w:rsidRDefault="000A5EDF">
            <w:pPr>
              <w:adjustRightInd w:val="0"/>
              <w:snapToGrid w:val="0"/>
              <w:spacing w:beforeLines="50" w:before="156" w:afterLines="50" w:after="156" w:line="400" w:lineRule="exact"/>
              <w:ind w:rightChars="-24" w:right="-50"/>
              <w:jc w:val="center"/>
              <w:rPr>
                <w:b/>
                <w:kern w:val="0"/>
                <w:sz w:val="24"/>
              </w:rPr>
            </w:pPr>
            <w:r>
              <w:rPr>
                <w:rFonts w:hint="eastAsia"/>
                <w:b/>
                <w:kern w:val="0"/>
                <w:sz w:val="24"/>
              </w:rPr>
              <w:t>评估结论</w:t>
            </w:r>
          </w:p>
        </w:tc>
      </w:tr>
      <w:tr w:rsidR="00C773C1" w14:paraId="688056D5" w14:textId="77777777">
        <w:tc>
          <w:tcPr>
            <w:tcW w:w="959" w:type="dxa"/>
            <w:vMerge w:val="restart"/>
            <w:shd w:val="clear" w:color="auto" w:fill="auto"/>
            <w:vAlign w:val="center"/>
          </w:tcPr>
          <w:p w14:paraId="46C94C40" w14:textId="77777777" w:rsidR="00C773C1" w:rsidRDefault="00C773C1" w:rsidP="00C773C1">
            <w:pPr>
              <w:adjustRightInd w:val="0"/>
              <w:snapToGrid w:val="0"/>
              <w:spacing w:before="240" w:after="240" w:line="400" w:lineRule="exact"/>
              <w:rPr>
                <w:rFonts w:ascii="宋体" w:hAnsi="宋体" w:cs="宋体" w:hint="eastAsia"/>
                <w:b/>
                <w:sz w:val="24"/>
              </w:rPr>
            </w:pPr>
            <w:r>
              <w:rPr>
                <w:rFonts w:ascii="宋体" w:hAnsi="宋体" w:cs="宋体" w:hint="eastAsia"/>
                <w:b/>
                <w:sz w:val="24"/>
              </w:rPr>
              <w:t>控制项</w:t>
            </w:r>
          </w:p>
        </w:tc>
        <w:tc>
          <w:tcPr>
            <w:tcW w:w="7796" w:type="dxa"/>
            <w:shd w:val="clear" w:color="auto" w:fill="auto"/>
          </w:tcPr>
          <w:p w14:paraId="337F1E66" w14:textId="77777777" w:rsidR="00C773C1" w:rsidRDefault="00C773C1" w:rsidP="00C773C1">
            <w:pPr>
              <w:adjustRightInd w:val="0"/>
              <w:snapToGrid w:val="0"/>
              <w:spacing w:line="400" w:lineRule="exact"/>
              <w:rPr>
                <w:rFonts w:ascii="宋体" w:hAnsi="宋体" w:cs="宋体" w:hint="eastAsia"/>
                <w:sz w:val="24"/>
              </w:rPr>
            </w:pPr>
            <w:r>
              <w:rPr>
                <w:rFonts w:ascii="宋体" w:hAnsi="宋体" w:cs="宋体"/>
                <w:sz w:val="24"/>
              </w:rPr>
              <w:t>8.1.1</w:t>
            </w:r>
            <w:r>
              <w:rPr>
                <w:rFonts w:ascii="宋体" w:hAnsi="宋体" w:cs="宋体" w:hint="eastAsia"/>
                <w:sz w:val="24"/>
              </w:rPr>
              <w:t>建筑规划布局应满足日照标准，且不得降低周边建筑的日照标准。</w:t>
            </w:r>
          </w:p>
        </w:tc>
        <w:tc>
          <w:tcPr>
            <w:tcW w:w="2521" w:type="dxa"/>
            <w:shd w:val="clear" w:color="auto" w:fill="auto"/>
          </w:tcPr>
          <w:p w14:paraId="2EBDFF28" w14:textId="77777777" w:rsidR="00C773C1" w:rsidRDefault="00C773C1" w:rsidP="00C773C1">
            <w:pPr>
              <w:adjustRightInd w:val="0"/>
              <w:snapToGrid w:val="0"/>
              <w:spacing w:line="400" w:lineRule="exact"/>
              <w:rPr>
                <w:rFonts w:ascii="Times New Roman" w:eastAsia="宋体" w:hAnsi="Times New Roman" w:cs="Times New Roman"/>
                <w:color w:val="000000"/>
                <w:sz w:val="15"/>
                <w:szCs w:val="15"/>
                <w:lang w:bidi="ar"/>
              </w:rPr>
            </w:pPr>
            <w:r w:rsidRPr="0063711F">
              <w:rPr>
                <w:rFonts w:ascii="宋体" w:hAnsi="宋体"/>
                <w:kern w:val="0"/>
                <w:sz w:val="24"/>
              </w:rPr>
              <w:t>{$D</w:t>
            </w:r>
            <w:r w:rsidR="007274AA">
              <w:rPr>
                <w:rFonts w:ascii="宋体" w:hAnsi="宋体"/>
                <w:kern w:val="0"/>
                <w:sz w:val="24"/>
              </w:rPr>
              <w:t>2</w:t>
            </w:r>
            <w:r w:rsidR="00FC1BE3">
              <w:rPr>
                <w:rFonts w:ascii="宋体" w:hAnsi="宋体"/>
                <w:kern w:val="0"/>
                <w:sz w:val="24"/>
              </w:rPr>
              <w:t>3</w:t>
            </w:r>
            <w:r w:rsidRPr="0063711F">
              <w:rPr>
                <w:rFonts w:ascii="宋体" w:hAnsi="宋体"/>
                <w:kern w:val="0"/>
                <w:sz w:val="24"/>
              </w:rPr>
              <w:t>}</w:t>
            </w:r>
          </w:p>
        </w:tc>
        <w:tc>
          <w:tcPr>
            <w:tcW w:w="2178" w:type="dxa"/>
            <w:gridSpan w:val="2"/>
            <w:shd w:val="clear" w:color="auto" w:fill="auto"/>
          </w:tcPr>
          <w:p w14:paraId="49F25BAD"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71B3D3E3"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1AD495B7" w14:textId="77777777" w:rsidR="00C773C1" w:rsidRDefault="00C773C1" w:rsidP="00C773C1">
            <w:pPr>
              <w:adjustRightInd w:val="0"/>
              <w:snapToGrid w:val="0"/>
              <w:spacing w:line="400" w:lineRule="exact"/>
              <w:jc w:val="center"/>
              <w:rPr>
                <w:rFonts w:ascii="宋体" w:hAnsi="宋体" w:cs="宋体" w:hint="eastAsia"/>
                <w:sz w:val="24"/>
              </w:rPr>
            </w:pPr>
            <w:r>
              <w:rPr>
                <w:rFonts w:ascii="宋体" w:hAnsi="宋体" w:hint="eastAsia"/>
                <w:sz w:val="24"/>
              </w:rPr>
              <w:t>□不参评</w:t>
            </w:r>
          </w:p>
        </w:tc>
      </w:tr>
      <w:tr w:rsidR="00C773C1" w14:paraId="55E25A0C" w14:textId="77777777">
        <w:tc>
          <w:tcPr>
            <w:tcW w:w="959" w:type="dxa"/>
            <w:vMerge/>
            <w:shd w:val="clear" w:color="auto" w:fill="auto"/>
          </w:tcPr>
          <w:p w14:paraId="1E9022EA" w14:textId="77777777" w:rsidR="00C773C1" w:rsidRDefault="00C773C1" w:rsidP="00C773C1">
            <w:pPr>
              <w:adjustRightInd w:val="0"/>
              <w:snapToGrid w:val="0"/>
              <w:spacing w:before="240" w:after="240" w:line="400" w:lineRule="exact"/>
              <w:rPr>
                <w:rFonts w:ascii="宋体" w:hAnsi="宋体" w:cs="宋体" w:hint="eastAsia"/>
                <w:sz w:val="24"/>
              </w:rPr>
            </w:pPr>
          </w:p>
        </w:tc>
        <w:tc>
          <w:tcPr>
            <w:tcW w:w="7796" w:type="dxa"/>
            <w:shd w:val="clear" w:color="auto" w:fill="auto"/>
          </w:tcPr>
          <w:p w14:paraId="1A983650" w14:textId="77777777" w:rsidR="00C773C1" w:rsidRDefault="00C773C1" w:rsidP="00C773C1">
            <w:pPr>
              <w:adjustRightInd w:val="0"/>
              <w:snapToGrid w:val="0"/>
              <w:spacing w:line="400" w:lineRule="exact"/>
              <w:rPr>
                <w:rFonts w:ascii="宋体" w:hAnsi="宋体" w:cs="宋体" w:hint="eastAsia"/>
                <w:sz w:val="24"/>
              </w:rPr>
            </w:pPr>
            <w:r>
              <w:rPr>
                <w:rFonts w:ascii="宋体" w:hAnsi="宋体" w:cs="宋体"/>
                <w:sz w:val="24"/>
              </w:rPr>
              <w:t>8.1.2</w:t>
            </w:r>
            <w:r>
              <w:rPr>
                <w:rFonts w:ascii="宋体" w:hAnsi="宋体" w:cs="宋体" w:hint="eastAsia"/>
                <w:sz w:val="24"/>
              </w:rPr>
              <w:t>室外热环境应满足国家现行有关标准的要求</w:t>
            </w:r>
          </w:p>
        </w:tc>
        <w:tc>
          <w:tcPr>
            <w:tcW w:w="2521" w:type="dxa"/>
            <w:shd w:val="clear" w:color="auto" w:fill="auto"/>
          </w:tcPr>
          <w:p w14:paraId="5C686397" w14:textId="77777777" w:rsidR="00C773C1" w:rsidRDefault="00C773C1" w:rsidP="00C773C1">
            <w:pPr>
              <w:adjustRightInd w:val="0"/>
              <w:snapToGrid w:val="0"/>
              <w:spacing w:line="400" w:lineRule="exact"/>
              <w:rPr>
                <w:rFonts w:ascii="Times New Roman" w:eastAsia="宋体" w:hAnsi="Times New Roman" w:cs="Times New Roman"/>
                <w:color w:val="000000"/>
                <w:sz w:val="15"/>
                <w:szCs w:val="15"/>
                <w:lang w:bidi="ar"/>
              </w:rPr>
            </w:pPr>
            <w:r w:rsidRPr="0063711F">
              <w:rPr>
                <w:rFonts w:ascii="宋体" w:hAnsi="宋体"/>
                <w:kern w:val="0"/>
                <w:sz w:val="24"/>
              </w:rPr>
              <w:t>{$D</w:t>
            </w:r>
            <w:r w:rsidR="00FC1BE3">
              <w:rPr>
                <w:rFonts w:ascii="宋体" w:hAnsi="宋体"/>
                <w:kern w:val="0"/>
                <w:sz w:val="24"/>
              </w:rPr>
              <w:t>56</w:t>
            </w:r>
            <w:r w:rsidRPr="0063711F">
              <w:rPr>
                <w:rFonts w:ascii="宋体" w:hAnsi="宋体"/>
                <w:kern w:val="0"/>
                <w:sz w:val="24"/>
              </w:rPr>
              <w:t>}</w:t>
            </w:r>
          </w:p>
        </w:tc>
        <w:tc>
          <w:tcPr>
            <w:tcW w:w="2178" w:type="dxa"/>
            <w:gridSpan w:val="2"/>
            <w:shd w:val="clear" w:color="auto" w:fill="auto"/>
          </w:tcPr>
          <w:p w14:paraId="2BC19177"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3BF65481"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74149D45" w14:textId="77777777" w:rsidR="00C773C1" w:rsidRDefault="00C773C1" w:rsidP="00C773C1">
            <w:pPr>
              <w:adjustRightInd w:val="0"/>
              <w:snapToGrid w:val="0"/>
              <w:spacing w:line="400" w:lineRule="exact"/>
              <w:jc w:val="center"/>
              <w:rPr>
                <w:rFonts w:ascii="宋体" w:hAnsi="宋体" w:cs="宋体" w:hint="eastAsia"/>
                <w:sz w:val="24"/>
              </w:rPr>
            </w:pPr>
            <w:r>
              <w:rPr>
                <w:rFonts w:ascii="宋体" w:hAnsi="宋体" w:hint="eastAsia"/>
                <w:sz w:val="24"/>
              </w:rPr>
              <w:t>□不参评</w:t>
            </w:r>
          </w:p>
        </w:tc>
      </w:tr>
      <w:tr w:rsidR="00C773C1" w14:paraId="1AA24D73" w14:textId="77777777">
        <w:tc>
          <w:tcPr>
            <w:tcW w:w="959" w:type="dxa"/>
            <w:vMerge/>
            <w:shd w:val="clear" w:color="auto" w:fill="auto"/>
          </w:tcPr>
          <w:p w14:paraId="67A57378" w14:textId="77777777" w:rsidR="00C773C1" w:rsidRDefault="00C773C1" w:rsidP="00C773C1">
            <w:pPr>
              <w:adjustRightInd w:val="0"/>
              <w:snapToGrid w:val="0"/>
              <w:spacing w:before="240" w:after="240" w:line="400" w:lineRule="exact"/>
              <w:rPr>
                <w:rFonts w:ascii="宋体" w:hAnsi="宋体" w:cs="宋体" w:hint="eastAsia"/>
                <w:sz w:val="24"/>
              </w:rPr>
            </w:pPr>
          </w:p>
        </w:tc>
        <w:tc>
          <w:tcPr>
            <w:tcW w:w="7796" w:type="dxa"/>
            <w:shd w:val="clear" w:color="auto" w:fill="auto"/>
          </w:tcPr>
          <w:p w14:paraId="514BBF20" w14:textId="77777777" w:rsidR="00C773C1" w:rsidRDefault="00C773C1" w:rsidP="00C773C1">
            <w:pPr>
              <w:adjustRightInd w:val="0"/>
              <w:snapToGrid w:val="0"/>
              <w:spacing w:line="400" w:lineRule="exact"/>
              <w:rPr>
                <w:rFonts w:ascii="宋体" w:hAnsi="宋体" w:cs="宋体" w:hint="eastAsia"/>
                <w:sz w:val="24"/>
              </w:rPr>
            </w:pPr>
            <w:r>
              <w:rPr>
                <w:rFonts w:ascii="宋体" w:hAnsi="宋体" w:cs="宋体"/>
                <w:sz w:val="24"/>
              </w:rPr>
              <w:t>8.1.3</w:t>
            </w:r>
            <w:r>
              <w:rPr>
                <w:rFonts w:ascii="宋体" w:hAnsi="宋体" w:cs="宋体" w:hint="eastAsia"/>
                <w:sz w:val="24"/>
              </w:rPr>
              <w:t>配建的绿地应符合所在地城乡规划的要求，应合理选择绿化方式，植物种植应适应当地气候和土壤，且应无毒害、易维护，种植区域覆盖土深度和排水能力应满足植物生长需求，并应采用复层绿化方式。</w:t>
            </w:r>
          </w:p>
        </w:tc>
        <w:tc>
          <w:tcPr>
            <w:tcW w:w="2521" w:type="dxa"/>
            <w:shd w:val="clear" w:color="auto" w:fill="auto"/>
          </w:tcPr>
          <w:p w14:paraId="61F0041E" w14:textId="77777777" w:rsidR="00C773C1" w:rsidRDefault="00C773C1" w:rsidP="00C773C1">
            <w:pPr>
              <w:adjustRightInd w:val="0"/>
              <w:snapToGrid w:val="0"/>
              <w:spacing w:line="400" w:lineRule="exact"/>
              <w:rPr>
                <w:rFonts w:ascii="Times New Roman" w:eastAsia="宋体" w:hAnsi="Times New Roman" w:cs="Times New Roman"/>
                <w:color w:val="000000"/>
                <w:sz w:val="15"/>
                <w:szCs w:val="15"/>
                <w:lang w:bidi="ar"/>
              </w:rPr>
            </w:pPr>
            <w:r w:rsidRPr="0063711F">
              <w:rPr>
                <w:rFonts w:ascii="宋体" w:hAnsi="宋体"/>
                <w:kern w:val="0"/>
                <w:sz w:val="24"/>
              </w:rPr>
              <w:t>{$D</w:t>
            </w:r>
            <w:r w:rsidR="00FC1BE3">
              <w:rPr>
                <w:rFonts w:ascii="宋体" w:hAnsi="宋体"/>
                <w:kern w:val="0"/>
                <w:sz w:val="24"/>
              </w:rPr>
              <w:t>57</w:t>
            </w:r>
            <w:r w:rsidRPr="0063711F">
              <w:rPr>
                <w:rFonts w:ascii="宋体" w:hAnsi="宋体"/>
                <w:kern w:val="0"/>
                <w:sz w:val="24"/>
              </w:rPr>
              <w:t>}</w:t>
            </w:r>
          </w:p>
        </w:tc>
        <w:tc>
          <w:tcPr>
            <w:tcW w:w="2178" w:type="dxa"/>
            <w:gridSpan w:val="2"/>
            <w:shd w:val="clear" w:color="auto" w:fill="auto"/>
          </w:tcPr>
          <w:p w14:paraId="4FDAD667"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19600FA7"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1545322B" w14:textId="77777777" w:rsidR="00C773C1" w:rsidRDefault="00C773C1" w:rsidP="00C773C1">
            <w:pPr>
              <w:adjustRightInd w:val="0"/>
              <w:snapToGrid w:val="0"/>
              <w:spacing w:line="400" w:lineRule="exact"/>
              <w:jc w:val="center"/>
              <w:rPr>
                <w:rFonts w:ascii="宋体" w:hAnsi="宋体" w:cs="宋体" w:hint="eastAsia"/>
                <w:sz w:val="24"/>
              </w:rPr>
            </w:pPr>
            <w:r>
              <w:rPr>
                <w:rFonts w:ascii="宋体" w:hAnsi="宋体" w:hint="eastAsia"/>
                <w:sz w:val="24"/>
              </w:rPr>
              <w:t>□不参评</w:t>
            </w:r>
          </w:p>
        </w:tc>
      </w:tr>
      <w:tr w:rsidR="00C773C1" w14:paraId="39D08526" w14:textId="77777777">
        <w:tc>
          <w:tcPr>
            <w:tcW w:w="959" w:type="dxa"/>
            <w:vMerge/>
            <w:shd w:val="clear" w:color="auto" w:fill="auto"/>
          </w:tcPr>
          <w:p w14:paraId="5F820699" w14:textId="77777777" w:rsidR="00C773C1" w:rsidRDefault="00C773C1" w:rsidP="00C773C1">
            <w:pPr>
              <w:adjustRightInd w:val="0"/>
              <w:snapToGrid w:val="0"/>
              <w:spacing w:before="240" w:after="240" w:line="400" w:lineRule="exact"/>
              <w:rPr>
                <w:rFonts w:ascii="宋体" w:hAnsi="宋体" w:cs="宋体" w:hint="eastAsia"/>
                <w:sz w:val="24"/>
              </w:rPr>
            </w:pPr>
          </w:p>
        </w:tc>
        <w:tc>
          <w:tcPr>
            <w:tcW w:w="7796" w:type="dxa"/>
            <w:shd w:val="clear" w:color="auto" w:fill="auto"/>
          </w:tcPr>
          <w:p w14:paraId="1A4402E9" w14:textId="77777777" w:rsidR="00C773C1" w:rsidRDefault="00C773C1" w:rsidP="00C773C1">
            <w:pPr>
              <w:adjustRightInd w:val="0"/>
              <w:snapToGrid w:val="0"/>
              <w:spacing w:line="400" w:lineRule="exact"/>
              <w:rPr>
                <w:rFonts w:ascii="宋体" w:hAnsi="宋体" w:cs="宋体" w:hint="eastAsia"/>
                <w:sz w:val="24"/>
              </w:rPr>
            </w:pPr>
            <w:r>
              <w:rPr>
                <w:rFonts w:ascii="宋体" w:hAnsi="宋体" w:cs="宋体"/>
                <w:sz w:val="24"/>
              </w:rPr>
              <w:t>8.1.4</w:t>
            </w:r>
            <w:r>
              <w:rPr>
                <w:rFonts w:ascii="宋体" w:hAnsi="宋体" w:cs="宋体" w:hint="eastAsia"/>
                <w:sz w:val="24"/>
              </w:rPr>
              <w:t>场地的竖向设计应有利于雨水的收集或排放，应有效组织雨水的下渗、滞蓄或再利用；对大于</w:t>
            </w:r>
            <w:r>
              <w:rPr>
                <w:rFonts w:ascii="宋体" w:hAnsi="宋体" w:cs="宋体"/>
                <w:sz w:val="24"/>
              </w:rPr>
              <w:t>10h</w:t>
            </w:r>
            <w:r>
              <w:rPr>
                <w:rFonts w:ascii="宋体" w:hAnsi="宋体" w:cs="宋体" w:hint="eastAsia"/>
                <w:sz w:val="24"/>
              </w:rPr>
              <w:t>㎡的场地应进行雨水控制利用专项设计。</w:t>
            </w:r>
          </w:p>
        </w:tc>
        <w:tc>
          <w:tcPr>
            <w:tcW w:w="2521" w:type="dxa"/>
            <w:shd w:val="clear" w:color="auto" w:fill="auto"/>
          </w:tcPr>
          <w:p w14:paraId="3E306AA1" w14:textId="77777777" w:rsidR="00C773C1" w:rsidRDefault="00C773C1" w:rsidP="00C773C1">
            <w:pPr>
              <w:adjustRightInd w:val="0"/>
              <w:snapToGrid w:val="0"/>
              <w:spacing w:line="400" w:lineRule="exact"/>
              <w:rPr>
                <w:rFonts w:ascii="Times New Roman" w:eastAsia="宋体" w:hAnsi="Times New Roman" w:cs="Times New Roman"/>
                <w:color w:val="000000"/>
                <w:sz w:val="15"/>
                <w:szCs w:val="15"/>
                <w:lang w:bidi="ar"/>
              </w:rPr>
            </w:pPr>
            <w:r w:rsidRPr="0063711F">
              <w:rPr>
                <w:rFonts w:ascii="宋体" w:hAnsi="宋体"/>
                <w:kern w:val="0"/>
                <w:sz w:val="24"/>
              </w:rPr>
              <w:t>{$D</w:t>
            </w:r>
            <w:r w:rsidR="00CE53E8">
              <w:rPr>
                <w:rFonts w:ascii="宋体" w:hAnsi="宋体"/>
                <w:kern w:val="0"/>
                <w:sz w:val="24"/>
              </w:rPr>
              <w:t>24</w:t>
            </w:r>
            <w:r w:rsidRPr="0063711F">
              <w:rPr>
                <w:rFonts w:ascii="宋体" w:hAnsi="宋体"/>
                <w:kern w:val="0"/>
                <w:sz w:val="24"/>
              </w:rPr>
              <w:t>}</w:t>
            </w:r>
          </w:p>
        </w:tc>
        <w:tc>
          <w:tcPr>
            <w:tcW w:w="2178" w:type="dxa"/>
            <w:gridSpan w:val="2"/>
            <w:shd w:val="clear" w:color="auto" w:fill="auto"/>
          </w:tcPr>
          <w:p w14:paraId="62776EFD"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1AE9CB36"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16258E4B" w14:textId="77777777" w:rsidR="00C773C1" w:rsidRDefault="00C773C1" w:rsidP="00C773C1">
            <w:pPr>
              <w:adjustRightInd w:val="0"/>
              <w:snapToGrid w:val="0"/>
              <w:spacing w:line="400" w:lineRule="exact"/>
              <w:jc w:val="center"/>
              <w:rPr>
                <w:rFonts w:ascii="宋体" w:hAnsi="宋体" w:cs="宋体" w:hint="eastAsia"/>
                <w:sz w:val="24"/>
              </w:rPr>
            </w:pPr>
            <w:r>
              <w:rPr>
                <w:rFonts w:ascii="宋体" w:hAnsi="宋体" w:hint="eastAsia"/>
                <w:sz w:val="24"/>
              </w:rPr>
              <w:t>□不参评</w:t>
            </w:r>
          </w:p>
        </w:tc>
      </w:tr>
      <w:tr w:rsidR="00C773C1" w14:paraId="46D52232" w14:textId="77777777">
        <w:tc>
          <w:tcPr>
            <w:tcW w:w="959" w:type="dxa"/>
            <w:vMerge/>
            <w:shd w:val="clear" w:color="auto" w:fill="auto"/>
          </w:tcPr>
          <w:p w14:paraId="0F90DB99" w14:textId="77777777" w:rsidR="00C773C1" w:rsidRDefault="00C773C1" w:rsidP="00C773C1">
            <w:pPr>
              <w:adjustRightInd w:val="0"/>
              <w:snapToGrid w:val="0"/>
              <w:spacing w:before="240" w:after="240" w:line="400" w:lineRule="exact"/>
              <w:rPr>
                <w:rFonts w:ascii="宋体" w:hAnsi="宋体" w:cs="宋体" w:hint="eastAsia"/>
                <w:sz w:val="24"/>
              </w:rPr>
            </w:pPr>
          </w:p>
        </w:tc>
        <w:tc>
          <w:tcPr>
            <w:tcW w:w="7796" w:type="dxa"/>
            <w:shd w:val="clear" w:color="auto" w:fill="auto"/>
          </w:tcPr>
          <w:p w14:paraId="4345396D" w14:textId="77777777" w:rsidR="00C773C1" w:rsidRDefault="00C773C1" w:rsidP="00C773C1">
            <w:pPr>
              <w:adjustRightInd w:val="0"/>
              <w:snapToGrid w:val="0"/>
              <w:spacing w:line="400" w:lineRule="exact"/>
              <w:rPr>
                <w:rFonts w:ascii="宋体" w:hAnsi="宋体" w:cs="宋体" w:hint="eastAsia"/>
                <w:sz w:val="24"/>
              </w:rPr>
            </w:pPr>
            <w:r>
              <w:rPr>
                <w:rFonts w:ascii="宋体" w:hAnsi="宋体" w:cs="宋体"/>
                <w:sz w:val="24"/>
              </w:rPr>
              <w:t>8.1.5</w:t>
            </w:r>
            <w:r>
              <w:rPr>
                <w:rFonts w:ascii="宋体" w:hAnsi="宋体" w:cs="宋体" w:hint="eastAsia"/>
                <w:sz w:val="24"/>
              </w:rPr>
              <w:t>建筑内外均应设置便于识别和使用的标识系统</w:t>
            </w:r>
            <w:r>
              <w:rPr>
                <w:rFonts w:ascii="宋体" w:hAnsi="宋体" w:cs="宋体"/>
                <w:sz w:val="24"/>
              </w:rPr>
              <w:t>.</w:t>
            </w:r>
          </w:p>
        </w:tc>
        <w:tc>
          <w:tcPr>
            <w:tcW w:w="2521" w:type="dxa"/>
            <w:shd w:val="clear" w:color="auto" w:fill="auto"/>
          </w:tcPr>
          <w:p w14:paraId="51B8D0F4" w14:textId="77777777" w:rsidR="00C773C1" w:rsidRDefault="00C773C1" w:rsidP="00C773C1">
            <w:pPr>
              <w:adjustRightInd w:val="0"/>
              <w:snapToGrid w:val="0"/>
              <w:spacing w:line="400" w:lineRule="exact"/>
              <w:rPr>
                <w:rFonts w:ascii="Times New Roman" w:eastAsia="宋体" w:hAnsi="Times New Roman" w:cs="Times New Roman"/>
                <w:color w:val="000000"/>
                <w:sz w:val="15"/>
                <w:szCs w:val="15"/>
                <w:lang w:bidi="ar"/>
              </w:rPr>
            </w:pPr>
            <w:r w:rsidRPr="0063711F">
              <w:rPr>
                <w:rFonts w:ascii="宋体" w:hAnsi="宋体"/>
                <w:kern w:val="0"/>
                <w:sz w:val="24"/>
              </w:rPr>
              <w:t>{$D</w:t>
            </w:r>
            <w:r w:rsidR="00C70A69">
              <w:rPr>
                <w:rFonts w:ascii="宋体" w:hAnsi="宋体"/>
                <w:kern w:val="0"/>
                <w:sz w:val="24"/>
              </w:rPr>
              <w:t>2</w:t>
            </w:r>
            <w:r w:rsidR="00CE53E8">
              <w:rPr>
                <w:rFonts w:ascii="宋体" w:hAnsi="宋体"/>
                <w:kern w:val="0"/>
                <w:sz w:val="24"/>
              </w:rPr>
              <w:t>5</w:t>
            </w:r>
            <w:r w:rsidRPr="0063711F">
              <w:rPr>
                <w:rFonts w:ascii="宋体" w:hAnsi="宋体"/>
                <w:kern w:val="0"/>
                <w:sz w:val="24"/>
              </w:rPr>
              <w:t>}</w:t>
            </w:r>
          </w:p>
        </w:tc>
        <w:tc>
          <w:tcPr>
            <w:tcW w:w="2178" w:type="dxa"/>
            <w:gridSpan w:val="2"/>
            <w:shd w:val="clear" w:color="auto" w:fill="auto"/>
          </w:tcPr>
          <w:p w14:paraId="3A350FFC"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20B30D3E"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100FBD12" w14:textId="77777777" w:rsidR="00C773C1" w:rsidRDefault="00C773C1" w:rsidP="00C773C1">
            <w:pPr>
              <w:adjustRightInd w:val="0"/>
              <w:snapToGrid w:val="0"/>
              <w:spacing w:line="400" w:lineRule="exact"/>
              <w:jc w:val="center"/>
              <w:rPr>
                <w:rFonts w:ascii="宋体" w:hAnsi="宋体" w:cs="宋体" w:hint="eastAsia"/>
                <w:sz w:val="24"/>
              </w:rPr>
            </w:pPr>
            <w:r>
              <w:rPr>
                <w:rFonts w:ascii="宋体" w:hAnsi="宋体" w:hint="eastAsia"/>
                <w:sz w:val="24"/>
              </w:rPr>
              <w:t>□不参评</w:t>
            </w:r>
          </w:p>
        </w:tc>
      </w:tr>
      <w:tr w:rsidR="00C773C1" w14:paraId="255A6892" w14:textId="77777777">
        <w:tc>
          <w:tcPr>
            <w:tcW w:w="959" w:type="dxa"/>
            <w:vMerge/>
            <w:shd w:val="clear" w:color="auto" w:fill="auto"/>
          </w:tcPr>
          <w:p w14:paraId="798DBD04" w14:textId="77777777" w:rsidR="00C773C1" w:rsidRDefault="00C773C1" w:rsidP="00C773C1">
            <w:pPr>
              <w:adjustRightInd w:val="0"/>
              <w:snapToGrid w:val="0"/>
              <w:spacing w:before="240" w:after="240" w:line="400" w:lineRule="exact"/>
              <w:rPr>
                <w:rFonts w:ascii="宋体" w:hAnsi="宋体" w:cs="宋体" w:hint="eastAsia"/>
                <w:sz w:val="24"/>
              </w:rPr>
            </w:pPr>
          </w:p>
        </w:tc>
        <w:tc>
          <w:tcPr>
            <w:tcW w:w="7796" w:type="dxa"/>
            <w:shd w:val="clear" w:color="auto" w:fill="auto"/>
          </w:tcPr>
          <w:p w14:paraId="4D992F06" w14:textId="77777777" w:rsidR="00C773C1" w:rsidRDefault="00C773C1" w:rsidP="00C773C1">
            <w:pPr>
              <w:adjustRightInd w:val="0"/>
              <w:snapToGrid w:val="0"/>
              <w:spacing w:line="400" w:lineRule="exact"/>
              <w:rPr>
                <w:rFonts w:ascii="宋体" w:hAnsi="宋体" w:cs="宋体" w:hint="eastAsia"/>
                <w:sz w:val="24"/>
              </w:rPr>
            </w:pPr>
            <w:r>
              <w:rPr>
                <w:rFonts w:ascii="宋体" w:hAnsi="宋体" w:cs="宋体"/>
                <w:sz w:val="24"/>
              </w:rPr>
              <w:t>8.1.6</w:t>
            </w:r>
            <w:r>
              <w:rPr>
                <w:rFonts w:ascii="宋体" w:hAnsi="宋体" w:cs="宋体" w:hint="eastAsia"/>
                <w:sz w:val="24"/>
              </w:rPr>
              <w:t>场地内不应有排放超标的污染源</w:t>
            </w:r>
            <w:r>
              <w:rPr>
                <w:rFonts w:ascii="宋体" w:hAnsi="宋体" w:cs="宋体"/>
                <w:sz w:val="24"/>
              </w:rPr>
              <w:t>.</w:t>
            </w:r>
          </w:p>
        </w:tc>
        <w:tc>
          <w:tcPr>
            <w:tcW w:w="2521" w:type="dxa"/>
            <w:shd w:val="clear" w:color="auto" w:fill="auto"/>
          </w:tcPr>
          <w:p w14:paraId="08ADDAAA" w14:textId="77777777" w:rsidR="00C773C1" w:rsidRDefault="00C773C1" w:rsidP="00C773C1">
            <w:pPr>
              <w:adjustRightInd w:val="0"/>
              <w:snapToGrid w:val="0"/>
              <w:spacing w:line="400" w:lineRule="exact"/>
              <w:rPr>
                <w:rFonts w:ascii="Times New Roman" w:eastAsia="宋体" w:hAnsi="Times New Roman" w:cs="Times New Roman"/>
                <w:color w:val="000000"/>
                <w:sz w:val="15"/>
                <w:szCs w:val="15"/>
                <w:lang w:bidi="ar"/>
              </w:rPr>
            </w:pPr>
            <w:r w:rsidRPr="00E16601">
              <w:rPr>
                <w:rFonts w:ascii="宋体" w:hAnsi="宋体"/>
                <w:kern w:val="0"/>
                <w:sz w:val="24"/>
              </w:rPr>
              <w:t>{$D</w:t>
            </w:r>
            <w:r w:rsidR="00C70A69">
              <w:rPr>
                <w:rFonts w:ascii="宋体" w:hAnsi="宋体"/>
                <w:kern w:val="0"/>
                <w:sz w:val="24"/>
              </w:rPr>
              <w:t>2</w:t>
            </w:r>
            <w:r w:rsidR="00CE53E8">
              <w:rPr>
                <w:rFonts w:ascii="宋体" w:hAnsi="宋体"/>
                <w:kern w:val="0"/>
                <w:sz w:val="24"/>
              </w:rPr>
              <w:t>6</w:t>
            </w:r>
            <w:r w:rsidRPr="00E16601">
              <w:rPr>
                <w:rFonts w:ascii="宋体" w:hAnsi="宋体"/>
                <w:kern w:val="0"/>
                <w:sz w:val="24"/>
              </w:rPr>
              <w:t>}</w:t>
            </w:r>
          </w:p>
        </w:tc>
        <w:tc>
          <w:tcPr>
            <w:tcW w:w="2178" w:type="dxa"/>
            <w:gridSpan w:val="2"/>
            <w:shd w:val="clear" w:color="auto" w:fill="auto"/>
          </w:tcPr>
          <w:p w14:paraId="10AA6B4D"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74E31DA5"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lastRenderedPageBreak/>
              <w:t>□不达标</w:t>
            </w:r>
          </w:p>
          <w:p w14:paraId="47F53761" w14:textId="77777777" w:rsidR="00C773C1" w:rsidRDefault="00C773C1" w:rsidP="00C773C1">
            <w:pPr>
              <w:adjustRightInd w:val="0"/>
              <w:snapToGrid w:val="0"/>
              <w:spacing w:line="400" w:lineRule="exact"/>
              <w:jc w:val="center"/>
              <w:rPr>
                <w:rFonts w:ascii="宋体" w:hAnsi="宋体" w:cs="宋体" w:hint="eastAsia"/>
                <w:sz w:val="24"/>
              </w:rPr>
            </w:pPr>
            <w:r>
              <w:rPr>
                <w:rFonts w:ascii="宋体" w:hAnsi="宋体" w:hint="eastAsia"/>
                <w:sz w:val="24"/>
              </w:rPr>
              <w:t>□不参评</w:t>
            </w:r>
          </w:p>
        </w:tc>
      </w:tr>
      <w:tr w:rsidR="00C773C1" w14:paraId="063B0C53" w14:textId="77777777">
        <w:tc>
          <w:tcPr>
            <w:tcW w:w="959" w:type="dxa"/>
            <w:vMerge/>
            <w:shd w:val="clear" w:color="auto" w:fill="auto"/>
          </w:tcPr>
          <w:p w14:paraId="186A64D6" w14:textId="77777777" w:rsidR="00C773C1" w:rsidRDefault="00C773C1" w:rsidP="00C773C1">
            <w:pPr>
              <w:adjustRightInd w:val="0"/>
              <w:snapToGrid w:val="0"/>
              <w:spacing w:before="240" w:after="240" w:line="400" w:lineRule="exact"/>
              <w:rPr>
                <w:rFonts w:ascii="宋体" w:hAnsi="宋体" w:cs="宋体" w:hint="eastAsia"/>
                <w:sz w:val="24"/>
              </w:rPr>
            </w:pPr>
          </w:p>
        </w:tc>
        <w:tc>
          <w:tcPr>
            <w:tcW w:w="7796" w:type="dxa"/>
            <w:shd w:val="clear" w:color="auto" w:fill="auto"/>
          </w:tcPr>
          <w:p w14:paraId="44AB1745" w14:textId="77777777" w:rsidR="00C773C1" w:rsidRDefault="00C773C1" w:rsidP="00C773C1">
            <w:pPr>
              <w:adjustRightInd w:val="0"/>
              <w:snapToGrid w:val="0"/>
              <w:spacing w:line="400" w:lineRule="exact"/>
              <w:rPr>
                <w:rFonts w:ascii="宋体" w:hAnsi="宋体" w:cs="宋体" w:hint="eastAsia"/>
                <w:sz w:val="24"/>
              </w:rPr>
            </w:pPr>
            <w:r>
              <w:rPr>
                <w:rFonts w:ascii="宋体" w:hAnsi="宋体" w:cs="宋体"/>
                <w:sz w:val="24"/>
              </w:rPr>
              <w:t>8.1.7</w:t>
            </w:r>
            <w:r>
              <w:rPr>
                <w:rFonts w:ascii="宋体" w:hAnsi="宋体" w:cs="宋体" w:hint="eastAsia"/>
                <w:sz w:val="24"/>
              </w:rPr>
              <w:t>生活垃圾应分类收集，垃圾容器和收集点的设置应合理并应与周边景观协调。</w:t>
            </w:r>
          </w:p>
        </w:tc>
        <w:tc>
          <w:tcPr>
            <w:tcW w:w="2521" w:type="dxa"/>
            <w:shd w:val="clear" w:color="auto" w:fill="auto"/>
          </w:tcPr>
          <w:p w14:paraId="72A88E60" w14:textId="77777777" w:rsidR="00C773C1" w:rsidRDefault="00C773C1" w:rsidP="00C773C1">
            <w:pPr>
              <w:adjustRightInd w:val="0"/>
              <w:snapToGrid w:val="0"/>
              <w:spacing w:line="400" w:lineRule="exact"/>
              <w:rPr>
                <w:rFonts w:ascii="Times New Roman" w:eastAsia="宋体" w:hAnsi="Times New Roman" w:cs="Times New Roman"/>
                <w:color w:val="000000"/>
                <w:sz w:val="15"/>
                <w:szCs w:val="15"/>
                <w:lang w:bidi="ar"/>
              </w:rPr>
            </w:pPr>
            <w:r w:rsidRPr="00E16601">
              <w:rPr>
                <w:rFonts w:ascii="宋体" w:hAnsi="宋体"/>
                <w:kern w:val="0"/>
                <w:sz w:val="24"/>
              </w:rPr>
              <w:t>{$D</w:t>
            </w:r>
            <w:r w:rsidR="00C70A69">
              <w:rPr>
                <w:rFonts w:ascii="宋体" w:hAnsi="宋体"/>
                <w:kern w:val="0"/>
                <w:sz w:val="24"/>
              </w:rPr>
              <w:t>2</w:t>
            </w:r>
            <w:r w:rsidR="00CE53E8">
              <w:rPr>
                <w:rFonts w:ascii="宋体" w:hAnsi="宋体"/>
                <w:kern w:val="0"/>
                <w:sz w:val="24"/>
              </w:rPr>
              <w:t>7</w:t>
            </w:r>
            <w:r w:rsidRPr="00E16601">
              <w:rPr>
                <w:rFonts w:ascii="宋体" w:hAnsi="宋体"/>
                <w:kern w:val="0"/>
                <w:sz w:val="24"/>
              </w:rPr>
              <w:t>}</w:t>
            </w:r>
          </w:p>
        </w:tc>
        <w:tc>
          <w:tcPr>
            <w:tcW w:w="2178" w:type="dxa"/>
            <w:gridSpan w:val="2"/>
            <w:shd w:val="clear" w:color="auto" w:fill="auto"/>
          </w:tcPr>
          <w:p w14:paraId="476AF0AF"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6CA0547F"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5DD66DB1" w14:textId="77777777" w:rsidR="00C773C1" w:rsidRDefault="00C773C1" w:rsidP="00C773C1">
            <w:pPr>
              <w:adjustRightInd w:val="0"/>
              <w:snapToGrid w:val="0"/>
              <w:spacing w:line="400" w:lineRule="exact"/>
              <w:jc w:val="center"/>
              <w:rPr>
                <w:rFonts w:ascii="宋体" w:hAnsi="宋体" w:cs="宋体" w:hint="eastAsia"/>
                <w:sz w:val="24"/>
              </w:rPr>
            </w:pPr>
            <w:r>
              <w:rPr>
                <w:rFonts w:ascii="宋体" w:hAnsi="宋体" w:hint="eastAsia"/>
                <w:sz w:val="24"/>
              </w:rPr>
              <w:t>□不参评</w:t>
            </w:r>
          </w:p>
        </w:tc>
      </w:tr>
      <w:tr w:rsidR="00F039E4" w14:paraId="7555A5AC" w14:textId="77777777">
        <w:tc>
          <w:tcPr>
            <w:tcW w:w="959" w:type="dxa"/>
            <w:shd w:val="clear" w:color="auto" w:fill="auto"/>
          </w:tcPr>
          <w:p w14:paraId="22548AA5" w14:textId="77777777" w:rsidR="00F039E4" w:rsidRDefault="00F039E4" w:rsidP="00C773C1">
            <w:pPr>
              <w:adjustRightInd w:val="0"/>
              <w:snapToGrid w:val="0"/>
              <w:spacing w:before="240" w:after="240" w:line="400" w:lineRule="exact"/>
              <w:rPr>
                <w:rFonts w:ascii="宋体" w:hAnsi="宋体" w:cs="宋体" w:hint="eastAsia"/>
                <w:sz w:val="24"/>
              </w:rPr>
            </w:pPr>
          </w:p>
        </w:tc>
        <w:tc>
          <w:tcPr>
            <w:tcW w:w="7796" w:type="dxa"/>
            <w:shd w:val="clear" w:color="auto" w:fill="auto"/>
          </w:tcPr>
          <w:p w14:paraId="2057A227" w14:textId="77777777" w:rsidR="00F039E4" w:rsidRDefault="00F039E4" w:rsidP="00C773C1">
            <w:pPr>
              <w:adjustRightInd w:val="0"/>
              <w:snapToGrid w:val="0"/>
              <w:spacing w:line="400" w:lineRule="exact"/>
              <w:rPr>
                <w:rFonts w:ascii="宋体" w:hAnsi="宋体" w:cs="宋体" w:hint="eastAsia"/>
                <w:sz w:val="24"/>
              </w:rPr>
            </w:pPr>
            <w:r>
              <w:rPr>
                <w:rFonts w:ascii="宋体" w:hAnsi="宋体" w:cs="宋体" w:hint="eastAsia"/>
                <w:sz w:val="24"/>
              </w:rPr>
              <w:t>8</w:t>
            </w:r>
            <w:r>
              <w:rPr>
                <w:rFonts w:ascii="宋体" w:hAnsi="宋体" w:cs="宋体"/>
                <w:sz w:val="24"/>
              </w:rPr>
              <w:t xml:space="preserve">.1.8 </w:t>
            </w:r>
            <w:r w:rsidRPr="00F039E4">
              <w:rPr>
                <w:rFonts w:ascii="宋体" w:hAnsi="宋体" w:cs="宋体" w:hint="eastAsia"/>
                <w:sz w:val="24"/>
              </w:rPr>
              <w:t>环境宜居相关技术要求应符合现行强制性工程建设规范《建筑环境通用规范》GB55016、《市容环卫工程项目规范》GB55013、《园林绿化工程项目规范》GB 55014、《建筑给水排水与节水通用规范》GB55020等的规定。</w:t>
            </w:r>
          </w:p>
        </w:tc>
        <w:tc>
          <w:tcPr>
            <w:tcW w:w="2521" w:type="dxa"/>
            <w:shd w:val="clear" w:color="auto" w:fill="auto"/>
          </w:tcPr>
          <w:p w14:paraId="5CF46D36" w14:textId="77777777" w:rsidR="00F039E4" w:rsidRPr="00E16601" w:rsidRDefault="00F039E4" w:rsidP="00C773C1">
            <w:pPr>
              <w:adjustRightInd w:val="0"/>
              <w:snapToGrid w:val="0"/>
              <w:spacing w:line="400" w:lineRule="exact"/>
              <w:rPr>
                <w:rFonts w:ascii="宋体" w:hAnsi="宋体" w:hint="eastAsia"/>
                <w:kern w:val="0"/>
                <w:sz w:val="24"/>
              </w:rPr>
            </w:pPr>
            <w:r w:rsidRPr="00E16601">
              <w:rPr>
                <w:rFonts w:ascii="宋体" w:hAnsi="宋体"/>
                <w:kern w:val="0"/>
                <w:sz w:val="24"/>
              </w:rPr>
              <w:t>{$D</w:t>
            </w:r>
            <w:r>
              <w:rPr>
                <w:rFonts w:ascii="宋体" w:hAnsi="宋体"/>
                <w:kern w:val="0"/>
                <w:sz w:val="24"/>
              </w:rPr>
              <w:t>28</w:t>
            </w:r>
            <w:r w:rsidRPr="00E16601">
              <w:rPr>
                <w:rFonts w:ascii="宋体" w:hAnsi="宋体"/>
                <w:kern w:val="0"/>
                <w:sz w:val="24"/>
              </w:rPr>
              <w:t>}</w:t>
            </w:r>
          </w:p>
        </w:tc>
        <w:tc>
          <w:tcPr>
            <w:tcW w:w="2178" w:type="dxa"/>
            <w:gridSpan w:val="2"/>
            <w:shd w:val="clear" w:color="auto" w:fill="auto"/>
          </w:tcPr>
          <w:p w14:paraId="280E8F8E" w14:textId="77777777" w:rsidR="00F039E4" w:rsidRDefault="00F039E4" w:rsidP="00F039E4">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51A5F361" w14:textId="77777777" w:rsidR="00F039E4" w:rsidRDefault="00F039E4" w:rsidP="00F039E4">
            <w:pPr>
              <w:adjustRightInd w:val="0"/>
              <w:snapToGrid w:val="0"/>
              <w:spacing w:line="400" w:lineRule="exact"/>
              <w:jc w:val="center"/>
              <w:rPr>
                <w:rFonts w:ascii="宋体" w:hAnsi="宋体" w:hint="eastAsia"/>
                <w:sz w:val="24"/>
              </w:rPr>
            </w:pPr>
            <w:r>
              <w:rPr>
                <w:rFonts w:ascii="宋体" w:hAnsi="宋体" w:hint="eastAsia"/>
                <w:sz w:val="24"/>
              </w:rPr>
              <w:t>□不达标</w:t>
            </w:r>
          </w:p>
          <w:p w14:paraId="6676C44D" w14:textId="77777777" w:rsidR="00F039E4" w:rsidRDefault="00F039E4" w:rsidP="00F039E4">
            <w:pPr>
              <w:adjustRightInd w:val="0"/>
              <w:snapToGrid w:val="0"/>
              <w:spacing w:line="400" w:lineRule="exact"/>
              <w:jc w:val="center"/>
              <w:rPr>
                <w:rFonts w:ascii="宋体" w:hAnsi="Wingdings 2" w:hint="eastAsia"/>
                <w:sz w:val="24"/>
                <w:szCs w:val="20"/>
              </w:rPr>
            </w:pPr>
            <w:r>
              <w:rPr>
                <w:rFonts w:ascii="宋体" w:hAnsi="宋体" w:hint="eastAsia"/>
                <w:sz w:val="24"/>
              </w:rPr>
              <w:t>□不参评</w:t>
            </w:r>
          </w:p>
        </w:tc>
      </w:tr>
      <w:tr w:rsidR="009F1A31" w14:paraId="420C881F" w14:textId="77777777">
        <w:tc>
          <w:tcPr>
            <w:tcW w:w="959" w:type="dxa"/>
            <w:vMerge w:val="restart"/>
            <w:shd w:val="clear" w:color="auto" w:fill="auto"/>
            <w:vAlign w:val="center"/>
          </w:tcPr>
          <w:p w14:paraId="71C1A04E" w14:textId="77777777" w:rsidR="009F1A31" w:rsidRDefault="000A5EDF">
            <w:pPr>
              <w:spacing w:line="400" w:lineRule="exact"/>
              <w:jc w:val="center"/>
              <w:rPr>
                <w:rFonts w:ascii="宋体" w:hAnsi="宋体" w:cs="宋体" w:hint="eastAsia"/>
                <w:b/>
                <w:sz w:val="24"/>
              </w:rPr>
            </w:pPr>
            <w:r>
              <w:rPr>
                <w:rFonts w:ascii="宋体" w:hAnsi="宋体" w:cs="宋体" w:hint="eastAsia"/>
                <w:b/>
                <w:sz w:val="24"/>
              </w:rPr>
              <w:t>评分项</w:t>
            </w:r>
          </w:p>
        </w:tc>
        <w:tc>
          <w:tcPr>
            <w:tcW w:w="12495" w:type="dxa"/>
            <w:gridSpan w:val="4"/>
            <w:shd w:val="clear" w:color="auto" w:fill="auto"/>
          </w:tcPr>
          <w:p w14:paraId="2C2FD509" w14:textId="77777777" w:rsidR="009F1A31" w:rsidRDefault="000A5EDF">
            <w:pPr>
              <w:spacing w:line="400" w:lineRule="exact"/>
              <w:rPr>
                <w:rFonts w:ascii="宋体" w:hAnsi="宋体" w:cs="宋体" w:hint="eastAsia"/>
                <w:b/>
                <w:sz w:val="24"/>
              </w:rPr>
            </w:pPr>
            <w:r>
              <w:rPr>
                <w:rFonts w:ascii="宋体" w:hAnsi="宋体" w:cs="宋体" w:hint="eastAsia"/>
                <w:b/>
                <w:sz w:val="24"/>
              </w:rPr>
              <w:t>Ⅰ场地生态与景观</w:t>
            </w:r>
          </w:p>
        </w:tc>
      </w:tr>
      <w:tr w:rsidR="00415EEE" w14:paraId="04FE2D4B" w14:textId="77777777">
        <w:tc>
          <w:tcPr>
            <w:tcW w:w="959" w:type="dxa"/>
            <w:vMerge/>
            <w:shd w:val="clear" w:color="auto" w:fill="auto"/>
          </w:tcPr>
          <w:p w14:paraId="75CEDC88" w14:textId="77777777" w:rsidR="00415EEE" w:rsidRDefault="00415EEE" w:rsidP="00415EEE">
            <w:pPr>
              <w:spacing w:line="400" w:lineRule="exact"/>
              <w:rPr>
                <w:rFonts w:ascii="宋体" w:hAnsi="宋体" w:cs="宋体" w:hint="eastAsia"/>
                <w:sz w:val="24"/>
              </w:rPr>
            </w:pPr>
          </w:p>
        </w:tc>
        <w:tc>
          <w:tcPr>
            <w:tcW w:w="7796" w:type="dxa"/>
            <w:shd w:val="clear" w:color="auto" w:fill="auto"/>
          </w:tcPr>
          <w:p w14:paraId="1BEF545B" w14:textId="77777777" w:rsidR="00415EEE" w:rsidRDefault="00415EEE" w:rsidP="00415EEE">
            <w:pPr>
              <w:spacing w:line="400" w:lineRule="exact"/>
              <w:rPr>
                <w:rFonts w:ascii="宋体" w:hAnsi="宋体" w:cs="宋体" w:hint="eastAsia"/>
                <w:sz w:val="24"/>
              </w:rPr>
            </w:pPr>
            <w:r>
              <w:rPr>
                <w:rFonts w:ascii="宋体" w:hAnsi="宋体" w:cs="宋体"/>
                <w:sz w:val="24"/>
              </w:rPr>
              <w:t>8.2.1</w:t>
            </w:r>
            <w:r>
              <w:rPr>
                <w:rFonts w:ascii="宋体" w:hAnsi="宋体" w:cs="宋体" w:hint="eastAsia"/>
                <w:sz w:val="24"/>
              </w:rPr>
              <w:t>充分保护或修复场地生态环境，合理布局建筑及景观，评价总分值为</w:t>
            </w:r>
            <w:r>
              <w:rPr>
                <w:rFonts w:ascii="宋体" w:hAnsi="宋体" w:cs="宋体"/>
                <w:sz w:val="24"/>
              </w:rPr>
              <w:t xml:space="preserve"> 10 </w:t>
            </w:r>
            <w:r>
              <w:rPr>
                <w:rFonts w:ascii="宋体" w:hAnsi="宋体" w:cs="宋体" w:hint="eastAsia"/>
                <w:sz w:val="24"/>
              </w:rPr>
              <w:t>分，并按下列规则评分：</w:t>
            </w:r>
          </w:p>
          <w:p w14:paraId="4783DFC7" w14:textId="77777777" w:rsidR="00415EEE" w:rsidRDefault="00415EEE" w:rsidP="00415EEE">
            <w:pPr>
              <w:spacing w:line="400" w:lineRule="exact"/>
              <w:rPr>
                <w:rFonts w:ascii="宋体" w:hAnsi="宋体" w:cs="宋体" w:hint="eastAsia"/>
                <w:sz w:val="24"/>
              </w:rPr>
            </w:pPr>
            <w:r>
              <w:rPr>
                <w:rFonts w:ascii="宋体" w:hAnsi="宋体" w:cs="宋体"/>
                <w:sz w:val="24"/>
              </w:rPr>
              <w:t xml:space="preserve">l </w:t>
            </w:r>
            <w:r>
              <w:rPr>
                <w:rFonts w:ascii="宋体" w:hAnsi="宋体" w:cs="宋体" w:hint="eastAsia"/>
                <w:sz w:val="24"/>
              </w:rPr>
              <w:t>保护场地内原有的自然水域、湿地、植被等，保持场地内的生态系统与场地外生态系统的连贯性，得</w:t>
            </w:r>
            <w:r>
              <w:rPr>
                <w:rFonts w:ascii="宋体" w:hAnsi="宋体" w:cs="宋体"/>
                <w:sz w:val="24"/>
              </w:rPr>
              <w:t>10</w:t>
            </w:r>
            <w:r>
              <w:rPr>
                <w:rFonts w:ascii="宋体" w:hAnsi="宋体" w:cs="宋体" w:hint="eastAsia"/>
                <w:sz w:val="24"/>
              </w:rPr>
              <w:t>分。</w:t>
            </w:r>
          </w:p>
          <w:p w14:paraId="292CC264" w14:textId="77777777" w:rsidR="00415EEE" w:rsidRDefault="00415EEE" w:rsidP="00415EEE">
            <w:pPr>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采取净地表层土回收利用等生态补偿措施，得</w:t>
            </w:r>
            <w:r>
              <w:rPr>
                <w:rFonts w:ascii="宋体" w:hAnsi="宋体" w:cs="宋体"/>
                <w:sz w:val="24"/>
              </w:rPr>
              <w:t>10</w:t>
            </w:r>
            <w:r>
              <w:rPr>
                <w:rFonts w:ascii="宋体" w:hAnsi="宋体" w:cs="宋体" w:hint="eastAsia"/>
                <w:sz w:val="24"/>
              </w:rPr>
              <w:t>分。</w:t>
            </w:r>
          </w:p>
          <w:p w14:paraId="352A3BCA" w14:textId="77777777" w:rsidR="00415EEE" w:rsidRDefault="00415EEE" w:rsidP="00415EEE">
            <w:pPr>
              <w:spacing w:line="400" w:lineRule="exact"/>
              <w:rPr>
                <w:rFonts w:ascii="宋体" w:hAnsi="宋体" w:cs="宋体" w:hint="eastAsia"/>
                <w:sz w:val="24"/>
              </w:rPr>
            </w:pPr>
            <w:r>
              <w:rPr>
                <w:rFonts w:ascii="宋体" w:hAnsi="宋体" w:cs="宋体"/>
                <w:sz w:val="24"/>
              </w:rPr>
              <w:t xml:space="preserve">3 </w:t>
            </w:r>
            <w:r>
              <w:rPr>
                <w:rFonts w:ascii="宋体" w:hAnsi="宋体" w:cs="宋体" w:hint="eastAsia"/>
                <w:sz w:val="24"/>
              </w:rPr>
              <w:t>根据场地实际状况，采取其他生态恢复或补偿措施，得</w:t>
            </w:r>
            <w:r>
              <w:rPr>
                <w:rFonts w:ascii="宋体" w:hAnsi="宋体" w:cs="宋体"/>
                <w:sz w:val="24"/>
              </w:rPr>
              <w:t>10</w:t>
            </w:r>
            <w:r>
              <w:rPr>
                <w:rFonts w:ascii="宋体" w:hAnsi="宋体" w:cs="宋体" w:hint="eastAsia"/>
                <w:sz w:val="24"/>
              </w:rPr>
              <w:t>分。</w:t>
            </w:r>
          </w:p>
        </w:tc>
        <w:tc>
          <w:tcPr>
            <w:tcW w:w="2607" w:type="dxa"/>
            <w:gridSpan w:val="2"/>
            <w:shd w:val="clear" w:color="auto" w:fill="auto"/>
          </w:tcPr>
          <w:p w14:paraId="30447679" w14:textId="77777777" w:rsidR="00415EEE" w:rsidRDefault="00415EEE" w:rsidP="00415EEE">
            <w:pPr>
              <w:spacing w:line="400" w:lineRule="exact"/>
              <w:rPr>
                <w:rFonts w:ascii="宋体" w:hAnsi="宋体" w:cs="宋体" w:hint="eastAsia"/>
                <w:sz w:val="24"/>
              </w:rPr>
            </w:pPr>
            <w:r w:rsidRPr="00872250">
              <w:rPr>
                <w:rFonts w:ascii="宋体" w:hAnsi="宋体"/>
                <w:kern w:val="0"/>
                <w:sz w:val="24"/>
              </w:rPr>
              <w:t>{$F</w:t>
            </w:r>
            <w:r w:rsidR="00456B56">
              <w:rPr>
                <w:rFonts w:ascii="宋体" w:hAnsi="宋体"/>
                <w:kern w:val="0"/>
                <w:sz w:val="24"/>
              </w:rPr>
              <w:t>27</w:t>
            </w:r>
            <w:r w:rsidRPr="00872250">
              <w:rPr>
                <w:rFonts w:ascii="宋体" w:hAnsi="宋体"/>
                <w:kern w:val="0"/>
                <w:sz w:val="24"/>
              </w:rPr>
              <w:t>}</w:t>
            </w:r>
          </w:p>
        </w:tc>
        <w:tc>
          <w:tcPr>
            <w:tcW w:w="2092" w:type="dxa"/>
            <w:shd w:val="clear" w:color="auto" w:fill="auto"/>
          </w:tcPr>
          <w:p w14:paraId="4D81BB60" w14:textId="77777777" w:rsidR="00415EEE" w:rsidRDefault="00415EEE" w:rsidP="00415EEE">
            <w:pPr>
              <w:spacing w:line="400" w:lineRule="exact"/>
              <w:rPr>
                <w:rFonts w:ascii="宋体" w:hAnsi="宋体" w:cs="宋体" w:hint="eastAsia"/>
                <w:sz w:val="24"/>
              </w:rPr>
            </w:pPr>
            <w:r>
              <w:rPr>
                <w:rFonts w:ascii="宋体" w:hAnsi="宋体" w:cs="宋体" w:hint="eastAsia"/>
                <w:sz w:val="24"/>
              </w:rPr>
              <w:t>得分：</w:t>
            </w:r>
            <w:r w:rsidR="00B55D6B" w:rsidRPr="00872250">
              <w:rPr>
                <w:rFonts w:ascii="宋体" w:hAnsi="宋体"/>
                <w:kern w:val="0"/>
                <w:sz w:val="24"/>
              </w:rPr>
              <w:t>{$</w:t>
            </w:r>
            <w:r w:rsidR="00B55D6B">
              <w:rPr>
                <w:rFonts w:ascii="宋体" w:hAnsi="宋体"/>
                <w:kern w:val="0"/>
                <w:sz w:val="24"/>
              </w:rPr>
              <w:t>E27</w:t>
            </w:r>
            <w:r w:rsidR="00B55D6B" w:rsidRPr="00872250">
              <w:rPr>
                <w:rFonts w:ascii="宋体" w:hAnsi="宋体"/>
                <w:kern w:val="0"/>
                <w:sz w:val="24"/>
              </w:rPr>
              <w:t>}</w:t>
            </w:r>
          </w:p>
        </w:tc>
      </w:tr>
      <w:tr w:rsidR="00415EEE" w14:paraId="428A4E75" w14:textId="77777777">
        <w:tc>
          <w:tcPr>
            <w:tcW w:w="959" w:type="dxa"/>
            <w:vMerge/>
            <w:shd w:val="clear" w:color="auto" w:fill="auto"/>
          </w:tcPr>
          <w:p w14:paraId="261C3A70" w14:textId="77777777" w:rsidR="00415EEE" w:rsidRDefault="00415EEE" w:rsidP="00415EEE">
            <w:pPr>
              <w:spacing w:line="400" w:lineRule="exact"/>
              <w:rPr>
                <w:rFonts w:ascii="宋体" w:hAnsi="宋体" w:cs="宋体" w:hint="eastAsia"/>
                <w:sz w:val="24"/>
              </w:rPr>
            </w:pPr>
          </w:p>
        </w:tc>
        <w:tc>
          <w:tcPr>
            <w:tcW w:w="7796" w:type="dxa"/>
            <w:shd w:val="clear" w:color="auto" w:fill="auto"/>
          </w:tcPr>
          <w:p w14:paraId="23FAAA43" w14:textId="77777777" w:rsidR="00415EEE" w:rsidRDefault="00415EEE" w:rsidP="00415EEE">
            <w:pPr>
              <w:spacing w:line="400" w:lineRule="exact"/>
              <w:rPr>
                <w:rFonts w:ascii="宋体" w:hAnsi="宋体" w:cs="宋体" w:hint="eastAsia"/>
                <w:sz w:val="24"/>
              </w:rPr>
            </w:pPr>
            <w:r>
              <w:rPr>
                <w:rFonts w:ascii="宋体" w:hAnsi="宋体" w:cs="宋体"/>
                <w:sz w:val="24"/>
              </w:rPr>
              <w:t>8.2.2</w:t>
            </w:r>
            <w:r>
              <w:rPr>
                <w:rFonts w:ascii="宋体" w:hAnsi="宋体" w:cs="宋体" w:hint="eastAsia"/>
                <w:sz w:val="24"/>
              </w:rPr>
              <w:t>规划场地地表和屋面雨水径流，对场地雨水实施外派总量控制，评价总分值为</w:t>
            </w:r>
            <w:r>
              <w:rPr>
                <w:rFonts w:ascii="宋体" w:hAnsi="宋体" w:cs="宋体"/>
                <w:sz w:val="24"/>
              </w:rPr>
              <w:t>10</w:t>
            </w:r>
            <w:r>
              <w:rPr>
                <w:rFonts w:ascii="宋体" w:hAnsi="宋体" w:cs="宋体" w:hint="eastAsia"/>
                <w:sz w:val="24"/>
              </w:rPr>
              <w:t>分。场地年径流总量控制率达</w:t>
            </w:r>
            <w:r>
              <w:rPr>
                <w:rFonts w:ascii="宋体" w:hAnsi="宋体" w:cs="宋体"/>
                <w:sz w:val="24"/>
              </w:rPr>
              <w:t>55%,</w:t>
            </w:r>
            <w:r>
              <w:rPr>
                <w:rFonts w:ascii="宋体" w:hAnsi="宋体" w:cs="宋体" w:hint="eastAsia"/>
                <w:sz w:val="24"/>
              </w:rPr>
              <w:t>得</w:t>
            </w:r>
            <w:r>
              <w:rPr>
                <w:rFonts w:ascii="宋体" w:hAnsi="宋体" w:cs="宋体"/>
                <w:sz w:val="24"/>
              </w:rPr>
              <w:t>5</w:t>
            </w:r>
            <w:r>
              <w:rPr>
                <w:rFonts w:ascii="宋体" w:hAnsi="宋体" w:cs="宋体" w:hint="eastAsia"/>
                <w:sz w:val="24"/>
              </w:rPr>
              <w:t>分；达到</w:t>
            </w:r>
            <w:r>
              <w:rPr>
                <w:rFonts w:ascii="宋体" w:hAnsi="宋体" w:cs="宋体"/>
                <w:sz w:val="24"/>
              </w:rPr>
              <w:t xml:space="preserve">70%, </w:t>
            </w:r>
            <w:r>
              <w:rPr>
                <w:rFonts w:ascii="宋体" w:hAnsi="宋体" w:cs="宋体" w:hint="eastAsia"/>
                <w:sz w:val="24"/>
              </w:rPr>
              <w:t>得</w:t>
            </w:r>
            <w:r>
              <w:rPr>
                <w:rFonts w:ascii="宋体" w:hAnsi="宋体" w:cs="宋体"/>
                <w:sz w:val="24"/>
              </w:rPr>
              <w:t>10</w:t>
            </w:r>
            <w:r>
              <w:rPr>
                <w:rFonts w:ascii="宋体" w:hAnsi="宋体" w:cs="宋体" w:hint="eastAsia"/>
                <w:sz w:val="24"/>
              </w:rPr>
              <w:t>分。</w:t>
            </w:r>
          </w:p>
        </w:tc>
        <w:tc>
          <w:tcPr>
            <w:tcW w:w="2607" w:type="dxa"/>
            <w:gridSpan w:val="2"/>
            <w:shd w:val="clear" w:color="auto" w:fill="auto"/>
          </w:tcPr>
          <w:p w14:paraId="6262A26E" w14:textId="77777777" w:rsidR="00415EEE" w:rsidRDefault="00415EEE" w:rsidP="00415EEE">
            <w:pPr>
              <w:spacing w:line="400" w:lineRule="exact"/>
              <w:rPr>
                <w:rFonts w:ascii="宋体" w:hAnsi="宋体" w:cs="宋体" w:hint="eastAsia"/>
                <w:sz w:val="24"/>
              </w:rPr>
            </w:pPr>
            <w:r w:rsidRPr="00872250">
              <w:rPr>
                <w:rFonts w:ascii="宋体" w:hAnsi="宋体"/>
                <w:kern w:val="0"/>
                <w:sz w:val="24"/>
              </w:rPr>
              <w:t>{$F5</w:t>
            </w:r>
            <w:r w:rsidR="00A02EBE">
              <w:rPr>
                <w:rFonts w:ascii="宋体" w:hAnsi="宋体"/>
                <w:kern w:val="0"/>
                <w:sz w:val="24"/>
              </w:rPr>
              <w:t>8</w:t>
            </w:r>
            <w:r w:rsidRPr="00872250">
              <w:rPr>
                <w:rFonts w:ascii="宋体" w:hAnsi="宋体"/>
                <w:kern w:val="0"/>
                <w:sz w:val="24"/>
              </w:rPr>
              <w:t>}</w:t>
            </w:r>
          </w:p>
        </w:tc>
        <w:tc>
          <w:tcPr>
            <w:tcW w:w="2092" w:type="dxa"/>
            <w:shd w:val="clear" w:color="auto" w:fill="auto"/>
          </w:tcPr>
          <w:p w14:paraId="7CFE4AD8" w14:textId="77777777" w:rsidR="00415EEE" w:rsidRDefault="00415EEE" w:rsidP="00415EEE">
            <w:pPr>
              <w:spacing w:line="400" w:lineRule="exact"/>
              <w:rPr>
                <w:rFonts w:ascii="宋体" w:hAnsi="宋体" w:cs="宋体" w:hint="eastAsia"/>
                <w:sz w:val="24"/>
              </w:rPr>
            </w:pPr>
            <w:r>
              <w:rPr>
                <w:rFonts w:ascii="宋体" w:hAnsi="宋体" w:cs="宋体" w:hint="eastAsia"/>
                <w:sz w:val="24"/>
              </w:rPr>
              <w:t>得分：</w:t>
            </w:r>
            <w:r w:rsidR="00B55D6B" w:rsidRPr="00872250">
              <w:rPr>
                <w:rFonts w:ascii="宋体" w:hAnsi="宋体"/>
                <w:kern w:val="0"/>
                <w:sz w:val="24"/>
              </w:rPr>
              <w:t>{$</w:t>
            </w:r>
            <w:r w:rsidR="00B55D6B">
              <w:rPr>
                <w:rFonts w:ascii="宋体" w:hAnsi="宋体"/>
                <w:kern w:val="0"/>
                <w:sz w:val="24"/>
              </w:rPr>
              <w:t>E</w:t>
            </w:r>
            <w:r w:rsidR="00B55D6B" w:rsidRPr="00872250">
              <w:rPr>
                <w:rFonts w:ascii="宋体" w:hAnsi="宋体"/>
                <w:kern w:val="0"/>
                <w:sz w:val="24"/>
              </w:rPr>
              <w:t>5</w:t>
            </w:r>
            <w:r w:rsidR="00A02EBE">
              <w:rPr>
                <w:rFonts w:ascii="宋体" w:hAnsi="宋体"/>
                <w:kern w:val="0"/>
                <w:sz w:val="24"/>
              </w:rPr>
              <w:t>8</w:t>
            </w:r>
            <w:r w:rsidR="00B55D6B" w:rsidRPr="00872250">
              <w:rPr>
                <w:rFonts w:ascii="宋体" w:hAnsi="宋体"/>
                <w:kern w:val="0"/>
                <w:sz w:val="24"/>
              </w:rPr>
              <w:t>}</w:t>
            </w:r>
          </w:p>
        </w:tc>
      </w:tr>
      <w:tr w:rsidR="00415EEE" w14:paraId="2517CE56" w14:textId="77777777">
        <w:tc>
          <w:tcPr>
            <w:tcW w:w="959" w:type="dxa"/>
            <w:vMerge/>
            <w:shd w:val="clear" w:color="auto" w:fill="auto"/>
          </w:tcPr>
          <w:p w14:paraId="4EF0C06F" w14:textId="77777777" w:rsidR="00415EEE" w:rsidRDefault="00415EEE" w:rsidP="00415EEE">
            <w:pPr>
              <w:spacing w:line="400" w:lineRule="exact"/>
              <w:rPr>
                <w:rFonts w:ascii="宋体" w:hAnsi="宋体" w:cs="宋体" w:hint="eastAsia"/>
                <w:sz w:val="24"/>
              </w:rPr>
            </w:pPr>
          </w:p>
        </w:tc>
        <w:tc>
          <w:tcPr>
            <w:tcW w:w="7796" w:type="dxa"/>
            <w:shd w:val="clear" w:color="auto" w:fill="auto"/>
          </w:tcPr>
          <w:p w14:paraId="05134BAD"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8.2.3</w:t>
            </w:r>
            <w:r>
              <w:rPr>
                <w:rFonts w:ascii="宋体" w:hAnsi="宋体" w:cs="宋体" w:hint="eastAsia"/>
                <w:sz w:val="24"/>
              </w:rPr>
              <w:t>充分利用场地空间设置绿化用地，评价总分值为</w:t>
            </w:r>
            <w:r>
              <w:rPr>
                <w:rFonts w:ascii="宋体" w:hAnsi="宋体" w:cs="宋体"/>
                <w:sz w:val="24"/>
              </w:rPr>
              <w:t>16</w:t>
            </w:r>
            <w:r>
              <w:rPr>
                <w:rFonts w:ascii="宋体" w:hAnsi="宋体" w:cs="宋体" w:hint="eastAsia"/>
                <w:sz w:val="24"/>
              </w:rPr>
              <w:t>分，</w:t>
            </w:r>
          </w:p>
          <w:p w14:paraId="504AEE29"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hint="eastAsia"/>
                <w:sz w:val="24"/>
              </w:rPr>
              <w:lastRenderedPageBreak/>
              <w:t>并按下列规则评分：</w:t>
            </w:r>
            <w:r>
              <w:rPr>
                <w:rFonts w:ascii="宋体" w:hAnsi="宋体" w:cs="宋体"/>
                <w:sz w:val="24"/>
              </w:rPr>
              <w:t xml:space="preserve">1 </w:t>
            </w:r>
            <w:r>
              <w:rPr>
                <w:rFonts w:ascii="宋体" w:hAnsi="宋体" w:cs="宋体" w:hint="eastAsia"/>
                <w:sz w:val="24"/>
              </w:rPr>
              <w:t>住宅建筑按下列规则分别评分并累计：</w:t>
            </w:r>
          </w:p>
          <w:p w14:paraId="659F6B37"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绿地率达到规划指标</w:t>
            </w:r>
            <w:r>
              <w:rPr>
                <w:rFonts w:ascii="宋体" w:hAnsi="宋体" w:cs="宋体"/>
                <w:sz w:val="24"/>
              </w:rPr>
              <w:t xml:space="preserve">105% </w:t>
            </w:r>
            <w:r>
              <w:rPr>
                <w:rFonts w:ascii="宋体" w:hAnsi="宋体" w:cs="宋体" w:hint="eastAsia"/>
                <w:sz w:val="24"/>
              </w:rPr>
              <w:t>及以上，得</w:t>
            </w:r>
            <w:r>
              <w:rPr>
                <w:rFonts w:ascii="宋体" w:hAnsi="宋体" w:cs="宋体"/>
                <w:sz w:val="24"/>
              </w:rPr>
              <w:t>10</w:t>
            </w:r>
            <w:r>
              <w:rPr>
                <w:rFonts w:ascii="宋体" w:hAnsi="宋体" w:cs="宋体" w:hint="eastAsia"/>
                <w:sz w:val="24"/>
              </w:rPr>
              <w:t>分；</w:t>
            </w:r>
          </w:p>
          <w:p w14:paraId="2FE11265"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住宅建筑所在居住街坊内人均集中绿地面积，按表</w:t>
            </w:r>
            <w:r>
              <w:rPr>
                <w:rFonts w:ascii="宋体" w:hAnsi="宋体" w:cs="宋体"/>
                <w:sz w:val="24"/>
              </w:rPr>
              <w:t>8.2.3</w:t>
            </w:r>
            <w:r>
              <w:rPr>
                <w:rFonts w:ascii="宋体" w:hAnsi="宋体" w:cs="宋体" w:hint="eastAsia"/>
                <w:sz w:val="24"/>
              </w:rPr>
              <w:t>的规则评分，最高得</w:t>
            </w:r>
            <w:r>
              <w:rPr>
                <w:rFonts w:ascii="宋体" w:hAnsi="宋体" w:cs="宋体"/>
                <w:sz w:val="24"/>
              </w:rPr>
              <w:t xml:space="preserve"> 6</w:t>
            </w:r>
            <w:r>
              <w:rPr>
                <w:rFonts w:ascii="宋体" w:hAnsi="宋体" w:cs="宋体" w:hint="eastAsia"/>
                <w:sz w:val="24"/>
              </w:rPr>
              <w:t>分。</w:t>
            </w:r>
          </w:p>
          <w:p w14:paraId="688B785E"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公共建筑按下列规则分别评分并累计：</w:t>
            </w:r>
          </w:p>
          <w:p w14:paraId="49959985"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公共建筑绿地率达到规划指标</w:t>
            </w:r>
            <w:r>
              <w:rPr>
                <w:rFonts w:ascii="宋体" w:hAnsi="宋体" w:cs="宋体"/>
                <w:sz w:val="24"/>
              </w:rPr>
              <w:t xml:space="preserve"> 105% </w:t>
            </w:r>
            <w:r>
              <w:rPr>
                <w:rFonts w:ascii="宋体" w:hAnsi="宋体" w:cs="宋体" w:hint="eastAsia"/>
                <w:sz w:val="24"/>
              </w:rPr>
              <w:t>及以上，得</w:t>
            </w:r>
            <w:r>
              <w:rPr>
                <w:rFonts w:ascii="宋体" w:hAnsi="宋体" w:cs="宋体"/>
                <w:sz w:val="24"/>
              </w:rPr>
              <w:t>10</w:t>
            </w:r>
            <w:r>
              <w:rPr>
                <w:rFonts w:ascii="宋体" w:hAnsi="宋体" w:cs="宋体" w:hint="eastAsia"/>
                <w:sz w:val="24"/>
              </w:rPr>
              <w:t>分；</w:t>
            </w:r>
          </w:p>
          <w:p w14:paraId="0B2F6853"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绿地向公众开放，得</w:t>
            </w:r>
            <w:r>
              <w:rPr>
                <w:rFonts w:ascii="宋体" w:hAnsi="宋体" w:cs="宋体"/>
                <w:sz w:val="24"/>
              </w:rPr>
              <w:t>6</w:t>
            </w:r>
            <w:r>
              <w:rPr>
                <w:rFonts w:ascii="宋体" w:hAnsi="宋体" w:cs="宋体" w:hint="eastAsia"/>
                <w:sz w:val="24"/>
              </w:rPr>
              <w:t>分。</w:t>
            </w:r>
          </w:p>
          <w:p w14:paraId="34C1E5EF" w14:textId="77777777" w:rsidR="00415EEE" w:rsidRDefault="00415EEE" w:rsidP="00415EEE">
            <w:pPr>
              <w:adjustRightInd w:val="0"/>
              <w:snapToGrid w:val="0"/>
              <w:spacing w:line="400" w:lineRule="exact"/>
              <w:rPr>
                <w:rFonts w:ascii="Times New Roman" w:eastAsia="宋体" w:hAnsi="Times New Roman" w:cs="Times New Roman"/>
                <w:color w:val="000000"/>
                <w:sz w:val="15"/>
                <w:szCs w:val="15"/>
                <w:lang w:bidi="ar"/>
              </w:rPr>
            </w:pPr>
          </w:p>
        </w:tc>
        <w:tc>
          <w:tcPr>
            <w:tcW w:w="2607" w:type="dxa"/>
            <w:gridSpan w:val="2"/>
            <w:shd w:val="clear" w:color="auto" w:fill="auto"/>
          </w:tcPr>
          <w:p w14:paraId="0D9EDAFE" w14:textId="77777777" w:rsidR="00415EEE" w:rsidRDefault="00415EEE" w:rsidP="00415EEE">
            <w:pPr>
              <w:adjustRightInd w:val="0"/>
              <w:snapToGrid w:val="0"/>
              <w:spacing w:line="400" w:lineRule="exact"/>
              <w:rPr>
                <w:rFonts w:ascii="Times New Roman" w:eastAsia="宋体" w:hAnsi="Times New Roman" w:cs="Times New Roman"/>
                <w:color w:val="000000"/>
                <w:sz w:val="15"/>
                <w:szCs w:val="15"/>
                <w:lang w:bidi="ar"/>
              </w:rPr>
            </w:pPr>
            <w:r w:rsidRPr="00872250">
              <w:rPr>
                <w:rFonts w:ascii="宋体" w:hAnsi="宋体"/>
                <w:kern w:val="0"/>
                <w:sz w:val="24"/>
              </w:rPr>
              <w:lastRenderedPageBreak/>
              <w:t>{$F</w:t>
            </w:r>
            <w:r w:rsidR="00456B56">
              <w:rPr>
                <w:rFonts w:ascii="宋体" w:hAnsi="宋体"/>
                <w:kern w:val="0"/>
                <w:sz w:val="24"/>
              </w:rPr>
              <w:t>28</w:t>
            </w:r>
            <w:r w:rsidRPr="00872250">
              <w:rPr>
                <w:rFonts w:ascii="宋体" w:hAnsi="宋体"/>
                <w:kern w:val="0"/>
                <w:sz w:val="24"/>
              </w:rPr>
              <w:t>}</w:t>
            </w:r>
          </w:p>
        </w:tc>
        <w:tc>
          <w:tcPr>
            <w:tcW w:w="2092" w:type="dxa"/>
            <w:shd w:val="clear" w:color="auto" w:fill="auto"/>
          </w:tcPr>
          <w:p w14:paraId="2243FB99"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hint="eastAsia"/>
                <w:sz w:val="24"/>
              </w:rPr>
              <w:t>得分：</w:t>
            </w:r>
            <w:r w:rsidR="00B55D6B" w:rsidRPr="00872250">
              <w:rPr>
                <w:rFonts w:ascii="宋体" w:hAnsi="宋体"/>
                <w:kern w:val="0"/>
                <w:sz w:val="24"/>
              </w:rPr>
              <w:t>{$</w:t>
            </w:r>
            <w:r w:rsidR="00B55D6B">
              <w:rPr>
                <w:rFonts w:ascii="宋体" w:hAnsi="宋体"/>
                <w:kern w:val="0"/>
                <w:sz w:val="24"/>
              </w:rPr>
              <w:t>E28</w:t>
            </w:r>
            <w:r w:rsidR="00B55D6B" w:rsidRPr="00872250">
              <w:rPr>
                <w:rFonts w:ascii="宋体" w:hAnsi="宋体"/>
                <w:kern w:val="0"/>
                <w:sz w:val="24"/>
              </w:rPr>
              <w:t>}</w:t>
            </w:r>
          </w:p>
        </w:tc>
      </w:tr>
      <w:tr w:rsidR="00415EEE" w14:paraId="6A30DED8" w14:textId="77777777">
        <w:tc>
          <w:tcPr>
            <w:tcW w:w="959" w:type="dxa"/>
            <w:vMerge/>
            <w:shd w:val="clear" w:color="auto" w:fill="auto"/>
          </w:tcPr>
          <w:p w14:paraId="1D538419" w14:textId="77777777" w:rsidR="00415EEE" w:rsidRDefault="00415EEE" w:rsidP="00415EEE">
            <w:pPr>
              <w:spacing w:line="400" w:lineRule="exact"/>
              <w:rPr>
                <w:rFonts w:ascii="宋体" w:hAnsi="宋体" w:cs="宋体" w:hint="eastAsia"/>
                <w:sz w:val="24"/>
              </w:rPr>
            </w:pPr>
          </w:p>
        </w:tc>
        <w:tc>
          <w:tcPr>
            <w:tcW w:w="7796" w:type="dxa"/>
            <w:shd w:val="clear" w:color="auto" w:fill="auto"/>
          </w:tcPr>
          <w:p w14:paraId="27FF782B"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8.2.4</w:t>
            </w:r>
            <w:r>
              <w:rPr>
                <w:rFonts w:ascii="宋体" w:hAnsi="宋体" w:cs="宋体" w:hint="eastAsia"/>
                <w:sz w:val="24"/>
              </w:rPr>
              <w:t>室外吸烟区位置布局合理，评价总分值为</w:t>
            </w:r>
            <w:r>
              <w:rPr>
                <w:rFonts w:ascii="宋体" w:hAnsi="宋体" w:cs="宋体"/>
                <w:sz w:val="24"/>
              </w:rPr>
              <w:t xml:space="preserve"> 9 </w:t>
            </w:r>
            <w:r>
              <w:rPr>
                <w:rFonts w:ascii="宋体" w:hAnsi="宋体" w:cs="宋体" w:hint="eastAsia"/>
                <w:sz w:val="24"/>
              </w:rPr>
              <w:t>分，并按下</w:t>
            </w:r>
          </w:p>
          <w:p w14:paraId="0EB1CF3C"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hint="eastAsia"/>
                <w:sz w:val="24"/>
              </w:rPr>
              <w:t>列规则分别评分并累计：</w:t>
            </w:r>
          </w:p>
          <w:p w14:paraId="5667DA75"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室外吸烟区布置在建筑主出入口的主导风的下风向，与</w:t>
            </w:r>
          </w:p>
          <w:p w14:paraId="6934940B"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hint="eastAsia"/>
                <w:sz w:val="24"/>
              </w:rPr>
              <w:t>所有建筑出入口、新风进气口和可开启窗扇的距离不少于</w:t>
            </w:r>
            <w:r>
              <w:rPr>
                <w:rFonts w:ascii="宋体" w:hAnsi="宋体" w:cs="宋体"/>
                <w:sz w:val="24"/>
              </w:rPr>
              <w:t xml:space="preserve"> 8m,</w:t>
            </w:r>
            <w:r>
              <w:rPr>
                <w:rFonts w:ascii="宋体" w:hAnsi="宋体" w:cs="宋体" w:hint="eastAsia"/>
                <w:sz w:val="24"/>
              </w:rPr>
              <w:t>且距离儿童和老人活动场地不少于</w:t>
            </w:r>
            <w:r>
              <w:rPr>
                <w:rFonts w:ascii="宋体" w:hAnsi="宋体" w:cs="宋体"/>
                <w:sz w:val="24"/>
              </w:rPr>
              <w:t xml:space="preserve"> 8m, </w:t>
            </w:r>
            <w:r>
              <w:rPr>
                <w:rFonts w:ascii="宋体" w:hAnsi="宋体" w:cs="宋体" w:hint="eastAsia"/>
                <w:sz w:val="24"/>
              </w:rPr>
              <w:t>得</w:t>
            </w:r>
            <w:r>
              <w:rPr>
                <w:rFonts w:ascii="宋体" w:hAnsi="宋体" w:cs="宋体"/>
                <w:sz w:val="24"/>
              </w:rPr>
              <w:t xml:space="preserve"> 5 </w:t>
            </w:r>
            <w:r>
              <w:rPr>
                <w:rFonts w:ascii="宋体" w:hAnsi="宋体" w:cs="宋体" w:hint="eastAsia"/>
                <w:sz w:val="24"/>
              </w:rPr>
              <w:t>分；</w:t>
            </w:r>
          </w:p>
          <w:p w14:paraId="21204629"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室外吸烟区与绿植结合布置，并合理配置座椅和带烟头</w:t>
            </w:r>
          </w:p>
          <w:p w14:paraId="6E305667"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hint="eastAsia"/>
                <w:sz w:val="24"/>
              </w:rPr>
              <w:t>收集的垃圾筒，从建筑主出入口至室外吸烟区的导向标识完整、定位标识醒目，吸烟区设置吸烟有害健康的警示标识，得</w:t>
            </w:r>
            <w:r>
              <w:rPr>
                <w:rFonts w:ascii="宋体" w:hAnsi="宋体" w:cs="宋体"/>
                <w:sz w:val="24"/>
              </w:rPr>
              <w:t xml:space="preserve"> 4 </w:t>
            </w:r>
            <w:r>
              <w:rPr>
                <w:rFonts w:ascii="宋体" w:hAnsi="宋体" w:cs="宋体" w:hint="eastAsia"/>
                <w:sz w:val="24"/>
              </w:rPr>
              <w:t>分。</w:t>
            </w:r>
          </w:p>
        </w:tc>
        <w:tc>
          <w:tcPr>
            <w:tcW w:w="2607" w:type="dxa"/>
            <w:gridSpan w:val="2"/>
            <w:shd w:val="clear" w:color="auto" w:fill="auto"/>
          </w:tcPr>
          <w:p w14:paraId="4F6FA082" w14:textId="77777777" w:rsidR="00415EEE" w:rsidRDefault="00415EEE" w:rsidP="00415EEE">
            <w:pPr>
              <w:adjustRightInd w:val="0"/>
              <w:snapToGrid w:val="0"/>
              <w:spacing w:line="400" w:lineRule="exact"/>
              <w:rPr>
                <w:rFonts w:ascii="宋体" w:hAnsi="宋体" w:cs="宋体" w:hint="eastAsia"/>
                <w:sz w:val="24"/>
              </w:rPr>
            </w:pPr>
            <w:r w:rsidRPr="00CD558D">
              <w:rPr>
                <w:rFonts w:ascii="宋体" w:hAnsi="宋体"/>
                <w:kern w:val="0"/>
                <w:sz w:val="24"/>
              </w:rPr>
              <w:t>{$F</w:t>
            </w:r>
            <w:r w:rsidR="00456B56">
              <w:rPr>
                <w:rFonts w:ascii="宋体" w:hAnsi="宋体"/>
                <w:kern w:val="0"/>
                <w:sz w:val="24"/>
              </w:rPr>
              <w:t>29</w:t>
            </w:r>
            <w:r w:rsidRPr="00CD558D">
              <w:rPr>
                <w:rFonts w:ascii="宋体" w:hAnsi="宋体"/>
                <w:kern w:val="0"/>
                <w:sz w:val="24"/>
              </w:rPr>
              <w:t>}</w:t>
            </w:r>
          </w:p>
        </w:tc>
        <w:tc>
          <w:tcPr>
            <w:tcW w:w="2092" w:type="dxa"/>
            <w:shd w:val="clear" w:color="auto" w:fill="auto"/>
          </w:tcPr>
          <w:p w14:paraId="086D7512"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hint="eastAsia"/>
                <w:sz w:val="24"/>
              </w:rPr>
              <w:t>得分：</w:t>
            </w:r>
            <w:r w:rsidR="00B55D6B" w:rsidRPr="00CD558D">
              <w:rPr>
                <w:rFonts w:ascii="宋体" w:hAnsi="宋体"/>
                <w:kern w:val="0"/>
                <w:sz w:val="24"/>
              </w:rPr>
              <w:t>{$</w:t>
            </w:r>
            <w:r w:rsidR="00B55D6B">
              <w:rPr>
                <w:rFonts w:ascii="宋体" w:hAnsi="宋体"/>
                <w:kern w:val="0"/>
                <w:sz w:val="24"/>
              </w:rPr>
              <w:t>E29</w:t>
            </w:r>
            <w:r w:rsidR="00B55D6B" w:rsidRPr="00CD558D">
              <w:rPr>
                <w:rFonts w:ascii="宋体" w:hAnsi="宋体"/>
                <w:kern w:val="0"/>
                <w:sz w:val="24"/>
              </w:rPr>
              <w:t>}</w:t>
            </w:r>
          </w:p>
        </w:tc>
      </w:tr>
      <w:tr w:rsidR="00415EEE" w14:paraId="640BC203" w14:textId="77777777">
        <w:tc>
          <w:tcPr>
            <w:tcW w:w="959" w:type="dxa"/>
            <w:vMerge/>
            <w:shd w:val="clear" w:color="auto" w:fill="auto"/>
          </w:tcPr>
          <w:p w14:paraId="6FE20438" w14:textId="77777777" w:rsidR="00415EEE" w:rsidRDefault="00415EEE" w:rsidP="00415EEE">
            <w:pPr>
              <w:spacing w:line="400" w:lineRule="exact"/>
              <w:rPr>
                <w:rFonts w:ascii="宋体" w:hAnsi="宋体" w:cs="宋体" w:hint="eastAsia"/>
                <w:sz w:val="24"/>
              </w:rPr>
            </w:pPr>
          </w:p>
        </w:tc>
        <w:tc>
          <w:tcPr>
            <w:tcW w:w="7796" w:type="dxa"/>
            <w:shd w:val="clear" w:color="auto" w:fill="auto"/>
          </w:tcPr>
          <w:p w14:paraId="4CC8CCEF" w14:textId="77777777" w:rsidR="00A02EBE" w:rsidRPr="00A02EBE" w:rsidRDefault="00415EEE" w:rsidP="00A02EBE">
            <w:pPr>
              <w:adjustRightInd w:val="0"/>
              <w:snapToGrid w:val="0"/>
              <w:spacing w:line="400" w:lineRule="exact"/>
              <w:rPr>
                <w:rFonts w:ascii="宋体" w:hAnsi="宋体" w:cs="宋体" w:hint="eastAsia"/>
                <w:sz w:val="24"/>
              </w:rPr>
            </w:pPr>
            <w:r>
              <w:rPr>
                <w:rFonts w:ascii="宋体" w:hAnsi="宋体" w:cs="宋体"/>
                <w:sz w:val="24"/>
              </w:rPr>
              <w:t>8.2.5</w:t>
            </w:r>
            <w:r w:rsidR="00A02EBE" w:rsidRPr="00A02EBE">
              <w:rPr>
                <w:rFonts w:ascii="宋体" w:hAnsi="宋体" w:cs="宋体" w:hint="eastAsia"/>
                <w:sz w:val="24"/>
              </w:rPr>
              <w:t>利用场地空间设置绿色雨水基础设施，汇集场地径流进人设施，有效实现雨水的滞蓄与人渗，评价总分值为15分，并按下列规则分别评分并累计：</w:t>
            </w:r>
          </w:p>
          <w:p w14:paraId="4E6AB893" w14:textId="77777777" w:rsidR="00A02EBE" w:rsidRPr="00A02EBE" w:rsidRDefault="00A02EBE" w:rsidP="00A02EBE">
            <w:pPr>
              <w:adjustRightInd w:val="0"/>
              <w:snapToGrid w:val="0"/>
              <w:spacing w:line="400" w:lineRule="exact"/>
              <w:rPr>
                <w:rFonts w:ascii="宋体" w:hAnsi="宋体" w:cs="宋体" w:hint="eastAsia"/>
                <w:sz w:val="24"/>
              </w:rPr>
            </w:pPr>
            <w:r w:rsidRPr="00A02EBE">
              <w:rPr>
                <w:rFonts w:ascii="宋体" w:hAnsi="宋体" w:cs="宋体" w:hint="eastAsia"/>
                <w:sz w:val="24"/>
              </w:rPr>
              <w:t>1 下凹式绿地、雨水花园等有调蓄雨水功能的绿地和水体的面积之和占</w:t>
            </w:r>
            <w:r w:rsidRPr="00A02EBE">
              <w:rPr>
                <w:rFonts w:ascii="宋体" w:hAnsi="宋体" w:cs="宋体" w:hint="eastAsia"/>
                <w:sz w:val="24"/>
              </w:rPr>
              <w:lastRenderedPageBreak/>
              <w:t>绿地面积的比例达到40%, 得3 分；达到60%,得5 分；</w:t>
            </w:r>
          </w:p>
          <w:p w14:paraId="6F37D1BE" w14:textId="77777777" w:rsidR="00A02EBE" w:rsidRPr="00A02EBE" w:rsidRDefault="00A02EBE" w:rsidP="00A02EBE">
            <w:pPr>
              <w:adjustRightInd w:val="0"/>
              <w:snapToGrid w:val="0"/>
              <w:spacing w:line="400" w:lineRule="exact"/>
              <w:rPr>
                <w:rFonts w:ascii="宋体" w:hAnsi="宋体" w:cs="宋体" w:hint="eastAsia"/>
                <w:sz w:val="24"/>
              </w:rPr>
            </w:pPr>
            <w:r w:rsidRPr="00A02EBE">
              <w:rPr>
                <w:rFonts w:ascii="宋体" w:hAnsi="宋体" w:cs="宋体" w:hint="eastAsia"/>
                <w:sz w:val="24"/>
              </w:rPr>
              <w:t>2 衔接和引导不少于80% 的屋面雨水进入设施，得3 分；</w:t>
            </w:r>
          </w:p>
          <w:p w14:paraId="4B7646E8" w14:textId="77777777" w:rsidR="00A02EBE" w:rsidRPr="00A02EBE" w:rsidRDefault="00A02EBE" w:rsidP="00A02EBE">
            <w:pPr>
              <w:adjustRightInd w:val="0"/>
              <w:snapToGrid w:val="0"/>
              <w:spacing w:line="400" w:lineRule="exact"/>
              <w:rPr>
                <w:rFonts w:ascii="宋体" w:hAnsi="宋体" w:cs="宋体" w:hint="eastAsia"/>
                <w:sz w:val="24"/>
              </w:rPr>
            </w:pPr>
            <w:r w:rsidRPr="00A02EBE">
              <w:rPr>
                <w:rFonts w:ascii="宋体" w:hAnsi="宋体" w:cs="宋体" w:hint="eastAsia"/>
                <w:sz w:val="24"/>
              </w:rPr>
              <w:t>3 衔接和引导不少于80% 的道路雨水进入设施，得4 分；</w:t>
            </w:r>
          </w:p>
          <w:p w14:paraId="138B06E1" w14:textId="77777777" w:rsidR="00415EEE" w:rsidRDefault="00A02EBE" w:rsidP="00A02EBE">
            <w:pPr>
              <w:adjustRightInd w:val="0"/>
              <w:snapToGrid w:val="0"/>
              <w:spacing w:line="400" w:lineRule="exact"/>
              <w:rPr>
                <w:rFonts w:ascii="宋体" w:hAnsi="宋体" w:cs="宋体" w:hint="eastAsia"/>
                <w:sz w:val="24"/>
              </w:rPr>
            </w:pPr>
            <w:r w:rsidRPr="00A02EBE">
              <w:rPr>
                <w:rFonts w:ascii="宋体" w:hAnsi="宋体" w:cs="宋体" w:hint="eastAsia"/>
                <w:sz w:val="24"/>
              </w:rPr>
              <w:t>4 硬质铺装地面中透水铺装面积的比例达到50%, 得3 分。</w:t>
            </w:r>
          </w:p>
        </w:tc>
        <w:tc>
          <w:tcPr>
            <w:tcW w:w="2607" w:type="dxa"/>
            <w:gridSpan w:val="2"/>
            <w:shd w:val="clear" w:color="auto" w:fill="auto"/>
          </w:tcPr>
          <w:p w14:paraId="57939BFC" w14:textId="77777777" w:rsidR="00415EEE" w:rsidRDefault="00415EEE" w:rsidP="00415EEE">
            <w:pPr>
              <w:adjustRightInd w:val="0"/>
              <w:snapToGrid w:val="0"/>
              <w:spacing w:line="400" w:lineRule="exact"/>
              <w:rPr>
                <w:rFonts w:ascii="Times New Roman" w:eastAsia="宋体" w:hAnsi="Times New Roman" w:cs="Times New Roman"/>
                <w:color w:val="000000"/>
                <w:sz w:val="15"/>
                <w:szCs w:val="15"/>
                <w:lang w:bidi="ar"/>
              </w:rPr>
            </w:pPr>
            <w:r w:rsidRPr="00CD558D">
              <w:rPr>
                <w:rFonts w:ascii="宋体" w:hAnsi="宋体"/>
                <w:kern w:val="0"/>
                <w:sz w:val="24"/>
              </w:rPr>
              <w:lastRenderedPageBreak/>
              <w:t>{$F</w:t>
            </w:r>
            <w:r w:rsidR="00A02EBE">
              <w:rPr>
                <w:rFonts w:ascii="宋体" w:hAnsi="宋体"/>
                <w:kern w:val="0"/>
                <w:sz w:val="24"/>
              </w:rPr>
              <w:t>59</w:t>
            </w:r>
            <w:r w:rsidRPr="00CD558D">
              <w:rPr>
                <w:rFonts w:ascii="宋体" w:hAnsi="宋体"/>
                <w:kern w:val="0"/>
                <w:sz w:val="24"/>
              </w:rPr>
              <w:t>}</w:t>
            </w:r>
          </w:p>
        </w:tc>
        <w:tc>
          <w:tcPr>
            <w:tcW w:w="2092" w:type="dxa"/>
            <w:shd w:val="clear" w:color="auto" w:fill="auto"/>
          </w:tcPr>
          <w:p w14:paraId="54D3FFDE"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hint="eastAsia"/>
                <w:sz w:val="24"/>
              </w:rPr>
              <w:t>得分：</w:t>
            </w:r>
            <w:r w:rsidR="00B55D6B" w:rsidRPr="00CD558D">
              <w:rPr>
                <w:rFonts w:ascii="宋体" w:hAnsi="宋体"/>
                <w:kern w:val="0"/>
                <w:sz w:val="24"/>
              </w:rPr>
              <w:t>{$</w:t>
            </w:r>
            <w:r w:rsidR="00B55D6B">
              <w:rPr>
                <w:rFonts w:ascii="宋体" w:hAnsi="宋体"/>
                <w:kern w:val="0"/>
                <w:sz w:val="24"/>
              </w:rPr>
              <w:t>E</w:t>
            </w:r>
            <w:r w:rsidR="00A02EBE">
              <w:rPr>
                <w:rFonts w:ascii="宋体" w:hAnsi="宋体"/>
                <w:kern w:val="0"/>
                <w:sz w:val="24"/>
              </w:rPr>
              <w:t>59</w:t>
            </w:r>
            <w:r w:rsidR="00B55D6B" w:rsidRPr="00CD558D">
              <w:rPr>
                <w:rFonts w:ascii="宋体" w:hAnsi="宋体"/>
                <w:kern w:val="0"/>
                <w:sz w:val="24"/>
              </w:rPr>
              <w:t>}</w:t>
            </w:r>
          </w:p>
        </w:tc>
      </w:tr>
      <w:tr w:rsidR="009F1A31" w14:paraId="008A5A20" w14:textId="77777777">
        <w:tc>
          <w:tcPr>
            <w:tcW w:w="959" w:type="dxa"/>
            <w:vMerge/>
            <w:shd w:val="clear" w:color="auto" w:fill="auto"/>
          </w:tcPr>
          <w:p w14:paraId="321EC92E" w14:textId="77777777" w:rsidR="009F1A31" w:rsidRDefault="009F1A31">
            <w:pPr>
              <w:spacing w:line="400" w:lineRule="exact"/>
              <w:rPr>
                <w:rFonts w:ascii="宋体" w:hAnsi="宋体" w:cs="宋体" w:hint="eastAsia"/>
                <w:sz w:val="24"/>
              </w:rPr>
            </w:pPr>
          </w:p>
        </w:tc>
        <w:tc>
          <w:tcPr>
            <w:tcW w:w="7796" w:type="dxa"/>
            <w:shd w:val="clear" w:color="auto" w:fill="auto"/>
          </w:tcPr>
          <w:p w14:paraId="6218A640" w14:textId="77777777" w:rsidR="003F43F8" w:rsidRPr="003F43F8" w:rsidRDefault="000A5EDF" w:rsidP="003F43F8">
            <w:pPr>
              <w:adjustRightInd w:val="0"/>
              <w:snapToGrid w:val="0"/>
              <w:spacing w:line="400" w:lineRule="exact"/>
              <w:rPr>
                <w:rFonts w:ascii="宋体" w:hAnsi="宋体" w:cs="宋体" w:hint="eastAsia"/>
                <w:sz w:val="24"/>
              </w:rPr>
            </w:pPr>
            <w:r>
              <w:rPr>
                <w:rFonts w:ascii="宋体" w:hAnsi="宋体" w:cs="宋体"/>
                <w:sz w:val="24"/>
              </w:rPr>
              <w:t>8.2.6</w:t>
            </w:r>
            <w:r w:rsidR="003F43F8" w:rsidRPr="003F43F8">
              <w:rPr>
                <w:rFonts w:ascii="宋体" w:hAnsi="宋体" w:cs="宋体" w:hint="eastAsia"/>
                <w:sz w:val="24"/>
              </w:rPr>
              <w:t>场地内的环境噪声优于现行国家标准《声环境质量标准》GB 3096 的要求，评价总分值为10 分，并按下列规则评分：</w:t>
            </w:r>
          </w:p>
          <w:p w14:paraId="66AEDC75" w14:textId="77777777" w:rsidR="003F43F8" w:rsidRPr="003F43F8" w:rsidRDefault="003F43F8" w:rsidP="003F43F8">
            <w:pPr>
              <w:adjustRightInd w:val="0"/>
              <w:snapToGrid w:val="0"/>
              <w:spacing w:line="400" w:lineRule="exact"/>
              <w:rPr>
                <w:rFonts w:ascii="宋体" w:hAnsi="宋体" w:cs="宋体" w:hint="eastAsia"/>
                <w:sz w:val="24"/>
              </w:rPr>
            </w:pPr>
            <w:r w:rsidRPr="003F43F8">
              <w:rPr>
                <w:rFonts w:ascii="宋体" w:hAnsi="宋体" w:cs="宋体" w:hint="eastAsia"/>
                <w:sz w:val="24"/>
              </w:rPr>
              <w:t>1 环境噪声值大于2 类声环境功能区噪声等效声级限值，且小于或等于3 类声环境功能区噪声等效声级限值，得5 分。</w:t>
            </w:r>
          </w:p>
          <w:p w14:paraId="5D4C7455" w14:textId="77777777" w:rsidR="009F1A31" w:rsidRDefault="003F43F8" w:rsidP="003F43F8">
            <w:pPr>
              <w:adjustRightInd w:val="0"/>
              <w:snapToGrid w:val="0"/>
              <w:spacing w:line="400" w:lineRule="exact"/>
              <w:rPr>
                <w:rFonts w:ascii="宋体" w:hAnsi="宋体" w:cs="宋体" w:hint="eastAsia"/>
                <w:sz w:val="24"/>
              </w:rPr>
            </w:pPr>
            <w:r w:rsidRPr="003F43F8">
              <w:rPr>
                <w:rFonts w:ascii="宋体" w:hAnsi="宋体" w:cs="宋体" w:hint="eastAsia"/>
                <w:sz w:val="24"/>
              </w:rPr>
              <w:t>2 环境噪声值小于或等于2 类声环境功能区噪声等效声级限值，得10 分。</w:t>
            </w:r>
          </w:p>
        </w:tc>
        <w:tc>
          <w:tcPr>
            <w:tcW w:w="2607" w:type="dxa"/>
            <w:gridSpan w:val="2"/>
            <w:shd w:val="clear" w:color="auto" w:fill="auto"/>
          </w:tcPr>
          <w:p w14:paraId="5917B612" w14:textId="77777777" w:rsidR="009F1A31" w:rsidRDefault="00415EEE">
            <w:pPr>
              <w:adjustRightInd w:val="0"/>
              <w:snapToGrid w:val="0"/>
              <w:spacing w:line="400" w:lineRule="exact"/>
              <w:rPr>
                <w:rFonts w:ascii="Times New Roman" w:eastAsia="宋体" w:hAnsi="Times New Roman" w:cs="Times New Roman"/>
                <w:color w:val="000000"/>
                <w:sz w:val="15"/>
                <w:szCs w:val="15"/>
                <w:lang w:bidi="ar"/>
              </w:rPr>
            </w:pPr>
            <w:r w:rsidRPr="00E24561">
              <w:rPr>
                <w:rFonts w:ascii="宋体" w:hAnsi="宋体"/>
                <w:kern w:val="0"/>
                <w:sz w:val="24"/>
              </w:rPr>
              <w:t>{$</w:t>
            </w:r>
            <w:r>
              <w:rPr>
                <w:rFonts w:ascii="宋体" w:hAnsi="宋体"/>
                <w:kern w:val="0"/>
                <w:sz w:val="24"/>
              </w:rPr>
              <w:t>F</w:t>
            </w:r>
            <w:r w:rsidR="00456B56">
              <w:rPr>
                <w:rFonts w:ascii="宋体" w:hAnsi="宋体"/>
                <w:kern w:val="0"/>
                <w:sz w:val="24"/>
              </w:rPr>
              <w:t>30</w:t>
            </w:r>
            <w:r w:rsidRPr="00E24561">
              <w:rPr>
                <w:rFonts w:ascii="宋体" w:hAnsi="宋体"/>
                <w:kern w:val="0"/>
                <w:sz w:val="24"/>
              </w:rPr>
              <w:t>}</w:t>
            </w:r>
          </w:p>
        </w:tc>
        <w:tc>
          <w:tcPr>
            <w:tcW w:w="2092" w:type="dxa"/>
            <w:shd w:val="clear" w:color="auto" w:fill="auto"/>
          </w:tcPr>
          <w:p w14:paraId="7DB0BE88" w14:textId="77777777" w:rsidR="009F1A31" w:rsidRDefault="00715D50">
            <w:pPr>
              <w:adjustRightInd w:val="0"/>
              <w:snapToGrid w:val="0"/>
              <w:spacing w:line="400" w:lineRule="exact"/>
              <w:rPr>
                <w:rFonts w:ascii="宋体" w:hAnsi="宋体" w:cs="宋体" w:hint="eastAsia"/>
                <w:sz w:val="24"/>
              </w:rPr>
            </w:pPr>
            <w:r>
              <w:rPr>
                <w:rFonts w:ascii="宋体" w:hAnsi="宋体" w:cs="宋体" w:hint="eastAsia"/>
                <w:sz w:val="24"/>
              </w:rPr>
              <w:t>得分：</w:t>
            </w:r>
            <w:r w:rsidR="00B55D6B" w:rsidRPr="00E24561">
              <w:rPr>
                <w:rFonts w:ascii="宋体" w:hAnsi="宋体"/>
                <w:kern w:val="0"/>
                <w:sz w:val="24"/>
              </w:rPr>
              <w:t>{$</w:t>
            </w:r>
            <w:r w:rsidR="00B55D6B">
              <w:rPr>
                <w:rFonts w:ascii="宋体" w:hAnsi="宋体"/>
                <w:kern w:val="0"/>
                <w:sz w:val="24"/>
              </w:rPr>
              <w:t>E30</w:t>
            </w:r>
            <w:r w:rsidR="00B55D6B" w:rsidRPr="00E24561">
              <w:rPr>
                <w:rFonts w:ascii="宋体" w:hAnsi="宋体"/>
                <w:kern w:val="0"/>
                <w:sz w:val="24"/>
              </w:rPr>
              <w:t>}</w:t>
            </w:r>
          </w:p>
        </w:tc>
      </w:tr>
      <w:tr w:rsidR="009F1A31" w14:paraId="4C053281" w14:textId="77777777">
        <w:tc>
          <w:tcPr>
            <w:tcW w:w="959" w:type="dxa"/>
            <w:vMerge/>
            <w:shd w:val="clear" w:color="auto" w:fill="auto"/>
          </w:tcPr>
          <w:p w14:paraId="56B034B2" w14:textId="77777777" w:rsidR="009F1A31" w:rsidRDefault="009F1A31">
            <w:pPr>
              <w:spacing w:line="400" w:lineRule="exact"/>
              <w:rPr>
                <w:rFonts w:ascii="宋体" w:hAnsi="宋体" w:cs="宋体" w:hint="eastAsia"/>
                <w:sz w:val="24"/>
              </w:rPr>
            </w:pPr>
          </w:p>
        </w:tc>
        <w:tc>
          <w:tcPr>
            <w:tcW w:w="12495" w:type="dxa"/>
            <w:gridSpan w:val="4"/>
            <w:shd w:val="clear" w:color="auto" w:fill="auto"/>
          </w:tcPr>
          <w:p w14:paraId="40E27DE9" w14:textId="77777777" w:rsidR="009F1A31" w:rsidRDefault="000A5EDF">
            <w:pPr>
              <w:adjustRightInd w:val="0"/>
              <w:snapToGrid w:val="0"/>
              <w:spacing w:line="400" w:lineRule="exact"/>
              <w:rPr>
                <w:rFonts w:ascii="宋体" w:hAnsi="宋体" w:cs="宋体" w:hint="eastAsia"/>
                <w:sz w:val="24"/>
              </w:rPr>
            </w:pPr>
            <w:r>
              <w:rPr>
                <w:rFonts w:ascii="宋体" w:hAnsi="宋体" w:cs="宋体" w:hint="eastAsia"/>
                <w:sz w:val="24"/>
              </w:rPr>
              <w:t>Ⅱ</w:t>
            </w:r>
            <w:r>
              <w:rPr>
                <w:rFonts w:ascii="宋体" w:hAnsi="宋体" w:cs="宋体"/>
                <w:sz w:val="24"/>
              </w:rPr>
              <w:t xml:space="preserve"> </w:t>
            </w:r>
            <w:r>
              <w:rPr>
                <w:rFonts w:ascii="宋体" w:hAnsi="宋体" w:cs="宋体" w:hint="eastAsia"/>
                <w:sz w:val="24"/>
              </w:rPr>
              <w:t>室外物理环境</w:t>
            </w:r>
          </w:p>
        </w:tc>
      </w:tr>
      <w:tr w:rsidR="00415EEE" w14:paraId="6F848E05" w14:textId="77777777" w:rsidTr="000D1262">
        <w:tc>
          <w:tcPr>
            <w:tcW w:w="959" w:type="dxa"/>
            <w:vMerge/>
            <w:shd w:val="clear" w:color="auto" w:fill="auto"/>
          </w:tcPr>
          <w:p w14:paraId="7E6F570D" w14:textId="77777777" w:rsidR="00415EEE" w:rsidRDefault="00415EEE" w:rsidP="00415EEE">
            <w:pPr>
              <w:spacing w:line="400" w:lineRule="exact"/>
              <w:rPr>
                <w:rFonts w:ascii="宋体" w:hAnsi="宋体" w:cs="宋体" w:hint="eastAsia"/>
                <w:sz w:val="24"/>
              </w:rPr>
            </w:pPr>
          </w:p>
        </w:tc>
        <w:tc>
          <w:tcPr>
            <w:tcW w:w="7796" w:type="dxa"/>
            <w:shd w:val="clear" w:color="auto" w:fill="auto"/>
          </w:tcPr>
          <w:p w14:paraId="106B85E9" w14:textId="77777777" w:rsidR="000D1262" w:rsidRPr="000D1262" w:rsidRDefault="00415EEE" w:rsidP="000D1262">
            <w:pPr>
              <w:adjustRightInd w:val="0"/>
              <w:snapToGrid w:val="0"/>
              <w:spacing w:line="400" w:lineRule="exact"/>
              <w:rPr>
                <w:rFonts w:ascii="宋体" w:hAnsi="宋体" w:cs="宋体" w:hint="eastAsia"/>
                <w:sz w:val="24"/>
              </w:rPr>
            </w:pPr>
            <w:r>
              <w:rPr>
                <w:rFonts w:ascii="宋体" w:hAnsi="宋体" w:cs="宋体"/>
                <w:sz w:val="24"/>
              </w:rPr>
              <w:t>8.2.7</w:t>
            </w:r>
            <w:r w:rsidR="000D1262" w:rsidRPr="000D1262">
              <w:rPr>
                <w:rFonts w:ascii="宋体" w:hAnsi="宋体" w:cs="宋体" w:hint="eastAsia"/>
                <w:sz w:val="24"/>
              </w:rPr>
              <w:t>建筑室外照明及室外显示屏避免产生光污染，评价总分值为10分，并按下列规则分别评分并累计:</w:t>
            </w:r>
          </w:p>
          <w:p w14:paraId="07FCFC9C" w14:textId="77777777" w:rsidR="000D1262" w:rsidRPr="000D1262" w:rsidRDefault="000D1262" w:rsidP="000D1262">
            <w:pPr>
              <w:adjustRightInd w:val="0"/>
              <w:snapToGrid w:val="0"/>
              <w:spacing w:line="400" w:lineRule="exact"/>
              <w:rPr>
                <w:rFonts w:ascii="宋体" w:hAnsi="宋体" w:cs="宋体" w:hint="eastAsia"/>
                <w:sz w:val="24"/>
              </w:rPr>
            </w:pPr>
            <w:r w:rsidRPr="000D1262">
              <w:rPr>
                <w:rFonts w:ascii="宋体" w:hAnsi="宋体" w:cs="宋体" w:hint="eastAsia"/>
                <w:sz w:val="24"/>
              </w:rPr>
              <w:t>1 在居住空间窗户外表面产生的垂直照度不大于表8.2.7-1规定的最大允许值，得5分。</w:t>
            </w:r>
          </w:p>
          <w:p w14:paraId="0F73B2A8" w14:textId="77777777" w:rsidR="000D1262" w:rsidRPr="000D1262" w:rsidRDefault="000D1262" w:rsidP="000D1262">
            <w:pPr>
              <w:adjustRightInd w:val="0"/>
              <w:snapToGrid w:val="0"/>
              <w:rPr>
                <w:rFonts w:ascii="宋体" w:hAnsi="宋体" w:cs="宋体" w:hint="eastAsia"/>
                <w:sz w:val="24"/>
              </w:rPr>
            </w:pPr>
            <w:r>
              <w:rPr>
                <w:noProof/>
              </w:rPr>
              <w:drawing>
                <wp:inline distT="0" distB="0" distL="0" distR="0" wp14:anchorId="70FA0A59" wp14:editId="436BE919">
                  <wp:extent cx="3632200" cy="1345700"/>
                  <wp:effectExtent l="0" t="0" r="6350" b="6985"/>
                  <wp:docPr id="12" name="图片 11">
                    <a:extLst xmlns:a="http://schemas.openxmlformats.org/drawingml/2006/main">
                      <a:ext uri="{FF2B5EF4-FFF2-40B4-BE49-F238E27FC236}">
                        <a16:creationId xmlns:a16="http://schemas.microsoft.com/office/drawing/2014/main" id="{00000000-0008-0000-0A00-00000C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a:extLst>
                              <a:ext uri="{FF2B5EF4-FFF2-40B4-BE49-F238E27FC236}">
                                <a16:creationId xmlns:a16="http://schemas.microsoft.com/office/drawing/2014/main" id="{00000000-0008-0000-0A00-00000C000000}"/>
                              </a:ext>
                            </a:extLst>
                          </pic:cNvPr>
                          <pic:cNvPicPr>
                            <a:picLocks noChangeAspect="1"/>
                          </pic:cNvPicPr>
                        </pic:nvPicPr>
                        <pic:blipFill>
                          <a:blip r:embed="rId8"/>
                          <a:stretch>
                            <a:fillRect/>
                          </a:stretch>
                        </pic:blipFill>
                        <pic:spPr>
                          <a:xfrm>
                            <a:off x="0" y="0"/>
                            <a:ext cx="3632200" cy="1345700"/>
                          </a:xfrm>
                          <a:prstGeom prst="rect">
                            <a:avLst/>
                          </a:prstGeom>
                        </pic:spPr>
                      </pic:pic>
                    </a:graphicData>
                  </a:graphic>
                </wp:inline>
              </w:drawing>
            </w:r>
          </w:p>
          <w:p w14:paraId="6499A388" w14:textId="77777777" w:rsidR="00415EEE" w:rsidRDefault="000D1262" w:rsidP="000D1262">
            <w:pPr>
              <w:adjustRightInd w:val="0"/>
              <w:snapToGrid w:val="0"/>
              <w:spacing w:line="400" w:lineRule="exact"/>
              <w:rPr>
                <w:rFonts w:ascii="宋体" w:hAnsi="宋体" w:cs="宋体" w:hint="eastAsia"/>
                <w:sz w:val="24"/>
              </w:rPr>
            </w:pPr>
            <w:r w:rsidRPr="000D1262">
              <w:rPr>
                <w:rFonts w:ascii="宋体" w:hAnsi="宋体" w:cs="宋体" w:hint="eastAsia"/>
                <w:sz w:val="24"/>
              </w:rPr>
              <w:lastRenderedPageBreak/>
              <w:t>2 建筑室外设置的显示屏表面平均亮度不大于表8.2.7-2规定的限值，且车道和人行道两侧未设置动态模式显示屏，得5 分。</w:t>
            </w:r>
          </w:p>
          <w:p w14:paraId="752383B3" w14:textId="77777777" w:rsidR="000D1262" w:rsidRPr="000D1262" w:rsidRDefault="000D1262" w:rsidP="000D1262">
            <w:pPr>
              <w:adjustRightInd w:val="0"/>
              <w:snapToGrid w:val="0"/>
              <w:rPr>
                <w:rFonts w:ascii="宋体" w:hAnsi="宋体" w:cs="宋体" w:hint="eastAsia"/>
                <w:sz w:val="24"/>
              </w:rPr>
            </w:pPr>
            <w:r>
              <w:rPr>
                <w:noProof/>
              </w:rPr>
              <w:drawing>
                <wp:inline distT="0" distB="0" distL="0" distR="0" wp14:anchorId="1DDA4C29" wp14:editId="5AA87FD5">
                  <wp:extent cx="4310705" cy="1079500"/>
                  <wp:effectExtent l="0" t="0" r="0" b="6350"/>
                  <wp:docPr id="13" name="图片 12">
                    <a:extLst xmlns:a="http://schemas.openxmlformats.org/drawingml/2006/main">
                      <a:ext uri="{FF2B5EF4-FFF2-40B4-BE49-F238E27FC236}">
                        <a16:creationId xmlns:a16="http://schemas.microsoft.com/office/drawing/2014/main" id="{00000000-0008-0000-0A00-00000D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a:extLst>
                              <a:ext uri="{FF2B5EF4-FFF2-40B4-BE49-F238E27FC236}">
                                <a16:creationId xmlns:a16="http://schemas.microsoft.com/office/drawing/2014/main" id="{00000000-0008-0000-0A00-00000D000000}"/>
                              </a:ext>
                            </a:extLst>
                          </pic:cNvPr>
                          <pic:cNvPicPr>
                            <a:picLocks noChangeAspect="1"/>
                          </pic:cNvPicPr>
                        </pic:nvPicPr>
                        <pic:blipFill>
                          <a:blip r:embed="rId9"/>
                          <a:stretch>
                            <a:fillRect/>
                          </a:stretch>
                        </pic:blipFill>
                        <pic:spPr>
                          <a:xfrm>
                            <a:off x="0" y="0"/>
                            <a:ext cx="4310705" cy="1079500"/>
                          </a:xfrm>
                          <a:prstGeom prst="rect">
                            <a:avLst/>
                          </a:prstGeom>
                        </pic:spPr>
                      </pic:pic>
                    </a:graphicData>
                  </a:graphic>
                </wp:inline>
              </w:drawing>
            </w:r>
          </w:p>
        </w:tc>
        <w:tc>
          <w:tcPr>
            <w:tcW w:w="2607" w:type="dxa"/>
            <w:gridSpan w:val="2"/>
            <w:shd w:val="clear" w:color="auto" w:fill="auto"/>
          </w:tcPr>
          <w:p w14:paraId="6E806E6C" w14:textId="77777777" w:rsidR="00415EEE" w:rsidRDefault="00415EEE" w:rsidP="00415EEE">
            <w:pPr>
              <w:adjustRightInd w:val="0"/>
              <w:snapToGrid w:val="0"/>
              <w:spacing w:line="400" w:lineRule="exact"/>
              <w:rPr>
                <w:rFonts w:ascii="Times New Roman" w:eastAsia="宋体" w:hAnsi="Times New Roman" w:cs="Times New Roman"/>
                <w:color w:val="000000"/>
                <w:sz w:val="15"/>
                <w:szCs w:val="15"/>
                <w:lang w:bidi="ar"/>
              </w:rPr>
            </w:pPr>
            <w:r w:rsidRPr="005E2829">
              <w:rPr>
                <w:rFonts w:ascii="宋体" w:hAnsi="宋体"/>
                <w:kern w:val="0"/>
                <w:sz w:val="24"/>
              </w:rPr>
              <w:lastRenderedPageBreak/>
              <w:t>{$F</w:t>
            </w:r>
            <w:r w:rsidR="00456B56">
              <w:rPr>
                <w:rFonts w:ascii="宋体" w:hAnsi="宋体"/>
                <w:kern w:val="0"/>
                <w:sz w:val="24"/>
              </w:rPr>
              <w:t>31</w:t>
            </w:r>
            <w:r w:rsidRPr="005E2829">
              <w:rPr>
                <w:rFonts w:ascii="宋体" w:hAnsi="宋体"/>
                <w:kern w:val="0"/>
                <w:sz w:val="24"/>
              </w:rPr>
              <w:t>}</w:t>
            </w:r>
          </w:p>
        </w:tc>
        <w:tc>
          <w:tcPr>
            <w:tcW w:w="2092" w:type="dxa"/>
            <w:shd w:val="clear" w:color="auto" w:fill="auto"/>
          </w:tcPr>
          <w:p w14:paraId="501923F0"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hint="eastAsia"/>
                <w:sz w:val="24"/>
              </w:rPr>
              <w:t>得分：</w:t>
            </w:r>
            <w:r w:rsidR="00B55D6B" w:rsidRPr="005E2829">
              <w:rPr>
                <w:rFonts w:ascii="宋体" w:hAnsi="宋体"/>
                <w:kern w:val="0"/>
                <w:sz w:val="24"/>
              </w:rPr>
              <w:t>{$</w:t>
            </w:r>
            <w:r w:rsidR="00B55D6B">
              <w:rPr>
                <w:rFonts w:ascii="宋体" w:hAnsi="宋体"/>
                <w:kern w:val="0"/>
                <w:sz w:val="24"/>
              </w:rPr>
              <w:t>E31</w:t>
            </w:r>
            <w:r w:rsidR="00B55D6B" w:rsidRPr="005E2829">
              <w:rPr>
                <w:rFonts w:ascii="宋体" w:hAnsi="宋体"/>
                <w:kern w:val="0"/>
                <w:sz w:val="24"/>
              </w:rPr>
              <w:t>}</w:t>
            </w:r>
          </w:p>
        </w:tc>
      </w:tr>
      <w:tr w:rsidR="00415EEE" w14:paraId="157E9022" w14:textId="77777777">
        <w:tc>
          <w:tcPr>
            <w:tcW w:w="959" w:type="dxa"/>
            <w:vMerge/>
            <w:shd w:val="clear" w:color="auto" w:fill="auto"/>
          </w:tcPr>
          <w:p w14:paraId="4B493BDE" w14:textId="77777777" w:rsidR="00415EEE" w:rsidRDefault="00415EEE" w:rsidP="00415EEE">
            <w:pPr>
              <w:spacing w:line="400" w:lineRule="exact"/>
              <w:rPr>
                <w:rFonts w:ascii="宋体" w:hAnsi="宋体" w:cs="宋体" w:hint="eastAsia"/>
                <w:sz w:val="24"/>
              </w:rPr>
            </w:pPr>
          </w:p>
        </w:tc>
        <w:tc>
          <w:tcPr>
            <w:tcW w:w="7796" w:type="dxa"/>
            <w:shd w:val="clear" w:color="auto" w:fill="auto"/>
          </w:tcPr>
          <w:p w14:paraId="538A9CC6"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8.2.8</w:t>
            </w:r>
            <w:r>
              <w:rPr>
                <w:rFonts w:ascii="宋体" w:hAnsi="宋体" w:cs="宋体" w:hint="eastAsia"/>
                <w:sz w:val="24"/>
              </w:rPr>
              <w:t>场地内风环境有利于室外行走、活动舒适和建筑的自然通风，评价总分值为</w:t>
            </w:r>
            <w:r>
              <w:rPr>
                <w:rFonts w:ascii="宋体" w:hAnsi="宋体" w:cs="宋体"/>
                <w:sz w:val="24"/>
              </w:rPr>
              <w:t xml:space="preserve"> 10 </w:t>
            </w:r>
            <w:r>
              <w:rPr>
                <w:rFonts w:ascii="宋体" w:hAnsi="宋体" w:cs="宋体" w:hint="eastAsia"/>
                <w:sz w:val="24"/>
              </w:rPr>
              <w:t>分，并按下列规则分别评分并累计：</w:t>
            </w:r>
          </w:p>
          <w:p w14:paraId="07AD2BB4"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在冬季典型风速和风向条件下，按下列规则分别评分并累计：</w:t>
            </w:r>
          </w:p>
          <w:p w14:paraId="19724EB7"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建筑物周围人行区距地高</w:t>
            </w:r>
            <w:r>
              <w:rPr>
                <w:rFonts w:ascii="宋体" w:hAnsi="宋体" w:cs="宋体"/>
                <w:sz w:val="24"/>
              </w:rPr>
              <w:t xml:space="preserve"> 1. 5m </w:t>
            </w:r>
            <w:r>
              <w:rPr>
                <w:rFonts w:ascii="宋体" w:hAnsi="宋体" w:cs="宋体" w:hint="eastAsia"/>
                <w:sz w:val="24"/>
              </w:rPr>
              <w:t>处风速小于</w:t>
            </w:r>
            <w:r>
              <w:rPr>
                <w:rFonts w:ascii="宋体" w:hAnsi="宋体" w:cs="宋体"/>
                <w:sz w:val="24"/>
              </w:rPr>
              <w:t xml:space="preserve"> 5m/s,</w:t>
            </w:r>
            <w:r>
              <w:rPr>
                <w:rFonts w:ascii="宋体" w:hAnsi="宋体" w:cs="宋体" w:hint="eastAsia"/>
                <w:sz w:val="24"/>
              </w:rPr>
              <w:t>户外休息区、儿童娱乐区风速小于</w:t>
            </w:r>
            <w:r>
              <w:rPr>
                <w:rFonts w:ascii="宋体" w:hAnsi="宋体" w:cs="宋体"/>
                <w:sz w:val="24"/>
              </w:rPr>
              <w:t xml:space="preserve"> 2m/s, </w:t>
            </w:r>
            <w:r>
              <w:rPr>
                <w:rFonts w:ascii="宋体" w:hAnsi="宋体" w:cs="宋体" w:hint="eastAsia"/>
                <w:sz w:val="24"/>
              </w:rPr>
              <w:t>且室外风速放大系数小于</w:t>
            </w:r>
            <w:r>
              <w:rPr>
                <w:rFonts w:ascii="宋体" w:hAnsi="宋体" w:cs="宋体"/>
                <w:sz w:val="24"/>
              </w:rPr>
              <w:t xml:space="preserve"> 2, </w:t>
            </w:r>
            <w:r>
              <w:rPr>
                <w:rFonts w:ascii="宋体" w:hAnsi="宋体" w:cs="宋体" w:hint="eastAsia"/>
                <w:sz w:val="24"/>
              </w:rPr>
              <w:t>得</w:t>
            </w:r>
            <w:r>
              <w:rPr>
                <w:rFonts w:ascii="宋体" w:hAnsi="宋体" w:cs="宋体"/>
                <w:sz w:val="24"/>
              </w:rPr>
              <w:t xml:space="preserve"> 3 </w:t>
            </w:r>
            <w:r>
              <w:rPr>
                <w:rFonts w:ascii="宋体" w:hAnsi="宋体" w:cs="宋体" w:hint="eastAsia"/>
                <w:sz w:val="24"/>
              </w:rPr>
              <w:t>分；</w:t>
            </w:r>
          </w:p>
          <w:p w14:paraId="51429068"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除迎风第一排建筑外，建筑迎风面与背风面表面风压差不大于</w:t>
            </w:r>
            <w:r>
              <w:rPr>
                <w:rFonts w:ascii="宋体" w:hAnsi="宋体" w:cs="宋体"/>
                <w:sz w:val="24"/>
              </w:rPr>
              <w:t xml:space="preserve"> 5Pa, </w:t>
            </w:r>
            <w:r>
              <w:rPr>
                <w:rFonts w:ascii="宋体" w:hAnsi="宋体" w:cs="宋体" w:hint="eastAsia"/>
                <w:sz w:val="24"/>
              </w:rPr>
              <w:t>得</w:t>
            </w:r>
            <w:r>
              <w:rPr>
                <w:rFonts w:ascii="宋体" w:hAnsi="宋体" w:cs="宋体"/>
                <w:sz w:val="24"/>
              </w:rPr>
              <w:t>2</w:t>
            </w:r>
            <w:r>
              <w:rPr>
                <w:rFonts w:ascii="宋体" w:hAnsi="宋体" w:cs="宋体" w:hint="eastAsia"/>
                <w:sz w:val="24"/>
              </w:rPr>
              <w:t>分。</w:t>
            </w:r>
          </w:p>
          <w:p w14:paraId="01AABC07"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过渡季、夏季典型风速和风向条件下，按下列规则分别评分并累计：</w:t>
            </w:r>
          </w:p>
          <w:p w14:paraId="0DFC0EA5"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场地内人活动区不出现涡旋或无风区，得</w:t>
            </w:r>
            <w:r>
              <w:rPr>
                <w:rFonts w:ascii="宋体" w:hAnsi="宋体" w:cs="宋体"/>
                <w:sz w:val="24"/>
              </w:rPr>
              <w:t xml:space="preserve"> 3 </w:t>
            </w:r>
            <w:r>
              <w:rPr>
                <w:rFonts w:ascii="宋体" w:hAnsi="宋体" w:cs="宋体" w:hint="eastAsia"/>
                <w:sz w:val="24"/>
              </w:rPr>
              <w:t>分；</w:t>
            </w:r>
          </w:p>
          <w:p w14:paraId="19CA88F8"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2) 50% </w:t>
            </w:r>
            <w:r>
              <w:rPr>
                <w:rFonts w:ascii="宋体" w:hAnsi="宋体" w:cs="宋体" w:hint="eastAsia"/>
                <w:sz w:val="24"/>
              </w:rPr>
              <w:t>以上可开启外窗室内外表面的风压差大于</w:t>
            </w:r>
            <w:r>
              <w:rPr>
                <w:rFonts w:ascii="宋体" w:hAnsi="宋体" w:cs="宋体"/>
                <w:sz w:val="24"/>
              </w:rPr>
              <w:t xml:space="preserve"> 0.5Pa,</w:t>
            </w:r>
            <w:r>
              <w:rPr>
                <w:rFonts w:ascii="宋体" w:hAnsi="宋体" w:cs="宋体" w:hint="eastAsia"/>
                <w:sz w:val="24"/>
              </w:rPr>
              <w:t>得</w:t>
            </w:r>
            <w:r>
              <w:rPr>
                <w:rFonts w:ascii="宋体" w:hAnsi="宋体" w:cs="宋体"/>
                <w:sz w:val="24"/>
              </w:rPr>
              <w:t xml:space="preserve">2 </w:t>
            </w:r>
            <w:r>
              <w:rPr>
                <w:rFonts w:ascii="宋体" w:hAnsi="宋体" w:cs="宋体" w:hint="eastAsia"/>
                <w:sz w:val="24"/>
              </w:rPr>
              <w:t>分。</w:t>
            </w:r>
          </w:p>
        </w:tc>
        <w:tc>
          <w:tcPr>
            <w:tcW w:w="2607" w:type="dxa"/>
            <w:gridSpan w:val="2"/>
            <w:shd w:val="clear" w:color="auto" w:fill="auto"/>
          </w:tcPr>
          <w:p w14:paraId="09F53EFB" w14:textId="77777777" w:rsidR="00415EEE" w:rsidRDefault="00415EEE" w:rsidP="00415EEE">
            <w:pPr>
              <w:adjustRightInd w:val="0"/>
              <w:snapToGrid w:val="0"/>
              <w:spacing w:line="400" w:lineRule="exact"/>
              <w:rPr>
                <w:rFonts w:ascii="Times New Roman" w:eastAsia="宋体" w:hAnsi="Times New Roman" w:cs="Times New Roman"/>
                <w:color w:val="000000"/>
                <w:sz w:val="15"/>
                <w:szCs w:val="15"/>
                <w:lang w:bidi="ar"/>
              </w:rPr>
            </w:pPr>
            <w:r w:rsidRPr="005E2829">
              <w:rPr>
                <w:rFonts w:ascii="宋体" w:hAnsi="宋体"/>
                <w:kern w:val="0"/>
                <w:sz w:val="24"/>
              </w:rPr>
              <w:t>{$F</w:t>
            </w:r>
            <w:r w:rsidR="00456B56">
              <w:rPr>
                <w:rFonts w:ascii="宋体" w:hAnsi="宋体"/>
                <w:kern w:val="0"/>
                <w:sz w:val="24"/>
              </w:rPr>
              <w:t>32</w:t>
            </w:r>
            <w:r w:rsidRPr="005E2829">
              <w:rPr>
                <w:rFonts w:ascii="宋体" w:hAnsi="宋体"/>
                <w:kern w:val="0"/>
                <w:sz w:val="24"/>
              </w:rPr>
              <w:t>}</w:t>
            </w:r>
          </w:p>
        </w:tc>
        <w:tc>
          <w:tcPr>
            <w:tcW w:w="2092" w:type="dxa"/>
            <w:shd w:val="clear" w:color="auto" w:fill="auto"/>
          </w:tcPr>
          <w:p w14:paraId="207DCF18"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hint="eastAsia"/>
                <w:sz w:val="24"/>
              </w:rPr>
              <w:t>得分：</w:t>
            </w:r>
            <w:r w:rsidR="00B55D6B" w:rsidRPr="005E2829">
              <w:rPr>
                <w:rFonts w:ascii="宋体" w:hAnsi="宋体"/>
                <w:kern w:val="0"/>
                <w:sz w:val="24"/>
              </w:rPr>
              <w:t>{$</w:t>
            </w:r>
            <w:r w:rsidR="00B55D6B">
              <w:rPr>
                <w:rFonts w:ascii="宋体" w:hAnsi="宋体"/>
                <w:kern w:val="0"/>
                <w:sz w:val="24"/>
              </w:rPr>
              <w:t>E32</w:t>
            </w:r>
            <w:r w:rsidR="00B55D6B" w:rsidRPr="005E2829">
              <w:rPr>
                <w:rFonts w:ascii="宋体" w:hAnsi="宋体"/>
                <w:kern w:val="0"/>
                <w:sz w:val="24"/>
              </w:rPr>
              <w:t>}</w:t>
            </w:r>
          </w:p>
        </w:tc>
      </w:tr>
      <w:tr w:rsidR="009F1A31" w14:paraId="764FD12D" w14:textId="77777777">
        <w:tc>
          <w:tcPr>
            <w:tcW w:w="959" w:type="dxa"/>
            <w:vMerge/>
            <w:shd w:val="clear" w:color="auto" w:fill="auto"/>
          </w:tcPr>
          <w:p w14:paraId="336C159C" w14:textId="77777777" w:rsidR="009F1A31" w:rsidRDefault="009F1A31">
            <w:pPr>
              <w:spacing w:line="400" w:lineRule="exact"/>
              <w:rPr>
                <w:rFonts w:ascii="宋体" w:hAnsi="宋体" w:cs="宋体" w:hint="eastAsia"/>
                <w:sz w:val="24"/>
              </w:rPr>
            </w:pPr>
          </w:p>
        </w:tc>
        <w:tc>
          <w:tcPr>
            <w:tcW w:w="7796" w:type="dxa"/>
            <w:shd w:val="clear" w:color="auto" w:fill="auto"/>
          </w:tcPr>
          <w:p w14:paraId="5485D06C" w14:textId="77777777" w:rsidR="00FD08B6" w:rsidRPr="00FD08B6" w:rsidRDefault="000A5EDF" w:rsidP="00FD08B6">
            <w:pPr>
              <w:adjustRightInd w:val="0"/>
              <w:snapToGrid w:val="0"/>
              <w:spacing w:line="400" w:lineRule="exact"/>
              <w:rPr>
                <w:rFonts w:ascii="宋体" w:hAnsi="宋体" w:cs="宋体" w:hint="eastAsia"/>
                <w:sz w:val="24"/>
              </w:rPr>
            </w:pPr>
            <w:r>
              <w:rPr>
                <w:rFonts w:ascii="宋体" w:hAnsi="宋体" w:cs="宋体"/>
                <w:sz w:val="24"/>
              </w:rPr>
              <w:t>8.2.9</w:t>
            </w:r>
            <w:r w:rsidR="00FD08B6" w:rsidRPr="00FD08B6">
              <w:rPr>
                <w:rFonts w:ascii="宋体" w:hAnsi="宋体" w:cs="宋体" w:hint="eastAsia"/>
                <w:sz w:val="24"/>
              </w:rPr>
              <w:t>采取措施降低热岛强度，评价总分值为10 分，按下列规则分别评分并累计：</w:t>
            </w:r>
          </w:p>
          <w:p w14:paraId="2C999567" w14:textId="77777777" w:rsidR="00FD08B6" w:rsidRPr="00FD08B6" w:rsidRDefault="00FD08B6" w:rsidP="00FD08B6">
            <w:pPr>
              <w:adjustRightInd w:val="0"/>
              <w:snapToGrid w:val="0"/>
              <w:spacing w:line="400" w:lineRule="exact"/>
              <w:rPr>
                <w:rFonts w:ascii="宋体" w:hAnsi="宋体" w:cs="宋体" w:hint="eastAsia"/>
                <w:sz w:val="24"/>
              </w:rPr>
            </w:pPr>
            <w:r w:rsidRPr="00FD08B6">
              <w:rPr>
                <w:rFonts w:ascii="宋体" w:hAnsi="宋体" w:cs="宋体" w:hint="eastAsia"/>
                <w:sz w:val="24"/>
              </w:rPr>
              <w:t xml:space="preserve">1 场地中处于建筑阴影区外的步道、游憩场、庭院、广场等室外活动场地设有遮阴措施的面积比例，住宅建筑达到30%, 公共建筑达到10%, 得2 </w:t>
            </w:r>
            <w:r w:rsidRPr="00FD08B6">
              <w:rPr>
                <w:rFonts w:ascii="宋体" w:hAnsi="宋体" w:cs="宋体" w:hint="eastAsia"/>
                <w:sz w:val="24"/>
              </w:rPr>
              <w:lastRenderedPageBreak/>
              <w:t>分；住宅建筑达到50%, 公共建筑达到20%, 得3 分；</w:t>
            </w:r>
          </w:p>
          <w:p w14:paraId="1B0565EA" w14:textId="77777777" w:rsidR="00FD08B6" w:rsidRPr="00FD08B6" w:rsidRDefault="00FD08B6" w:rsidP="00FD08B6">
            <w:pPr>
              <w:adjustRightInd w:val="0"/>
              <w:snapToGrid w:val="0"/>
              <w:spacing w:line="400" w:lineRule="exact"/>
              <w:rPr>
                <w:rFonts w:ascii="宋体" w:hAnsi="宋体" w:cs="宋体" w:hint="eastAsia"/>
                <w:sz w:val="24"/>
              </w:rPr>
            </w:pPr>
            <w:r w:rsidRPr="00FD08B6">
              <w:rPr>
                <w:rFonts w:ascii="宋体" w:hAnsi="宋体" w:cs="宋体" w:hint="eastAsia"/>
                <w:sz w:val="24"/>
              </w:rPr>
              <w:t>2 场地中处于建筑阴影区外的机动车道设有遮阴面积较大的行道树的路段长度超过70%, 得3 分；</w:t>
            </w:r>
          </w:p>
          <w:p w14:paraId="39237F26" w14:textId="77777777" w:rsidR="009F1A31" w:rsidRDefault="00FD08B6" w:rsidP="00FD08B6">
            <w:pPr>
              <w:adjustRightInd w:val="0"/>
              <w:snapToGrid w:val="0"/>
              <w:spacing w:line="400" w:lineRule="exact"/>
              <w:rPr>
                <w:rFonts w:ascii="宋体" w:hAnsi="宋体" w:cs="宋体" w:hint="eastAsia"/>
                <w:sz w:val="24"/>
              </w:rPr>
            </w:pPr>
            <w:r w:rsidRPr="00FD08B6">
              <w:rPr>
                <w:rFonts w:ascii="宋体" w:hAnsi="宋体" w:cs="宋体" w:hint="eastAsia"/>
                <w:sz w:val="24"/>
              </w:rPr>
              <w:t>3 屋顶的绿化面积、太阳能板水平投影面积以及太阳辐射反射系数不小于0.4 的屋面面积合计达到75%, 得4 分。</w:t>
            </w:r>
          </w:p>
        </w:tc>
        <w:tc>
          <w:tcPr>
            <w:tcW w:w="2607" w:type="dxa"/>
            <w:gridSpan w:val="2"/>
            <w:shd w:val="clear" w:color="auto" w:fill="auto"/>
          </w:tcPr>
          <w:p w14:paraId="21D1B70A" w14:textId="77777777" w:rsidR="009F1A31" w:rsidRDefault="00415EEE">
            <w:pPr>
              <w:adjustRightInd w:val="0"/>
              <w:snapToGrid w:val="0"/>
              <w:spacing w:line="400" w:lineRule="exact"/>
              <w:rPr>
                <w:rFonts w:ascii="Times New Roman" w:eastAsia="宋体" w:hAnsi="Times New Roman" w:cs="Times New Roman"/>
                <w:color w:val="000000"/>
                <w:sz w:val="15"/>
                <w:szCs w:val="15"/>
                <w:lang w:bidi="ar"/>
              </w:rPr>
            </w:pPr>
            <w:r w:rsidRPr="00E24561">
              <w:rPr>
                <w:rFonts w:ascii="宋体" w:hAnsi="宋体"/>
                <w:kern w:val="0"/>
                <w:sz w:val="24"/>
              </w:rPr>
              <w:lastRenderedPageBreak/>
              <w:t>{$</w:t>
            </w:r>
            <w:r>
              <w:rPr>
                <w:rFonts w:ascii="宋体" w:hAnsi="宋体"/>
                <w:kern w:val="0"/>
                <w:sz w:val="24"/>
              </w:rPr>
              <w:t>F</w:t>
            </w:r>
            <w:r w:rsidR="00456B56">
              <w:rPr>
                <w:rFonts w:ascii="宋体" w:hAnsi="宋体"/>
                <w:kern w:val="0"/>
                <w:sz w:val="24"/>
              </w:rPr>
              <w:t>33</w:t>
            </w:r>
            <w:r w:rsidRPr="00E24561">
              <w:rPr>
                <w:rFonts w:ascii="宋体" w:hAnsi="宋体"/>
                <w:kern w:val="0"/>
                <w:sz w:val="24"/>
              </w:rPr>
              <w:t>}</w:t>
            </w:r>
          </w:p>
        </w:tc>
        <w:tc>
          <w:tcPr>
            <w:tcW w:w="2092" w:type="dxa"/>
            <w:shd w:val="clear" w:color="auto" w:fill="auto"/>
          </w:tcPr>
          <w:p w14:paraId="0567B322" w14:textId="77777777" w:rsidR="009F1A31" w:rsidRDefault="00715D50">
            <w:pPr>
              <w:adjustRightInd w:val="0"/>
              <w:snapToGrid w:val="0"/>
              <w:spacing w:line="400" w:lineRule="exact"/>
              <w:rPr>
                <w:rFonts w:ascii="宋体" w:hAnsi="宋体" w:cs="宋体" w:hint="eastAsia"/>
                <w:sz w:val="24"/>
              </w:rPr>
            </w:pPr>
            <w:r>
              <w:rPr>
                <w:rFonts w:ascii="宋体" w:hAnsi="宋体" w:cs="宋体" w:hint="eastAsia"/>
                <w:sz w:val="24"/>
              </w:rPr>
              <w:t>得分：</w:t>
            </w:r>
            <w:r w:rsidR="00B55D6B" w:rsidRPr="00E24561">
              <w:rPr>
                <w:rFonts w:ascii="宋体" w:hAnsi="宋体"/>
                <w:kern w:val="0"/>
                <w:sz w:val="24"/>
              </w:rPr>
              <w:t>{$</w:t>
            </w:r>
            <w:r w:rsidR="00B55D6B">
              <w:rPr>
                <w:rFonts w:ascii="宋体" w:hAnsi="宋体"/>
                <w:kern w:val="0"/>
                <w:sz w:val="24"/>
              </w:rPr>
              <w:t>E33</w:t>
            </w:r>
            <w:r w:rsidR="00B55D6B" w:rsidRPr="00E24561">
              <w:rPr>
                <w:rFonts w:ascii="宋体" w:hAnsi="宋体"/>
                <w:kern w:val="0"/>
                <w:sz w:val="24"/>
              </w:rPr>
              <w:t>}</w:t>
            </w:r>
          </w:p>
        </w:tc>
      </w:tr>
      <w:tr w:rsidR="009F1A31" w14:paraId="68031787" w14:textId="77777777">
        <w:tc>
          <w:tcPr>
            <w:tcW w:w="959" w:type="dxa"/>
            <w:vMerge/>
            <w:shd w:val="clear" w:color="auto" w:fill="auto"/>
          </w:tcPr>
          <w:p w14:paraId="6F18A388" w14:textId="77777777" w:rsidR="009F1A31" w:rsidRDefault="009F1A31">
            <w:pPr>
              <w:spacing w:line="400" w:lineRule="exact"/>
              <w:rPr>
                <w:rFonts w:ascii="宋体" w:hAnsi="宋体" w:cs="宋体" w:hint="eastAsia"/>
                <w:sz w:val="24"/>
              </w:rPr>
            </w:pPr>
          </w:p>
        </w:tc>
        <w:tc>
          <w:tcPr>
            <w:tcW w:w="10403" w:type="dxa"/>
            <w:gridSpan w:val="3"/>
            <w:shd w:val="clear" w:color="auto" w:fill="auto"/>
          </w:tcPr>
          <w:p w14:paraId="1F467FBC" w14:textId="77777777" w:rsidR="009F1A31" w:rsidRDefault="009F1A31">
            <w:pPr>
              <w:adjustRightInd w:val="0"/>
              <w:snapToGrid w:val="0"/>
              <w:spacing w:line="400" w:lineRule="exact"/>
              <w:rPr>
                <w:rFonts w:ascii="宋体" w:hAnsi="宋体" w:cs="宋体" w:hint="eastAsia"/>
                <w:sz w:val="24"/>
              </w:rPr>
            </w:pPr>
          </w:p>
        </w:tc>
        <w:tc>
          <w:tcPr>
            <w:tcW w:w="2092" w:type="dxa"/>
            <w:shd w:val="clear" w:color="auto" w:fill="auto"/>
          </w:tcPr>
          <w:p w14:paraId="6E9F155A" w14:textId="77777777" w:rsidR="009F1A31" w:rsidRDefault="000A5EDF">
            <w:pPr>
              <w:adjustRightInd w:val="0"/>
              <w:snapToGrid w:val="0"/>
              <w:spacing w:line="400" w:lineRule="exact"/>
              <w:rPr>
                <w:rFonts w:ascii="宋体" w:hAnsi="宋体" w:cs="宋体" w:hint="eastAsia"/>
                <w:sz w:val="24"/>
              </w:rPr>
            </w:pPr>
            <w:r>
              <w:rPr>
                <w:rFonts w:ascii="宋体" w:hAnsi="宋体" w:cs="宋体" w:hint="eastAsia"/>
                <w:sz w:val="24"/>
              </w:rPr>
              <w:t>总</w:t>
            </w:r>
            <w:r w:rsidR="00715D50">
              <w:rPr>
                <w:rFonts w:ascii="宋体" w:hAnsi="宋体" w:cs="宋体" w:hint="eastAsia"/>
                <w:sz w:val="24"/>
              </w:rPr>
              <w:t>得分：</w:t>
            </w:r>
          </w:p>
        </w:tc>
      </w:tr>
    </w:tbl>
    <w:p w14:paraId="59AA7D5E" w14:textId="77777777" w:rsidR="009F1A31" w:rsidRDefault="009F1A31">
      <w:pPr>
        <w:widowControl/>
        <w:jc w:val="left"/>
        <w:rPr>
          <w:rFonts w:ascii="宋体" w:hAnsi="宋体" w:hint="eastAsia"/>
          <w:sz w:val="24"/>
        </w:rPr>
      </w:pPr>
    </w:p>
    <w:p w14:paraId="7C986B7E" w14:textId="77777777" w:rsidR="009F1A31" w:rsidRDefault="000A5EDF">
      <w:pPr>
        <w:jc w:val="center"/>
        <w:outlineLvl w:val="1"/>
        <w:rPr>
          <w:rFonts w:ascii="宋体" w:hAnsi="宋体" w:cs="宋体" w:hint="eastAsia"/>
          <w:b/>
          <w:sz w:val="28"/>
          <w:szCs w:val="28"/>
        </w:rPr>
      </w:pPr>
      <w:r>
        <w:rPr>
          <w:rFonts w:ascii="宋体" w:hAnsi="宋体" w:cs="宋体"/>
          <w:b/>
          <w:sz w:val="28"/>
          <w:szCs w:val="28"/>
        </w:rPr>
        <w:t>6.</w:t>
      </w:r>
      <w:r>
        <w:rPr>
          <w:rFonts w:ascii="宋体" w:hAnsi="宋体" w:cs="宋体" w:hint="eastAsia"/>
          <w:b/>
          <w:sz w:val="28"/>
          <w:szCs w:val="28"/>
        </w:rPr>
        <w:t>提高与创新</w:t>
      </w:r>
    </w:p>
    <w:p w14:paraId="7E60B3A3" w14:textId="77777777" w:rsidR="009F1A31" w:rsidRDefault="000A5EDF">
      <w:pPr>
        <w:jc w:val="center"/>
      </w:pPr>
      <w:r>
        <w:rPr>
          <w:rFonts w:hint="eastAsia"/>
        </w:rPr>
        <w:t>表</w:t>
      </w:r>
      <w:r>
        <w:t>6-1</w:t>
      </w:r>
      <w:r>
        <w:rPr>
          <w:rFonts w:hint="eastAsia"/>
        </w:rPr>
        <w:t>提高与创新</w:t>
      </w:r>
    </w:p>
    <w:tbl>
      <w:tblPr>
        <w:tblpPr w:leftFromText="180" w:rightFromText="180" w:vertAnchor="text" w:horzAnchor="margin" w:tblpY="198"/>
        <w:tblW w:w="13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7762"/>
        <w:gridCol w:w="2552"/>
        <w:gridCol w:w="2126"/>
      </w:tblGrid>
      <w:tr w:rsidR="009F1A31" w14:paraId="4164D6AD" w14:textId="77777777">
        <w:tc>
          <w:tcPr>
            <w:tcW w:w="993" w:type="dxa"/>
            <w:shd w:val="clear" w:color="auto" w:fill="auto"/>
          </w:tcPr>
          <w:p w14:paraId="5ED85F96" w14:textId="77777777" w:rsidR="009F1A31" w:rsidRDefault="000A5EDF">
            <w:pPr>
              <w:adjustRightInd w:val="0"/>
              <w:snapToGrid w:val="0"/>
              <w:spacing w:line="400" w:lineRule="atLeast"/>
              <w:ind w:rightChars="-24" w:right="-50"/>
              <w:jc w:val="center"/>
              <w:rPr>
                <w:rFonts w:ascii="方正小标宋简体" w:eastAsia="方正小标宋简体" w:hAnsi="宋体" w:cs="宋体" w:hint="eastAsia"/>
                <w:b/>
                <w:bCs/>
                <w:sz w:val="24"/>
              </w:rPr>
            </w:pPr>
            <w:r>
              <w:rPr>
                <w:rFonts w:hint="eastAsia"/>
                <w:b/>
                <w:kern w:val="0"/>
                <w:sz w:val="24"/>
              </w:rPr>
              <w:t>类别</w:t>
            </w:r>
          </w:p>
        </w:tc>
        <w:tc>
          <w:tcPr>
            <w:tcW w:w="7762" w:type="dxa"/>
            <w:shd w:val="clear" w:color="auto" w:fill="auto"/>
          </w:tcPr>
          <w:p w14:paraId="2DD7E292" w14:textId="77777777" w:rsidR="009F1A31" w:rsidRDefault="000A5EDF">
            <w:pPr>
              <w:adjustRightInd w:val="0"/>
              <w:snapToGrid w:val="0"/>
              <w:spacing w:line="400" w:lineRule="atLeast"/>
              <w:ind w:rightChars="-24" w:right="-50"/>
              <w:jc w:val="center"/>
              <w:rPr>
                <w:b/>
                <w:kern w:val="0"/>
                <w:sz w:val="24"/>
              </w:rPr>
            </w:pPr>
            <w:r>
              <w:rPr>
                <w:rFonts w:hint="eastAsia"/>
                <w:b/>
                <w:kern w:val="0"/>
                <w:sz w:val="24"/>
              </w:rPr>
              <w:t>分项指标要求</w:t>
            </w:r>
          </w:p>
        </w:tc>
        <w:tc>
          <w:tcPr>
            <w:tcW w:w="2552" w:type="dxa"/>
            <w:shd w:val="clear" w:color="auto" w:fill="auto"/>
          </w:tcPr>
          <w:p w14:paraId="4E1BD627" w14:textId="77777777" w:rsidR="009F1A31" w:rsidRDefault="000A5EDF">
            <w:pPr>
              <w:adjustRightInd w:val="0"/>
              <w:snapToGrid w:val="0"/>
              <w:spacing w:line="400" w:lineRule="atLeast"/>
              <w:ind w:rightChars="-24" w:right="-50"/>
              <w:jc w:val="center"/>
              <w:rPr>
                <w:b/>
                <w:kern w:val="0"/>
                <w:sz w:val="24"/>
              </w:rPr>
            </w:pPr>
            <w:r>
              <w:rPr>
                <w:rFonts w:hint="eastAsia"/>
                <w:b/>
                <w:kern w:val="0"/>
                <w:sz w:val="24"/>
              </w:rPr>
              <w:t>项目设计实施情况</w:t>
            </w:r>
          </w:p>
        </w:tc>
        <w:tc>
          <w:tcPr>
            <w:tcW w:w="2126" w:type="dxa"/>
            <w:shd w:val="clear" w:color="auto" w:fill="auto"/>
          </w:tcPr>
          <w:p w14:paraId="1CF36B37" w14:textId="77777777" w:rsidR="009F1A31" w:rsidRDefault="000A5EDF">
            <w:pPr>
              <w:adjustRightInd w:val="0"/>
              <w:snapToGrid w:val="0"/>
              <w:spacing w:line="400" w:lineRule="atLeast"/>
              <w:ind w:rightChars="-24" w:right="-50"/>
              <w:jc w:val="center"/>
              <w:rPr>
                <w:b/>
                <w:kern w:val="0"/>
                <w:sz w:val="24"/>
              </w:rPr>
            </w:pPr>
            <w:r>
              <w:rPr>
                <w:rFonts w:hint="eastAsia"/>
                <w:b/>
                <w:kern w:val="0"/>
                <w:sz w:val="24"/>
              </w:rPr>
              <w:t>评估结论</w:t>
            </w:r>
          </w:p>
        </w:tc>
      </w:tr>
      <w:tr w:rsidR="009F1A31" w14:paraId="3E2DB6B7" w14:textId="77777777">
        <w:tc>
          <w:tcPr>
            <w:tcW w:w="993" w:type="dxa"/>
            <w:vMerge w:val="restart"/>
            <w:shd w:val="clear" w:color="auto" w:fill="auto"/>
            <w:vAlign w:val="center"/>
          </w:tcPr>
          <w:p w14:paraId="548C7F71" w14:textId="77777777" w:rsidR="009F1A31" w:rsidRDefault="000A5EDF">
            <w:pPr>
              <w:adjustRightInd w:val="0"/>
              <w:snapToGrid w:val="0"/>
              <w:spacing w:line="400" w:lineRule="atLeast"/>
              <w:jc w:val="center"/>
              <w:rPr>
                <w:rFonts w:ascii="宋体" w:hAnsi="宋体" w:cs="宋体" w:hint="eastAsia"/>
                <w:b/>
                <w:sz w:val="24"/>
              </w:rPr>
            </w:pPr>
            <w:r>
              <w:rPr>
                <w:rFonts w:ascii="宋体" w:hAnsi="宋体" w:cs="宋体" w:hint="eastAsia"/>
                <w:b/>
                <w:sz w:val="24"/>
              </w:rPr>
              <w:t>加分项</w:t>
            </w:r>
          </w:p>
        </w:tc>
        <w:tc>
          <w:tcPr>
            <w:tcW w:w="12440" w:type="dxa"/>
            <w:gridSpan w:val="3"/>
            <w:shd w:val="clear" w:color="auto" w:fill="auto"/>
          </w:tcPr>
          <w:p w14:paraId="2D01EEAA" w14:textId="77777777" w:rsidR="009F1A31" w:rsidRDefault="000A5EDF">
            <w:pPr>
              <w:adjustRightInd w:val="0"/>
              <w:snapToGrid w:val="0"/>
              <w:spacing w:line="400" w:lineRule="atLeast"/>
              <w:jc w:val="left"/>
              <w:rPr>
                <w:rFonts w:ascii="宋体" w:hAnsi="宋体" w:cs="宋体" w:hint="eastAsia"/>
                <w:b/>
                <w:sz w:val="24"/>
              </w:rPr>
            </w:pPr>
            <w:r>
              <w:rPr>
                <w:rFonts w:ascii="宋体" w:hAnsi="宋体" w:cs="宋体" w:hint="eastAsia"/>
                <w:b/>
                <w:sz w:val="24"/>
              </w:rPr>
              <w:t>提高与创新</w:t>
            </w:r>
          </w:p>
        </w:tc>
      </w:tr>
      <w:tr w:rsidR="009F1A31" w14:paraId="1666811F" w14:textId="77777777">
        <w:tc>
          <w:tcPr>
            <w:tcW w:w="993" w:type="dxa"/>
            <w:vMerge/>
            <w:shd w:val="clear" w:color="auto" w:fill="auto"/>
          </w:tcPr>
          <w:p w14:paraId="7AC764D7" w14:textId="77777777" w:rsidR="009F1A31" w:rsidRDefault="009F1A31">
            <w:pPr>
              <w:adjustRightInd w:val="0"/>
              <w:snapToGrid w:val="0"/>
              <w:spacing w:line="400" w:lineRule="atLeast"/>
              <w:jc w:val="center"/>
              <w:rPr>
                <w:rFonts w:ascii="宋体" w:hAnsi="宋体" w:cs="宋体" w:hint="eastAsia"/>
                <w:sz w:val="24"/>
              </w:rPr>
            </w:pPr>
          </w:p>
        </w:tc>
        <w:tc>
          <w:tcPr>
            <w:tcW w:w="7762" w:type="dxa"/>
            <w:shd w:val="clear" w:color="auto" w:fill="auto"/>
          </w:tcPr>
          <w:p w14:paraId="4E748E8E" w14:textId="77777777" w:rsidR="009F1A31" w:rsidRDefault="000A5EDF">
            <w:pPr>
              <w:adjustRightInd w:val="0"/>
              <w:snapToGrid w:val="0"/>
              <w:spacing w:before="240" w:line="400" w:lineRule="exact"/>
              <w:jc w:val="left"/>
              <w:rPr>
                <w:rFonts w:ascii="宋体" w:hAnsi="宋体" w:cs="宋体" w:hint="eastAsia"/>
                <w:sz w:val="24"/>
              </w:rPr>
            </w:pPr>
            <w:r>
              <w:rPr>
                <w:rFonts w:ascii="宋体" w:hAnsi="宋体" w:cs="宋体"/>
                <w:sz w:val="24"/>
              </w:rPr>
              <w:t>9</w:t>
            </w:r>
            <w:r w:rsidR="008D58F9">
              <w:rPr>
                <w:rFonts w:ascii="宋体" w:hAnsi="宋体" w:cs="宋体" w:hint="eastAsia"/>
                <w:sz w:val="24"/>
              </w:rPr>
              <w:t>.</w:t>
            </w:r>
            <w:r>
              <w:rPr>
                <w:rFonts w:ascii="宋体" w:hAnsi="宋体" w:cs="宋体"/>
                <w:sz w:val="24"/>
              </w:rPr>
              <w:t>2.1</w:t>
            </w:r>
            <w:r w:rsidR="008D58F9" w:rsidRPr="008D58F9">
              <w:rPr>
                <w:rFonts w:ascii="宋体" w:hAnsi="宋体" w:cs="宋体" w:hint="eastAsia"/>
                <w:sz w:val="24"/>
              </w:rPr>
              <w:t>采取措施进一步降低建筑供暖空调系统的能耗，评价总分值为30 分。建筑供暖空调系统能耗比现行强制性工程建设规范《建筑节能与可再生能源利用通用规范》GB55015的规定降低20%，得10分;每再降低10%, 再得5分，最高得30分。</w:t>
            </w:r>
          </w:p>
        </w:tc>
        <w:tc>
          <w:tcPr>
            <w:tcW w:w="2552" w:type="dxa"/>
            <w:shd w:val="clear" w:color="auto" w:fill="auto"/>
          </w:tcPr>
          <w:p w14:paraId="688DC090" w14:textId="77777777" w:rsidR="009F1A31" w:rsidRDefault="00415EEE">
            <w:pPr>
              <w:adjustRightInd w:val="0"/>
              <w:snapToGrid w:val="0"/>
              <w:spacing w:line="400" w:lineRule="exact"/>
              <w:jc w:val="left"/>
              <w:rPr>
                <w:rFonts w:ascii="宋体" w:hAnsi="宋体" w:cs="宋体" w:hint="eastAsia"/>
                <w:sz w:val="24"/>
              </w:rPr>
            </w:pPr>
            <w:r w:rsidRPr="00E24561">
              <w:rPr>
                <w:rFonts w:ascii="宋体" w:hAnsi="宋体"/>
                <w:kern w:val="0"/>
                <w:sz w:val="24"/>
              </w:rPr>
              <w:t>{$</w:t>
            </w:r>
            <w:r>
              <w:rPr>
                <w:rFonts w:ascii="宋体" w:hAnsi="宋体"/>
                <w:kern w:val="0"/>
                <w:sz w:val="24"/>
              </w:rPr>
              <w:t>F</w:t>
            </w:r>
            <w:r w:rsidR="00456B56">
              <w:rPr>
                <w:rFonts w:ascii="宋体" w:hAnsi="宋体"/>
                <w:kern w:val="0"/>
                <w:sz w:val="24"/>
              </w:rPr>
              <w:t>7</w:t>
            </w:r>
            <w:r w:rsidR="0051424F">
              <w:rPr>
                <w:rFonts w:ascii="宋体" w:hAnsi="宋体"/>
                <w:kern w:val="0"/>
                <w:sz w:val="24"/>
              </w:rPr>
              <w:t>1</w:t>
            </w:r>
            <w:r w:rsidRPr="00E24561">
              <w:rPr>
                <w:rFonts w:ascii="宋体" w:hAnsi="宋体"/>
                <w:kern w:val="0"/>
                <w:sz w:val="24"/>
              </w:rPr>
              <w:t>}</w:t>
            </w:r>
          </w:p>
        </w:tc>
        <w:tc>
          <w:tcPr>
            <w:tcW w:w="2126" w:type="dxa"/>
            <w:shd w:val="clear" w:color="auto" w:fill="auto"/>
          </w:tcPr>
          <w:p w14:paraId="2121527E" w14:textId="77777777" w:rsidR="009F1A31" w:rsidRDefault="000A5EDF">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B55D6B" w:rsidRPr="00E24561">
              <w:rPr>
                <w:rFonts w:ascii="宋体" w:hAnsi="宋体"/>
                <w:kern w:val="0"/>
                <w:sz w:val="24"/>
              </w:rPr>
              <w:t>{$</w:t>
            </w:r>
            <w:r w:rsidR="00B55D6B">
              <w:rPr>
                <w:rFonts w:ascii="宋体" w:hAnsi="宋体"/>
                <w:kern w:val="0"/>
                <w:sz w:val="24"/>
              </w:rPr>
              <w:t>E7</w:t>
            </w:r>
            <w:r w:rsidR="0051424F">
              <w:rPr>
                <w:rFonts w:ascii="宋体" w:hAnsi="宋体"/>
                <w:kern w:val="0"/>
                <w:sz w:val="24"/>
              </w:rPr>
              <w:t>1</w:t>
            </w:r>
            <w:r w:rsidR="00B55D6B" w:rsidRPr="00E24561">
              <w:rPr>
                <w:rFonts w:ascii="宋体" w:hAnsi="宋体"/>
                <w:kern w:val="0"/>
                <w:sz w:val="24"/>
              </w:rPr>
              <w:t>}</w:t>
            </w:r>
          </w:p>
        </w:tc>
      </w:tr>
      <w:tr w:rsidR="00415EEE" w14:paraId="0E76AB34" w14:textId="77777777">
        <w:tc>
          <w:tcPr>
            <w:tcW w:w="993" w:type="dxa"/>
            <w:vMerge/>
            <w:shd w:val="clear" w:color="auto" w:fill="auto"/>
          </w:tcPr>
          <w:p w14:paraId="75743177" w14:textId="77777777" w:rsidR="00415EEE" w:rsidRDefault="00415EEE" w:rsidP="00415EEE">
            <w:pPr>
              <w:adjustRightInd w:val="0"/>
              <w:snapToGrid w:val="0"/>
              <w:spacing w:line="400" w:lineRule="atLeast"/>
              <w:jc w:val="center"/>
              <w:rPr>
                <w:rFonts w:ascii="宋体" w:hAnsi="宋体" w:cs="宋体" w:hint="eastAsia"/>
                <w:sz w:val="24"/>
              </w:rPr>
            </w:pPr>
          </w:p>
        </w:tc>
        <w:tc>
          <w:tcPr>
            <w:tcW w:w="7762" w:type="dxa"/>
            <w:shd w:val="clear" w:color="auto" w:fill="auto"/>
          </w:tcPr>
          <w:p w14:paraId="059A8CB5" w14:textId="77777777" w:rsidR="00E04BAB" w:rsidRPr="00E04BAB" w:rsidRDefault="00415EEE" w:rsidP="00E04BAB">
            <w:pPr>
              <w:adjustRightInd w:val="0"/>
              <w:snapToGrid w:val="0"/>
              <w:spacing w:before="240" w:line="400" w:lineRule="exact"/>
              <w:jc w:val="left"/>
              <w:rPr>
                <w:rFonts w:ascii="宋体" w:hAnsi="宋体" w:cs="宋体" w:hint="eastAsia"/>
                <w:sz w:val="24"/>
              </w:rPr>
            </w:pPr>
            <w:r>
              <w:rPr>
                <w:rFonts w:ascii="宋体" w:hAnsi="宋体" w:cs="宋体"/>
                <w:sz w:val="24"/>
              </w:rPr>
              <w:t>9.2.2</w:t>
            </w:r>
            <w:r w:rsidR="00E04BAB" w:rsidRPr="00E04BAB">
              <w:rPr>
                <w:rFonts w:ascii="宋体" w:hAnsi="宋体" w:cs="宋体" w:hint="eastAsia"/>
                <w:sz w:val="24"/>
              </w:rPr>
              <w:t>因地制宜建设绿色建筑，评价总分值为30分，并按下列规则分别评分并累计:</w:t>
            </w:r>
          </w:p>
          <w:p w14:paraId="1514B394" w14:textId="77777777" w:rsidR="00E04BAB" w:rsidRPr="00E04BAB" w:rsidRDefault="00E04BAB" w:rsidP="00E04BAB">
            <w:pPr>
              <w:adjustRightInd w:val="0"/>
              <w:snapToGrid w:val="0"/>
              <w:spacing w:before="240" w:line="400" w:lineRule="exact"/>
              <w:jc w:val="left"/>
              <w:rPr>
                <w:rFonts w:ascii="宋体" w:hAnsi="宋体" w:cs="宋体" w:hint="eastAsia"/>
                <w:sz w:val="24"/>
              </w:rPr>
            </w:pPr>
            <w:r w:rsidRPr="00E04BAB">
              <w:rPr>
                <w:rFonts w:ascii="宋体" w:hAnsi="宋体" w:cs="宋体" w:hint="eastAsia"/>
                <w:sz w:val="24"/>
              </w:rPr>
              <w:t>1 传承建筑文化，采用适宜地区特色的建筑风貌设计，得15分;</w:t>
            </w:r>
          </w:p>
          <w:p w14:paraId="5639F49A" w14:textId="77777777" w:rsidR="00E04BAB" w:rsidRPr="00E04BAB" w:rsidRDefault="00E04BAB" w:rsidP="00E04BAB">
            <w:pPr>
              <w:adjustRightInd w:val="0"/>
              <w:snapToGrid w:val="0"/>
              <w:spacing w:before="240" w:line="400" w:lineRule="exact"/>
              <w:jc w:val="left"/>
              <w:rPr>
                <w:rFonts w:ascii="宋体" w:hAnsi="宋体" w:cs="宋体" w:hint="eastAsia"/>
                <w:sz w:val="24"/>
              </w:rPr>
            </w:pPr>
            <w:r w:rsidRPr="00E04BAB">
              <w:rPr>
                <w:rFonts w:ascii="宋体" w:hAnsi="宋体" w:cs="宋体" w:hint="eastAsia"/>
                <w:sz w:val="24"/>
              </w:rPr>
              <w:lastRenderedPageBreak/>
              <w:t>2 适应自然环境，充分利用气候适应性和场地属性进行设计，得7分;</w:t>
            </w:r>
          </w:p>
          <w:p w14:paraId="0869AEDC" w14:textId="77777777" w:rsidR="00415EEE" w:rsidRDefault="00E04BAB" w:rsidP="00E04BAB">
            <w:pPr>
              <w:adjustRightInd w:val="0"/>
              <w:snapToGrid w:val="0"/>
              <w:spacing w:before="240" w:line="400" w:lineRule="exact"/>
              <w:jc w:val="left"/>
              <w:rPr>
                <w:rFonts w:ascii="宋体" w:hAnsi="宋体" w:cs="宋体" w:hint="eastAsia"/>
                <w:sz w:val="24"/>
              </w:rPr>
            </w:pPr>
            <w:r w:rsidRPr="00E04BAB">
              <w:rPr>
                <w:rFonts w:ascii="宋体" w:hAnsi="宋体" w:cs="宋体" w:hint="eastAsia"/>
                <w:sz w:val="24"/>
              </w:rPr>
              <w:t>3 利用既有资源，合理利用废弃场地或充分利用旧建筑，得8分。</w:t>
            </w:r>
          </w:p>
        </w:tc>
        <w:tc>
          <w:tcPr>
            <w:tcW w:w="2552" w:type="dxa"/>
            <w:shd w:val="clear" w:color="auto" w:fill="auto"/>
          </w:tcPr>
          <w:p w14:paraId="5965EB83" w14:textId="77777777" w:rsidR="00415EEE" w:rsidRDefault="00415EEE" w:rsidP="00415EEE">
            <w:pPr>
              <w:adjustRightInd w:val="0"/>
              <w:snapToGrid w:val="0"/>
              <w:spacing w:line="400" w:lineRule="exact"/>
              <w:jc w:val="left"/>
              <w:rPr>
                <w:rFonts w:ascii="宋体" w:hAnsi="宋体" w:cs="宋体" w:hint="eastAsia"/>
                <w:sz w:val="24"/>
              </w:rPr>
            </w:pPr>
            <w:r w:rsidRPr="0059616A">
              <w:rPr>
                <w:rFonts w:ascii="宋体" w:hAnsi="宋体"/>
                <w:kern w:val="0"/>
                <w:sz w:val="24"/>
              </w:rPr>
              <w:lastRenderedPageBreak/>
              <w:t>{$F</w:t>
            </w:r>
            <w:r w:rsidR="00456B56">
              <w:rPr>
                <w:rFonts w:ascii="宋体" w:hAnsi="宋体"/>
                <w:kern w:val="0"/>
                <w:sz w:val="24"/>
              </w:rPr>
              <w:t>34</w:t>
            </w:r>
            <w:r w:rsidRPr="0059616A">
              <w:rPr>
                <w:rFonts w:ascii="宋体" w:hAnsi="宋体"/>
                <w:kern w:val="0"/>
                <w:sz w:val="24"/>
              </w:rPr>
              <w:t>}</w:t>
            </w:r>
          </w:p>
        </w:tc>
        <w:tc>
          <w:tcPr>
            <w:tcW w:w="2126" w:type="dxa"/>
            <w:shd w:val="clear" w:color="auto" w:fill="auto"/>
          </w:tcPr>
          <w:p w14:paraId="3608E645" w14:textId="77777777" w:rsidR="00415EEE" w:rsidRDefault="00415EEE" w:rsidP="00415EE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B55D6B" w:rsidRPr="0059616A">
              <w:rPr>
                <w:rFonts w:ascii="宋体" w:hAnsi="宋体"/>
                <w:kern w:val="0"/>
                <w:sz w:val="24"/>
              </w:rPr>
              <w:t>{$</w:t>
            </w:r>
            <w:r w:rsidR="00B55D6B">
              <w:rPr>
                <w:rFonts w:ascii="宋体" w:hAnsi="宋体"/>
                <w:kern w:val="0"/>
                <w:sz w:val="24"/>
              </w:rPr>
              <w:t>E34</w:t>
            </w:r>
            <w:r w:rsidR="00B55D6B" w:rsidRPr="0059616A">
              <w:rPr>
                <w:rFonts w:ascii="宋体" w:hAnsi="宋体"/>
                <w:kern w:val="0"/>
                <w:sz w:val="24"/>
              </w:rPr>
              <w:t>}</w:t>
            </w:r>
          </w:p>
        </w:tc>
      </w:tr>
      <w:tr w:rsidR="00415EEE" w14:paraId="1AAB292D" w14:textId="77777777">
        <w:tc>
          <w:tcPr>
            <w:tcW w:w="993" w:type="dxa"/>
            <w:vMerge/>
            <w:shd w:val="clear" w:color="auto" w:fill="auto"/>
          </w:tcPr>
          <w:p w14:paraId="79929DF6" w14:textId="77777777" w:rsidR="00415EEE" w:rsidRDefault="00415EEE" w:rsidP="00415EEE">
            <w:pPr>
              <w:adjustRightInd w:val="0"/>
              <w:snapToGrid w:val="0"/>
              <w:spacing w:line="400" w:lineRule="atLeast"/>
              <w:jc w:val="center"/>
              <w:rPr>
                <w:rFonts w:ascii="宋体" w:hAnsi="宋体" w:cs="宋体" w:hint="eastAsia"/>
                <w:sz w:val="24"/>
              </w:rPr>
            </w:pPr>
          </w:p>
        </w:tc>
        <w:tc>
          <w:tcPr>
            <w:tcW w:w="7762" w:type="dxa"/>
            <w:shd w:val="clear" w:color="auto" w:fill="auto"/>
          </w:tcPr>
          <w:p w14:paraId="08C2EFCA" w14:textId="77777777" w:rsidR="00415EEE" w:rsidRDefault="00415EEE" w:rsidP="00415EEE">
            <w:pPr>
              <w:adjustRightInd w:val="0"/>
              <w:snapToGrid w:val="0"/>
              <w:spacing w:before="240" w:line="400" w:lineRule="exact"/>
              <w:jc w:val="left"/>
              <w:rPr>
                <w:rFonts w:ascii="宋体" w:hAnsi="宋体" w:cs="宋体" w:hint="eastAsia"/>
                <w:sz w:val="24"/>
              </w:rPr>
            </w:pPr>
            <w:r>
              <w:rPr>
                <w:rFonts w:ascii="宋体" w:hAnsi="宋体" w:cs="宋体"/>
                <w:sz w:val="24"/>
              </w:rPr>
              <w:t>9.2.3</w:t>
            </w:r>
            <w:r w:rsidR="00EF3A38" w:rsidRPr="00EF3A38">
              <w:rPr>
                <w:rFonts w:ascii="宋体" w:hAnsi="宋体" w:cs="宋体" w:hint="eastAsia"/>
                <w:sz w:val="24"/>
              </w:rPr>
              <w:t>采用蓄冷蓄热蓄电、建筑设备智能调节等技术实现建筑电力交互，评价总分值为20分。用电负荷调节比例达到5%，得5分;每再增加1%，再得1分，最高得20分。</w:t>
            </w:r>
          </w:p>
        </w:tc>
        <w:tc>
          <w:tcPr>
            <w:tcW w:w="2552" w:type="dxa"/>
            <w:shd w:val="clear" w:color="auto" w:fill="auto"/>
          </w:tcPr>
          <w:p w14:paraId="3975D0F4" w14:textId="77777777" w:rsidR="00415EEE" w:rsidRDefault="00415EEE" w:rsidP="00415EEE">
            <w:pPr>
              <w:adjustRightInd w:val="0"/>
              <w:snapToGrid w:val="0"/>
              <w:spacing w:line="400" w:lineRule="exact"/>
              <w:jc w:val="left"/>
              <w:rPr>
                <w:rFonts w:ascii="宋体" w:hAnsi="宋体" w:cs="宋体" w:hint="eastAsia"/>
                <w:sz w:val="24"/>
              </w:rPr>
            </w:pPr>
            <w:r w:rsidRPr="0059616A">
              <w:rPr>
                <w:rFonts w:ascii="宋体" w:hAnsi="宋体"/>
                <w:kern w:val="0"/>
                <w:sz w:val="24"/>
              </w:rPr>
              <w:t>{$F</w:t>
            </w:r>
            <w:r w:rsidR="00456B56">
              <w:rPr>
                <w:rFonts w:ascii="宋体" w:hAnsi="宋体"/>
                <w:kern w:val="0"/>
                <w:sz w:val="24"/>
              </w:rPr>
              <w:t>3</w:t>
            </w:r>
            <w:r w:rsidRPr="0059616A">
              <w:rPr>
                <w:rFonts w:ascii="宋体" w:hAnsi="宋体"/>
                <w:kern w:val="0"/>
                <w:sz w:val="24"/>
              </w:rPr>
              <w:t>5}</w:t>
            </w:r>
          </w:p>
        </w:tc>
        <w:tc>
          <w:tcPr>
            <w:tcW w:w="2126" w:type="dxa"/>
            <w:shd w:val="clear" w:color="auto" w:fill="auto"/>
          </w:tcPr>
          <w:p w14:paraId="77DDFFCC" w14:textId="77777777" w:rsidR="00415EEE" w:rsidRDefault="00415EEE" w:rsidP="00415EE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B55D6B" w:rsidRPr="0059616A">
              <w:rPr>
                <w:rFonts w:ascii="宋体" w:hAnsi="宋体"/>
                <w:kern w:val="0"/>
                <w:sz w:val="24"/>
              </w:rPr>
              <w:t>{$</w:t>
            </w:r>
            <w:r w:rsidR="00B55D6B">
              <w:rPr>
                <w:rFonts w:ascii="宋体" w:hAnsi="宋体"/>
                <w:kern w:val="0"/>
                <w:sz w:val="24"/>
              </w:rPr>
              <w:t>E3</w:t>
            </w:r>
            <w:r w:rsidR="00B55D6B" w:rsidRPr="0059616A">
              <w:rPr>
                <w:rFonts w:ascii="宋体" w:hAnsi="宋体"/>
                <w:kern w:val="0"/>
                <w:sz w:val="24"/>
              </w:rPr>
              <w:t>5}</w:t>
            </w:r>
          </w:p>
        </w:tc>
      </w:tr>
      <w:tr w:rsidR="00415EEE" w14:paraId="529B6F73" w14:textId="77777777">
        <w:tc>
          <w:tcPr>
            <w:tcW w:w="993" w:type="dxa"/>
            <w:vMerge/>
            <w:shd w:val="clear" w:color="auto" w:fill="auto"/>
          </w:tcPr>
          <w:p w14:paraId="335764C3" w14:textId="77777777" w:rsidR="00415EEE" w:rsidRDefault="00415EEE" w:rsidP="00415EEE">
            <w:pPr>
              <w:adjustRightInd w:val="0"/>
              <w:snapToGrid w:val="0"/>
              <w:spacing w:line="400" w:lineRule="atLeast"/>
              <w:jc w:val="center"/>
              <w:rPr>
                <w:rFonts w:ascii="宋体" w:hAnsi="宋体" w:cs="宋体" w:hint="eastAsia"/>
                <w:sz w:val="24"/>
              </w:rPr>
            </w:pPr>
          </w:p>
        </w:tc>
        <w:tc>
          <w:tcPr>
            <w:tcW w:w="7762" w:type="dxa"/>
            <w:shd w:val="clear" w:color="auto" w:fill="auto"/>
          </w:tcPr>
          <w:p w14:paraId="3AC15645" w14:textId="77777777" w:rsidR="006B21FA" w:rsidRPr="006B21FA" w:rsidRDefault="00415EEE" w:rsidP="00201FCF">
            <w:pPr>
              <w:adjustRightInd w:val="0"/>
              <w:snapToGrid w:val="0"/>
              <w:spacing w:before="240"/>
              <w:jc w:val="left"/>
              <w:rPr>
                <w:rFonts w:ascii="宋体" w:hAnsi="宋体" w:cs="宋体" w:hint="eastAsia"/>
                <w:sz w:val="24"/>
              </w:rPr>
            </w:pPr>
            <w:r>
              <w:rPr>
                <w:rFonts w:ascii="宋体" w:hAnsi="宋体" w:cs="宋体"/>
                <w:sz w:val="24"/>
              </w:rPr>
              <w:t>9.2.4</w:t>
            </w:r>
            <w:r w:rsidR="006B21FA" w:rsidRPr="006B21FA">
              <w:rPr>
                <w:rFonts w:ascii="宋体" w:hAnsi="宋体" w:cs="宋体" w:hint="eastAsia"/>
                <w:sz w:val="24"/>
              </w:rPr>
              <w:t>采取指施提升场地绿容率，评价总分值为5分，并按下列规则评分:</w:t>
            </w:r>
          </w:p>
          <w:p w14:paraId="26176F35" w14:textId="77777777" w:rsidR="006B21FA" w:rsidRPr="006B21FA" w:rsidRDefault="006B21FA" w:rsidP="00201FCF">
            <w:pPr>
              <w:adjustRightInd w:val="0"/>
              <w:snapToGrid w:val="0"/>
              <w:spacing w:before="240"/>
              <w:jc w:val="left"/>
              <w:rPr>
                <w:rFonts w:ascii="宋体" w:hAnsi="宋体" w:cs="宋体" w:hint="eastAsia"/>
                <w:sz w:val="24"/>
              </w:rPr>
            </w:pPr>
            <w:r w:rsidRPr="006B21FA">
              <w:rPr>
                <w:rFonts w:ascii="宋体" w:hAnsi="宋体" w:cs="宋体" w:hint="eastAsia"/>
                <w:sz w:val="24"/>
              </w:rPr>
              <w:t>1 场地绿容率计算值，不低于1.0，得1分;不低于2.0，得2分;不低于3.0，得3分。</w:t>
            </w:r>
          </w:p>
          <w:p w14:paraId="6C120B6F" w14:textId="77777777" w:rsidR="00415EEE" w:rsidRDefault="006B21FA" w:rsidP="00201FCF">
            <w:pPr>
              <w:adjustRightInd w:val="0"/>
              <w:snapToGrid w:val="0"/>
              <w:jc w:val="left"/>
              <w:rPr>
                <w:rFonts w:ascii="宋体" w:hAnsi="宋体" w:cs="宋体" w:hint="eastAsia"/>
                <w:sz w:val="24"/>
              </w:rPr>
            </w:pPr>
            <w:r w:rsidRPr="006B21FA">
              <w:rPr>
                <w:rFonts w:ascii="宋体" w:hAnsi="宋体" w:cs="宋体" w:hint="eastAsia"/>
                <w:sz w:val="24"/>
              </w:rPr>
              <w:t>2 场地绿容率实测值，不低于1.0，得2分;不低于2.0，得4分;不低于3.0，得5分。</w:t>
            </w:r>
          </w:p>
        </w:tc>
        <w:tc>
          <w:tcPr>
            <w:tcW w:w="2552" w:type="dxa"/>
            <w:shd w:val="clear" w:color="auto" w:fill="auto"/>
          </w:tcPr>
          <w:p w14:paraId="0B4D9099" w14:textId="77777777" w:rsidR="00415EEE" w:rsidRDefault="00415EEE" w:rsidP="00415EEE">
            <w:pPr>
              <w:adjustRightInd w:val="0"/>
              <w:snapToGrid w:val="0"/>
              <w:spacing w:line="400" w:lineRule="exact"/>
              <w:jc w:val="left"/>
              <w:rPr>
                <w:rFonts w:ascii="宋体" w:hAnsi="宋体" w:cs="宋体" w:hint="eastAsia"/>
                <w:sz w:val="24"/>
              </w:rPr>
            </w:pPr>
            <w:r w:rsidRPr="0059616A">
              <w:rPr>
                <w:rFonts w:ascii="宋体" w:hAnsi="宋体"/>
                <w:kern w:val="0"/>
                <w:sz w:val="24"/>
              </w:rPr>
              <w:t>{$F</w:t>
            </w:r>
            <w:r w:rsidR="00456B56">
              <w:rPr>
                <w:rFonts w:ascii="宋体" w:hAnsi="宋体"/>
                <w:kern w:val="0"/>
                <w:sz w:val="24"/>
              </w:rPr>
              <w:t>36</w:t>
            </w:r>
            <w:r w:rsidRPr="0059616A">
              <w:rPr>
                <w:rFonts w:ascii="宋体" w:hAnsi="宋体"/>
                <w:kern w:val="0"/>
                <w:sz w:val="24"/>
              </w:rPr>
              <w:t>}</w:t>
            </w:r>
          </w:p>
        </w:tc>
        <w:tc>
          <w:tcPr>
            <w:tcW w:w="2126" w:type="dxa"/>
            <w:shd w:val="clear" w:color="auto" w:fill="auto"/>
          </w:tcPr>
          <w:p w14:paraId="39B0E705" w14:textId="77777777" w:rsidR="00415EEE" w:rsidRDefault="00415EEE" w:rsidP="00415EE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B55D6B" w:rsidRPr="0059616A">
              <w:rPr>
                <w:rFonts w:ascii="宋体" w:hAnsi="宋体"/>
                <w:kern w:val="0"/>
                <w:sz w:val="24"/>
              </w:rPr>
              <w:t>{$</w:t>
            </w:r>
            <w:r w:rsidR="00B55D6B">
              <w:rPr>
                <w:rFonts w:ascii="宋体" w:hAnsi="宋体"/>
                <w:kern w:val="0"/>
                <w:sz w:val="24"/>
              </w:rPr>
              <w:t>E36</w:t>
            </w:r>
            <w:r w:rsidR="00B55D6B" w:rsidRPr="0059616A">
              <w:rPr>
                <w:rFonts w:ascii="宋体" w:hAnsi="宋体"/>
                <w:kern w:val="0"/>
                <w:sz w:val="24"/>
              </w:rPr>
              <w:t>}</w:t>
            </w:r>
          </w:p>
        </w:tc>
      </w:tr>
      <w:tr w:rsidR="00415EEE" w14:paraId="60509DD1" w14:textId="77777777">
        <w:tc>
          <w:tcPr>
            <w:tcW w:w="993" w:type="dxa"/>
            <w:vMerge/>
            <w:shd w:val="clear" w:color="auto" w:fill="auto"/>
          </w:tcPr>
          <w:p w14:paraId="300F774E" w14:textId="77777777" w:rsidR="00415EEE" w:rsidRDefault="00415EEE" w:rsidP="00415EEE">
            <w:pPr>
              <w:adjustRightInd w:val="0"/>
              <w:snapToGrid w:val="0"/>
              <w:spacing w:line="400" w:lineRule="atLeast"/>
              <w:jc w:val="center"/>
              <w:rPr>
                <w:rFonts w:ascii="宋体" w:hAnsi="宋体" w:cs="宋体" w:hint="eastAsia"/>
                <w:sz w:val="24"/>
              </w:rPr>
            </w:pPr>
          </w:p>
        </w:tc>
        <w:tc>
          <w:tcPr>
            <w:tcW w:w="7762" w:type="dxa"/>
            <w:shd w:val="clear" w:color="auto" w:fill="auto"/>
          </w:tcPr>
          <w:p w14:paraId="5C60ADB9" w14:textId="77777777" w:rsidR="00DC10D5" w:rsidRPr="00DC10D5" w:rsidRDefault="00415EEE" w:rsidP="00DC10D5">
            <w:pPr>
              <w:adjustRightInd w:val="0"/>
              <w:snapToGrid w:val="0"/>
              <w:spacing w:before="240" w:line="400" w:lineRule="exact"/>
              <w:jc w:val="left"/>
              <w:rPr>
                <w:rFonts w:ascii="宋体" w:hAnsi="宋体" w:cs="宋体" w:hint="eastAsia"/>
                <w:sz w:val="24"/>
              </w:rPr>
            </w:pPr>
            <w:r>
              <w:rPr>
                <w:rFonts w:ascii="宋体" w:hAnsi="宋体" w:cs="宋体"/>
                <w:sz w:val="24"/>
              </w:rPr>
              <w:t>9.2.5</w:t>
            </w:r>
            <w:r w:rsidR="00DC10D5" w:rsidRPr="00DC10D5">
              <w:rPr>
                <w:rFonts w:ascii="宋体" w:hAnsi="宋体" w:cs="宋体" w:hint="eastAsia"/>
                <w:sz w:val="24"/>
              </w:rPr>
              <w:t>采用符合工业化建造要求的结构体系与建筑构件，评价分值为10 分，并按下列规则评分：</w:t>
            </w:r>
          </w:p>
          <w:p w14:paraId="03F56981" w14:textId="77777777" w:rsidR="00DC10D5" w:rsidRPr="00DC10D5" w:rsidRDefault="00DC10D5" w:rsidP="00DC10D5">
            <w:pPr>
              <w:adjustRightInd w:val="0"/>
              <w:snapToGrid w:val="0"/>
              <w:spacing w:before="240" w:line="400" w:lineRule="exact"/>
              <w:jc w:val="left"/>
              <w:rPr>
                <w:rFonts w:ascii="宋体" w:hAnsi="宋体" w:cs="宋体" w:hint="eastAsia"/>
                <w:sz w:val="24"/>
              </w:rPr>
            </w:pPr>
            <w:r w:rsidRPr="00DC10D5">
              <w:rPr>
                <w:rFonts w:ascii="宋体" w:hAnsi="宋体" w:cs="宋体" w:hint="eastAsia"/>
                <w:sz w:val="24"/>
              </w:rPr>
              <w:t>1 主体结构采用钢结构、木结构，得10 分。</w:t>
            </w:r>
          </w:p>
          <w:p w14:paraId="78DD1E6D" w14:textId="77777777" w:rsidR="00415EEE" w:rsidRDefault="00DC10D5" w:rsidP="00DC10D5">
            <w:pPr>
              <w:adjustRightInd w:val="0"/>
              <w:snapToGrid w:val="0"/>
              <w:spacing w:line="400" w:lineRule="exact"/>
              <w:jc w:val="left"/>
              <w:rPr>
                <w:rFonts w:ascii="宋体" w:hAnsi="宋体" w:cs="宋体" w:hint="eastAsia"/>
                <w:sz w:val="24"/>
              </w:rPr>
            </w:pPr>
            <w:r w:rsidRPr="00DC10D5">
              <w:rPr>
                <w:rFonts w:ascii="宋体" w:hAnsi="宋体" w:cs="宋体" w:hint="eastAsia"/>
                <w:sz w:val="24"/>
              </w:rPr>
              <w:t>2 主体结构采用混凝土结构，地上部分预制构件应用混凝土体积占混凝土总体积的比例达到35%, 得5 分；达到50%, 得10 分。</w:t>
            </w:r>
          </w:p>
        </w:tc>
        <w:tc>
          <w:tcPr>
            <w:tcW w:w="2552" w:type="dxa"/>
            <w:shd w:val="clear" w:color="auto" w:fill="auto"/>
          </w:tcPr>
          <w:p w14:paraId="55E52E03" w14:textId="77777777" w:rsidR="00415EEE" w:rsidRDefault="00415EEE" w:rsidP="00415EEE">
            <w:pPr>
              <w:adjustRightInd w:val="0"/>
              <w:snapToGrid w:val="0"/>
              <w:spacing w:line="400" w:lineRule="exact"/>
              <w:jc w:val="left"/>
              <w:rPr>
                <w:rFonts w:ascii="宋体" w:hAnsi="宋体" w:cs="宋体" w:hint="eastAsia"/>
                <w:sz w:val="24"/>
              </w:rPr>
            </w:pPr>
            <w:r w:rsidRPr="0059616A">
              <w:rPr>
                <w:rFonts w:ascii="宋体" w:hAnsi="宋体"/>
                <w:kern w:val="0"/>
                <w:sz w:val="24"/>
              </w:rPr>
              <w:t>{$F</w:t>
            </w:r>
            <w:r w:rsidR="00456B56">
              <w:rPr>
                <w:rFonts w:ascii="宋体" w:hAnsi="宋体"/>
                <w:kern w:val="0"/>
                <w:sz w:val="24"/>
              </w:rPr>
              <w:t>4</w:t>
            </w:r>
            <w:r w:rsidR="0051424F">
              <w:rPr>
                <w:rFonts w:ascii="宋体" w:hAnsi="宋体"/>
                <w:kern w:val="0"/>
                <w:sz w:val="24"/>
              </w:rPr>
              <w:t>6</w:t>
            </w:r>
            <w:r w:rsidRPr="0059616A">
              <w:rPr>
                <w:rFonts w:ascii="宋体" w:hAnsi="宋体"/>
                <w:kern w:val="0"/>
                <w:sz w:val="24"/>
              </w:rPr>
              <w:t>}</w:t>
            </w:r>
          </w:p>
        </w:tc>
        <w:tc>
          <w:tcPr>
            <w:tcW w:w="2126" w:type="dxa"/>
            <w:shd w:val="clear" w:color="auto" w:fill="auto"/>
          </w:tcPr>
          <w:p w14:paraId="54231104" w14:textId="77777777" w:rsidR="00415EEE" w:rsidRDefault="00415EEE" w:rsidP="00415EE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B55D6B" w:rsidRPr="0059616A">
              <w:rPr>
                <w:rFonts w:ascii="宋体" w:hAnsi="宋体"/>
                <w:kern w:val="0"/>
                <w:sz w:val="24"/>
              </w:rPr>
              <w:t>{$</w:t>
            </w:r>
            <w:r w:rsidR="00B55D6B">
              <w:rPr>
                <w:rFonts w:ascii="宋体" w:hAnsi="宋体"/>
                <w:kern w:val="0"/>
                <w:sz w:val="24"/>
              </w:rPr>
              <w:t>E4</w:t>
            </w:r>
            <w:r w:rsidR="0051424F">
              <w:rPr>
                <w:rFonts w:ascii="宋体" w:hAnsi="宋体"/>
                <w:kern w:val="0"/>
                <w:sz w:val="24"/>
              </w:rPr>
              <w:t>6</w:t>
            </w:r>
            <w:r w:rsidR="00B55D6B" w:rsidRPr="0059616A">
              <w:rPr>
                <w:rFonts w:ascii="宋体" w:hAnsi="宋体"/>
                <w:kern w:val="0"/>
                <w:sz w:val="24"/>
              </w:rPr>
              <w:t>}</w:t>
            </w:r>
          </w:p>
        </w:tc>
      </w:tr>
      <w:tr w:rsidR="009F1A31" w14:paraId="6682CE86" w14:textId="77777777">
        <w:tc>
          <w:tcPr>
            <w:tcW w:w="993" w:type="dxa"/>
            <w:vMerge/>
            <w:shd w:val="clear" w:color="auto" w:fill="auto"/>
          </w:tcPr>
          <w:p w14:paraId="0FC35330" w14:textId="77777777" w:rsidR="009F1A31" w:rsidRDefault="009F1A31">
            <w:pPr>
              <w:adjustRightInd w:val="0"/>
              <w:snapToGrid w:val="0"/>
              <w:spacing w:line="400" w:lineRule="atLeast"/>
              <w:jc w:val="center"/>
              <w:rPr>
                <w:rFonts w:ascii="宋体" w:hAnsi="宋体" w:cs="宋体" w:hint="eastAsia"/>
                <w:sz w:val="24"/>
              </w:rPr>
            </w:pPr>
          </w:p>
        </w:tc>
        <w:tc>
          <w:tcPr>
            <w:tcW w:w="7762" w:type="dxa"/>
            <w:shd w:val="clear" w:color="auto" w:fill="auto"/>
          </w:tcPr>
          <w:p w14:paraId="535B205E" w14:textId="77777777" w:rsidR="009F1A31" w:rsidRDefault="000A5EDF">
            <w:pPr>
              <w:adjustRightInd w:val="0"/>
              <w:snapToGrid w:val="0"/>
              <w:spacing w:before="240" w:line="400" w:lineRule="exact"/>
              <w:jc w:val="left"/>
              <w:rPr>
                <w:rFonts w:ascii="宋体" w:hAnsi="宋体" w:cs="宋体" w:hint="eastAsia"/>
                <w:sz w:val="24"/>
              </w:rPr>
            </w:pPr>
            <w:r>
              <w:rPr>
                <w:rFonts w:ascii="宋体" w:hAnsi="宋体" w:cs="宋体"/>
                <w:sz w:val="24"/>
              </w:rPr>
              <w:t>9.2.6</w:t>
            </w:r>
            <w:r>
              <w:rPr>
                <w:rFonts w:ascii="宋体" w:hAnsi="宋体" w:cs="宋体" w:hint="eastAsia"/>
                <w:sz w:val="24"/>
              </w:rPr>
              <w:t>应用建筑信息模型（</w:t>
            </w:r>
            <w:r>
              <w:rPr>
                <w:rFonts w:ascii="宋体" w:hAnsi="宋体" w:cs="宋体"/>
                <w:sz w:val="24"/>
              </w:rPr>
              <w:t>BIM</w:t>
            </w:r>
            <w:r>
              <w:rPr>
                <w:rFonts w:ascii="宋体" w:hAnsi="宋体" w:cs="宋体" w:hint="eastAsia"/>
                <w:sz w:val="24"/>
              </w:rPr>
              <w:t>）技术，在建筑的规划设计、施工建造和</w:t>
            </w:r>
            <w:r>
              <w:rPr>
                <w:rFonts w:ascii="宋体" w:hAnsi="宋体" w:cs="宋体" w:hint="eastAsia"/>
                <w:sz w:val="24"/>
              </w:rPr>
              <w:lastRenderedPageBreak/>
              <w:t>运行维护阶段中的一个阶段应用得</w:t>
            </w:r>
            <w:r>
              <w:rPr>
                <w:rFonts w:ascii="宋体" w:hAnsi="宋体" w:cs="宋体"/>
                <w:sz w:val="24"/>
              </w:rPr>
              <w:t>5</w:t>
            </w:r>
            <w:r>
              <w:rPr>
                <w:rFonts w:ascii="宋体" w:hAnsi="宋体" w:cs="宋体" w:hint="eastAsia"/>
                <w:sz w:val="24"/>
              </w:rPr>
              <w:t>分，两个阶段应用得</w:t>
            </w:r>
            <w:r>
              <w:rPr>
                <w:rFonts w:ascii="宋体" w:hAnsi="宋体" w:cs="宋体"/>
                <w:sz w:val="24"/>
              </w:rPr>
              <w:t>10</w:t>
            </w:r>
            <w:r>
              <w:rPr>
                <w:rFonts w:ascii="宋体" w:hAnsi="宋体" w:cs="宋体" w:hint="eastAsia"/>
                <w:sz w:val="24"/>
              </w:rPr>
              <w:t>分；三个阶段应用得</w:t>
            </w:r>
            <w:r>
              <w:rPr>
                <w:rFonts w:ascii="宋体" w:hAnsi="宋体" w:cs="宋体"/>
                <w:sz w:val="24"/>
              </w:rPr>
              <w:t>15</w:t>
            </w:r>
            <w:r>
              <w:rPr>
                <w:rFonts w:ascii="宋体" w:hAnsi="宋体" w:cs="宋体" w:hint="eastAsia"/>
                <w:sz w:val="24"/>
              </w:rPr>
              <w:t>分。</w:t>
            </w:r>
          </w:p>
        </w:tc>
        <w:tc>
          <w:tcPr>
            <w:tcW w:w="2552" w:type="dxa"/>
            <w:shd w:val="clear" w:color="auto" w:fill="auto"/>
          </w:tcPr>
          <w:p w14:paraId="69F59E5F" w14:textId="77777777" w:rsidR="009F1A31" w:rsidRDefault="00415EEE">
            <w:pPr>
              <w:adjustRightInd w:val="0"/>
              <w:snapToGrid w:val="0"/>
              <w:spacing w:line="400" w:lineRule="exact"/>
              <w:jc w:val="left"/>
              <w:rPr>
                <w:rFonts w:ascii="宋体" w:hAnsi="宋体" w:cs="宋体" w:hint="eastAsia"/>
                <w:sz w:val="24"/>
              </w:rPr>
            </w:pPr>
            <w:r w:rsidRPr="00E24561">
              <w:rPr>
                <w:rFonts w:ascii="宋体" w:hAnsi="宋体"/>
                <w:kern w:val="0"/>
                <w:sz w:val="24"/>
              </w:rPr>
              <w:lastRenderedPageBreak/>
              <w:t>{$</w:t>
            </w:r>
            <w:r>
              <w:rPr>
                <w:rFonts w:ascii="宋体" w:hAnsi="宋体"/>
                <w:kern w:val="0"/>
                <w:sz w:val="24"/>
              </w:rPr>
              <w:t>F</w:t>
            </w:r>
            <w:r w:rsidR="00456B56">
              <w:rPr>
                <w:rFonts w:ascii="宋体" w:hAnsi="宋体"/>
                <w:kern w:val="0"/>
                <w:sz w:val="24"/>
              </w:rPr>
              <w:t>37</w:t>
            </w:r>
            <w:r w:rsidRPr="00E24561">
              <w:rPr>
                <w:rFonts w:ascii="宋体" w:hAnsi="宋体"/>
                <w:kern w:val="0"/>
                <w:sz w:val="24"/>
              </w:rPr>
              <w:t>}</w:t>
            </w:r>
          </w:p>
        </w:tc>
        <w:tc>
          <w:tcPr>
            <w:tcW w:w="2126" w:type="dxa"/>
            <w:shd w:val="clear" w:color="auto" w:fill="auto"/>
          </w:tcPr>
          <w:p w14:paraId="0EC995C1" w14:textId="77777777" w:rsidR="009F1A31" w:rsidRDefault="000A5EDF">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B55D6B" w:rsidRPr="00E24561">
              <w:rPr>
                <w:rFonts w:ascii="宋体" w:hAnsi="宋体"/>
                <w:kern w:val="0"/>
                <w:sz w:val="24"/>
              </w:rPr>
              <w:t>{$</w:t>
            </w:r>
            <w:r w:rsidR="00B55D6B">
              <w:rPr>
                <w:rFonts w:ascii="宋体" w:hAnsi="宋体"/>
                <w:kern w:val="0"/>
                <w:sz w:val="24"/>
              </w:rPr>
              <w:t>E37</w:t>
            </w:r>
            <w:r w:rsidR="00B55D6B" w:rsidRPr="00E24561">
              <w:rPr>
                <w:rFonts w:ascii="宋体" w:hAnsi="宋体"/>
                <w:kern w:val="0"/>
                <w:sz w:val="24"/>
              </w:rPr>
              <w:t>}</w:t>
            </w:r>
          </w:p>
        </w:tc>
      </w:tr>
      <w:tr w:rsidR="009F1A31" w14:paraId="21C5C166" w14:textId="77777777">
        <w:tc>
          <w:tcPr>
            <w:tcW w:w="993" w:type="dxa"/>
            <w:vMerge/>
            <w:shd w:val="clear" w:color="auto" w:fill="auto"/>
          </w:tcPr>
          <w:p w14:paraId="4339DA79" w14:textId="77777777" w:rsidR="009F1A31" w:rsidRDefault="009F1A31">
            <w:pPr>
              <w:adjustRightInd w:val="0"/>
              <w:snapToGrid w:val="0"/>
              <w:spacing w:line="400" w:lineRule="atLeast"/>
              <w:jc w:val="center"/>
              <w:rPr>
                <w:rFonts w:ascii="宋体" w:hAnsi="宋体" w:cs="宋体" w:hint="eastAsia"/>
                <w:sz w:val="24"/>
              </w:rPr>
            </w:pPr>
          </w:p>
        </w:tc>
        <w:tc>
          <w:tcPr>
            <w:tcW w:w="7762" w:type="dxa"/>
            <w:shd w:val="clear" w:color="auto" w:fill="auto"/>
          </w:tcPr>
          <w:p w14:paraId="1D7F2E19" w14:textId="77777777" w:rsidR="009F1A31" w:rsidRDefault="000A5EDF">
            <w:pPr>
              <w:adjustRightInd w:val="0"/>
              <w:snapToGrid w:val="0"/>
              <w:spacing w:line="400" w:lineRule="exact"/>
              <w:jc w:val="left"/>
              <w:rPr>
                <w:rFonts w:ascii="宋体" w:hAnsi="宋体" w:cs="宋体" w:hint="eastAsia"/>
                <w:sz w:val="24"/>
              </w:rPr>
            </w:pPr>
            <w:r>
              <w:rPr>
                <w:rFonts w:ascii="宋体" w:hAnsi="宋体" w:cs="宋体"/>
                <w:sz w:val="24"/>
              </w:rPr>
              <w:t>9.2.7</w:t>
            </w:r>
            <w:r w:rsidR="00F5156C" w:rsidRPr="00F5156C">
              <w:rPr>
                <w:rFonts w:ascii="宋体" w:hAnsi="宋体" w:cs="宋体" w:hint="eastAsia"/>
                <w:sz w:val="24"/>
              </w:rPr>
              <w:t>采取措施降低建筑全寿命期碳排放强度，评价总分值为30分。降低10%，得10分;每再降低1%，再得1分，最高得 30分。</w:t>
            </w:r>
          </w:p>
        </w:tc>
        <w:tc>
          <w:tcPr>
            <w:tcW w:w="2552" w:type="dxa"/>
            <w:shd w:val="clear" w:color="auto" w:fill="auto"/>
          </w:tcPr>
          <w:p w14:paraId="33183C44" w14:textId="77777777" w:rsidR="009F1A31" w:rsidRDefault="00456B56">
            <w:pPr>
              <w:adjustRightInd w:val="0"/>
              <w:snapToGrid w:val="0"/>
              <w:spacing w:line="400" w:lineRule="exact"/>
              <w:jc w:val="left"/>
              <w:rPr>
                <w:rFonts w:ascii="宋体" w:hAnsi="宋体" w:cs="宋体" w:hint="eastAsia"/>
                <w:sz w:val="24"/>
              </w:rPr>
            </w:pPr>
            <w:r w:rsidRPr="00E24561">
              <w:rPr>
                <w:rFonts w:ascii="宋体" w:hAnsi="宋体"/>
                <w:kern w:val="0"/>
                <w:sz w:val="24"/>
              </w:rPr>
              <w:t>{$</w:t>
            </w:r>
            <w:r>
              <w:rPr>
                <w:rFonts w:ascii="宋体" w:hAnsi="宋体"/>
                <w:kern w:val="0"/>
                <w:sz w:val="24"/>
              </w:rPr>
              <w:t>F38</w:t>
            </w:r>
            <w:r w:rsidRPr="00E24561">
              <w:rPr>
                <w:rFonts w:ascii="宋体" w:hAnsi="宋体"/>
                <w:kern w:val="0"/>
                <w:sz w:val="24"/>
              </w:rPr>
              <w:t>}</w:t>
            </w:r>
          </w:p>
        </w:tc>
        <w:tc>
          <w:tcPr>
            <w:tcW w:w="2126" w:type="dxa"/>
            <w:shd w:val="clear" w:color="auto" w:fill="auto"/>
          </w:tcPr>
          <w:p w14:paraId="43CCC59C" w14:textId="77777777" w:rsidR="009F1A31" w:rsidRDefault="000A5EDF">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B55D6B" w:rsidRPr="00E24561">
              <w:rPr>
                <w:rFonts w:ascii="宋体" w:hAnsi="宋体"/>
                <w:kern w:val="0"/>
                <w:sz w:val="24"/>
              </w:rPr>
              <w:t>{$</w:t>
            </w:r>
            <w:r w:rsidR="00B55D6B">
              <w:rPr>
                <w:rFonts w:ascii="宋体" w:hAnsi="宋体"/>
                <w:kern w:val="0"/>
                <w:sz w:val="24"/>
              </w:rPr>
              <w:t>E38</w:t>
            </w:r>
            <w:r w:rsidR="00B55D6B" w:rsidRPr="00E24561">
              <w:rPr>
                <w:rFonts w:ascii="宋体" w:hAnsi="宋体"/>
                <w:kern w:val="0"/>
                <w:sz w:val="24"/>
              </w:rPr>
              <w:t>}</w:t>
            </w:r>
          </w:p>
        </w:tc>
      </w:tr>
      <w:tr w:rsidR="009F1A31" w14:paraId="45A52CBD" w14:textId="77777777">
        <w:tc>
          <w:tcPr>
            <w:tcW w:w="993" w:type="dxa"/>
            <w:vMerge/>
            <w:shd w:val="clear" w:color="auto" w:fill="auto"/>
          </w:tcPr>
          <w:p w14:paraId="3A9923B9" w14:textId="77777777" w:rsidR="009F1A31" w:rsidRDefault="009F1A31">
            <w:pPr>
              <w:adjustRightInd w:val="0"/>
              <w:snapToGrid w:val="0"/>
              <w:spacing w:line="400" w:lineRule="atLeast"/>
              <w:jc w:val="center"/>
              <w:rPr>
                <w:rFonts w:ascii="宋体" w:hAnsi="宋体" w:cs="宋体" w:hint="eastAsia"/>
                <w:sz w:val="24"/>
              </w:rPr>
            </w:pPr>
          </w:p>
        </w:tc>
        <w:tc>
          <w:tcPr>
            <w:tcW w:w="7762" w:type="dxa"/>
            <w:shd w:val="clear" w:color="auto" w:fill="auto"/>
          </w:tcPr>
          <w:p w14:paraId="1FFC367E" w14:textId="77777777" w:rsidR="009F1A31" w:rsidRDefault="000A5EDF">
            <w:pPr>
              <w:adjustRightInd w:val="0"/>
              <w:snapToGrid w:val="0"/>
              <w:spacing w:before="240" w:line="400" w:lineRule="exact"/>
              <w:jc w:val="left"/>
              <w:rPr>
                <w:rFonts w:ascii="宋体" w:hAnsi="宋体" w:cs="宋体" w:hint="eastAsia"/>
                <w:sz w:val="24"/>
              </w:rPr>
            </w:pPr>
            <w:r>
              <w:rPr>
                <w:rFonts w:ascii="宋体" w:hAnsi="宋体" w:cs="宋体"/>
                <w:sz w:val="24"/>
              </w:rPr>
              <w:t>9.2.8</w:t>
            </w:r>
            <w:r>
              <w:rPr>
                <w:rFonts w:ascii="宋体" w:hAnsi="宋体" w:cs="宋体" w:hint="eastAsia"/>
                <w:sz w:val="24"/>
              </w:rPr>
              <w:t>按照绿色施工的要求进行施工和管理，评价总分值为</w:t>
            </w:r>
            <w:r>
              <w:rPr>
                <w:rFonts w:ascii="宋体" w:hAnsi="宋体" w:cs="宋体"/>
                <w:sz w:val="24"/>
              </w:rPr>
              <w:t>20</w:t>
            </w:r>
            <w:r>
              <w:rPr>
                <w:rFonts w:ascii="宋体" w:hAnsi="宋体" w:cs="宋体" w:hint="eastAsia"/>
                <w:sz w:val="24"/>
              </w:rPr>
              <w:t>分，并按下列规则分别评分并累计：</w:t>
            </w:r>
          </w:p>
          <w:p w14:paraId="29C341C9" w14:textId="77777777" w:rsidR="009F1A31" w:rsidRDefault="000A5EDF">
            <w:pPr>
              <w:adjustRightInd w:val="0"/>
              <w:snapToGrid w:val="0"/>
              <w:spacing w:line="400" w:lineRule="exact"/>
              <w:jc w:val="left"/>
              <w:rPr>
                <w:rFonts w:ascii="宋体" w:hAnsi="宋体" w:cs="宋体" w:hint="eastAsia"/>
                <w:sz w:val="24"/>
              </w:rPr>
            </w:pPr>
            <w:r>
              <w:rPr>
                <w:rFonts w:ascii="宋体" w:hAnsi="宋体" w:cs="宋体"/>
                <w:sz w:val="24"/>
              </w:rPr>
              <w:t xml:space="preserve">1 </w:t>
            </w:r>
            <w:r>
              <w:rPr>
                <w:rFonts w:ascii="宋体" w:hAnsi="宋体" w:cs="宋体" w:hint="eastAsia"/>
                <w:sz w:val="24"/>
              </w:rPr>
              <w:t>获得绿色施工优良等级或绿色施工示范工程认定，得</w:t>
            </w:r>
            <w:r>
              <w:rPr>
                <w:rFonts w:ascii="宋体" w:hAnsi="宋体" w:cs="宋体"/>
                <w:sz w:val="24"/>
              </w:rPr>
              <w:t xml:space="preserve">8 </w:t>
            </w:r>
            <w:r>
              <w:rPr>
                <w:rFonts w:ascii="宋体" w:hAnsi="宋体" w:cs="宋体" w:hint="eastAsia"/>
                <w:sz w:val="24"/>
              </w:rPr>
              <w:t>分；</w:t>
            </w:r>
          </w:p>
          <w:p w14:paraId="42BF96D5" w14:textId="77777777" w:rsidR="009F1A31" w:rsidRDefault="000A5EDF">
            <w:pPr>
              <w:adjustRightInd w:val="0"/>
              <w:snapToGrid w:val="0"/>
              <w:spacing w:line="400" w:lineRule="exact"/>
              <w:jc w:val="left"/>
              <w:rPr>
                <w:rFonts w:ascii="宋体" w:hAnsi="宋体" w:cs="宋体" w:hint="eastAsia"/>
                <w:sz w:val="24"/>
              </w:rPr>
            </w:pPr>
            <w:r>
              <w:rPr>
                <w:rFonts w:ascii="宋体" w:hAnsi="宋体" w:cs="宋体"/>
                <w:sz w:val="24"/>
              </w:rPr>
              <w:t xml:space="preserve">2 </w:t>
            </w:r>
            <w:r>
              <w:rPr>
                <w:rFonts w:ascii="宋体" w:hAnsi="宋体" w:cs="宋体" w:hint="eastAsia"/>
                <w:sz w:val="24"/>
              </w:rPr>
              <w:t>采取措施减少预拌混凝土损耗，损耗率降低至</w:t>
            </w:r>
            <w:r>
              <w:rPr>
                <w:rFonts w:ascii="宋体" w:hAnsi="宋体" w:cs="宋体"/>
                <w:sz w:val="24"/>
              </w:rPr>
              <w:t>1.0%,</w:t>
            </w:r>
            <w:r>
              <w:rPr>
                <w:rFonts w:ascii="宋体" w:hAnsi="宋体" w:cs="宋体" w:hint="eastAsia"/>
                <w:sz w:val="24"/>
              </w:rPr>
              <w:t>得</w:t>
            </w:r>
            <w:r>
              <w:rPr>
                <w:rFonts w:ascii="宋体" w:hAnsi="宋体" w:cs="宋体"/>
                <w:sz w:val="24"/>
              </w:rPr>
              <w:t>4</w:t>
            </w:r>
            <w:r>
              <w:rPr>
                <w:rFonts w:ascii="宋体" w:hAnsi="宋体" w:cs="宋体" w:hint="eastAsia"/>
                <w:sz w:val="24"/>
              </w:rPr>
              <w:t>分；</w:t>
            </w:r>
          </w:p>
          <w:p w14:paraId="4B0A48EA" w14:textId="77777777" w:rsidR="009F1A31" w:rsidRDefault="000A5EDF">
            <w:pPr>
              <w:adjustRightInd w:val="0"/>
              <w:snapToGrid w:val="0"/>
              <w:spacing w:line="400" w:lineRule="exact"/>
              <w:jc w:val="left"/>
              <w:rPr>
                <w:rFonts w:ascii="宋体" w:hAnsi="宋体" w:cs="宋体" w:hint="eastAsia"/>
                <w:sz w:val="24"/>
              </w:rPr>
            </w:pPr>
            <w:r>
              <w:rPr>
                <w:rFonts w:ascii="宋体" w:hAnsi="宋体" w:cs="宋体"/>
                <w:sz w:val="24"/>
              </w:rPr>
              <w:t xml:space="preserve">3 </w:t>
            </w:r>
            <w:r>
              <w:rPr>
                <w:rFonts w:ascii="宋体" w:hAnsi="宋体" w:cs="宋体" w:hint="eastAsia"/>
                <w:sz w:val="24"/>
              </w:rPr>
              <w:t>采取措施减少现场加工钢筋损耗，损耗率降低至</w:t>
            </w:r>
            <w:r>
              <w:rPr>
                <w:rFonts w:ascii="宋体" w:hAnsi="宋体" w:cs="宋体"/>
                <w:sz w:val="24"/>
              </w:rPr>
              <w:t xml:space="preserve"> 1.5%,</w:t>
            </w:r>
            <w:r>
              <w:rPr>
                <w:rFonts w:ascii="宋体" w:hAnsi="宋体" w:cs="宋体" w:hint="eastAsia"/>
                <w:sz w:val="24"/>
              </w:rPr>
              <w:t>得</w:t>
            </w:r>
            <w:r>
              <w:rPr>
                <w:rFonts w:ascii="宋体" w:hAnsi="宋体" w:cs="宋体"/>
                <w:sz w:val="24"/>
              </w:rPr>
              <w:t>4</w:t>
            </w:r>
            <w:r>
              <w:rPr>
                <w:rFonts w:ascii="宋体" w:hAnsi="宋体" w:cs="宋体" w:hint="eastAsia"/>
                <w:sz w:val="24"/>
              </w:rPr>
              <w:t>分；</w:t>
            </w:r>
          </w:p>
          <w:p w14:paraId="649C032F" w14:textId="77777777" w:rsidR="009F1A31" w:rsidRDefault="000A5EDF">
            <w:pPr>
              <w:adjustRightInd w:val="0"/>
              <w:snapToGrid w:val="0"/>
              <w:spacing w:line="400" w:lineRule="exact"/>
              <w:jc w:val="left"/>
              <w:rPr>
                <w:rFonts w:ascii="宋体" w:hAnsi="宋体" w:cs="宋体" w:hint="eastAsia"/>
                <w:sz w:val="24"/>
              </w:rPr>
            </w:pPr>
            <w:r>
              <w:rPr>
                <w:rFonts w:ascii="宋体" w:hAnsi="宋体" w:cs="宋体"/>
                <w:sz w:val="24"/>
              </w:rPr>
              <w:t xml:space="preserve">4 </w:t>
            </w:r>
            <w:r>
              <w:rPr>
                <w:rFonts w:ascii="宋体" w:hAnsi="宋体" w:cs="宋体" w:hint="eastAsia"/>
                <w:sz w:val="24"/>
              </w:rPr>
              <w:t>现浇混凝土构件采用铝模等免墙面粉刷的模板体系，得</w:t>
            </w:r>
            <w:r>
              <w:rPr>
                <w:rFonts w:ascii="宋体" w:hAnsi="宋体" w:cs="宋体"/>
                <w:sz w:val="24"/>
              </w:rPr>
              <w:t>4</w:t>
            </w:r>
            <w:r>
              <w:rPr>
                <w:rFonts w:ascii="宋体" w:hAnsi="宋体" w:cs="宋体" w:hint="eastAsia"/>
                <w:sz w:val="24"/>
              </w:rPr>
              <w:t>分。</w:t>
            </w:r>
          </w:p>
        </w:tc>
        <w:tc>
          <w:tcPr>
            <w:tcW w:w="2552" w:type="dxa"/>
            <w:shd w:val="clear" w:color="auto" w:fill="auto"/>
          </w:tcPr>
          <w:p w14:paraId="50331B88" w14:textId="77777777" w:rsidR="009F1A31" w:rsidRDefault="000A5EDF">
            <w:pPr>
              <w:adjustRightInd w:val="0"/>
              <w:snapToGrid w:val="0"/>
              <w:spacing w:line="400" w:lineRule="exact"/>
              <w:jc w:val="left"/>
              <w:rPr>
                <w:rFonts w:ascii="宋体" w:hAnsi="宋体" w:cs="宋体" w:hint="eastAsia"/>
                <w:sz w:val="24"/>
              </w:rPr>
            </w:pPr>
            <w:r>
              <w:rPr>
                <w:rFonts w:ascii="宋体" w:hAnsi="宋体" w:cs="宋体" w:hint="eastAsia"/>
                <w:sz w:val="24"/>
              </w:rPr>
              <w:t>设计阶段不参评</w:t>
            </w:r>
          </w:p>
          <w:p w14:paraId="53B41B1A" w14:textId="77777777" w:rsidR="009F1A31" w:rsidRDefault="009F1A31">
            <w:pPr>
              <w:adjustRightInd w:val="0"/>
              <w:snapToGrid w:val="0"/>
              <w:spacing w:line="400" w:lineRule="exact"/>
              <w:jc w:val="left"/>
              <w:rPr>
                <w:rFonts w:ascii="宋体" w:hAnsi="宋体" w:cs="宋体" w:hint="eastAsia"/>
                <w:sz w:val="24"/>
              </w:rPr>
            </w:pPr>
          </w:p>
        </w:tc>
        <w:tc>
          <w:tcPr>
            <w:tcW w:w="2126" w:type="dxa"/>
            <w:shd w:val="clear" w:color="auto" w:fill="auto"/>
          </w:tcPr>
          <w:p w14:paraId="3F80A776" w14:textId="77777777" w:rsidR="009F1A31" w:rsidRDefault="000A5EDF">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B55D6B">
              <w:rPr>
                <w:rFonts w:ascii="宋体" w:hAnsi="宋体"/>
                <w:kern w:val="0"/>
                <w:sz w:val="24"/>
              </w:rPr>
              <w:t>0</w:t>
            </w:r>
          </w:p>
        </w:tc>
      </w:tr>
      <w:tr w:rsidR="00415EEE" w14:paraId="29BE860F" w14:textId="77777777">
        <w:tc>
          <w:tcPr>
            <w:tcW w:w="993" w:type="dxa"/>
            <w:vMerge/>
            <w:shd w:val="clear" w:color="auto" w:fill="auto"/>
          </w:tcPr>
          <w:p w14:paraId="6CB22473" w14:textId="77777777" w:rsidR="00415EEE" w:rsidRDefault="00415EEE" w:rsidP="00415EEE">
            <w:pPr>
              <w:adjustRightInd w:val="0"/>
              <w:snapToGrid w:val="0"/>
              <w:spacing w:line="400" w:lineRule="atLeast"/>
              <w:jc w:val="center"/>
              <w:rPr>
                <w:rFonts w:ascii="宋体" w:hAnsi="宋体" w:cs="宋体" w:hint="eastAsia"/>
                <w:sz w:val="24"/>
              </w:rPr>
            </w:pPr>
          </w:p>
        </w:tc>
        <w:tc>
          <w:tcPr>
            <w:tcW w:w="7762" w:type="dxa"/>
            <w:shd w:val="clear" w:color="auto" w:fill="auto"/>
          </w:tcPr>
          <w:p w14:paraId="092D4F29" w14:textId="77777777" w:rsidR="008C03F0" w:rsidRPr="008C03F0" w:rsidRDefault="00415EEE" w:rsidP="004C7A0D">
            <w:pPr>
              <w:adjustRightInd w:val="0"/>
              <w:snapToGrid w:val="0"/>
              <w:spacing w:line="480" w:lineRule="exact"/>
              <w:jc w:val="left"/>
              <w:rPr>
                <w:rFonts w:ascii="宋体" w:hAnsi="宋体" w:cs="宋体" w:hint="eastAsia"/>
                <w:sz w:val="24"/>
              </w:rPr>
            </w:pPr>
            <w:r>
              <w:rPr>
                <w:rFonts w:ascii="宋体" w:hAnsi="宋体" w:cs="宋体"/>
                <w:sz w:val="24"/>
              </w:rPr>
              <w:t>9.2.9</w:t>
            </w:r>
            <w:r w:rsidR="008C03F0" w:rsidRPr="008C03F0">
              <w:rPr>
                <w:rFonts w:ascii="宋体" w:hAnsi="宋体" w:cs="宋体" w:hint="eastAsia"/>
                <w:sz w:val="24"/>
              </w:rPr>
              <w:t>采用建设工程质量潜在缺陷保险产品或绿色建筑性能保险产品，评价总分值为30分，并按下列规则分别评分并累计：</w:t>
            </w:r>
          </w:p>
          <w:p w14:paraId="2A428348" w14:textId="77777777" w:rsidR="008C03F0" w:rsidRPr="008C03F0" w:rsidRDefault="008C03F0" w:rsidP="004C7A0D">
            <w:pPr>
              <w:adjustRightInd w:val="0"/>
              <w:snapToGrid w:val="0"/>
              <w:spacing w:line="480" w:lineRule="exact"/>
              <w:jc w:val="left"/>
              <w:rPr>
                <w:rFonts w:ascii="宋体" w:hAnsi="宋体" w:cs="宋体" w:hint="eastAsia"/>
                <w:sz w:val="24"/>
              </w:rPr>
            </w:pPr>
            <w:r w:rsidRPr="008C03F0">
              <w:rPr>
                <w:rFonts w:ascii="宋体" w:hAnsi="宋体" w:cs="宋体" w:hint="eastAsia"/>
                <w:sz w:val="24"/>
              </w:rPr>
              <w:t>1 建设工程质量潜在缺陷保险承保范围包括地基基础工程、主体结构工程、屋面防水工程和其他土建工程的质量问题，得10 分；</w:t>
            </w:r>
          </w:p>
          <w:p w14:paraId="54B31B26" w14:textId="77777777" w:rsidR="008C03F0" w:rsidRPr="008C03F0" w:rsidRDefault="008C03F0" w:rsidP="004C7A0D">
            <w:pPr>
              <w:adjustRightInd w:val="0"/>
              <w:snapToGrid w:val="0"/>
              <w:spacing w:line="480" w:lineRule="exact"/>
              <w:jc w:val="left"/>
              <w:rPr>
                <w:rFonts w:ascii="宋体" w:hAnsi="宋体" w:cs="宋体" w:hint="eastAsia"/>
                <w:sz w:val="24"/>
              </w:rPr>
            </w:pPr>
            <w:r w:rsidRPr="008C03F0">
              <w:rPr>
                <w:rFonts w:ascii="宋体" w:hAnsi="宋体" w:cs="宋体" w:hint="eastAsia"/>
                <w:sz w:val="24"/>
              </w:rPr>
              <w:t>2 建设工程质量潜在缺陷保险承保范围包括装修工程、电气管线、上下水管线的安装工程，供热、供冷系统工程的质量问题，得10 分；</w:t>
            </w:r>
          </w:p>
          <w:p w14:paraId="76257145" w14:textId="77777777" w:rsidR="00415EEE" w:rsidRDefault="008C03F0" w:rsidP="004C7A0D">
            <w:pPr>
              <w:adjustRightInd w:val="0"/>
              <w:snapToGrid w:val="0"/>
              <w:spacing w:line="480" w:lineRule="exact"/>
              <w:jc w:val="left"/>
              <w:rPr>
                <w:rFonts w:ascii="宋体" w:hAnsi="宋体" w:cs="宋体" w:hint="eastAsia"/>
                <w:sz w:val="24"/>
              </w:rPr>
            </w:pPr>
            <w:r w:rsidRPr="008C03F0">
              <w:rPr>
                <w:rFonts w:ascii="宋体" w:hAnsi="宋体" w:cs="宋体" w:hint="eastAsia"/>
                <w:sz w:val="24"/>
              </w:rPr>
              <w:t>3 具有绿色建筑性能保险，得10分。</w:t>
            </w:r>
          </w:p>
        </w:tc>
        <w:tc>
          <w:tcPr>
            <w:tcW w:w="2552" w:type="dxa"/>
            <w:shd w:val="clear" w:color="auto" w:fill="auto"/>
          </w:tcPr>
          <w:p w14:paraId="1577568F" w14:textId="77777777" w:rsidR="00415EEE" w:rsidRDefault="00415EEE" w:rsidP="00415EEE">
            <w:pPr>
              <w:adjustRightInd w:val="0"/>
              <w:snapToGrid w:val="0"/>
              <w:spacing w:line="400" w:lineRule="exact"/>
              <w:jc w:val="left"/>
              <w:rPr>
                <w:rFonts w:ascii="宋体" w:hAnsi="宋体" w:cs="宋体" w:hint="eastAsia"/>
                <w:sz w:val="24"/>
              </w:rPr>
            </w:pPr>
            <w:r w:rsidRPr="00621E8D">
              <w:rPr>
                <w:rFonts w:ascii="宋体" w:hAnsi="宋体"/>
                <w:kern w:val="0"/>
                <w:sz w:val="24"/>
              </w:rPr>
              <w:t>{$F</w:t>
            </w:r>
            <w:r w:rsidR="00865213">
              <w:rPr>
                <w:rFonts w:ascii="宋体" w:hAnsi="宋体"/>
                <w:kern w:val="0"/>
                <w:sz w:val="24"/>
              </w:rPr>
              <w:t>39</w:t>
            </w:r>
            <w:r w:rsidRPr="00621E8D">
              <w:rPr>
                <w:rFonts w:ascii="宋体" w:hAnsi="宋体"/>
                <w:kern w:val="0"/>
                <w:sz w:val="24"/>
              </w:rPr>
              <w:t>}</w:t>
            </w:r>
          </w:p>
        </w:tc>
        <w:tc>
          <w:tcPr>
            <w:tcW w:w="2126" w:type="dxa"/>
            <w:shd w:val="clear" w:color="auto" w:fill="auto"/>
          </w:tcPr>
          <w:p w14:paraId="1E407468" w14:textId="77777777" w:rsidR="00415EEE" w:rsidRDefault="00415EEE" w:rsidP="00415EE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B55D6B" w:rsidRPr="00621E8D">
              <w:rPr>
                <w:rFonts w:ascii="宋体" w:hAnsi="宋体"/>
                <w:kern w:val="0"/>
                <w:sz w:val="24"/>
              </w:rPr>
              <w:t>{$</w:t>
            </w:r>
            <w:r w:rsidR="00B55D6B">
              <w:rPr>
                <w:rFonts w:ascii="宋体" w:hAnsi="宋体"/>
                <w:kern w:val="0"/>
                <w:sz w:val="24"/>
              </w:rPr>
              <w:t>E</w:t>
            </w:r>
            <w:r w:rsidR="00865213">
              <w:rPr>
                <w:rFonts w:ascii="宋体" w:hAnsi="宋体"/>
                <w:kern w:val="0"/>
                <w:sz w:val="24"/>
              </w:rPr>
              <w:t>39</w:t>
            </w:r>
            <w:r w:rsidR="00B55D6B" w:rsidRPr="00621E8D">
              <w:rPr>
                <w:rFonts w:ascii="宋体" w:hAnsi="宋体"/>
                <w:kern w:val="0"/>
                <w:sz w:val="24"/>
              </w:rPr>
              <w:t>}</w:t>
            </w:r>
          </w:p>
        </w:tc>
      </w:tr>
      <w:tr w:rsidR="00415EEE" w14:paraId="7BF81522" w14:textId="77777777">
        <w:tc>
          <w:tcPr>
            <w:tcW w:w="993" w:type="dxa"/>
            <w:vMerge/>
            <w:shd w:val="clear" w:color="auto" w:fill="auto"/>
          </w:tcPr>
          <w:p w14:paraId="0D29C3D8" w14:textId="77777777" w:rsidR="00415EEE" w:rsidRDefault="00415EEE" w:rsidP="00415EEE">
            <w:pPr>
              <w:adjustRightInd w:val="0"/>
              <w:snapToGrid w:val="0"/>
              <w:spacing w:line="400" w:lineRule="atLeast"/>
              <w:jc w:val="center"/>
              <w:rPr>
                <w:rFonts w:ascii="宋体" w:hAnsi="宋体" w:cs="宋体" w:hint="eastAsia"/>
                <w:sz w:val="24"/>
              </w:rPr>
            </w:pPr>
          </w:p>
        </w:tc>
        <w:tc>
          <w:tcPr>
            <w:tcW w:w="7762" w:type="dxa"/>
            <w:shd w:val="clear" w:color="auto" w:fill="auto"/>
          </w:tcPr>
          <w:p w14:paraId="164AF982" w14:textId="77777777" w:rsidR="00415EEE" w:rsidRDefault="00415EEE" w:rsidP="00415EEE">
            <w:pPr>
              <w:adjustRightInd w:val="0"/>
              <w:snapToGrid w:val="0"/>
              <w:spacing w:line="400" w:lineRule="exact"/>
              <w:jc w:val="left"/>
              <w:rPr>
                <w:rFonts w:ascii="宋体" w:hAnsi="宋体" w:cs="宋体" w:hint="eastAsia"/>
                <w:sz w:val="24"/>
              </w:rPr>
            </w:pPr>
            <w:r>
              <w:rPr>
                <w:rFonts w:ascii="宋体" w:hAnsi="宋体" w:cs="宋体"/>
                <w:sz w:val="24"/>
              </w:rPr>
              <w:t>9.2.10</w:t>
            </w:r>
            <w:r w:rsidR="008C03F0" w:rsidRPr="008C03F0">
              <w:rPr>
                <w:rFonts w:ascii="宋体" w:hAnsi="宋体" w:cs="宋体" w:hint="eastAsia"/>
                <w:sz w:val="24"/>
              </w:rPr>
              <w:t>采取节约资源、保护生态环境、降低碳排放、保障安全健康、智</w:t>
            </w:r>
            <w:r w:rsidR="008C03F0" w:rsidRPr="008C03F0">
              <w:rPr>
                <w:rFonts w:ascii="宋体" w:hAnsi="宋体" w:cs="宋体" w:hint="eastAsia"/>
                <w:sz w:val="24"/>
              </w:rPr>
              <w:lastRenderedPageBreak/>
              <w:t>慧友好运行、传承历史文化等其他创新，并有明显效益，评价总分值为40 分。每采取一项，得10 分，最高得40 分。</w:t>
            </w:r>
          </w:p>
        </w:tc>
        <w:tc>
          <w:tcPr>
            <w:tcW w:w="2552" w:type="dxa"/>
            <w:shd w:val="clear" w:color="auto" w:fill="auto"/>
          </w:tcPr>
          <w:p w14:paraId="5552A101" w14:textId="77777777" w:rsidR="00415EEE" w:rsidRDefault="00415EEE" w:rsidP="00415EEE">
            <w:pPr>
              <w:adjustRightInd w:val="0"/>
              <w:snapToGrid w:val="0"/>
              <w:spacing w:line="400" w:lineRule="exact"/>
              <w:jc w:val="left"/>
              <w:rPr>
                <w:rFonts w:ascii="宋体" w:hAnsi="宋体" w:cs="宋体" w:hint="eastAsia"/>
                <w:sz w:val="24"/>
              </w:rPr>
            </w:pPr>
            <w:r w:rsidRPr="00621E8D">
              <w:rPr>
                <w:rFonts w:ascii="宋体" w:hAnsi="宋体"/>
                <w:kern w:val="0"/>
                <w:sz w:val="24"/>
              </w:rPr>
              <w:lastRenderedPageBreak/>
              <w:t>{$F</w:t>
            </w:r>
            <w:r w:rsidR="00456B56">
              <w:rPr>
                <w:rFonts w:ascii="宋体" w:hAnsi="宋体"/>
                <w:kern w:val="0"/>
                <w:sz w:val="24"/>
              </w:rPr>
              <w:t>4</w:t>
            </w:r>
            <w:r w:rsidR="00865213">
              <w:rPr>
                <w:rFonts w:ascii="宋体" w:hAnsi="宋体"/>
                <w:kern w:val="0"/>
                <w:sz w:val="24"/>
              </w:rPr>
              <w:t>0</w:t>
            </w:r>
            <w:r w:rsidRPr="00621E8D">
              <w:rPr>
                <w:rFonts w:ascii="宋体" w:hAnsi="宋体"/>
                <w:kern w:val="0"/>
                <w:sz w:val="24"/>
              </w:rPr>
              <w:t>}</w:t>
            </w:r>
          </w:p>
        </w:tc>
        <w:tc>
          <w:tcPr>
            <w:tcW w:w="2126" w:type="dxa"/>
            <w:shd w:val="clear" w:color="auto" w:fill="auto"/>
          </w:tcPr>
          <w:p w14:paraId="5DF786B7" w14:textId="77777777" w:rsidR="00415EEE" w:rsidRDefault="00415EEE" w:rsidP="00415EE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B55D6B" w:rsidRPr="00621E8D">
              <w:rPr>
                <w:rFonts w:ascii="宋体" w:hAnsi="宋体"/>
                <w:kern w:val="0"/>
                <w:sz w:val="24"/>
              </w:rPr>
              <w:t>{$</w:t>
            </w:r>
            <w:r w:rsidR="00B55D6B">
              <w:rPr>
                <w:rFonts w:ascii="宋体" w:hAnsi="宋体"/>
                <w:kern w:val="0"/>
                <w:sz w:val="24"/>
              </w:rPr>
              <w:t>E4</w:t>
            </w:r>
            <w:r w:rsidR="00865213">
              <w:rPr>
                <w:rFonts w:ascii="宋体" w:hAnsi="宋体"/>
                <w:kern w:val="0"/>
                <w:sz w:val="24"/>
              </w:rPr>
              <w:t>0</w:t>
            </w:r>
            <w:r w:rsidR="00B55D6B" w:rsidRPr="00621E8D">
              <w:rPr>
                <w:rFonts w:ascii="宋体" w:hAnsi="宋体"/>
                <w:kern w:val="0"/>
                <w:sz w:val="24"/>
              </w:rPr>
              <w:t>}</w:t>
            </w:r>
          </w:p>
        </w:tc>
      </w:tr>
      <w:tr w:rsidR="009F1A31" w14:paraId="53831F22" w14:textId="77777777">
        <w:tc>
          <w:tcPr>
            <w:tcW w:w="993" w:type="dxa"/>
            <w:vMerge/>
            <w:shd w:val="clear" w:color="auto" w:fill="auto"/>
          </w:tcPr>
          <w:p w14:paraId="774FC6D0" w14:textId="77777777" w:rsidR="009F1A31" w:rsidRDefault="009F1A31">
            <w:pPr>
              <w:adjustRightInd w:val="0"/>
              <w:snapToGrid w:val="0"/>
              <w:spacing w:line="400" w:lineRule="atLeast"/>
              <w:jc w:val="center"/>
              <w:rPr>
                <w:rFonts w:ascii="宋体" w:hAnsi="宋体" w:cs="宋体" w:hint="eastAsia"/>
                <w:sz w:val="24"/>
              </w:rPr>
            </w:pPr>
          </w:p>
        </w:tc>
        <w:tc>
          <w:tcPr>
            <w:tcW w:w="10314" w:type="dxa"/>
            <w:gridSpan w:val="2"/>
            <w:shd w:val="clear" w:color="auto" w:fill="auto"/>
          </w:tcPr>
          <w:p w14:paraId="4A8B175E" w14:textId="77777777" w:rsidR="009F1A31" w:rsidRDefault="009F1A31">
            <w:pPr>
              <w:adjustRightInd w:val="0"/>
              <w:snapToGrid w:val="0"/>
              <w:spacing w:line="400" w:lineRule="exact"/>
              <w:jc w:val="left"/>
              <w:rPr>
                <w:rFonts w:ascii="宋体" w:hAnsi="宋体" w:cs="宋体" w:hint="eastAsia"/>
                <w:sz w:val="24"/>
              </w:rPr>
            </w:pPr>
          </w:p>
        </w:tc>
        <w:tc>
          <w:tcPr>
            <w:tcW w:w="2126" w:type="dxa"/>
            <w:shd w:val="clear" w:color="auto" w:fill="auto"/>
          </w:tcPr>
          <w:p w14:paraId="550C4A16" w14:textId="77777777" w:rsidR="009F1A31" w:rsidRDefault="000A5EDF">
            <w:pPr>
              <w:adjustRightInd w:val="0"/>
              <w:snapToGrid w:val="0"/>
              <w:spacing w:line="400" w:lineRule="exact"/>
              <w:jc w:val="center"/>
              <w:rPr>
                <w:rFonts w:ascii="宋体" w:hAnsi="宋体" w:cs="宋体" w:hint="eastAsia"/>
                <w:sz w:val="24"/>
              </w:rPr>
            </w:pPr>
            <w:r>
              <w:rPr>
                <w:rFonts w:ascii="宋体" w:hAnsi="宋体" w:cs="宋体" w:hint="eastAsia"/>
                <w:sz w:val="24"/>
              </w:rPr>
              <w:t>总得分：</w:t>
            </w:r>
          </w:p>
        </w:tc>
      </w:tr>
    </w:tbl>
    <w:p w14:paraId="684E3FD4" w14:textId="77777777" w:rsidR="009F1A31" w:rsidRDefault="009F1A31">
      <w:pPr>
        <w:tabs>
          <w:tab w:val="left" w:pos="1000"/>
        </w:tabs>
        <w:jc w:val="left"/>
      </w:pPr>
    </w:p>
    <w:sectPr w:rsidR="009F1A31">
      <w:headerReference w:type="default" r:id="rId10"/>
      <w:footerReference w:type="even" r:id="rId11"/>
      <w:footerReference w:type="default" r:id="rId12"/>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F865F3" w14:textId="77777777" w:rsidR="00C12FB0" w:rsidRDefault="00C12FB0">
      <w:r>
        <w:separator/>
      </w:r>
    </w:p>
  </w:endnote>
  <w:endnote w:type="continuationSeparator" w:id="0">
    <w:p w14:paraId="1DEA9F2B" w14:textId="77777777" w:rsidR="00C12FB0" w:rsidRDefault="00C12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iddenHorzOCR-Identity-H">
    <w:altName w:val="Times New Roman"/>
    <w:charset w:val="00"/>
    <w:family w:val="roman"/>
    <w:pitch w:val="default"/>
  </w:font>
  <w:font w:name="Times-Roman">
    <w:altName w:val="Times New Roman"/>
    <w:charset w:val="00"/>
    <w:family w:val="roman"/>
    <w:pitch w:val="default"/>
    <w:sig w:usb0="00000000"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方正小标宋简体">
    <w:altName w:val="微软雅黑"/>
    <w:charset w:val="86"/>
    <w:family w:val="auto"/>
    <w:pitch w:val="variable"/>
    <w:sig w:usb0="00000001" w:usb1="080E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43A10" w14:textId="77777777" w:rsidR="009F1A31" w:rsidRDefault="000A5EDF">
    <w:pPr>
      <w:pStyle w:val="aa"/>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end"/>
    </w:r>
  </w:p>
  <w:p w14:paraId="79943A6C" w14:textId="77777777" w:rsidR="009F1A31" w:rsidRDefault="009F1A31">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E5B9E3" w14:textId="77777777" w:rsidR="009F1A31" w:rsidRDefault="000A5EDF">
    <w:pPr>
      <w:pStyle w:val="aa"/>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separate"/>
    </w:r>
    <w:r>
      <w:rPr>
        <w:rStyle w:val="af3"/>
      </w:rPr>
      <w:t>2</w:t>
    </w:r>
    <w:r>
      <w:rPr>
        <w:rStyle w:val="af3"/>
      </w:rPr>
      <w:fldChar w:fldCharType="end"/>
    </w:r>
  </w:p>
  <w:p w14:paraId="38192D01" w14:textId="77777777" w:rsidR="009F1A31" w:rsidRDefault="009F1A31">
    <w:pPr>
      <w:pStyle w:val="a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C2E066" w14:textId="77777777" w:rsidR="00C12FB0" w:rsidRDefault="00C12FB0">
      <w:r>
        <w:separator/>
      </w:r>
    </w:p>
  </w:footnote>
  <w:footnote w:type="continuationSeparator" w:id="0">
    <w:p w14:paraId="7862B90E" w14:textId="77777777" w:rsidR="00C12FB0" w:rsidRDefault="00C12F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A7519" w14:textId="77777777" w:rsidR="009F1A31" w:rsidRDefault="000A5EDF">
    <w:pPr>
      <w:pStyle w:val="ac"/>
    </w:pPr>
    <w:r>
      <w:rPr>
        <w:rFonts w:hint="eastAsia"/>
      </w:rPr>
      <w:t>《绿色建筑评价标准》</w:t>
    </w:r>
    <w:r>
      <w:t>GB/T50378-2019</w:t>
    </w:r>
    <w:r w:rsidR="003D11B7">
      <w:t>(2024</w:t>
    </w:r>
    <w:r w:rsidR="003D11B7">
      <w:rPr>
        <w:rFonts w:hint="eastAsia"/>
      </w:rPr>
      <w:t>年版</w:t>
    </w:r>
    <w:r w:rsidR="003D11B7">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90A"/>
    <w:rsid w:val="0000190A"/>
    <w:rsid w:val="000047CF"/>
    <w:rsid w:val="00032A0A"/>
    <w:rsid w:val="00045AE8"/>
    <w:rsid w:val="00074B92"/>
    <w:rsid w:val="00094ED1"/>
    <w:rsid w:val="00097DFB"/>
    <w:rsid w:val="000A5EDF"/>
    <w:rsid w:val="000B2AE0"/>
    <w:rsid w:val="000B7755"/>
    <w:rsid w:val="000D1262"/>
    <w:rsid w:val="000D660E"/>
    <w:rsid w:val="000F2C02"/>
    <w:rsid w:val="001218AE"/>
    <w:rsid w:val="001353D6"/>
    <w:rsid w:val="001372F1"/>
    <w:rsid w:val="00145C72"/>
    <w:rsid w:val="00147D11"/>
    <w:rsid w:val="00154F5C"/>
    <w:rsid w:val="00167B02"/>
    <w:rsid w:val="00186EC3"/>
    <w:rsid w:val="00193E21"/>
    <w:rsid w:val="001A21D5"/>
    <w:rsid w:val="001A28B8"/>
    <w:rsid w:val="001B12DE"/>
    <w:rsid w:val="001C35E8"/>
    <w:rsid w:val="001C4C1A"/>
    <w:rsid w:val="001D018B"/>
    <w:rsid w:val="001F175D"/>
    <w:rsid w:val="00201FCF"/>
    <w:rsid w:val="0022129A"/>
    <w:rsid w:val="00225868"/>
    <w:rsid w:val="00295A15"/>
    <w:rsid w:val="002D5581"/>
    <w:rsid w:val="002E2E68"/>
    <w:rsid w:val="002E54FD"/>
    <w:rsid w:val="002F0EE3"/>
    <w:rsid w:val="00335097"/>
    <w:rsid w:val="00341389"/>
    <w:rsid w:val="00361CAE"/>
    <w:rsid w:val="003812CB"/>
    <w:rsid w:val="00394672"/>
    <w:rsid w:val="003A17BB"/>
    <w:rsid w:val="003A5274"/>
    <w:rsid w:val="003C3C2A"/>
    <w:rsid w:val="003C3DA2"/>
    <w:rsid w:val="003D11B7"/>
    <w:rsid w:val="003E2C39"/>
    <w:rsid w:val="003F28AD"/>
    <w:rsid w:val="003F43F8"/>
    <w:rsid w:val="003F76F6"/>
    <w:rsid w:val="00415EEE"/>
    <w:rsid w:val="004214F3"/>
    <w:rsid w:val="004228E8"/>
    <w:rsid w:val="00424F84"/>
    <w:rsid w:val="00453568"/>
    <w:rsid w:val="00456B56"/>
    <w:rsid w:val="00466EED"/>
    <w:rsid w:val="00480C8F"/>
    <w:rsid w:val="00491B12"/>
    <w:rsid w:val="004C7A0D"/>
    <w:rsid w:val="004F09CB"/>
    <w:rsid w:val="00501C6C"/>
    <w:rsid w:val="0051424F"/>
    <w:rsid w:val="00542112"/>
    <w:rsid w:val="005564EE"/>
    <w:rsid w:val="00574532"/>
    <w:rsid w:val="00584ECF"/>
    <w:rsid w:val="00585207"/>
    <w:rsid w:val="005916C2"/>
    <w:rsid w:val="00592EB8"/>
    <w:rsid w:val="005A29E2"/>
    <w:rsid w:val="005D5A77"/>
    <w:rsid w:val="005F3235"/>
    <w:rsid w:val="00606D28"/>
    <w:rsid w:val="006155B2"/>
    <w:rsid w:val="00633812"/>
    <w:rsid w:val="006408B1"/>
    <w:rsid w:val="00644244"/>
    <w:rsid w:val="00650D74"/>
    <w:rsid w:val="00654BBF"/>
    <w:rsid w:val="0066291D"/>
    <w:rsid w:val="006718C0"/>
    <w:rsid w:val="00671A1A"/>
    <w:rsid w:val="006A130A"/>
    <w:rsid w:val="006B21FA"/>
    <w:rsid w:val="006B46D1"/>
    <w:rsid w:val="006D057C"/>
    <w:rsid w:val="006D0B82"/>
    <w:rsid w:val="00706893"/>
    <w:rsid w:val="0071008A"/>
    <w:rsid w:val="007147AE"/>
    <w:rsid w:val="00715D50"/>
    <w:rsid w:val="00724813"/>
    <w:rsid w:val="007274AA"/>
    <w:rsid w:val="00742861"/>
    <w:rsid w:val="007539DB"/>
    <w:rsid w:val="007572F1"/>
    <w:rsid w:val="00773DAD"/>
    <w:rsid w:val="0077609F"/>
    <w:rsid w:val="007769D5"/>
    <w:rsid w:val="00791B37"/>
    <w:rsid w:val="007B2F94"/>
    <w:rsid w:val="007B62E4"/>
    <w:rsid w:val="007C04BF"/>
    <w:rsid w:val="007F7E33"/>
    <w:rsid w:val="00817DF0"/>
    <w:rsid w:val="00824A35"/>
    <w:rsid w:val="008346A3"/>
    <w:rsid w:val="00837C5E"/>
    <w:rsid w:val="0085706B"/>
    <w:rsid w:val="00865213"/>
    <w:rsid w:val="00880392"/>
    <w:rsid w:val="00885EFB"/>
    <w:rsid w:val="00893F41"/>
    <w:rsid w:val="008955A1"/>
    <w:rsid w:val="008B2765"/>
    <w:rsid w:val="008C03F0"/>
    <w:rsid w:val="008C1E5A"/>
    <w:rsid w:val="008C248A"/>
    <w:rsid w:val="008C5B13"/>
    <w:rsid w:val="008D58F9"/>
    <w:rsid w:val="00901BF3"/>
    <w:rsid w:val="009146E3"/>
    <w:rsid w:val="00917D51"/>
    <w:rsid w:val="009215FA"/>
    <w:rsid w:val="009351EA"/>
    <w:rsid w:val="00943C3F"/>
    <w:rsid w:val="0095245A"/>
    <w:rsid w:val="00956C99"/>
    <w:rsid w:val="00962E87"/>
    <w:rsid w:val="0096787B"/>
    <w:rsid w:val="0098073F"/>
    <w:rsid w:val="009940BF"/>
    <w:rsid w:val="00994D1A"/>
    <w:rsid w:val="009A39F7"/>
    <w:rsid w:val="009B1DAF"/>
    <w:rsid w:val="009C0CF1"/>
    <w:rsid w:val="009C2898"/>
    <w:rsid w:val="009C4145"/>
    <w:rsid w:val="009D6DA1"/>
    <w:rsid w:val="009E6057"/>
    <w:rsid w:val="009E64AE"/>
    <w:rsid w:val="009F1A31"/>
    <w:rsid w:val="00A01A5F"/>
    <w:rsid w:val="00A02EBE"/>
    <w:rsid w:val="00A1256E"/>
    <w:rsid w:val="00A34EFF"/>
    <w:rsid w:val="00A35801"/>
    <w:rsid w:val="00A54E1C"/>
    <w:rsid w:val="00A668B6"/>
    <w:rsid w:val="00A736BB"/>
    <w:rsid w:val="00A75FB9"/>
    <w:rsid w:val="00A846B1"/>
    <w:rsid w:val="00A9255C"/>
    <w:rsid w:val="00AA2329"/>
    <w:rsid w:val="00AB112B"/>
    <w:rsid w:val="00AB2950"/>
    <w:rsid w:val="00AB29E8"/>
    <w:rsid w:val="00AC64B1"/>
    <w:rsid w:val="00AC7809"/>
    <w:rsid w:val="00AD3E83"/>
    <w:rsid w:val="00AF3A07"/>
    <w:rsid w:val="00B1453C"/>
    <w:rsid w:val="00B40EEC"/>
    <w:rsid w:val="00B55D6B"/>
    <w:rsid w:val="00B81D1F"/>
    <w:rsid w:val="00BB1681"/>
    <w:rsid w:val="00BC34BD"/>
    <w:rsid w:val="00BC5ED4"/>
    <w:rsid w:val="00BC734D"/>
    <w:rsid w:val="00BD210F"/>
    <w:rsid w:val="00BF7926"/>
    <w:rsid w:val="00C0680A"/>
    <w:rsid w:val="00C07031"/>
    <w:rsid w:val="00C12FB0"/>
    <w:rsid w:val="00C150D6"/>
    <w:rsid w:val="00C42940"/>
    <w:rsid w:val="00C574AD"/>
    <w:rsid w:val="00C70A69"/>
    <w:rsid w:val="00C773C1"/>
    <w:rsid w:val="00C83D72"/>
    <w:rsid w:val="00C911EE"/>
    <w:rsid w:val="00C97CDD"/>
    <w:rsid w:val="00CB55A3"/>
    <w:rsid w:val="00CC1AAE"/>
    <w:rsid w:val="00CD7870"/>
    <w:rsid w:val="00CE4963"/>
    <w:rsid w:val="00CE53E8"/>
    <w:rsid w:val="00CF51CD"/>
    <w:rsid w:val="00CF69D6"/>
    <w:rsid w:val="00CF7960"/>
    <w:rsid w:val="00D60E5C"/>
    <w:rsid w:val="00D91DD3"/>
    <w:rsid w:val="00D95954"/>
    <w:rsid w:val="00DA4BFF"/>
    <w:rsid w:val="00DC10D5"/>
    <w:rsid w:val="00E04BAB"/>
    <w:rsid w:val="00E3292A"/>
    <w:rsid w:val="00E3486F"/>
    <w:rsid w:val="00E4112D"/>
    <w:rsid w:val="00E55EBD"/>
    <w:rsid w:val="00E61059"/>
    <w:rsid w:val="00E64341"/>
    <w:rsid w:val="00E86993"/>
    <w:rsid w:val="00E91823"/>
    <w:rsid w:val="00EA095D"/>
    <w:rsid w:val="00EE015D"/>
    <w:rsid w:val="00EF3A38"/>
    <w:rsid w:val="00F039E4"/>
    <w:rsid w:val="00F06A5A"/>
    <w:rsid w:val="00F14A4A"/>
    <w:rsid w:val="00F15B38"/>
    <w:rsid w:val="00F25FA5"/>
    <w:rsid w:val="00F40210"/>
    <w:rsid w:val="00F43D6D"/>
    <w:rsid w:val="00F5156C"/>
    <w:rsid w:val="00F572A8"/>
    <w:rsid w:val="00F67928"/>
    <w:rsid w:val="00F84DE0"/>
    <w:rsid w:val="00F903D3"/>
    <w:rsid w:val="00F962C9"/>
    <w:rsid w:val="00FA222B"/>
    <w:rsid w:val="00FC1BE3"/>
    <w:rsid w:val="00FD08B6"/>
    <w:rsid w:val="00FE2A7F"/>
    <w:rsid w:val="00FE6035"/>
    <w:rsid w:val="04B13774"/>
    <w:rsid w:val="053A4182"/>
    <w:rsid w:val="07354F1C"/>
    <w:rsid w:val="0B4D2031"/>
    <w:rsid w:val="0B694BBB"/>
    <w:rsid w:val="0B84761E"/>
    <w:rsid w:val="0DA845A5"/>
    <w:rsid w:val="111E15DE"/>
    <w:rsid w:val="1471157C"/>
    <w:rsid w:val="18C57DB1"/>
    <w:rsid w:val="192D32FE"/>
    <w:rsid w:val="1DDF0499"/>
    <w:rsid w:val="1ECA1C6A"/>
    <w:rsid w:val="2185532A"/>
    <w:rsid w:val="24A23918"/>
    <w:rsid w:val="26D02AAB"/>
    <w:rsid w:val="2739230F"/>
    <w:rsid w:val="2C200261"/>
    <w:rsid w:val="34771268"/>
    <w:rsid w:val="359A5D24"/>
    <w:rsid w:val="387B53A6"/>
    <w:rsid w:val="39F12CB2"/>
    <w:rsid w:val="406F113A"/>
    <w:rsid w:val="413C0612"/>
    <w:rsid w:val="44E75DAF"/>
    <w:rsid w:val="454B4CAC"/>
    <w:rsid w:val="49AA78B8"/>
    <w:rsid w:val="4B106811"/>
    <w:rsid w:val="4B242AF7"/>
    <w:rsid w:val="4C8B1AF4"/>
    <w:rsid w:val="4F980AFE"/>
    <w:rsid w:val="539C1194"/>
    <w:rsid w:val="569B260D"/>
    <w:rsid w:val="5958106F"/>
    <w:rsid w:val="5C5111D9"/>
    <w:rsid w:val="5D001481"/>
    <w:rsid w:val="63BF34BB"/>
    <w:rsid w:val="649A2573"/>
    <w:rsid w:val="69117DAE"/>
    <w:rsid w:val="6EC427A6"/>
    <w:rsid w:val="6F9E1B54"/>
    <w:rsid w:val="70BC4BA5"/>
    <w:rsid w:val="727D21FC"/>
    <w:rsid w:val="73B27137"/>
    <w:rsid w:val="757F07F9"/>
    <w:rsid w:val="75CA1302"/>
    <w:rsid w:val="77DC326F"/>
    <w:rsid w:val="7DE8158F"/>
    <w:rsid w:val="7E2E6ACC"/>
    <w:rsid w:val="7E3D3CE8"/>
    <w:rsid w:val="7F7F5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6AA359"/>
  <w15:docId w15:val="{5C0BAE3A-C240-4314-887B-DFEB17D93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footnote text" w:uiPriority="99" w:qFormat="1"/>
    <w:lsdException w:name="annotation text" w:uiPriority="99" w:unhideWhenUsed="1" w:qFormat="1"/>
    <w:lsdException w:name="header" w:uiPriority="99" w:qFormat="1"/>
    <w:lsdException w:name="footer" w:uiPriority="99" w:qFormat="1"/>
    <w:lsdException w:name="caption" w:uiPriority="35" w:qFormat="1"/>
    <w:lsdException w:name="annotation reference" w:uiPriority="99" w:unhideWhenUsed="1" w:qFormat="1"/>
    <w:lsdException w:name="page number" w:uiPriority="99"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Document Map"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Grid" w:uiPriority="9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jc w:val="center"/>
      <w:outlineLvl w:val="0"/>
    </w:pPr>
    <w:rPr>
      <w:rFonts w:ascii="Times New Roman" w:eastAsia="黑体" w:hAnsi="Times New Roman" w:cs="Times New Roman"/>
      <w:b/>
      <w:bCs/>
      <w:kern w:val="44"/>
      <w:sz w:val="24"/>
      <w:szCs w:val="44"/>
    </w:rPr>
  </w:style>
  <w:style w:type="paragraph" w:styleId="2">
    <w:name w:val="heading 2"/>
    <w:basedOn w:val="a"/>
    <w:next w:val="a"/>
    <w:link w:val="20"/>
    <w:uiPriority w:val="9"/>
    <w:qFormat/>
    <w:pPr>
      <w:keepNext/>
      <w:keepLines/>
      <w:snapToGrid w:val="0"/>
      <w:spacing w:before="120" w:after="120"/>
      <w:jc w:val="left"/>
      <w:outlineLvl w:val="1"/>
    </w:pPr>
    <w:rPr>
      <w:rFonts w:ascii="黑体" w:eastAsia="黑体" w:hAnsi="黑体" w:cs="Times New Roman"/>
      <w:b/>
      <w:bCs/>
      <w:sz w:val="24"/>
      <w:szCs w:val="32"/>
    </w:rPr>
  </w:style>
  <w:style w:type="paragraph" w:styleId="3">
    <w:name w:val="heading 3"/>
    <w:basedOn w:val="a"/>
    <w:next w:val="a"/>
    <w:link w:val="30"/>
    <w:uiPriority w:val="9"/>
    <w:qFormat/>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Cambria" w:eastAsia="宋体" w:hAnsi="Cambria" w:cs="黑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260"/>
      <w:jc w:val="left"/>
    </w:pPr>
    <w:rPr>
      <w:rFonts w:ascii="Calibri" w:eastAsia="宋体" w:hAnsi="Calibri" w:cs="Times New Roman"/>
      <w:sz w:val="18"/>
      <w:szCs w:val="18"/>
    </w:rPr>
  </w:style>
  <w:style w:type="paragraph" w:styleId="a3">
    <w:name w:val="caption"/>
    <w:basedOn w:val="a"/>
    <w:next w:val="a"/>
    <w:uiPriority w:val="35"/>
    <w:qFormat/>
    <w:rPr>
      <w:rFonts w:ascii="Arial" w:eastAsia="黑体" w:hAnsi="Arial" w:cs="Arial"/>
      <w:sz w:val="20"/>
      <w:szCs w:val="20"/>
    </w:rPr>
  </w:style>
  <w:style w:type="paragraph" w:styleId="a4">
    <w:name w:val="Document Map"/>
    <w:basedOn w:val="a"/>
    <w:link w:val="a5"/>
    <w:uiPriority w:val="99"/>
    <w:unhideWhenUsed/>
    <w:qFormat/>
    <w:rPr>
      <w:rFonts w:ascii="宋体" w:eastAsia="宋体" w:hAnsi="Times New Roman" w:cs="Times New Roman"/>
      <w:sz w:val="18"/>
      <w:szCs w:val="18"/>
    </w:rPr>
  </w:style>
  <w:style w:type="paragraph" w:styleId="a6">
    <w:name w:val="annotation text"/>
    <w:basedOn w:val="a"/>
    <w:link w:val="a7"/>
    <w:uiPriority w:val="99"/>
    <w:unhideWhenUsed/>
    <w:qFormat/>
    <w:pPr>
      <w:jc w:val="left"/>
    </w:pPr>
    <w:rPr>
      <w:rFonts w:ascii="Times New Roman" w:eastAsia="宋体" w:hAnsi="Times New Roman" w:cs="Times New Roman"/>
    </w:rPr>
  </w:style>
  <w:style w:type="paragraph" w:styleId="TOC5">
    <w:name w:val="toc 5"/>
    <w:basedOn w:val="a"/>
    <w:next w:val="a"/>
    <w:uiPriority w:val="39"/>
    <w:unhideWhenUsed/>
    <w:qFormat/>
    <w:pPr>
      <w:ind w:left="840"/>
      <w:jc w:val="left"/>
    </w:pPr>
    <w:rPr>
      <w:rFonts w:ascii="Calibri" w:eastAsia="宋体" w:hAnsi="Calibri" w:cs="Times New Roman"/>
      <w:sz w:val="18"/>
      <w:szCs w:val="18"/>
    </w:rPr>
  </w:style>
  <w:style w:type="paragraph" w:styleId="TOC3">
    <w:name w:val="toc 3"/>
    <w:basedOn w:val="a"/>
    <w:next w:val="a"/>
    <w:uiPriority w:val="39"/>
    <w:unhideWhenUsed/>
    <w:qFormat/>
    <w:pPr>
      <w:ind w:left="420"/>
      <w:jc w:val="left"/>
    </w:pPr>
    <w:rPr>
      <w:rFonts w:ascii="Calibri" w:eastAsia="宋体" w:hAnsi="Calibri" w:cs="Times New Roman"/>
      <w:i/>
      <w:iCs/>
      <w:sz w:val="20"/>
      <w:szCs w:val="20"/>
    </w:rPr>
  </w:style>
  <w:style w:type="paragraph" w:styleId="TOC8">
    <w:name w:val="toc 8"/>
    <w:basedOn w:val="a"/>
    <w:next w:val="a"/>
    <w:uiPriority w:val="39"/>
    <w:unhideWhenUsed/>
    <w:qFormat/>
    <w:pPr>
      <w:ind w:left="1470"/>
      <w:jc w:val="left"/>
    </w:pPr>
    <w:rPr>
      <w:rFonts w:ascii="Calibri" w:eastAsia="宋体" w:hAnsi="Calibri" w:cs="Times New Roman"/>
      <w:sz w:val="18"/>
      <w:szCs w:val="18"/>
    </w:rPr>
  </w:style>
  <w:style w:type="paragraph" w:styleId="a8">
    <w:name w:val="Balloon Text"/>
    <w:basedOn w:val="a"/>
    <w:link w:val="a9"/>
    <w:uiPriority w:val="99"/>
    <w:unhideWhenUsed/>
    <w:qFormat/>
    <w:rPr>
      <w:rFonts w:ascii="Times New Roman" w:eastAsia="宋体" w:hAnsi="Times New Roman" w:cs="Times New Roman"/>
      <w:sz w:val="18"/>
      <w:szCs w:val="18"/>
    </w:rPr>
  </w:style>
  <w:style w:type="paragraph" w:styleId="aa">
    <w:name w:val="footer"/>
    <w:basedOn w:val="a"/>
    <w:link w:val="ab"/>
    <w:uiPriority w:val="99"/>
    <w:qFormat/>
    <w:pPr>
      <w:tabs>
        <w:tab w:val="center" w:pos="4153"/>
        <w:tab w:val="right" w:pos="8306"/>
      </w:tabs>
      <w:snapToGrid w:val="0"/>
      <w:jc w:val="left"/>
    </w:pPr>
    <w:rPr>
      <w:sz w:val="18"/>
      <w:szCs w:val="18"/>
    </w:rPr>
  </w:style>
  <w:style w:type="paragraph" w:styleId="ac">
    <w:name w:val="header"/>
    <w:basedOn w:val="a"/>
    <w:link w:val="ad"/>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120" w:after="120"/>
      <w:jc w:val="left"/>
    </w:pPr>
    <w:rPr>
      <w:rFonts w:ascii="Calibri" w:eastAsia="宋体" w:hAnsi="Calibri" w:cs="Times New Roman"/>
      <w:b/>
      <w:bCs/>
      <w:caps/>
      <w:sz w:val="20"/>
      <w:szCs w:val="20"/>
    </w:rPr>
  </w:style>
  <w:style w:type="paragraph" w:styleId="TOC4">
    <w:name w:val="toc 4"/>
    <w:basedOn w:val="a"/>
    <w:next w:val="a"/>
    <w:uiPriority w:val="39"/>
    <w:unhideWhenUsed/>
    <w:qFormat/>
    <w:pPr>
      <w:ind w:left="630"/>
      <w:jc w:val="left"/>
    </w:pPr>
    <w:rPr>
      <w:rFonts w:ascii="Calibri" w:eastAsia="宋体" w:hAnsi="Calibri" w:cs="Times New Roman"/>
      <w:sz w:val="18"/>
      <w:szCs w:val="18"/>
    </w:rPr>
  </w:style>
  <w:style w:type="paragraph" w:styleId="ae">
    <w:name w:val="footnote text"/>
    <w:basedOn w:val="a"/>
    <w:link w:val="af"/>
    <w:uiPriority w:val="99"/>
    <w:qFormat/>
    <w:pPr>
      <w:snapToGrid w:val="0"/>
      <w:jc w:val="left"/>
    </w:pPr>
    <w:rPr>
      <w:rFonts w:ascii="Times New Roman" w:eastAsia="宋体" w:hAnsi="Times New Roman" w:cs="Times New Roman"/>
      <w:sz w:val="18"/>
      <w:szCs w:val="18"/>
    </w:rPr>
  </w:style>
  <w:style w:type="paragraph" w:styleId="TOC6">
    <w:name w:val="toc 6"/>
    <w:basedOn w:val="a"/>
    <w:next w:val="a"/>
    <w:uiPriority w:val="39"/>
    <w:unhideWhenUsed/>
    <w:qFormat/>
    <w:pPr>
      <w:ind w:left="1050"/>
      <w:jc w:val="left"/>
    </w:pPr>
    <w:rPr>
      <w:rFonts w:ascii="Calibri" w:eastAsia="宋体" w:hAnsi="Calibri" w:cs="Times New Roman"/>
      <w:sz w:val="18"/>
      <w:szCs w:val="18"/>
    </w:rPr>
  </w:style>
  <w:style w:type="paragraph" w:styleId="TOC2">
    <w:name w:val="toc 2"/>
    <w:basedOn w:val="a"/>
    <w:next w:val="a"/>
    <w:uiPriority w:val="39"/>
    <w:unhideWhenUsed/>
    <w:qFormat/>
    <w:pPr>
      <w:ind w:left="210"/>
      <w:jc w:val="left"/>
    </w:pPr>
    <w:rPr>
      <w:rFonts w:ascii="Calibri" w:eastAsia="宋体" w:hAnsi="Calibri" w:cs="Times New Roman"/>
      <w:smallCaps/>
      <w:sz w:val="20"/>
      <w:szCs w:val="20"/>
    </w:rPr>
  </w:style>
  <w:style w:type="paragraph" w:styleId="TOC9">
    <w:name w:val="toc 9"/>
    <w:basedOn w:val="a"/>
    <w:next w:val="a"/>
    <w:uiPriority w:val="39"/>
    <w:unhideWhenUsed/>
    <w:qFormat/>
    <w:pPr>
      <w:ind w:left="1680"/>
      <w:jc w:val="left"/>
    </w:pPr>
    <w:rPr>
      <w:rFonts w:ascii="Calibri" w:eastAsia="宋体" w:hAnsi="Calibri" w:cs="Times New Roman"/>
      <w:sz w:val="18"/>
      <w:szCs w:val="18"/>
    </w:rPr>
  </w:style>
  <w:style w:type="paragraph" w:styleId="af0">
    <w:name w:val="annotation subject"/>
    <w:basedOn w:val="a6"/>
    <w:next w:val="a6"/>
    <w:link w:val="af1"/>
    <w:uiPriority w:val="99"/>
    <w:unhideWhenUsed/>
    <w:qFormat/>
    <w:rPr>
      <w:b/>
      <w:bCs/>
    </w:rPr>
  </w:style>
  <w:style w:type="table" w:styleId="af2">
    <w:name w:val="Table Grid"/>
    <w:basedOn w:val="a1"/>
    <w:uiPriority w:val="9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age number"/>
    <w:uiPriority w:val="99"/>
    <w:qFormat/>
    <w:rPr>
      <w:rFonts w:cs="Times New Roman"/>
    </w:rPr>
  </w:style>
  <w:style w:type="character" w:styleId="af4">
    <w:name w:val="Hyperlink"/>
    <w:uiPriority w:val="99"/>
    <w:unhideWhenUsed/>
    <w:qFormat/>
    <w:rPr>
      <w:rFonts w:cs="Times New Roman"/>
      <w:color w:val="0000FF"/>
      <w:u w:val="single"/>
    </w:rPr>
  </w:style>
  <w:style w:type="character" w:styleId="af5">
    <w:name w:val="annotation reference"/>
    <w:uiPriority w:val="99"/>
    <w:unhideWhenUsed/>
    <w:qFormat/>
    <w:rPr>
      <w:rFonts w:cs="Times New Roman"/>
      <w:sz w:val="21"/>
    </w:rPr>
  </w:style>
  <w:style w:type="character" w:customStyle="1" w:styleId="ad">
    <w:name w:val="页眉 字符"/>
    <w:basedOn w:val="a0"/>
    <w:link w:val="ac"/>
    <w:uiPriority w:val="99"/>
    <w:qFormat/>
    <w:rPr>
      <w:rFonts w:asciiTheme="minorHAnsi" w:eastAsiaTheme="minorEastAsia" w:hAnsiTheme="minorHAnsi" w:cstheme="minorBidi"/>
      <w:kern w:val="2"/>
      <w:sz w:val="18"/>
      <w:szCs w:val="18"/>
    </w:rPr>
  </w:style>
  <w:style w:type="character" w:customStyle="1" w:styleId="ab">
    <w:name w:val="页脚 字符"/>
    <w:basedOn w:val="a0"/>
    <w:link w:val="aa"/>
    <w:uiPriority w:val="99"/>
    <w:qFormat/>
    <w:rPr>
      <w:rFonts w:asciiTheme="minorHAnsi" w:eastAsiaTheme="minorEastAsia" w:hAnsiTheme="minorHAnsi" w:cstheme="minorBidi"/>
      <w:kern w:val="2"/>
      <w:sz w:val="18"/>
      <w:szCs w:val="18"/>
    </w:rPr>
  </w:style>
  <w:style w:type="character" w:customStyle="1" w:styleId="10">
    <w:name w:val="标题 1 字符"/>
    <w:basedOn w:val="a0"/>
    <w:link w:val="1"/>
    <w:uiPriority w:val="9"/>
    <w:qFormat/>
    <w:rPr>
      <w:rFonts w:eastAsia="黑体"/>
      <w:b/>
      <w:bCs/>
      <w:kern w:val="44"/>
      <w:sz w:val="24"/>
      <w:szCs w:val="44"/>
    </w:rPr>
  </w:style>
  <w:style w:type="character" w:customStyle="1" w:styleId="20">
    <w:name w:val="标题 2 字符"/>
    <w:basedOn w:val="a0"/>
    <w:link w:val="2"/>
    <w:uiPriority w:val="9"/>
    <w:qFormat/>
    <w:rPr>
      <w:rFonts w:ascii="黑体" w:eastAsia="黑体" w:hAnsi="黑体"/>
      <w:b/>
      <w:bCs/>
      <w:kern w:val="2"/>
      <w:sz w:val="24"/>
      <w:szCs w:val="32"/>
    </w:rPr>
  </w:style>
  <w:style w:type="character" w:customStyle="1" w:styleId="30">
    <w:name w:val="标题 3 字符"/>
    <w:basedOn w:val="a0"/>
    <w:link w:val="3"/>
    <w:uiPriority w:val="9"/>
    <w:qFormat/>
    <w:rPr>
      <w:b/>
      <w:bCs/>
      <w:kern w:val="2"/>
      <w:sz w:val="32"/>
      <w:szCs w:val="32"/>
    </w:rPr>
  </w:style>
  <w:style w:type="character" w:customStyle="1" w:styleId="40">
    <w:name w:val="标题 4 字符"/>
    <w:basedOn w:val="a0"/>
    <w:link w:val="4"/>
    <w:uiPriority w:val="9"/>
    <w:qFormat/>
    <w:rPr>
      <w:rFonts w:ascii="Cambria" w:hAnsi="Cambria" w:cs="黑体"/>
      <w:b/>
      <w:bCs/>
      <w:kern w:val="2"/>
      <w:sz w:val="28"/>
      <w:szCs w:val="28"/>
    </w:rPr>
  </w:style>
  <w:style w:type="character" w:customStyle="1" w:styleId="a7">
    <w:name w:val="批注文字 字符"/>
    <w:basedOn w:val="a0"/>
    <w:link w:val="a6"/>
    <w:uiPriority w:val="99"/>
    <w:qFormat/>
    <w:rPr>
      <w:kern w:val="2"/>
      <w:sz w:val="21"/>
      <w:szCs w:val="24"/>
    </w:rPr>
  </w:style>
  <w:style w:type="character" w:customStyle="1" w:styleId="af1">
    <w:name w:val="批注主题 字符"/>
    <w:basedOn w:val="a7"/>
    <w:link w:val="af0"/>
    <w:uiPriority w:val="99"/>
    <w:qFormat/>
    <w:rPr>
      <w:b/>
      <w:bCs/>
      <w:kern w:val="2"/>
      <w:sz w:val="21"/>
      <w:szCs w:val="24"/>
    </w:rPr>
  </w:style>
  <w:style w:type="character" w:customStyle="1" w:styleId="a5">
    <w:name w:val="文档结构图 字符"/>
    <w:basedOn w:val="a0"/>
    <w:link w:val="a4"/>
    <w:uiPriority w:val="99"/>
    <w:qFormat/>
    <w:rPr>
      <w:rFonts w:ascii="宋体"/>
      <w:kern w:val="2"/>
      <w:sz w:val="18"/>
      <w:szCs w:val="18"/>
    </w:rPr>
  </w:style>
  <w:style w:type="character" w:customStyle="1" w:styleId="a9">
    <w:name w:val="批注框文本 字符"/>
    <w:basedOn w:val="a0"/>
    <w:link w:val="a8"/>
    <w:uiPriority w:val="99"/>
    <w:qFormat/>
    <w:rPr>
      <w:kern w:val="2"/>
      <w:sz w:val="18"/>
      <w:szCs w:val="18"/>
    </w:rPr>
  </w:style>
  <w:style w:type="character" w:customStyle="1" w:styleId="af">
    <w:name w:val="脚注文本 字符"/>
    <w:basedOn w:val="a0"/>
    <w:link w:val="ae"/>
    <w:uiPriority w:val="99"/>
    <w:qFormat/>
    <w:rPr>
      <w:kern w:val="2"/>
      <w:sz w:val="18"/>
      <w:szCs w:val="18"/>
    </w:rPr>
  </w:style>
  <w:style w:type="paragraph" w:customStyle="1" w:styleId="11">
    <w:name w:val="列出段落1"/>
    <w:basedOn w:val="a"/>
    <w:uiPriority w:val="34"/>
    <w:qFormat/>
    <w:pPr>
      <w:ind w:firstLineChars="200" w:firstLine="420"/>
    </w:pPr>
    <w:rPr>
      <w:rFonts w:ascii="Times New Roman" w:eastAsia="宋体" w:hAnsi="Times New Roman" w:cs="Times New Roman"/>
    </w:rPr>
  </w:style>
  <w:style w:type="paragraph" w:customStyle="1" w:styleId="af6">
    <w:name w:val="条文"/>
    <w:basedOn w:val="a"/>
    <w:link w:val="Char"/>
    <w:qFormat/>
    <w:pPr>
      <w:spacing w:line="300" w:lineRule="auto"/>
      <w:outlineLvl w:val="2"/>
    </w:pPr>
    <w:rPr>
      <w:rFonts w:ascii="Times New Roman" w:eastAsia="宋体" w:hAnsi="Times New Roman" w:cs="Times New Roman"/>
      <w:sz w:val="24"/>
    </w:rPr>
  </w:style>
  <w:style w:type="paragraph" w:customStyle="1" w:styleId="Default">
    <w:name w:val="Default"/>
    <w:qFormat/>
    <w:pPr>
      <w:widowControl w:val="0"/>
      <w:autoSpaceDE w:val="0"/>
      <w:autoSpaceDN w:val="0"/>
      <w:adjustRightInd w:val="0"/>
    </w:pPr>
    <w:rPr>
      <w:rFonts w:ascii="宋体" w:eastAsia="宋体" w:hAnsi="Times New Roman" w:cs="宋体"/>
      <w:color w:val="000000"/>
      <w:sz w:val="24"/>
      <w:szCs w:val="24"/>
    </w:rPr>
  </w:style>
  <w:style w:type="paragraph" w:customStyle="1" w:styleId="CharChar3CharChar">
    <w:name w:val="Char Char3 Char Char"/>
    <w:basedOn w:val="a"/>
    <w:qFormat/>
    <w:pPr>
      <w:widowControl/>
      <w:spacing w:after="160" w:line="240" w:lineRule="exact"/>
      <w:jc w:val="left"/>
    </w:pPr>
    <w:rPr>
      <w:rFonts w:ascii="Arial" w:eastAsia="宋体" w:hAnsi="Arial" w:cs="Verdana"/>
      <w:b/>
      <w:kern w:val="0"/>
      <w:sz w:val="24"/>
      <w:lang w:eastAsia="en-US"/>
    </w:rPr>
  </w:style>
  <w:style w:type="paragraph" w:customStyle="1" w:styleId="af7">
    <w:name w:val="节"/>
    <w:basedOn w:val="a"/>
    <w:qFormat/>
    <w:pPr>
      <w:spacing w:beforeLines="100" w:afterLines="100" w:line="300" w:lineRule="auto"/>
      <w:jc w:val="center"/>
      <w:outlineLvl w:val="1"/>
    </w:pPr>
    <w:rPr>
      <w:rFonts w:ascii="Times New Roman" w:eastAsia="宋体" w:hAnsi="Times New Roman" w:cs="Times New Roman"/>
      <w:b/>
      <w:bCs/>
      <w:sz w:val="24"/>
    </w:rPr>
  </w:style>
  <w:style w:type="paragraph" w:customStyle="1" w:styleId="21">
    <w:name w:val="列出段落2"/>
    <w:basedOn w:val="a"/>
    <w:uiPriority w:val="34"/>
    <w:qFormat/>
    <w:pPr>
      <w:ind w:firstLineChars="200" w:firstLine="420"/>
    </w:pPr>
    <w:rPr>
      <w:rFonts w:ascii="Times New Roman" w:eastAsia="宋体" w:hAnsi="Times New Roman" w:cs="Times New Roman"/>
      <w:szCs w:val="21"/>
    </w:rPr>
  </w:style>
  <w:style w:type="paragraph" w:customStyle="1" w:styleId="CharChar3CharChar1">
    <w:name w:val="Char Char3 Char Char1"/>
    <w:basedOn w:val="a"/>
    <w:qFormat/>
    <w:pPr>
      <w:widowControl/>
      <w:spacing w:after="160" w:line="240" w:lineRule="exact"/>
      <w:jc w:val="left"/>
    </w:pPr>
    <w:rPr>
      <w:rFonts w:ascii="Arial" w:eastAsia="宋体" w:hAnsi="Arial" w:cs="Verdana"/>
      <w:b/>
      <w:kern w:val="0"/>
      <w:sz w:val="24"/>
      <w:lang w:eastAsia="en-US"/>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Cambria" w:eastAsia="宋体" w:hAnsi="Cambria" w:cs="黑体"/>
      <w:color w:val="365F90"/>
      <w:kern w:val="0"/>
      <w:sz w:val="28"/>
      <w:szCs w:val="28"/>
    </w:rPr>
  </w:style>
  <w:style w:type="character" w:customStyle="1" w:styleId="Char">
    <w:name w:val="条文 Char"/>
    <w:link w:val="af6"/>
    <w:qFormat/>
    <w:locked/>
    <w:rPr>
      <w:kern w:val="2"/>
      <w:sz w:val="24"/>
      <w:szCs w:val="24"/>
    </w:rPr>
  </w:style>
  <w:style w:type="character" w:customStyle="1" w:styleId="fontstyle01">
    <w:name w:val="fontstyle01"/>
    <w:qFormat/>
    <w:rPr>
      <w:rFonts w:ascii="HiddenHorzOCR-Identity-H" w:hAnsi="HiddenHorzOCR-Identity-H" w:cs="Times New Roman"/>
      <w:color w:val="000000"/>
      <w:sz w:val="26"/>
      <w:szCs w:val="26"/>
    </w:rPr>
  </w:style>
  <w:style w:type="character" w:customStyle="1" w:styleId="fontstyle21">
    <w:name w:val="fontstyle21"/>
    <w:qFormat/>
    <w:rPr>
      <w:rFonts w:ascii="Times-Roman" w:hAnsi="Times-Roman" w:cs="Times New Roman"/>
      <w:color w:val="000000"/>
      <w:sz w:val="30"/>
      <w:szCs w:val="30"/>
    </w:rPr>
  </w:style>
  <w:style w:type="paragraph" w:styleId="af8">
    <w:name w:val="List Paragraph"/>
    <w:basedOn w:val="a"/>
    <w:uiPriority w:val="99"/>
    <w:unhideWhenUsed/>
    <w:qFormat/>
    <w:pPr>
      <w:ind w:firstLineChars="200" w:firstLine="420"/>
    </w:pPr>
    <w:rPr>
      <w:rFonts w:ascii="Times New Roman" w:eastAsia="宋体" w:hAnsi="Times New Roman" w:cs="Times New Roman"/>
    </w:rPr>
  </w:style>
  <w:style w:type="character" w:customStyle="1" w:styleId="15">
    <w:name w:val="15"/>
    <w:basedOn w:val="a0"/>
    <w:qFormat/>
    <w:rPr>
      <w:rFonts w:ascii="Times New Roman" w:hAnsi="Times New Roman" w:cs="Times New Roman" w:hint="default"/>
      <w:color w:val="00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2901690">
      <w:bodyDiv w:val="1"/>
      <w:marLeft w:val="0"/>
      <w:marRight w:val="0"/>
      <w:marTop w:val="0"/>
      <w:marBottom w:val="0"/>
      <w:divBdr>
        <w:top w:val="none" w:sz="0" w:space="0" w:color="auto"/>
        <w:left w:val="none" w:sz="0" w:space="0" w:color="auto"/>
        <w:bottom w:val="none" w:sz="0" w:space="0" w:color="auto"/>
        <w:right w:val="none" w:sz="0" w:space="0" w:color="auto"/>
      </w:divBdr>
      <w:divsChild>
        <w:div w:id="1052389748">
          <w:marLeft w:val="0"/>
          <w:marRight w:val="0"/>
          <w:marTop w:val="0"/>
          <w:marBottom w:val="0"/>
          <w:divBdr>
            <w:top w:val="none" w:sz="0" w:space="0" w:color="auto"/>
            <w:left w:val="none" w:sz="0" w:space="0" w:color="auto"/>
            <w:bottom w:val="none" w:sz="0" w:space="0" w:color="auto"/>
            <w:right w:val="none" w:sz="0" w:space="0" w:color="auto"/>
          </w:divBdr>
          <w:divsChild>
            <w:div w:id="89470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8067">
      <w:bodyDiv w:val="1"/>
      <w:marLeft w:val="0"/>
      <w:marRight w:val="0"/>
      <w:marTop w:val="0"/>
      <w:marBottom w:val="0"/>
      <w:divBdr>
        <w:top w:val="none" w:sz="0" w:space="0" w:color="auto"/>
        <w:left w:val="none" w:sz="0" w:space="0" w:color="auto"/>
        <w:bottom w:val="none" w:sz="0" w:space="0" w:color="auto"/>
        <w:right w:val="none" w:sz="0" w:space="0" w:color="auto"/>
      </w:divBdr>
      <w:divsChild>
        <w:div w:id="269943491">
          <w:marLeft w:val="0"/>
          <w:marRight w:val="0"/>
          <w:marTop w:val="0"/>
          <w:marBottom w:val="0"/>
          <w:divBdr>
            <w:top w:val="none" w:sz="0" w:space="0" w:color="auto"/>
            <w:left w:val="none" w:sz="0" w:space="0" w:color="auto"/>
            <w:bottom w:val="none" w:sz="0" w:space="0" w:color="auto"/>
            <w:right w:val="none" w:sz="0" w:space="0" w:color="auto"/>
          </w:divBdr>
          <w:divsChild>
            <w:div w:id="147942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Y\GreenScore\static\templates\&#23433;&#24509;&#32511;&#24314;&#23457;&#26597;&#3492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安徽绿建审查表模板.dotx</Template>
  <TotalTime>13</TotalTime>
  <Pages>40</Pages>
  <Words>2734</Words>
  <Characters>15585</Characters>
  <Application>Microsoft Office Word</Application>
  <DocSecurity>0</DocSecurity>
  <Lines>129</Lines>
  <Paragraphs>36</Paragraphs>
  <ScaleCrop>false</ScaleCrop>
  <Company>Home</Company>
  <LinksUpToDate>false</LinksUpToDate>
  <CharactersWithSpaces>18283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yong jackie</cp:lastModifiedBy>
  <cp:revision>36</cp:revision>
  <dcterms:created xsi:type="dcterms:W3CDTF">2025-04-23T08:38:00Z</dcterms:created>
  <dcterms:modified xsi:type="dcterms:W3CDTF">2025-04-23T10:00:00Z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6E049C3692DD4D0F9A7ED6FB452BD498</vt:lpwstr>
  </property>
</Properties>
</file>