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866F7" w14:textId="1EACE3DD" w:rsidR="00D946F1" w:rsidRPr="007D1282" w:rsidRDefault="00E871F3" w:rsidP="007D1282">
      <w:pPr>
        <w:ind w:firstLineChars="0" w:firstLine="0"/>
        <w:jc w:val="center"/>
        <w:rPr>
          <w:rFonts w:ascii="黑体" w:eastAsia="黑体" w:hAnsi="黑体" w:hint="eastAsia"/>
          <w:sz w:val="52"/>
          <w:szCs w:val="52"/>
          <w:lang w:eastAsia="zh-CN"/>
        </w:rPr>
      </w:pPr>
      <w:bookmarkStart w:id="0" w:name="_Hlk160615999"/>
      <w:r w:rsidRPr="00057B26">
        <w:rPr>
          <w:rFonts w:ascii="黑体" w:eastAsia="黑体" w:hAnsi="黑体" w:hint="eastAsia"/>
          <w:sz w:val="52"/>
          <w:szCs w:val="52"/>
          <w:lang w:eastAsia="zh-CN"/>
        </w:rPr>
        <w:t>绿色建筑设计专篇</w:t>
      </w:r>
    </w:p>
    <w:p w14:paraId="0FD2F9CF" w14:textId="080D569D" w:rsidR="00465AFF" w:rsidRDefault="00465AFF" w:rsidP="00F363C9">
      <w:pPr>
        <w:pStyle w:val="a4"/>
        <w:spacing w:before="7"/>
        <w:ind w:firstLineChars="0" w:firstLine="0"/>
        <w:rPr>
          <w:rFonts w:ascii="黑体" w:hint="eastAsia"/>
          <w:b/>
          <w:sz w:val="25"/>
          <w:lang w:eastAsia="zh-CN"/>
        </w:rPr>
      </w:pPr>
    </w:p>
    <w:p w14:paraId="014B100B" w14:textId="77777777" w:rsidR="000F0B54" w:rsidRDefault="000F0B54" w:rsidP="00F363C9">
      <w:pPr>
        <w:pStyle w:val="a4"/>
        <w:spacing w:before="7"/>
        <w:ind w:firstLineChars="0" w:firstLine="0"/>
        <w:rPr>
          <w:rFonts w:ascii="黑体" w:hint="eastAsia"/>
          <w:b/>
          <w:sz w:val="25"/>
          <w:lang w:eastAsia="zh-CN"/>
        </w:rPr>
      </w:pPr>
    </w:p>
    <w:p w14:paraId="0E1AA8F6" w14:textId="77777777" w:rsidR="0001096E" w:rsidRDefault="0001096E" w:rsidP="00F363C9">
      <w:pPr>
        <w:pStyle w:val="a4"/>
        <w:spacing w:before="7"/>
        <w:ind w:firstLineChars="0" w:firstLine="0"/>
        <w:rPr>
          <w:rFonts w:ascii="黑体" w:hint="eastAsia"/>
          <w:b/>
          <w:sz w:val="25"/>
          <w:lang w:eastAsia="zh-CN"/>
        </w:rPr>
      </w:pPr>
    </w:p>
    <w:p w14:paraId="6F143B16" w14:textId="77777777" w:rsidR="000F0B54" w:rsidRDefault="000F0B54" w:rsidP="00F363C9">
      <w:pPr>
        <w:pStyle w:val="a4"/>
        <w:spacing w:before="7"/>
        <w:ind w:firstLineChars="0" w:firstLine="0"/>
        <w:rPr>
          <w:rFonts w:ascii="黑体" w:hint="eastAsia"/>
          <w:b/>
          <w:sz w:val="25"/>
          <w:lang w:eastAsia="zh-CN"/>
        </w:rPr>
      </w:pPr>
    </w:p>
    <w:p w14:paraId="2BC63937" w14:textId="77777777" w:rsidR="00465AFF" w:rsidRDefault="00465AFF">
      <w:pPr>
        <w:pStyle w:val="a4"/>
        <w:ind w:firstLine="400"/>
        <w:rPr>
          <w:rFonts w:ascii="黑体" w:hint="eastAsia"/>
          <w:b/>
          <w:sz w:val="20"/>
          <w:lang w:eastAsia="zh-CN"/>
        </w:rPr>
      </w:pPr>
    </w:p>
    <w:tbl>
      <w:tblPr>
        <w:tblpPr w:leftFromText="180" w:rightFromText="180" w:vertAnchor="text" w:horzAnchor="margin" w:tblpXSpec="center" w:tblpY="68"/>
        <w:tblW w:w="0" w:type="auto"/>
        <w:tblBorders>
          <w:bottom w:val="single" w:sz="12" w:space="0" w:color="auto"/>
          <w:insideH w:val="single" w:sz="12" w:space="0" w:color="auto"/>
        </w:tblBorders>
        <w:tblLayout w:type="fixed"/>
        <w:tblLook w:val="0000" w:firstRow="0" w:lastRow="0" w:firstColumn="0" w:lastColumn="0" w:noHBand="0" w:noVBand="0"/>
      </w:tblPr>
      <w:tblGrid>
        <w:gridCol w:w="1701"/>
        <w:gridCol w:w="4958"/>
      </w:tblGrid>
      <w:tr w:rsidR="007D1282" w:rsidRPr="009572C7" w14:paraId="10178A0A" w14:textId="77777777" w:rsidTr="00F4049E">
        <w:trPr>
          <w:trHeight w:val="749"/>
        </w:trPr>
        <w:tc>
          <w:tcPr>
            <w:tcW w:w="1701" w:type="dxa"/>
            <w:shd w:val="clear" w:color="auto" w:fill="auto"/>
          </w:tcPr>
          <w:p w14:paraId="43431A84"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工程名称</w:t>
            </w:r>
          </w:p>
        </w:tc>
        <w:tc>
          <w:tcPr>
            <w:tcW w:w="4958" w:type="dxa"/>
            <w:shd w:val="clear" w:color="auto" w:fill="auto"/>
          </w:tcPr>
          <w:p w14:paraId="005D2315"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项目名称</w:t>
            </w:r>
            <w:r>
              <w:rPr>
                <w:sz w:val="32"/>
                <w:szCs w:val="32"/>
              </w:rPr>
              <w:t>}</w:t>
            </w:r>
          </w:p>
        </w:tc>
      </w:tr>
      <w:tr w:rsidR="007D1282" w:rsidRPr="009572C7" w14:paraId="107AF301" w14:textId="77777777" w:rsidTr="00F4049E">
        <w:trPr>
          <w:trHeight w:val="749"/>
        </w:trPr>
        <w:tc>
          <w:tcPr>
            <w:tcW w:w="1701" w:type="dxa"/>
            <w:shd w:val="clear" w:color="auto" w:fill="auto"/>
          </w:tcPr>
          <w:p w14:paraId="721757F4"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工程地点</w:t>
            </w:r>
          </w:p>
        </w:tc>
        <w:tc>
          <w:tcPr>
            <w:tcW w:w="4958" w:type="dxa"/>
            <w:shd w:val="clear" w:color="auto" w:fill="auto"/>
          </w:tcPr>
          <w:p w14:paraId="04962E4D"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项目地点</w:t>
            </w:r>
            <w:r>
              <w:rPr>
                <w:sz w:val="32"/>
                <w:szCs w:val="32"/>
              </w:rPr>
              <w:t>}</w:t>
            </w:r>
          </w:p>
        </w:tc>
      </w:tr>
      <w:tr w:rsidR="007D1282" w:rsidRPr="009572C7" w14:paraId="2EC4F3A2" w14:textId="77777777" w:rsidTr="00F4049E">
        <w:trPr>
          <w:trHeight w:val="712"/>
        </w:trPr>
        <w:tc>
          <w:tcPr>
            <w:tcW w:w="1701" w:type="dxa"/>
            <w:shd w:val="clear" w:color="auto" w:fill="auto"/>
          </w:tcPr>
          <w:p w14:paraId="57C91539"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建设单位</w:t>
            </w:r>
          </w:p>
        </w:tc>
        <w:tc>
          <w:tcPr>
            <w:tcW w:w="4958" w:type="dxa"/>
            <w:shd w:val="clear" w:color="auto" w:fill="auto"/>
          </w:tcPr>
          <w:p w14:paraId="58401DD2"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建设单位</w:t>
            </w:r>
            <w:r>
              <w:rPr>
                <w:sz w:val="32"/>
                <w:szCs w:val="32"/>
              </w:rPr>
              <w:t>}</w:t>
            </w:r>
          </w:p>
        </w:tc>
      </w:tr>
      <w:tr w:rsidR="007D1282" w:rsidRPr="009572C7" w14:paraId="69E4BD8C" w14:textId="77777777" w:rsidTr="00F4049E">
        <w:trPr>
          <w:trHeight w:val="749"/>
        </w:trPr>
        <w:tc>
          <w:tcPr>
            <w:tcW w:w="1701" w:type="dxa"/>
            <w:shd w:val="clear" w:color="auto" w:fill="auto"/>
          </w:tcPr>
          <w:p w14:paraId="54C3485F" w14:textId="77777777" w:rsidR="007D1282" w:rsidRPr="009572C7" w:rsidRDefault="007D1282" w:rsidP="00F4049E">
            <w:pPr>
              <w:spacing w:line="240" w:lineRule="atLeast"/>
              <w:ind w:firstLineChars="0" w:firstLine="0"/>
              <w:rPr>
                <w:rFonts w:hint="eastAsia"/>
                <w:sz w:val="32"/>
                <w:szCs w:val="32"/>
              </w:rPr>
            </w:pPr>
            <w:r w:rsidRPr="009572C7">
              <w:rPr>
                <w:rFonts w:hint="eastAsia"/>
                <w:sz w:val="32"/>
                <w:szCs w:val="32"/>
              </w:rPr>
              <w:t>设计单位</w:t>
            </w:r>
          </w:p>
        </w:tc>
        <w:tc>
          <w:tcPr>
            <w:tcW w:w="4958" w:type="dxa"/>
            <w:shd w:val="clear" w:color="auto" w:fill="auto"/>
          </w:tcPr>
          <w:p w14:paraId="62BC3907" w14:textId="77777777" w:rsidR="007D1282" w:rsidRPr="009572C7" w:rsidRDefault="007D1282" w:rsidP="000B0FC1">
            <w:pPr>
              <w:spacing w:line="240" w:lineRule="atLeast"/>
              <w:ind w:firstLine="640"/>
              <w:rPr>
                <w:rFonts w:hint="eastAsia"/>
                <w:sz w:val="32"/>
                <w:szCs w:val="32"/>
              </w:rPr>
            </w:pPr>
            <w:r>
              <w:rPr>
                <w:sz w:val="32"/>
                <w:szCs w:val="32"/>
              </w:rPr>
              <w:t>{</w:t>
            </w:r>
            <w:r>
              <w:rPr>
                <w:rFonts w:hint="eastAsia"/>
                <w:sz w:val="32"/>
                <w:szCs w:val="32"/>
              </w:rPr>
              <w:t>设计单位</w:t>
            </w:r>
            <w:r>
              <w:rPr>
                <w:sz w:val="32"/>
                <w:szCs w:val="32"/>
              </w:rPr>
              <w:t>}</w:t>
            </w:r>
          </w:p>
        </w:tc>
      </w:tr>
      <w:tr w:rsidR="007D1282" w:rsidRPr="009572C7" w14:paraId="6385E629" w14:textId="77777777" w:rsidTr="00F4049E">
        <w:trPr>
          <w:trHeight w:val="712"/>
        </w:trPr>
        <w:tc>
          <w:tcPr>
            <w:tcW w:w="1701" w:type="dxa"/>
            <w:shd w:val="clear" w:color="auto" w:fill="auto"/>
          </w:tcPr>
          <w:p w14:paraId="6E8B96D4" w14:textId="33C9C316" w:rsidR="007D1282" w:rsidRPr="009572C7" w:rsidRDefault="00E53CA5" w:rsidP="00F4049E">
            <w:pPr>
              <w:spacing w:line="240" w:lineRule="atLeast"/>
              <w:ind w:firstLineChars="0" w:firstLine="0"/>
              <w:rPr>
                <w:rFonts w:hint="eastAsia"/>
                <w:sz w:val="32"/>
                <w:szCs w:val="32"/>
              </w:rPr>
            </w:pPr>
            <w:r>
              <w:rPr>
                <w:rFonts w:hint="eastAsia"/>
                <w:sz w:val="32"/>
                <w:szCs w:val="32"/>
                <w:lang w:eastAsia="zh-CN"/>
              </w:rPr>
              <w:t>设计</w:t>
            </w:r>
            <w:r w:rsidR="007D1282" w:rsidRPr="009572C7">
              <w:rPr>
                <w:rFonts w:hint="eastAsia"/>
                <w:sz w:val="32"/>
                <w:szCs w:val="32"/>
              </w:rPr>
              <w:t>日期</w:t>
            </w:r>
          </w:p>
        </w:tc>
        <w:tc>
          <w:tcPr>
            <w:tcW w:w="4958" w:type="dxa"/>
            <w:shd w:val="clear" w:color="auto" w:fill="auto"/>
          </w:tcPr>
          <w:p w14:paraId="7C264730" w14:textId="28E34A71" w:rsidR="007D1282" w:rsidRPr="009572C7" w:rsidRDefault="00074453" w:rsidP="000B0FC1">
            <w:pPr>
              <w:spacing w:line="240" w:lineRule="atLeast"/>
              <w:ind w:firstLine="640"/>
              <w:rPr>
                <w:rFonts w:hint="eastAsia"/>
                <w:sz w:val="32"/>
                <w:szCs w:val="32"/>
              </w:rPr>
            </w:pPr>
            <w:r>
              <w:rPr>
                <w:sz w:val="32"/>
                <w:szCs w:val="32"/>
              </w:rPr>
              <w:t>{</w:t>
            </w:r>
            <w:r>
              <w:rPr>
                <w:rFonts w:hint="eastAsia"/>
                <w:sz w:val="32"/>
                <w:szCs w:val="32"/>
              </w:rPr>
              <w:t>设计</w:t>
            </w:r>
            <w:r>
              <w:rPr>
                <w:rFonts w:hint="eastAsia"/>
                <w:sz w:val="32"/>
                <w:szCs w:val="32"/>
                <w:lang w:eastAsia="zh-CN"/>
              </w:rPr>
              <w:t>日期</w:t>
            </w:r>
            <w:r>
              <w:rPr>
                <w:sz w:val="32"/>
                <w:szCs w:val="32"/>
              </w:rPr>
              <w:t>}</w:t>
            </w:r>
          </w:p>
        </w:tc>
      </w:tr>
    </w:tbl>
    <w:p w14:paraId="5A64A2A1" w14:textId="77777777" w:rsidR="00465AFF" w:rsidRDefault="00465AFF">
      <w:pPr>
        <w:ind w:firstLine="402"/>
        <w:rPr>
          <w:rFonts w:hint="eastAsia"/>
          <w:b/>
          <w:sz w:val="20"/>
          <w:lang w:eastAsia="zh-CN"/>
        </w:rPr>
      </w:pPr>
    </w:p>
    <w:p w14:paraId="61BFF3A5" w14:textId="77777777" w:rsidR="00AD42ED" w:rsidRDefault="00AD42ED">
      <w:pPr>
        <w:ind w:firstLine="402"/>
        <w:rPr>
          <w:rFonts w:hint="eastAsia"/>
          <w:b/>
          <w:sz w:val="20"/>
          <w:lang w:eastAsia="zh-CN"/>
        </w:rPr>
      </w:pPr>
    </w:p>
    <w:p w14:paraId="1BF2F622" w14:textId="77777777" w:rsidR="00CC71D5" w:rsidRDefault="00CC71D5">
      <w:pPr>
        <w:ind w:firstLine="402"/>
        <w:rPr>
          <w:rFonts w:hint="eastAsia"/>
          <w:b/>
          <w:sz w:val="20"/>
          <w:lang w:eastAsia="zh-CN"/>
        </w:rPr>
      </w:pPr>
    </w:p>
    <w:p w14:paraId="52D92D20" w14:textId="77777777" w:rsidR="00CC71D5" w:rsidRDefault="00CC71D5">
      <w:pPr>
        <w:ind w:firstLine="402"/>
        <w:rPr>
          <w:rFonts w:hint="eastAsia"/>
          <w:b/>
          <w:sz w:val="20"/>
          <w:lang w:eastAsia="zh-CN"/>
        </w:rPr>
      </w:pPr>
    </w:p>
    <w:p w14:paraId="70A4F5FF" w14:textId="77777777" w:rsidR="00465AFF" w:rsidRDefault="00465AFF">
      <w:pPr>
        <w:ind w:firstLine="402"/>
        <w:rPr>
          <w:rFonts w:hint="eastAsia"/>
          <w:b/>
          <w:sz w:val="20"/>
          <w:lang w:eastAsia="zh-CN"/>
        </w:rPr>
      </w:pPr>
    </w:p>
    <w:p w14:paraId="037E1B85" w14:textId="77777777" w:rsidR="00465AFF" w:rsidRDefault="00465AFF" w:rsidP="00FF63BD">
      <w:pPr>
        <w:spacing w:before="54"/>
        <w:ind w:right="331" w:firstLineChars="0" w:firstLine="0"/>
        <w:jc w:val="center"/>
        <w:rPr>
          <w:rFonts w:hint="eastAsia"/>
          <w:b/>
          <w:sz w:val="32"/>
          <w:lang w:eastAsia="zh-CN"/>
        </w:rPr>
      </w:pPr>
    </w:p>
    <w:p w14:paraId="17F275BD" w14:textId="77777777" w:rsidR="00465AFF" w:rsidRDefault="00465AFF">
      <w:pPr>
        <w:ind w:firstLine="640"/>
        <w:jc w:val="center"/>
        <w:rPr>
          <w:rFonts w:hint="eastAsia"/>
          <w:sz w:val="32"/>
          <w:lang w:eastAsia="zh-CN"/>
        </w:rPr>
        <w:sectPr w:rsidR="00465AFF" w:rsidSect="00BF3145">
          <w:headerReference w:type="even" r:id="rId8"/>
          <w:headerReference w:type="default" r:id="rId9"/>
          <w:footerReference w:type="even" r:id="rId10"/>
          <w:footerReference w:type="default" r:id="rId11"/>
          <w:headerReference w:type="first" r:id="rId12"/>
          <w:footerReference w:type="first" r:id="rId13"/>
          <w:pgSz w:w="11910" w:h="16840"/>
          <w:pgMar w:top="1440" w:right="1797" w:bottom="1440" w:left="1797" w:header="567" w:footer="624" w:gutter="0"/>
          <w:pgNumType w:start="1"/>
          <w:cols w:space="720"/>
          <w:titlePg/>
          <w:docGrid w:linePitch="326"/>
        </w:sectPr>
      </w:pPr>
    </w:p>
    <w:p w14:paraId="4B9BA4E2" w14:textId="77777777" w:rsidR="00465AFF" w:rsidRPr="007F2074" w:rsidRDefault="000E0261" w:rsidP="007F2074">
      <w:pPr>
        <w:pStyle w:val="a4"/>
        <w:ind w:firstLine="560"/>
        <w:jc w:val="center"/>
        <w:rPr>
          <w:rFonts w:hint="eastAsia"/>
          <w:sz w:val="28"/>
          <w:szCs w:val="28"/>
          <w:lang w:eastAsia="zh-CN"/>
        </w:rPr>
      </w:pPr>
      <w:r w:rsidRPr="007F2074">
        <w:rPr>
          <w:rFonts w:hint="eastAsia"/>
          <w:sz w:val="28"/>
          <w:szCs w:val="28"/>
          <w:lang w:eastAsia="zh-CN"/>
        </w:rPr>
        <w:lastRenderedPageBreak/>
        <w:t>目</w:t>
      </w:r>
      <w:r w:rsidR="007F2074">
        <w:rPr>
          <w:rFonts w:hint="eastAsia"/>
          <w:sz w:val="28"/>
          <w:szCs w:val="28"/>
          <w:lang w:eastAsia="zh-CN"/>
        </w:rPr>
        <w:t xml:space="preserve">  </w:t>
      </w:r>
      <w:r w:rsidRPr="007F2074">
        <w:rPr>
          <w:rFonts w:hint="eastAsia"/>
          <w:sz w:val="28"/>
          <w:szCs w:val="28"/>
          <w:lang w:eastAsia="zh-CN"/>
        </w:rPr>
        <w:t>录</w:t>
      </w:r>
    </w:p>
    <w:p w14:paraId="2D11480C" w14:textId="77777777" w:rsidR="00641EC8" w:rsidRPr="00A745D8" w:rsidRDefault="00641EC8" w:rsidP="00A745D8">
      <w:pPr>
        <w:ind w:left="480" w:firstLineChars="0" w:firstLine="0"/>
        <w:rPr>
          <w:rFonts w:hint="eastAsia"/>
          <w:lang w:eastAsia="zh-CN"/>
        </w:rPr>
      </w:pPr>
    </w:p>
    <w:p w14:paraId="0B05B4F3" w14:textId="77777777" w:rsidR="002C7C79" w:rsidRDefault="007D05C1">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r>
        <w:fldChar w:fldCharType="begin"/>
      </w:r>
      <w:r>
        <w:instrText xml:space="preserve"> TOC \o "2-3" \h \z \t "标题 1,1,二级标题,1" </w:instrText>
      </w:r>
      <w:r>
        <w:fldChar w:fldCharType="separate"/>
      </w:r>
      <w:hyperlink w:anchor="_Toc166522811" w:history="1">
        <w:r w:rsidR="002C7C79" w:rsidRPr="00C52B31">
          <w:rPr>
            <w:rStyle w:val="ae"/>
            <w:noProof/>
            <w:lang w:eastAsia="zh-CN"/>
          </w:rPr>
          <w:t>第一章</w:t>
        </w:r>
        <w:r w:rsidR="002C7C79">
          <w:rPr>
            <w:rFonts w:asciiTheme="minorHAnsi" w:eastAsiaTheme="minorEastAsia" w:hAnsiTheme="minorHAnsi" w:cstheme="minorBidi"/>
            <w:noProof/>
            <w:kern w:val="2"/>
            <w:sz w:val="22"/>
            <w:szCs w:val="24"/>
            <w:lang w:eastAsia="zh-CN"/>
            <w14:ligatures w14:val="standardContextual"/>
          </w:rPr>
          <w:tab/>
        </w:r>
        <w:r w:rsidR="002C7C79" w:rsidRPr="00C52B31">
          <w:rPr>
            <w:rStyle w:val="ae"/>
            <w:noProof/>
            <w:lang w:eastAsia="zh-CN"/>
          </w:rPr>
          <w:t>项目概况</w:t>
        </w:r>
        <w:r w:rsidR="002C7C79">
          <w:rPr>
            <w:noProof/>
            <w:webHidden/>
          </w:rPr>
          <w:tab/>
        </w:r>
        <w:r w:rsidR="002C7C79">
          <w:rPr>
            <w:noProof/>
            <w:webHidden/>
          </w:rPr>
          <w:fldChar w:fldCharType="begin"/>
        </w:r>
        <w:r w:rsidR="002C7C79">
          <w:rPr>
            <w:noProof/>
            <w:webHidden/>
          </w:rPr>
          <w:instrText xml:space="preserve"> PAGEREF _Toc166522811 \h </w:instrText>
        </w:r>
        <w:r w:rsidR="002C7C79">
          <w:rPr>
            <w:noProof/>
            <w:webHidden/>
          </w:rPr>
        </w:r>
        <w:r w:rsidR="002C7C79">
          <w:rPr>
            <w:noProof/>
            <w:webHidden/>
          </w:rPr>
          <w:fldChar w:fldCharType="separate"/>
        </w:r>
        <w:r w:rsidR="004A4A55">
          <w:rPr>
            <w:noProof/>
            <w:webHidden/>
          </w:rPr>
          <w:t>2</w:t>
        </w:r>
        <w:r w:rsidR="002C7C79">
          <w:rPr>
            <w:noProof/>
            <w:webHidden/>
          </w:rPr>
          <w:fldChar w:fldCharType="end"/>
        </w:r>
      </w:hyperlink>
    </w:p>
    <w:p w14:paraId="74FB97C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2" w:history="1">
        <w:r w:rsidRPr="00C52B31">
          <w:rPr>
            <w:rStyle w:val="ae"/>
            <w:noProof/>
          </w:rPr>
          <w:t>1.1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地理位置</w:t>
        </w:r>
        <w:r>
          <w:rPr>
            <w:noProof/>
            <w:webHidden/>
          </w:rPr>
          <w:tab/>
        </w:r>
        <w:r>
          <w:rPr>
            <w:noProof/>
            <w:webHidden/>
          </w:rPr>
          <w:fldChar w:fldCharType="begin"/>
        </w:r>
        <w:r>
          <w:rPr>
            <w:noProof/>
            <w:webHidden/>
          </w:rPr>
          <w:instrText xml:space="preserve"> PAGEREF _Toc166522812 \h </w:instrText>
        </w:r>
        <w:r>
          <w:rPr>
            <w:noProof/>
            <w:webHidden/>
          </w:rPr>
        </w:r>
        <w:r>
          <w:rPr>
            <w:noProof/>
            <w:webHidden/>
          </w:rPr>
          <w:fldChar w:fldCharType="separate"/>
        </w:r>
        <w:r w:rsidR="004A4A55">
          <w:rPr>
            <w:noProof/>
            <w:webHidden/>
          </w:rPr>
          <w:t>2</w:t>
        </w:r>
        <w:r>
          <w:rPr>
            <w:noProof/>
            <w:webHidden/>
          </w:rPr>
          <w:fldChar w:fldCharType="end"/>
        </w:r>
      </w:hyperlink>
    </w:p>
    <w:p w14:paraId="72FAB4C3"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3" w:history="1">
        <w:r w:rsidRPr="00C52B31">
          <w:rPr>
            <w:rStyle w:val="ae"/>
            <w:noProof/>
          </w:rPr>
          <w:t>1.2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基地及周边现状</w:t>
        </w:r>
        <w:r>
          <w:rPr>
            <w:noProof/>
            <w:webHidden/>
          </w:rPr>
          <w:tab/>
        </w:r>
        <w:r>
          <w:rPr>
            <w:noProof/>
            <w:webHidden/>
          </w:rPr>
          <w:fldChar w:fldCharType="begin"/>
        </w:r>
        <w:r>
          <w:rPr>
            <w:noProof/>
            <w:webHidden/>
          </w:rPr>
          <w:instrText xml:space="preserve"> PAGEREF _Toc166522813 \h </w:instrText>
        </w:r>
        <w:r>
          <w:rPr>
            <w:noProof/>
            <w:webHidden/>
          </w:rPr>
        </w:r>
        <w:r>
          <w:rPr>
            <w:noProof/>
            <w:webHidden/>
          </w:rPr>
          <w:fldChar w:fldCharType="separate"/>
        </w:r>
        <w:r w:rsidR="004A4A55">
          <w:rPr>
            <w:noProof/>
            <w:webHidden/>
          </w:rPr>
          <w:t>2</w:t>
        </w:r>
        <w:r>
          <w:rPr>
            <w:noProof/>
            <w:webHidden/>
          </w:rPr>
          <w:fldChar w:fldCharType="end"/>
        </w:r>
      </w:hyperlink>
    </w:p>
    <w:p w14:paraId="16F5864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4" w:history="1">
        <w:r w:rsidRPr="00C52B31">
          <w:rPr>
            <w:rStyle w:val="ae"/>
            <w:noProof/>
          </w:rPr>
          <w:t>1.1.1 基地现状：</w:t>
        </w:r>
        <w:r>
          <w:rPr>
            <w:noProof/>
            <w:webHidden/>
          </w:rPr>
          <w:tab/>
        </w:r>
        <w:r>
          <w:rPr>
            <w:noProof/>
            <w:webHidden/>
          </w:rPr>
          <w:fldChar w:fldCharType="begin"/>
        </w:r>
        <w:r>
          <w:rPr>
            <w:noProof/>
            <w:webHidden/>
          </w:rPr>
          <w:instrText xml:space="preserve"> PAGEREF _Toc166522814 \h </w:instrText>
        </w:r>
        <w:r>
          <w:rPr>
            <w:noProof/>
            <w:webHidden/>
          </w:rPr>
        </w:r>
        <w:r>
          <w:rPr>
            <w:noProof/>
            <w:webHidden/>
          </w:rPr>
          <w:fldChar w:fldCharType="separate"/>
        </w:r>
        <w:r w:rsidR="004A4A55">
          <w:rPr>
            <w:noProof/>
            <w:webHidden/>
          </w:rPr>
          <w:t>2</w:t>
        </w:r>
        <w:r>
          <w:rPr>
            <w:noProof/>
            <w:webHidden/>
          </w:rPr>
          <w:fldChar w:fldCharType="end"/>
        </w:r>
      </w:hyperlink>
    </w:p>
    <w:p w14:paraId="642CA80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15" w:history="1">
        <w:r w:rsidRPr="00C52B31">
          <w:rPr>
            <w:rStyle w:val="ae"/>
            <w:noProof/>
            <w:lang w:eastAsia="zh-CN"/>
          </w:rPr>
          <w:t>1.1.2 周边现状：</w:t>
        </w:r>
        <w:r>
          <w:rPr>
            <w:noProof/>
            <w:webHidden/>
          </w:rPr>
          <w:tab/>
        </w:r>
        <w:r>
          <w:rPr>
            <w:noProof/>
            <w:webHidden/>
          </w:rPr>
          <w:fldChar w:fldCharType="begin"/>
        </w:r>
        <w:r>
          <w:rPr>
            <w:noProof/>
            <w:webHidden/>
          </w:rPr>
          <w:instrText xml:space="preserve"> PAGEREF _Toc166522815 \h </w:instrText>
        </w:r>
        <w:r>
          <w:rPr>
            <w:noProof/>
            <w:webHidden/>
          </w:rPr>
        </w:r>
        <w:r>
          <w:rPr>
            <w:noProof/>
            <w:webHidden/>
          </w:rPr>
          <w:fldChar w:fldCharType="separate"/>
        </w:r>
        <w:r w:rsidR="004A4A55">
          <w:rPr>
            <w:noProof/>
            <w:webHidden/>
          </w:rPr>
          <w:t>2</w:t>
        </w:r>
        <w:r>
          <w:rPr>
            <w:noProof/>
            <w:webHidden/>
          </w:rPr>
          <w:fldChar w:fldCharType="end"/>
        </w:r>
      </w:hyperlink>
    </w:p>
    <w:p w14:paraId="20381A9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6" w:history="1">
        <w:r w:rsidRPr="00C52B31">
          <w:rPr>
            <w:rStyle w:val="ae"/>
            <w:noProof/>
          </w:rPr>
          <w:t>1.3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主要建设内容</w:t>
        </w:r>
        <w:r>
          <w:rPr>
            <w:noProof/>
            <w:webHidden/>
          </w:rPr>
          <w:tab/>
        </w:r>
        <w:r>
          <w:rPr>
            <w:noProof/>
            <w:webHidden/>
          </w:rPr>
          <w:fldChar w:fldCharType="begin"/>
        </w:r>
        <w:r>
          <w:rPr>
            <w:noProof/>
            <w:webHidden/>
          </w:rPr>
          <w:instrText xml:space="preserve"> PAGEREF _Toc166522816 \h </w:instrText>
        </w:r>
        <w:r>
          <w:rPr>
            <w:noProof/>
            <w:webHidden/>
          </w:rPr>
        </w:r>
        <w:r>
          <w:rPr>
            <w:noProof/>
            <w:webHidden/>
          </w:rPr>
          <w:fldChar w:fldCharType="separate"/>
        </w:r>
        <w:r w:rsidR="004A4A55">
          <w:rPr>
            <w:noProof/>
            <w:webHidden/>
          </w:rPr>
          <w:t>2</w:t>
        </w:r>
        <w:r>
          <w:rPr>
            <w:noProof/>
            <w:webHidden/>
          </w:rPr>
          <w:fldChar w:fldCharType="end"/>
        </w:r>
      </w:hyperlink>
    </w:p>
    <w:p w14:paraId="2362111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7" w:history="1">
        <w:r w:rsidRPr="00C52B31">
          <w:rPr>
            <w:rStyle w:val="ae"/>
            <w:noProof/>
          </w:rPr>
          <w:t>1.4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项目效果图</w:t>
        </w:r>
        <w:r>
          <w:rPr>
            <w:noProof/>
            <w:webHidden/>
          </w:rPr>
          <w:tab/>
        </w:r>
        <w:r>
          <w:rPr>
            <w:noProof/>
            <w:webHidden/>
          </w:rPr>
          <w:fldChar w:fldCharType="begin"/>
        </w:r>
        <w:r>
          <w:rPr>
            <w:noProof/>
            <w:webHidden/>
          </w:rPr>
          <w:instrText xml:space="preserve"> PAGEREF _Toc166522817 \h </w:instrText>
        </w:r>
        <w:r>
          <w:rPr>
            <w:noProof/>
            <w:webHidden/>
          </w:rPr>
        </w:r>
        <w:r>
          <w:rPr>
            <w:noProof/>
            <w:webHidden/>
          </w:rPr>
          <w:fldChar w:fldCharType="separate"/>
        </w:r>
        <w:r w:rsidR="004A4A55">
          <w:rPr>
            <w:noProof/>
            <w:webHidden/>
          </w:rPr>
          <w:t>2</w:t>
        </w:r>
        <w:r>
          <w:rPr>
            <w:noProof/>
            <w:webHidden/>
          </w:rPr>
          <w:fldChar w:fldCharType="end"/>
        </w:r>
      </w:hyperlink>
    </w:p>
    <w:p w14:paraId="043581B6"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18" w:history="1">
        <w:r w:rsidRPr="00C52B31">
          <w:rPr>
            <w:rStyle w:val="ae"/>
            <w:noProof/>
            <w:lang w:eastAsia="zh-CN"/>
          </w:rPr>
          <w:t>第二章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绿色建筑目标及技术措施</w:t>
        </w:r>
        <w:r>
          <w:rPr>
            <w:noProof/>
            <w:webHidden/>
          </w:rPr>
          <w:tab/>
        </w:r>
        <w:r>
          <w:rPr>
            <w:noProof/>
            <w:webHidden/>
          </w:rPr>
          <w:fldChar w:fldCharType="begin"/>
        </w:r>
        <w:r>
          <w:rPr>
            <w:noProof/>
            <w:webHidden/>
          </w:rPr>
          <w:instrText xml:space="preserve"> PAGEREF _Toc166522818 \h </w:instrText>
        </w:r>
        <w:r>
          <w:rPr>
            <w:noProof/>
            <w:webHidden/>
          </w:rPr>
        </w:r>
        <w:r>
          <w:rPr>
            <w:noProof/>
            <w:webHidden/>
          </w:rPr>
          <w:fldChar w:fldCharType="separate"/>
        </w:r>
        <w:r w:rsidR="004A4A55">
          <w:rPr>
            <w:noProof/>
            <w:webHidden/>
          </w:rPr>
          <w:t>2</w:t>
        </w:r>
        <w:r>
          <w:rPr>
            <w:noProof/>
            <w:webHidden/>
          </w:rPr>
          <w:fldChar w:fldCharType="end"/>
        </w:r>
      </w:hyperlink>
    </w:p>
    <w:p w14:paraId="13BDD00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19" w:history="1">
        <w:r w:rsidRPr="00C52B31">
          <w:rPr>
            <w:rStyle w:val="ae"/>
            <w:noProof/>
          </w:rPr>
          <w:t>2.1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主要绿色建筑技术</w:t>
        </w:r>
        <w:r>
          <w:rPr>
            <w:noProof/>
            <w:webHidden/>
          </w:rPr>
          <w:tab/>
        </w:r>
        <w:r>
          <w:rPr>
            <w:noProof/>
            <w:webHidden/>
          </w:rPr>
          <w:fldChar w:fldCharType="begin"/>
        </w:r>
        <w:r>
          <w:rPr>
            <w:noProof/>
            <w:webHidden/>
          </w:rPr>
          <w:instrText xml:space="preserve"> PAGEREF _Toc166522819 \h </w:instrText>
        </w:r>
        <w:r>
          <w:rPr>
            <w:noProof/>
            <w:webHidden/>
          </w:rPr>
        </w:r>
        <w:r>
          <w:rPr>
            <w:noProof/>
            <w:webHidden/>
          </w:rPr>
          <w:fldChar w:fldCharType="separate"/>
        </w:r>
        <w:r w:rsidR="004A4A55">
          <w:rPr>
            <w:noProof/>
            <w:webHidden/>
          </w:rPr>
          <w:t>2</w:t>
        </w:r>
        <w:r>
          <w:rPr>
            <w:noProof/>
            <w:webHidden/>
          </w:rPr>
          <w:fldChar w:fldCharType="end"/>
        </w:r>
      </w:hyperlink>
    </w:p>
    <w:p w14:paraId="73E1624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0" w:history="1">
        <w:r w:rsidRPr="00C52B31">
          <w:rPr>
            <w:rStyle w:val="ae"/>
            <w:noProof/>
          </w:rPr>
          <w:t>2.1.1 技术线路</w:t>
        </w:r>
        <w:r>
          <w:rPr>
            <w:noProof/>
            <w:webHidden/>
          </w:rPr>
          <w:tab/>
        </w:r>
        <w:r>
          <w:rPr>
            <w:noProof/>
            <w:webHidden/>
          </w:rPr>
          <w:fldChar w:fldCharType="begin"/>
        </w:r>
        <w:r>
          <w:rPr>
            <w:noProof/>
            <w:webHidden/>
          </w:rPr>
          <w:instrText xml:space="preserve"> PAGEREF _Toc166522820 \h </w:instrText>
        </w:r>
        <w:r>
          <w:rPr>
            <w:noProof/>
            <w:webHidden/>
          </w:rPr>
        </w:r>
        <w:r>
          <w:rPr>
            <w:noProof/>
            <w:webHidden/>
          </w:rPr>
          <w:fldChar w:fldCharType="separate"/>
        </w:r>
        <w:r w:rsidR="004A4A55">
          <w:rPr>
            <w:noProof/>
            <w:webHidden/>
          </w:rPr>
          <w:t>2</w:t>
        </w:r>
        <w:r>
          <w:rPr>
            <w:noProof/>
            <w:webHidden/>
          </w:rPr>
          <w:fldChar w:fldCharType="end"/>
        </w:r>
      </w:hyperlink>
    </w:p>
    <w:p w14:paraId="2883DBD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1" w:history="1">
        <w:r w:rsidRPr="00C52B31">
          <w:rPr>
            <w:rStyle w:val="ae"/>
            <w:noProof/>
          </w:rPr>
          <w:t>2.2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主要绿色建筑内容</w:t>
        </w:r>
        <w:r>
          <w:rPr>
            <w:noProof/>
            <w:webHidden/>
          </w:rPr>
          <w:tab/>
        </w:r>
        <w:r>
          <w:rPr>
            <w:noProof/>
            <w:webHidden/>
          </w:rPr>
          <w:fldChar w:fldCharType="begin"/>
        </w:r>
        <w:r>
          <w:rPr>
            <w:noProof/>
            <w:webHidden/>
          </w:rPr>
          <w:instrText xml:space="preserve"> PAGEREF _Toc166522821 \h </w:instrText>
        </w:r>
        <w:r>
          <w:rPr>
            <w:noProof/>
            <w:webHidden/>
          </w:rPr>
        </w:r>
        <w:r>
          <w:rPr>
            <w:noProof/>
            <w:webHidden/>
          </w:rPr>
          <w:fldChar w:fldCharType="separate"/>
        </w:r>
        <w:r w:rsidR="004A4A55">
          <w:rPr>
            <w:noProof/>
            <w:webHidden/>
          </w:rPr>
          <w:t>2</w:t>
        </w:r>
        <w:r>
          <w:rPr>
            <w:noProof/>
            <w:webHidden/>
          </w:rPr>
          <w:fldChar w:fldCharType="end"/>
        </w:r>
      </w:hyperlink>
    </w:p>
    <w:p w14:paraId="65959ACC"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2" w:history="1">
        <w:r w:rsidRPr="00C52B31">
          <w:rPr>
            <w:rStyle w:val="ae"/>
            <w:noProof/>
          </w:rPr>
          <w:t>2.3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编制依据</w:t>
        </w:r>
        <w:r>
          <w:rPr>
            <w:noProof/>
            <w:webHidden/>
          </w:rPr>
          <w:tab/>
        </w:r>
        <w:r>
          <w:rPr>
            <w:noProof/>
            <w:webHidden/>
          </w:rPr>
          <w:fldChar w:fldCharType="begin"/>
        </w:r>
        <w:r>
          <w:rPr>
            <w:noProof/>
            <w:webHidden/>
          </w:rPr>
          <w:instrText xml:space="preserve"> PAGEREF _Toc166522822 \h </w:instrText>
        </w:r>
        <w:r>
          <w:rPr>
            <w:noProof/>
            <w:webHidden/>
          </w:rPr>
        </w:r>
        <w:r>
          <w:rPr>
            <w:noProof/>
            <w:webHidden/>
          </w:rPr>
          <w:fldChar w:fldCharType="separate"/>
        </w:r>
        <w:r w:rsidR="004A4A55">
          <w:rPr>
            <w:noProof/>
            <w:webHidden/>
          </w:rPr>
          <w:t>2</w:t>
        </w:r>
        <w:r>
          <w:rPr>
            <w:noProof/>
            <w:webHidden/>
          </w:rPr>
          <w:fldChar w:fldCharType="end"/>
        </w:r>
      </w:hyperlink>
    </w:p>
    <w:p w14:paraId="37608031"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23" w:history="1">
        <w:r w:rsidRPr="00C52B31">
          <w:rPr>
            <w:rStyle w:val="ae"/>
            <w:noProof/>
          </w:rPr>
          <w:t>第三章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规划设计</w:t>
        </w:r>
        <w:r>
          <w:rPr>
            <w:noProof/>
            <w:webHidden/>
          </w:rPr>
          <w:tab/>
        </w:r>
        <w:r>
          <w:rPr>
            <w:noProof/>
            <w:webHidden/>
          </w:rPr>
          <w:fldChar w:fldCharType="begin"/>
        </w:r>
        <w:r>
          <w:rPr>
            <w:noProof/>
            <w:webHidden/>
          </w:rPr>
          <w:instrText xml:space="preserve"> PAGEREF _Toc166522823 \h </w:instrText>
        </w:r>
        <w:r>
          <w:rPr>
            <w:noProof/>
            <w:webHidden/>
          </w:rPr>
        </w:r>
        <w:r>
          <w:rPr>
            <w:noProof/>
            <w:webHidden/>
          </w:rPr>
          <w:fldChar w:fldCharType="separate"/>
        </w:r>
        <w:r w:rsidR="004A4A55">
          <w:rPr>
            <w:noProof/>
            <w:webHidden/>
          </w:rPr>
          <w:t>2</w:t>
        </w:r>
        <w:r>
          <w:rPr>
            <w:noProof/>
            <w:webHidden/>
          </w:rPr>
          <w:fldChar w:fldCharType="end"/>
        </w:r>
      </w:hyperlink>
    </w:p>
    <w:p w14:paraId="0C22A9D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4" w:history="1">
        <w:r w:rsidRPr="00C52B31">
          <w:rPr>
            <w:rStyle w:val="ae"/>
            <w:noProof/>
          </w:rPr>
          <w:t>3.1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场地安全</w:t>
        </w:r>
        <w:r>
          <w:rPr>
            <w:noProof/>
            <w:webHidden/>
          </w:rPr>
          <w:tab/>
        </w:r>
        <w:r>
          <w:rPr>
            <w:noProof/>
            <w:webHidden/>
          </w:rPr>
          <w:fldChar w:fldCharType="begin"/>
        </w:r>
        <w:r>
          <w:rPr>
            <w:noProof/>
            <w:webHidden/>
          </w:rPr>
          <w:instrText xml:space="preserve"> PAGEREF _Toc166522824 \h </w:instrText>
        </w:r>
        <w:r>
          <w:rPr>
            <w:noProof/>
            <w:webHidden/>
          </w:rPr>
        </w:r>
        <w:r>
          <w:rPr>
            <w:noProof/>
            <w:webHidden/>
          </w:rPr>
          <w:fldChar w:fldCharType="separate"/>
        </w:r>
        <w:r w:rsidR="004A4A55">
          <w:rPr>
            <w:noProof/>
            <w:webHidden/>
          </w:rPr>
          <w:t>2</w:t>
        </w:r>
        <w:r>
          <w:rPr>
            <w:noProof/>
            <w:webHidden/>
          </w:rPr>
          <w:fldChar w:fldCharType="end"/>
        </w:r>
      </w:hyperlink>
    </w:p>
    <w:p w14:paraId="28DABFB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5" w:history="1">
        <w:r w:rsidRPr="00C52B31">
          <w:rPr>
            <w:rStyle w:val="ae"/>
            <w:noProof/>
          </w:rPr>
          <w:t>3.1.1 保护区</w:t>
        </w:r>
        <w:r>
          <w:rPr>
            <w:noProof/>
            <w:webHidden/>
          </w:rPr>
          <w:tab/>
        </w:r>
        <w:r>
          <w:rPr>
            <w:noProof/>
            <w:webHidden/>
          </w:rPr>
          <w:fldChar w:fldCharType="begin"/>
        </w:r>
        <w:r>
          <w:rPr>
            <w:noProof/>
            <w:webHidden/>
          </w:rPr>
          <w:instrText xml:space="preserve"> PAGEREF _Toc166522825 \h </w:instrText>
        </w:r>
        <w:r>
          <w:rPr>
            <w:noProof/>
            <w:webHidden/>
          </w:rPr>
        </w:r>
        <w:r>
          <w:rPr>
            <w:noProof/>
            <w:webHidden/>
          </w:rPr>
          <w:fldChar w:fldCharType="separate"/>
        </w:r>
        <w:r w:rsidR="004A4A55">
          <w:rPr>
            <w:noProof/>
            <w:webHidden/>
          </w:rPr>
          <w:t>2</w:t>
        </w:r>
        <w:r>
          <w:rPr>
            <w:noProof/>
            <w:webHidden/>
          </w:rPr>
          <w:fldChar w:fldCharType="end"/>
        </w:r>
      </w:hyperlink>
    </w:p>
    <w:p w14:paraId="6AF9160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6" w:history="1">
        <w:r w:rsidRPr="00C52B31">
          <w:rPr>
            <w:rStyle w:val="ae"/>
            <w:noProof/>
          </w:rPr>
          <w:t>3.1.2 危险源</w:t>
        </w:r>
        <w:r>
          <w:rPr>
            <w:noProof/>
            <w:webHidden/>
          </w:rPr>
          <w:tab/>
        </w:r>
        <w:r>
          <w:rPr>
            <w:noProof/>
            <w:webHidden/>
          </w:rPr>
          <w:fldChar w:fldCharType="begin"/>
        </w:r>
        <w:r>
          <w:rPr>
            <w:noProof/>
            <w:webHidden/>
          </w:rPr>
          <w:instrText xml:space="preserve"> PAGEREF _Toc166522826 \h </w:instrText>
        </w:r>
        <w:r>
          <w:rPr>
            <w:noProof/>
            <w:webHidden/>
          </w:rPr>
        </w:r>
        <w:r>
          <w:rPr>
            <w:noProof/>
            <w:webHidden/>
          </w:rPr>
          <w:fldChar w:fldCharType="separate"/>
        </w:r>
        <w:r w:rsidR="004A4A55">
          <w:rPr>
            <w:noProof/>
            <w:webHidden/>
          </w:rPr>
          <w:t>2</w:t>
        </w:r>
        <w:r>
          <w:rPr>
            <w:noProof/>
            <w:webHidden/>
          </w:rPr>
          <w:fldChar w:fldCharType="end"/>
        </w:r>
      </w:hyperlink>
    </w:p>
    <w:p w14:paraId="70CE3EB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7" w:history="1">
        <w:r w:rsidRPr="00C52B31">
          <w:rPr>
            <w:rStyle w:val="ae"/>
            <w:noProof/>
          </w:rPr>
          <w:t>3.2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场地规划</w:t>
        </w:r>
        <w:r>
          <w:rPr>
            <w:noProof/>
            <w:webHidden/>
          </w:rPr>
          <w:tab/>
        </w:r>
        <w:r>
          <w:rPr>
            <w:noProof/>
            <w:webHidden/>
          </w:rPr>
          <w:fldChar w:fldCharType="begin"/>
        </w:r>
        <w:r>
          <w:rPr>
            <w:noProof/>
            <w:webHidden/>
          </w:rPr>
          <w:instrText xml:space="preserve"> PAGEREF _Toc166522827 \h </w:instrText>
        </w:r>
        <w:r>
          <w:rPr>
            <w:noProof/>
            <w:webHidden/>
          </w:rPr>
        </w:r>
        <w:r>
          <w:rPr>
            <w:noProof/>
            <w:webHidden/>
          </w:rPr>
          <w:fldChar w:fldCharType="separate"/>
        </w:r>
        <w:r w:rsidR="004A4A55">
          <w:rPr>
            <w:noProof/>
            <w:webHidden/>
          </w:rPr>
          <w:t>2</w:t>
        </w:r>
        <w:r>
          <w:rPr>
            <w:noProof/>
            <w:webHidden/>
          </w:rPr>
          <w:fldChar w:fldCharType="end"/>
        </w:r>
      </w:hyperlink>
    </w:p>
    <w:p w14:paraId="3348D337"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28" w:history="1">
        <w:r w:rsidRPr="00C52B31">
          <w:rPr>
            <w:rStyle w:val="ae"/>
            <w:noProof/>
          </w:rPr>
          <w:t>3.2.1 竖向分析</w:t>
        </w:r>
        <w:r>
          <w:rPr>
            <w:noProof/>
            <w:webHidden/>
          </w:rPr>
          <w:tab/>
        </w:r>
        <w:r>
          <w:rPr>
            <w:noProof/>
            <w:webHidden/>
          </w:rPr>
          <w:fldChar w:fldCharType="begin"/>
        </w:r>
        <w:r>
          <w:rPr>
            <w:noProof/>
            <w:webHidden/>
          </w:rPr>
          <w:instrText xml:space="preserve"> PAGEREF _Toc166522828 \h </w:instrText>
        </w:r>
        <w:r>
          <w:rPr>
            <w:noProof/>
            <w:webHidden/>
          </w:rPr>
        </w:r>
        <w:r>
          <w:rPr>
            <w:noProof/>
            <w:webHidden/>
          </w:rPr>
          <w:fldChar w:fldCharType="separate"/>
        </w:r>
        <w:r w:rsidR="004A4A55">
          <w:rPr>
            <w:noProof/>
            <w:webHidden/>
          </w:rPr>
          <w:t>2</w:t>
        </w:r>
        <w:r>
          <w:rPr>
            <w:noProof/>
            <w:webHidden/>
          </w:rPr>
          <w:fldChar w:fldCharType="end"/>
        </w:r>
      </w:hyperlink>
    </w:p>
    <w:p w14:paraId="0BDBABA4"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29" w:history="1">
        <w:r w:rsidRPr="00C52B31">
          <w:rPr>
            <w:rStyle w:val="ae"/>
            <w:noProof/>
          </w:rPr>
          <w:t>3.3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交通组织分析</w:t>
        </w:r>
        <w:r>
          <w:rPr>
            <w:noProof/>
            <w:webHidden/>
          </w:rPr>
          <w:tab/>
        </w:r>
        <w:r>
          <w:rPr>
            <w:noProof/>
            <w:webHidden/>
          </w:rPr>
          <w:fldChar w:fldCharType="begin"/>
        </w:r>
        <w:r>
          <w:rPr>
            <w:noProof/>
            <w:webHidden/>
          </w:rPr>
          <w:instrText xml:space="preserve"> PAGEREF _Toc166522829 \h </w:instrText>
        </w:r>
        <w:r>
          <w:rPr>
            <w:noProof/>
            <w:webHidden/>
          </w:rPr>
        </w:r>
        <w:r>
          <w:rPr>
            <w:noProof/>
            <w:webHidden/>
          </w:rPr>
          <w:fldChar w:fldCharType="separate"/>
        </w:r>
        <w:r w:rsidR="004A4A55">
          <w:rPr>
            <w:noProof/>
            <w:webHidden/>
          </w:rPr>
          <w:t>2</w:t>
        </w:r>
        <w:r>
          <w:rPr>
            <w:noProof/>
            <w:webHidden/>
          </w:rPr>
          <w:fldChar w:fldCharType="end"/>
        </w:r>
      </w:hyperlink>
    </w:p>
    <w:p w14:paraId="0554711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0" w:history="1">
        <w:r w:rsidRPr="00C52B31">
          <w:rPr>
            <w:rStyle w:val="ae"/>
            <w:noProof/>
          </w:rPr>
          <w:t>3.3.1 动态交通分析</w:t>
        </w:r>
        <w:r>
          <w:rPr>
            <w:noProof/>
            <w:webHidden/>
          </w:rPr>
          <w:tab/>
        </w:r>
        <w:r>
          <w:rPr>
            <w:noProof/>
            <w:webHidden/>
          </w:rPr>
          <w:fldChar w:fldCharType="begin"/>
        </w:r>
        <w:r>
          <w:rPr>
            <w:noProof/>
            <w:webHidden/>
          </w:rPr>
          <w:instrText xml:space="preserve"> PAGEREF _Toc166522830 \h </w:instrText>
        </w:r>
        <w:r>
          <w:rPr>
            <w:noProof/>
            <w:webHidden/>
          </w:rPr>
        </w:r>
        <w:r>
          <w:rPr>
            <w:noProof/>
            <w:webHidden/>
          </w:rPr>
          <w:fldChar w:fldCharType="separate"/>
        </w:r>
        <w:r w:rsidR="004A4A55">
          <w:rPr>
            <w:noProof/>
            <w:webHidden/>
          </w:rPr>
          <w:t>2</w:t>
        </w:r>
        <w:r>
          <w:rPr>
            <w:noProof/>
            <w:webHidden/>
          </w:rPr>
          <w:fldChar w:fldCharType="end"/>
        </w:r>
      </w:hyperlink>
    </w:p>
    <w:p w14:paraId="138285C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1" w:history="1">
        <w:r w:rsidRPr="00C52B31">
          <w:rPr>
            <w:rStyle w:val="ae"/>
            <w:noProof/>
          </w:rPr>
          <w:t>3.3.2 静态交通分析</w:t>
        </w:r>
        <w:r>
          <w:rPr>
            <w:noProof/>
            <w:webHidden/>
          </w:rPr>
          <w:tab/>
        </w:r>
        <w:r>
          <w:rPr>
            <w:noProof/>
            <w:webHidden/>
          </w:rPr>
          <w:fldChar w:fldCharType="begin"/>
        </w:r>
        <w:r>
          <w:rPr>
            <w:noProof/>
            <w:webHidden/>
          </w:rPr>
          <w:instrText xml:space="preserve"> PAGEREF _Toc166522831 \h </w:instrText>
        </w:r>
        <w:r>
          <w:rPr>
            <w:noProof/>
            <w:webHidden/>
          </w:rPr>
        </w:r>
        <w:r>
          <w:rPr>
            <w:noProof/>
            <w:webHidden/>
          </w:rPr>
          <w:fldChar w:fldCharType="separate"/>
        </w:r>
        <w:r w:rsidR="004A4A55">
          <w:rPr>
            <w:noProof/>
            <w:webHidden/>
          </w:rPr>
          <w:t>2</w:t>
        </w:r>
        <w:r>
          <w:rPr>
            <w:noProof/>
            <w:webHidden/>
          </w:rPr>
          <w:fldChar w:fldCharType="end"/>
        </w:r>
      </w:hyperlink>
    </w:p>
    <w:p w14:paraId="1151D1C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2" w:history="1">
        <w:r w:rsidRPr="00C52B31">
          <w:rPr>
            <w:rStyle w:val="ae"/>
            <w:noProof/>
          </w:rPr>
          <w:t>3.3.3 公共交通分析</w:t>
        </w:r>
        <w:r>
          <w:rPr>
            <w:noProof/>
            <w:webHidden/>
          </w:rPr>
          <w:tab/>
        </w:r>
        <w:r>
          <w:rPr>
            <w:noProof/>
            <w:webHidden/>
          </w:rPr>
          <w:fldChar w:fldCharType="begin"/>
        </w:r>
        <w:r>
          <w:rPr>
            <w:noProof/>
            <w:webHidden/>
          </w:rPr>
          <w:instrText xml:space="preserve"> PAGEREF _Toc166522832 \h </w:instrText>
        </w:r>
        <w:r>
          <w:rPr>
            <w:noProof/>
            <w:webHidden/>
          </w:rPr>
        </w:r>
        <w:r>
          <w:rPr>
            <w:noProof/>
            <w:webHidden/>
          </w:rPr>
          <w:fldChar w:fldCharType="separate"/>
        </w:r>
        <w:r w:rsidR="004A4A55">
          <w:rPr>
            <w:noProof/>
            <w:webHidden/>
          </w:rPr>
          <w:t>2</w:t>
        </w:r>
        <w:r>
          <w:rPr>
            <w:noProof/>
            <w:webHidden/>
          </w:rPr>
          <w:fldChar w:fldCharType="end"/>
        </w:r>
      </w:hyperlink>
    </w:p>
    <w:p w14:paraId="0AEA37AF"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3" w:history="1">
        <w:r w:rsidRPr="00C52B31">
          <w:rPr>
            <w:rStyle w:val="ae"/>
            <w:noProof/>
          </w:rPr>
          <w:t>3.3.4 消防交通分析</w:t>
        </w:r>
        <w:r>
          <w:rPr>
            <w:noProof/>
            <w:webHidden/>
          </w:rPr>
          <w:tab/>
        </w:r>
        <w:r>
          <w:rPr>
            <w:noProof/>
            <w:webHidden/>
          </w:rPr>
          <w:fldChar w:fldCharType="begin"/>
        </w:r>
        <w:r>
          <w:rPr>
            <w:noProof/>
            <w:webHidden/>
          </w:rPr>
          <w:instrText xml:space="preserve"> PAGEREF _Toc166522833 \h </w:instrText>
        </w:r>
        <w:r>
          <w:rPr>
            <w:noProof/>
            <w:webHidden/>
          </w:rPr>
        </w:r>
        <w:r>
          <w:rPr>
            <w:noProof/>
            <w:webHidden/>
          </w:rPr>
          <w:fldChar w:fldCharType="separate"/>
        </w:r>
        <w:r w:rsidR="004A4A55">
          <w:rPr>
            <w:noProof/>
            <w:webHidden/>
          </w:rPr>
          <w:t>2</w:t>
        </w:r>
        <w:r>
          <w:rPr>
            <w:noProof/>
            <w:webHidden/>
          </w:rPr>
          <w:fldChar w:fldCharType="end"/>
        </w:r>
      </w:hyperlink>
    </w:p>
    <w:p w14:paraId="5666ED5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4" w:history="1">
        <w:r w:rsidRPr="00C52B31">
          <w:rPr>
            <w:rStyle w:val="ae"/>
            <w:noProof/>
          </w:rPr>
          <w:t>3.3.5</w:t>
        </w:r>
        <w:r w:rsidRPr="00C52B31">
          <w:rPr>
            <w:rStyle w:val="ae"/>
            <w:noProof/>
            <w:w w:val="95"/>
          </w:rPr>
          <w:t xml:space="preserve"> 无障碍设计</w:t>
        </w:r>
        <w:r>
          <w:rPr>
            <w:noProof/>
            <w:webHidden/>
          </w:rPr>
          <w:tab/>
        </w:r>
        <w:r>
          <w:rPr>
            <w:noProof/>
            <w:webHidden/>
          </w:rPr>
          <w:fldChar w:fldCharType="begin"/>
        </w:r>
        <w:r>
          <w:rPr>
            <w:noProof/>
            <w:webHidden/>
          </w:rPr>
          <w:instrText xml:space="preserve"> PAGEREF _Toc166522834 \h </w:instrText>
        </w:r>
        <w:r>
          <w:rPr>
            <w:noProof/>
            <w:webHidden/>
          </w:rPr>
        </w:r>
        <w:r>
          <w:rPr>
            <w:noProof/>
            <w:webHidden/>
          </w:rPr>
          <w:fldChar w:fldCharType="separate"/>
        </w:r>
        <w:r w:rsidR="004A4A55">
          <w:rPr>
            <w:noProof/>
            <w:webHidden/>
          </w:rPr>
          <w:t>2</w:t>
        </w:r>
        <w:r>
          <w:rPr>
            <w:noProof/>
            <w:webHidden/>
          </w:rPr>
          <w:fldChar w:fldCharType="end"/>
        </w:r>
      </w:hyperlink>
    </w:p>
    <w:p w14:paraId="45AD2336"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35" w:history="1">
        <w:r w:rsidRPr="00C52B31">
          <w:rPr>
            <w:rStyle w:val="ae"/>
            <w:noProof/>
          </w:rPr>
          <w:t>3.4</w:t>
        </w:r>
        <w:r>
          <w:rPr>
            <w:rFonts w:asciiTheme="minorHAnsi" w:eastAsiaTheme="minorEastAsia" w:hAnsiTheme="minorHAnsi" w:cstheme="minorBidi"/>
            <w:noProof/>
            <w:kern w:val="2"/>
            <w:sz w:val="22"/>
            <w:szCs w:val="24"/>
            <w:lang w:eastAsia="zh-CN"/>
            <w14:ligatures w14:val="standardContextual"/>
          </w:rPr>
          <w:tab/>
        </w:r>
        <w:r w:rsidRPr="00C52B31">
          <w:rPr>
            <w:rStyle w:val="ae"/>
            <w:noProof/>
            <w:w w:val="95"/>
          </w:rPr>
          <w:t>场地环境分析</w:t>
        </w:r>
        <w:r>
          <w:rPr>
            <w:noProof/>
            <w:webHidden/>
          </w:rPr>
          <w:tab/>
        </w:r>
        <w:r>
          <w:rPr>
            <w:noProof/>
            <w:webHidden/>
          </w:rPr>
          <w:fldChar w:fldCharType="begin"/>
        </w:r>
        <w:r>
          <w:rPr>
            <w:noProof/>
            <w:webHidden/>
          </w:rPr>
          <w:instrText xml:space="preserve"> PAGEREF _Toc166522835 \h </w:instrText>
        </w:r>
        <w:r>
          <w:rPr>
            <w:noProof/>
            <w:webHidden/>
          </w:rPr>
        </w:r>
        <w:r>
          <w:rPr>
            <w:noProof/>
            <w:webHidden/>
          </w:rPr>
          <w:fldChar w:fldCharType="separate"/>
        </w:r>
        <w:r w:rsidR="004A4A55">
          <w:rPr>
            <w:noProof/>
            <w:webHidden/>
          </w:rPr>
          <w:t>2</w:t>
        </w:r>
        <w:r>
          <w:rPr>
            <w:noProof/>
            <w:webHidden/>
          </w:rPr>
          <w:fldChar w:fldCharType="end"/>
        </w:r>
      </w:hyperlink>
    </w:p>
    <w:p w14:paraId="1E2CB65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6" w:history="1">
        <w:r w:rsidRPr="00C52B31">
          <w:rPr>
            <w:rStyle w:val="ae"/>
            <w:noProof/>
          </w:rPr>
          <w:t>3.4.1 室外风环境分析</w:t>
        </w:r>
        <w:r>
          <w:rPr>
            <w:noProof/>
            <w:webHidden/>
          </w:rPr>
          <w:tab/>
        </w:r>
        <w:r>
          <w:rPr>
            <w:noProof/>
            <w:webHidden/>
          </w:rPr>
          <w:fldChar w:fldCharType="begin"/>
        </w:r>
        <w:r>
          <w:rPr>
            <w:noProof/>
            <w:webHidden/>
          </w:rPr>
          <w:instrText xml:space="preserve"> PAGEREF _Toc166522836 \h </w:instrText>
        </w:r>
        <w:r>
          <w:rPr>
            <w:noProof/>
            <w:webHidden/>
          </w:rPr>
        </w:r>
        <w:r>
          <w:rPr>
            <w:noProof/>
            <w:webHidden/>
          </w:rPr>
          <w:fldChar w:fldCharType="separate"/>
        </w:r>
        <w:r w:rsidR="004A4A55">
          <w:rPr>
            <w:noProof/>
            <w:webHidden/>
          </w:rPr>
          <w:t>2</w:t>
        </w:r>
        <w:r>
          <w:rPr>
            <w:noProof/>
            <w:webHidden/>
          </w:rPr>
          <w:fldChar w:fldCharType="end"/>
        </w:r>
      </w:hyperlink>
    </w:p>
    <w:p w14:paraId="345B2A4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7" w:history="1">
        <w:r w:rsidRPr="00C52B31">
          <w:rPr>
            <w:rStyle w:val="ae"/>
            <w:noProof/>
          </w:rPr>
          <w:t>3.4.2 环境噪声分析</w:t>
        </w:r>
        <w:r>
          <w:rPr>
            <w:noProof/>
            <w:webHidden/>
          </w:rPr>
          <w:tab/>
        </w:r>
        <w:r>
          <w:rPr>
            <w:noProof/>
            <w:webHidden/>
          </w:rPr>
          <w:fldChar w:fldCharType="begin"/>
        </w:r>
        <w:r>
          <w:rPr>
            <w:noProof/>
            <w:webHidden/>
          </w:rPr>
          <w:instrText xml:space="preserve"> PAGEREF _Toc166522837 \h </w:instrText>
        </w:r>
        <w:r>
          <w:rPr>
            <w:noProof/>
            <w:webHidden/>
          </w:rPr>
        </w:r>
        <w:r>
          <w:rPr>
            <w:noProof/>
            <w:webHidden/>
          </w:rPr>
          <w:fldChar w:fldCharType="separate"/>
        </w:r>
        <w:r w:rsidR="004A4A55">
          <w:rPr>
            <w:noProof/>
            <w:webHidden/>
          </w:rPr>
          <w:t>2</w:t>
        </w:r>
        <w:r>
          <w:rPr>
            <w:noProof/>
            <w:webHidden/>
          </w:rPr>
          <w:fldChar w:fldCharType="end"/>
        </w:r>
      </w:hyperlink>
    </w:p>
    <w:p w14:paraId="2870B783"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8" w:history="1">
        <w:r w:rsidRPr="00C52B31">
          <w:rPr>
            <w:rStyle w:val="ae"/>
            <w:noProof/>
          </w:rPr>
          <w:t>3.4.3 环境影响控制</w:t>
        </w:r>
        <w:r>
          <w:rPr>
            <w:noProof/>
            <w:webHidden/>
          </w:rPr>
          <w:tab/>
        </w:r>
        <w:r>
          <w:rPr>
            <w:noProof/>
            <w:webHidden/>
          </w:rPr>
          <w:fldChar w:fldCharType="begin"/>
        </w:r>
        <w:r>
          <w:rPr>
            <w:noProof/>
            <w:webHidden/>
          </w:rPr>
          <w:instrText xml:space="preserve"> PAGEREF _Toc166522838 \h </w:instrText>
        </w:r>
        <w:r>
          <w:rPr>
            <w:noProof/>
            <w:webHidden/>
          </w:rPr>
        </w:r>
        <w:r>
          <w:rPr>
            <w:noProof/>
            <w:webHidden/>
          </w:rPr>
          <w:fldChar w:fldCharType="separate"/>
        </w:r>
        <w:r w:rsidR="004A4A55">
          <w:rPr>
            <w:noProof/>
            <w:webHidden/>
          </w:rPr>
          <w:t>2</w:t>
        </w:r>
        <w:r>
          <w:rPr>
            <w:noProof/>
            <w:webHidden/>
          </w:rPr>
          <w:fldChar w:fldCharType="end"/>
        </w:r>
      </w:hyperlink>
    </w:p>
    <w:p w14:paraId="073CE367"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39" w:history="1">
        <w:r w:rsidRPr="00C52B31">
          <w:rPr>
            <w:rStyle w:val="ae"/>
            <w:noProof/>
          </w:rPr>
          <w:t>3.4.4 空调室外机散热与降噪分析</w:t>
        </w:r>
        <w:r>
          <w:rPr>
            <w:noProof/>
            <w:webHidden/>
          </w:rPr>
          <w:tab/>
        </w:r>
        <w:r>
          <w:rPr>
            <w:noProof/>
            <w:webHidden/>
          </w:rPr>
          <w:fldChar w:fldCharType="begin"/>
        </w:r>
        <w:r>
          <w:rPr>
            <w:noProof/>
            <w:webHidden/>
          </w:rPr>
          <w:instrText xml:space="preserve"> PAGEREF _Toc166522839 \h </w:instrText>
        </w:r>
        <w:r>
          <w:rPr>
            <w:noProof/>
            <w:webHidden/>
          </w:rPr>
        </w:r>
        <w:r>
          <w:rPr>
            <w:noProof/>
            <w:webHidden/>
          </w:rPr>
          <w:fldChar w:fldCharType="separate"/>
        </w:r>
        <w:r w:rsidR="004A4A55">
          <w:rPr>
            <w:noProof/>
            <w:webHidden/>
          </w:rPr>
          <w:t>2</w:t>
        </w:r>
        <w:r>
          <w:rPr>
            <w:noProof/>
            <w:webHidden/>
          </w:rPr>
          <w:fldChar w:fldCharType="end"/>
        </w:r>
      </w:hyperlink>
    </w:p>
    <w:p w14:paraId="45EC8C7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0" w:history="1">
        <w:r w:rsidRPr="00C52B31">
          <w:rPr>
            <w:rStyle w:val="ae"/>
            <w:noProof/>
          </w:rPr>
          <w:t>3.5</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能源规划分析</w:t>
        </w:r>
        <w:r>
          <w:rPr>
            <w:noProof/>
            <w:webHidden/>
          </w:rPr>
          <w:tab/>
        </w:r>
        <w:r>
          <w:rPr>
            <w:noProof/>
            <w:webHidden/>
          </w:rPr>
          <w:fldChar w:fldCharType="begin"/>
        </w:r>
        <w:r>
          <w:rPr>
            <w:noProof/>
            <w:webHidden/>
          </w:rPr>
          <w:instrText xml:space="preserve"> PAGEREF _Toc166522840 \h </w:instrText>
        </w:r>
        <w:r>
          <w:rPr>
            <w:noProof/>
            <w:webHidden/>
          </w:rPr>
        </w:r>
        <w:r>
          <w:rPr>
            <w:noProof/>
            <w:webHidden/>
          </w:rPr>
          <w:fldChar w:fldCharType="separate"/>
        </w:r>
        <w:r w:rsidR="004A4A55">
          <w:rPr>
            <w:noProof/>
            <w:webHidden/>
          </w:rPr>
          <w:t>2</w:t>
        </w:r>
        <w:r>
          <w:rPr>
            <w:noProof/>
            <w:webHidden/>
          </w:rPr>
          <w:fldChar w:fldCharType="end"/>
        </w:r>
      </w:hyperlink>
    </w:p>
    <w:p w14:paraId="1ED62F0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1" w:history="1">
        <w:r w:rsidRPr="00C52B31">
          <w:rPr>
            <w:rStyle w:val="ae"/>
            <w:noProof/>
          </w:rPr>
          <w:t>3.5.1 能源规划分析</w:t>
        </w:r>
        <w:r>
          <w:rPr>
            <w:noProof/>
            <w:webHidden/>
          </w:rPr>
          <w:tab/>
        </w:r>
        <w:r>
          <w:rPr>
            <w:noProof/>
            <w:webHidden/>
          </w:rPr>
          <w:fldChar w:fldCharType="begin"/>
        </w:r>
        <w:r>
          <w:rPr>
            <w:noProof/>
            <w:webHidden/>
          </w:rPr>
          <w:instrText xml:space="preserve"> PAGEREF _Toc166522841 \h </w:instrText>
        </w:r>
        <w:r>
          <w:rPr>
            <w:noProof/>
            <w:webHidden/>
          </w:rPr>
        </w:r>
        <w:r>
          <w:rPr>
            <w:noProof/>
            <w:webHidden/>
          </w:rPr>
          <w:fldChar w:fldCharType="separate"/>
        </w:r>
        <w:r w:rsidR="004A4A55">
          <w:rPr>
            <w:noProof/>
            <w:webHidden/>
          </w:rPr>
          <w:t>2</w:t>
        </w:r>
        <w:r>
          <w:rPr>
            <w:noProof/>
            <w:webHidden/>
          </w:rPr>
          <w:fldChar w:fldCharType="end"/>
        </w:r>
      </w:hyperlink>
    </w:p>
    <w:p w14:paraId="19D6684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2" w:history="1">
        <w:r w:rsidRPr="00C52B31">
          <w:rPr>
            <w:rStyle w:val="ae"/>
            <w:noProof/>
          </w:rPr>
          <w:t>3.5.2 太阳能利用</w:t>
        </w:r>
        <w:r>
          <w:rPr>
            <w:noProof/>
            <w:webHidden/>
          </w:rPr>
          <w:tab/>
        </w:r>
        <w:r>
          <w:rPr>
            <w:noProof/>
            <w:webHidden/>
          </w:rPr>
          <w:fldChar w:fldCharType="begin"/>
        </w:r>
        <w:r>
          <w:rPr>
            <w:noProof/>
            <w:webHidden/>
          </w:rPr>
          <w:instrText xml:space="preserve"> PAGEREF _Toc166522842 \h </w:instrText>
        </w:r>
        <w:r>
          <w:rPr>
            <w:noProof/>
            <w:webHidden/>
          </w:rPr>
        </w:r>
        <w:r>
          <w:rPr>
            <w:noProof/>
            <w:webHidden/>
          </w:rPr>
          <w:fldChar w:fldCharType="separate"/>
        </w:r>
        <w:r w:rsidR="004A4A55">
          <w:rPr>
            <w:noProof/>
            <w:webHidden/>
          </w:rPr>
          <w:t>2</w:t>
        </w:r>
        <w:r>
          <w:rPr>
            <w:noProof/>
            <w:webHidden/>
          </w:rPr>
          <w:fldChar w:fldCharType="end"/>
        </w:r>
      </w:hyperlink>
    </w:p>
    <w:p w14:paraId="516A10C7"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43" w:history="1">
        <w:r w:rsidRPr="00C52B31">
          <w:rPr>
            <w:rStyle w:val="ae"/>
            <w:noProof/>
            <w:lang w:eastAsia="zh-CN"/>
          </w:rPr>
          <w:t>第四章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建筑设计</w:t>
        </w:r>
        <w:r>
          <w:rPr>
            <w:noProof/>
            <w:webHidden/>
          </w:rPr>
          <w:tab/>
        </w:r>
        <w:r>
          <w:rPr>
            <w:noProof/>
            <w:webHidden/>
          </w:rPr>
          <w:fldChar w:fldCharType="begin"/>
        </w:r>
        <w:r>
          <w:rPr>
            <w:noProof/>
            <w:webHidden/>
          </w:rPr>
          <w:instrText xml:space="preserve"> PAGEREF _Toc166522843 \h </w:instrText>
        </w:r>
        <w:r>
          <w:rPr>
            <w:noProof/>
            <w:webHidden/>
          </w:rPr>
        </w:r>
        <w:r>
          <w:rPr>
            <w:noProof/>
            <w:webHidden/>
          </w:rPr>
          <w:fldChar w:fldCharType="separate"/>
        </w:r>
        <w:r w:rsidR="004A4A55">
          <w:rPr>
            <w:noProof/>
            <w:webHidden/>
          </w:rPr>
          <w:t>2</w:t>
        </w:r>
        <w:r>
          <w:rPr>
            <w:noProof/>
            <w:webHidden/>
          </w:rPr>
          <w:fldChar w:fldCharType="end"/>
        </w:r>
      </w:hyperlink>
    </w:p>
    <w:p w14:paraId="6D127E9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4" w:history="1">
        <w:r w:rsidRPr="00C52B31">
          <w:rPr>
            <w:rStyle w:val="ae"/>
            <w:noProof/>
          </w:rPr>
          <w:t>4.1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建筑布局</w:t>
        </w:r>
        <w:r>
          <w:rPr>
            <w:noProof/>
            <w:webHidden/>
          </w:rPr>
          <w:tab/>
        </w:r>
        <w:r>
          <w:rPr>
            <w:noProof/>
            <w:webHidden/>
          </w:rPr>
          <w:fldChar w:fldCharType="begin"/>
        </w:r>
        <w:r>
          <w:rPr>
            <w:noProof/>
            <w:webHidden/>
          </w:rPr>
          <w:instrText xml:space="preserve"> PAGEREF _Toc166522844 \h </w:instrText>
        </w:r>
        <w:r>
          <w:rPr>
            <w:noProof/>
            <w:webHidden/>
          </w:rPr>
        </w:r>
        <w:r>
          <w:rPr>
            <w:noProof/>
            <w:webHidden/>
          </w:rPr>
          <w:fldChar w:fldCharType="separate"/>
        </w:r>
        <w:r w:rsidR="004A4A55">
          <w:rPr>
            <w:noProof/>
            <w:webHidden/>
          </w:rPr>
          <w:t>2</w:t>
        </w:r>
        <w:r>
          <w:rPr>
            <w:noProof/>
            <w:webHidden/>
          </w:rPr>
          <w:fldChar w:fldCharType="end"/>
        </w:r>
      </w:hyperlink>
    </w:p>
    <w:p w14:paraId="798FD1C1"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5" w:history="1">
        <w:r w:rsidRPr="00C52B31">
          <w:rPr>
            <w:rStyle w:val="ae"/>
            <w:noProof/>
          </w:rPr>
          <w:t>4.1.1 单体设计</w:t>
        </w:r>
        <w:r>
          <w:rPr>
            <w:noProof/>
            <w:webHidden/>
          </w:rPr>
          <w:tab/>
        </w:r>
        <w:r>
          <w:rPr>
            <w:noProof/>
            <w:webHidden/>
          </w:rPr>
          <w:fldChar w:fldCharType="begin"/>
        </w:r>
        <w:r>
          <w:rPr>
            <w:noProof/>
            <w:webHidden/>
          </w:rPr>
          <w:instrText xml:space="preserve"> PAGEREF _Toc166522845 \h </w:instrText>
        </w:r>
        <w:r>
          <w:rPr>
            <w:noProof/>
            <w:webHidden/>
          </w:rPr>
        </w:r>
        <w:r>
          <w:rPr>
            <w:noProof/>
            <w:webHidden/>
          </w:rPr>
          <w:fldChar w:fldCharType="separate"/>
        </w:r>
        <w:r w:rsidR="004A4A55">
          <w:rPr>
            <w:noProof/>
            <w:webHidden/>
          </w:rPr>
          <w:t>2</w:t>
        </w:r>
        <w:r>
          <w:rPr>
            <w:noProof/>
            <w:webHidden/>
          </w:rPr>
          <w:fldChar w:fldCharType="end"/>
        </w:r>
      </w:hyperlink>
    </w:p>
    <w:p w14:paraId="1D6EC40A"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6" w:history="1">
        <w:r w:rsidRPr="00C52B31">
          <w:rPr>
            <w:rStyle w:val="ae"/>
            <w:noProof/>
          </w:rPr>
          <w:t>4.1.2 安全防护</w:t>
        </w:r>
        <w:r>
          <w:rPr>
            <w:noProof/>
            <w:webHidden/>
          </w:rPr>
          <w:tab/>
        </w:r>
        <w:r>
          <w:rPr>
            <w:noProof/>
            <w:webHidden/>
          </w:rPr>
          <w:fldChar w:fldCharType="begin"/>
        </w:r>
        <w:r>
          <w:rPr>
            <w:noProof/>
            <w:webHidden/>
          </w:rPr>
          <w:instrText xml:space="preserve"> PAGEREF _Toc166522846 \h </w:instrText>
        </w:r>
        <w:r>
          <w:rPr>
            <w:noProof/>
            <w:webHidden/>
          </w:rPr>
        </w:r>
        <w:r>
          <w:rPr>
            <w:noProof/>
            <w:webHidden/>
          </w:rPr>
          <w:fldChar w:fldCharType="separate"/>
        </w:r>
        <w:r w:rsidR="004A4A55">
          <w:rPr>
            <w:noProof/>
            <w:webHidden/>
          </w:rPr>
          <w:t>2</w:t>
        </w:r>
        <w:r>
          <w:rPr>
            <w:noProof/>
            <w:webHidden/>
          </w:rPr>
          <w:fldChar w:fldCharType="end"/>
        </w:r>
      </w:hyperlink>
    </w:p>
    <w:p w14:paraId="3D636EE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47" w:history="1">
        <w:r w:rsidRPr="00C52B31">
          <w:rPr>
            <w:rStyle w:val="ae"/>
            <w:noProof/>
          </w:rPr>
          <w:t>4.2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建筑节能设计</w:t>
        </w:r>
        <w:r>
          <w:rPr>
            <w:noProof/>
            <w:webHidden/>
          </w:rPr>
          <w:tab/>
        </w:r>
        <w:r>
          <w:rPr>
            <w:noProof/>
            <w:webHidden/>
          </w:rPr>
          <w:fldChar w:fldCharType="begin"/>
        </w:r>
        <w:r>
          <w:rPr>
            <w:noProof/>
            <w:webHidden/>
          </w:rPr>
          <w:instrText xml:space="preserve"> PAGEREF _Toc166522847 \h </w:instrText>
        </w:r>
        <w:r>
          <w:rPr>
            <w:noProof/>
            <w:webHidden/>
          </w:rPr>
        </w:r>
        <w:r>
          <w:rPr>
            <w:noProof/>
            <w:webHidden/>
          </w:rPr>
          <w:fldChar w:fldCharType="separate"/>
        </w:r>
        <w:r w:rsidR="004A4A55">
          <w:rPr>
            <w:noProof/>
            <w:webHidden/>
          </w:rPr>
          <w:t>2</w:t>
        </w:r>
        <w:r>
          <w:rPr>
            <w:noProof/>
            <w:webHidden/>
          </w:rPr>
          <w:fldChar w:fldCharType="end"/>
        </w:r>
      </w:hyperlink>
    </w:p>
    <w:p w14:paraId="2AA2616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8" w:history="1">
        <w:r w:rsidRPr="00C52B31">
          <w:rPr>
            <w:rStyle w:val="ae"/>
            <w:noProof/>
          </w:rPr>
          <w:t>4.2.1 建筑概况</w:t>
        </w:r>
        <w:r>
          <w:rPr>
            <w:noProof/>
            <w:webHidden/>
          </w:rPr>
          <w:tab/>
        </w:r>
        <w:r>
          <w:rPr>
            <w:noProof/>
            <w:webHidden/>
          </w:rPr>
          <w:fldChar w:fldCharType="begin"/>
        </w:r>
        <w:r>
          <w:rPr>
            <w:noProof/>
            <w:webHidden/>
          </w:rPr>
          <w:instrText xml:space="preserve"> PAGEREF _Toc166522848 \h </w:instrText>
        </w:r>
        <w:r>
          <w:rPr>
            <w:noProof/>
            <w:webHidden/>
          </w:rPr>
        </w:r>
        <w:r>
          <w:rPr>
            <w:noProof/>
            <w:webHidden/>
          </w:rPr>
          <w:fldChar w:fldCharType="separate"/>
        </w:r>
        <w:r w:rsidR="004A4A55">
          <w:rPr>
            <w:noProof/>
            <w:webHidden/>
          </w:rPr>
          <w:t>2</w:t>
        </w:r>
        <w:r>
          <w:rPr>
            <w:noProof/>
            <w:webHidden/>
          </w:rPr>
          <w:fldChar w:fldCharType="end"/>
        </w:r>
      </w:hyperlink>
    </w:p>
    <w:p w14:paraId="327F327D"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49" w:history="1">
        <w:r w:rsidRPr="00C52B31">
          <w:rPr>
            <w:rStyle w:val="ae"/>
            <w:noProof/>
          </w:rPr>
          <w:t>4.2.2 外窗窗墙比汇总表</w:t>
        </w:r>
        <w:r>
          <w:rPr>
            <w:noProof/>
            <w:webHidden/>
          </w:rPr>
          <w:tab/>
        </w:r>
        <w:r>
          <w:rPr>
            <w:noProof/>
            <w:webHidden/>
          </w:rPr>
          <w:fldChar w:fldCharType="begin"/>
        </w:r>
        <w:r>
          <w:rPr>
            <w:noProof/>
            <w:webHidden/>
          </w:rPr>
          <w:instrText xml:space="preserve"> PAGEREF _Toc166522849 \h </w:instrText>
        </w:r>
        <w:r>
          <w:rPr>
            <w:noProof/>
            <w:webHidden/>
          </w:rPr>
        </w:r>
        <w:r>
          <w:rPr>
            <w:noProof/>
            <w:webHidden/>
          </w:rPr>
          <w:fldChar w:fldCharType="separate"/>
        </w:r>
        <w:r w:rsidR="004A4A55">
          <w:rPr>
            <w:noProof/>
            <w:webHidden/>
          </w:rPr>
          <w:t>2</w:t>
        </w:r>
        <w:r>
          <w:rPr>
            <w:noProof/>
            <w:webHidden/>
          </w:rPr>
          <w:fldChar w:fldCharType="end"/>
        </w:r>
      </w:hyperlink>
    </w:p>
    <w:p w14:paraId="54C0B43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0" w:history="1">
        <w:r w:rsidRPr="00C52B31">
          <w:rPr>
            <w:rStyle w:val="ae"/>
            <w:noProof/>
          </w:rPr>
          <w:t>4.2.3 围护结构构造</w:t>
        </w:r>
        <w:r>
          <w:rPr>
            <w:noProof/>
            <w:webHidden/>
          </w:rPr>
          <w:tab/>
        </w:r>
        <w:r>
          <w:rPr>
            <w:noProof/>
            <w:webHidden/>
          </w:rPr>
          <w:fldChar w:fldCharType="begin"/>
        </w:r>
        <w:r>
          <w:rPr>
            <w:noProof/>
            <w:webHidden/>
          </w:rPr>
          <w:instrText xml:space="preserve"> PAGEREF _Toc166522850 \h </w:instrText>
        </w:r>
        <w:r>
          <w:rPr>
            <w:noProof/>
            <w:webHidden/>
          </w:rPr>
        </w:r>
        <w:r>
          <w:rPr>
            <w:noProof/>
            <w:webHidden/>
          </w:rPr>
          <w:fldChar w:fldCharType="separate"/>
        </w:r>
        <w:r w:rsidR="004A4A55">
          <w:rPr>
            <w:noProof/>
            <w:webHidden/>
          </w:rPr>
          <w:t>2</w:t>
        </w:r>
        <w:r>
          <w:rPr>
            <w:noProof/>
            <w:webHidden/>
          </w:rPr>
          <w:fldChar w:fldCharType="end"/>
        </w:r>
      </w:hyperlink>
    </w:p>
    <w:p w14:paraId="7FCF3EEE"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1" w:history="1">
        <w:r w:rsidRPr="00C52B31">
          <w:rPr>
            <w:rStyle w:val="ae"/>
            <w:noProof/>
          </w:rPr>
          <w:t>4.2.4 能耗计算结果</w:t>
        </w:r>
        <w:r>
          <w:rPr>
            <w:noProof/>
            <w:webHidden/>
          </w:rPr>
          <w:tab/>
        </w:r>
        <w:r>
          <w:rPr>
            <w:noProof/>
            <w:webHidden/>
          </w:rPr>
          <w:fldChar w:fldCharType="begin"/>
        </w:r>
        <w:r>
          <w:rPr>
            <w:noProof/>
            <w:webHidden/>
          </w:rPr>
          <w:instrText xml:space="preserve"> PAGEREF _Toc166522851 \h </w:instrText>
        </w:r>
        <w:r>
          <w:rPr>
            <w:noProof/>
            <w:webHidden/>
          </w:rPr>
        </w:r>
        <w:r>
          <w:rPr>
            <w:noProof/>
            <w:webHidden/>
          </w:rPr>
          <w:fldChar w:fldCharType="separate"/>
        </w:r>
        <w:r w:rsidR="004A4A55">
          <w:rPr>
            <w:noProof/>
            <w:webHidden/>
          </w:rPr>
          <w:t>2</w:t>
        </w:r>
        <w:r>
          <w:rPr>
            <w:noProof/>
            <w:webHidden/>
          </w:rPr>
          <w:fldChar w:fldCharType="end"/>
        </w:r>
      </w:hyperlink>
    </w:p>
    <w:p w14:paraId="4CAE2832"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2" w:history="1">
        <w:r w:rsidRPr="00C52B31">
          <w:rPr>
            <w:rStyle w:val="ae"/>
            <w:noProof/>
          </w:rPr>
          <w:t>4.3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装饰性构件</w:t>
        </w:r>
        <w:r>
          <w:rPr>
            <w:noProof/>
            <w:webHidden/>
          </w:rPr>
          <w:tab/>
        </w:r>
        <w:r>
          <w:rPr>
            <w:noProof/>
            <w:webHidden/>
          </w:rPr>
          <w:fldChar w:fldCharType="begin"/>
        </w:r>
        <w:r>
          <w:rPr>
            <w:noProof/>
            <w:webHidden/>
          </w:rPr>
          <w:instrText xml:space="preserve"> PAGEREF _Toc166522852 \h </w:instrText>
        </w:r>
        <w:r>
          <w:rPr>
            <w:noProof/>
            <w:webHidden/>
          </w:rPr>
        </w:r>
        <w:r>
          <w:rPr>
            <w:noProof/>
            <w:webHidden/>
          </w:rPr>
          <w:fldChar w:fldCharType="separate"/>
        </w:r>
        <w:r w:rsidR="004A4A55">
          <w:rPr>
            <w:noProof/>
            <w:webHidden/>
          </w:rPr>
          <w:t>2</w:t>
        </w:r>
        <w:r>
          <w:rPr>
            <w:noProof/>
            <w:webHidden/>
          </w:rPr>
          <w:fldChar w:fldCharType="end"/>
        </w:r>
      </w:hyperlink>
    </w:p>
    <w:p w14:paraId="5048EA31"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3" w:history="1">
        <w:r w:rsidRPr="00C52B31">
          <w:rPr>
            <w:rStyle w:val="ae"/>
            <w:noProof/>
          </w:rPr>
          <w:t>4.4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所有区域土建装修一体化</w:t>
        </w:r>
        <w:r>
          <w:rPr>
            <w:noProof/>
            <w:webHidden/>
          </w:rPr>
          <w:tab/>
        </w:r>
        <w:r>
          <w:rPr>
            <w:noProof/>
            <w:webHidden/>
          </w:rPr>
          <w:fldChar w:fldCharType="begin"/>
        </w:r>
        <w:r>
          <w:rPr>
            <w:noProof/>
            <w:webHidden/>
          </w:rPr>
          <w:instrText xml:space="preserve"> PAGEREF _Toc166522853 \h </w:instrText>
        </w:r>
        <w:r>
          <w:rPr>
            <w:noProof/>
            <w:webHidden/>
          </w:rPr>
        </w:r>
        <w:r>
          <w:rPr>
            <w:noProof/>
            <w:webHidden/>
          </w:rPr>
          <w:fldChar w:fldCharType="separate"/>
        </w:r>
        <w:r w:rsidR="004A4A55">
          <w:rPr>
            <w:noProof/>
            <w:webHidden/>
          </w:rPr>
          <w:t>2</w:t>
        </w:r>
        <w:r>
          <w:rPr>
            <w:noProof/>
            <w:webHidden/>
          </w:rPr>
          <w:fldChar w:fldCharType="end"/>
        </w:r>
      </w:hyperlink>
    </w:p>
    <w:p w14:paraId="184D4673"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54" w:history="1">
        <w:r w:rsidRPr="00C52B31">
          <w:rPr>
            <w:rStyle w:val="ae"/>
            <w:noProof/>
          </w:rPr>
          <w:t>第五章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结构设计</w:t>
        </w:r>
        <w:r>
          <w:rPr>
            <w:noProof/>
            <w:webHidden/>
          </w:rPr>
          <w:tab/>
        </w:r>
        <w:r>
          <w:rPr>
            <w:noProof/>
            <w:webHidden/>
          </w:rPr>
          <w:fldChar w:fldCharType="begin"/>
        </w:r>
        <w:r>
          <w:rPr>
            <w:noProof/>
            <w:webHidden/>
          </w:rPr>
          <w:instrText xml:space="preserve"> PAGEREF _Toc166522854 \h </w:instrText>
        </w:r>
        <w:r>
          <w:rPr>
            <w:noProof/>
            <w:webHidden/>
          </w:rPr>
        </w:r>
        <w:r>
          <w:rPr>
            <w:noProof/>
            <w:webHidden/>
          </w:rPr>
          <w:fldChar w:fldCharType="separate"/>
        </w:r>
        <w:r w:rsidR="004A4A55">
          <w:rPr>
            <w:noProof/>
            <w:webHidden/>
          </w:rPr>
          <w:t>2</w:t>
        </w:r>
        <w:r>
          <w:rPr>
            <w:noProof/>
            <w:webHidden/>
          </w:rPr>
          <w:fldChar w:fldCharType="end"/>
        </w:r>
      </w:hyperlink>
    </w:p>
    <w:p w14:paraId="67946BC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5" w:history="1">
        <w:r w:rsidRPr="00C52B31">
          <w:rPr>
            <w:rStyle w:val="ae"/>
            <w:noProof/>
          </w:rPr>
          <w:t>5.1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建筑结构体系</w:t>
        </w:r>
        <w:r>
          <w:rPr>
            <w:noProof/>
            <w:webHidden/>
          </w:rPr>
          <w:tab/>
        </w:r>
        <w:r>
          <w:rPr>
            <w:noProof/>
            <w:webHidden/>
          </w:rPr>
          <w:fldChar w:fldCharType="begin"/>
        </w:r>
        <w:r>
          <w:rPr>
            <w:noProof/>
            <w:webHidden/>
          </w:rPr>
          <w:instrText xml:space="preserve"> PAGEREF _Toc166522855 \h </w:instrText>
        </w:r>
        <w:r>
          <w:rPr>
            <w:noProof/>
            <w:webHidden/>
          </w:rPr>
        </w:r>
        <w:r>
          <w:rPr>
            <w:noProof/>
            <w:webHidden/>
          </w:rPr>
          <w:fldChar w:fldCharType="separate"/>
        </w:r>
        <w:r w:rsidR="004A4A55">
          <w:rPr>
            <w:noProof/>
            <w:webHidden/>
          </w:rPr>
          <w:t>2</w:t>
        </w:r>
        <w:r>
          <w:rPr>
            <w:noProof/>
            <w:webHidden/>
          </w:rPr>
          <w:fldChar w:fldCharType="end"/>
        </w:r>
      </w:hyperlink>
    </w:p>
    <w:p w14:paraId="43F7FF32"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6" w:history="1">
        <w:r w:rsidRPr="00C52B31">
          <w:rPr>
            <w:rStyle w:val="ae"/>
            <w:noProof/>
          </w:rPr>
          <w:t>5.1.1 基本设计参数</w:t>
        </w:r>
        <w:r>
          <w:rPr>
            <w:noProof/>
            <w:webHidden/>
          </w:rPr>
          <w:tab/>
        </w:r>
        <w:r>
          <w:rPr>
            <w:noProof/>
            <w:webHidden/>
          </w:rPr>
          <w:fldChar w:fldCharType="begin"/>
        </w:r>
        <w:r>
          <w:rPr>
            <w:noProof/>
            <w:webHidden/>
          </w:rPr>
          <w:instrText xml:space="preserve"> PAGEREF _Toc166522856 \h </w:instrText>
        </w:r>
        <w:r>
          <w:rPr>
            <w:noProof/>
            <w:webHidden/>
          </w:rPr>
        </w:r>
        <w:r>
          <w:rPr>
            <w:noProof/>
            <w:webHidden/>
          </w:rPr>
          <w:fldChar w:fldCharType="separate"/>
        </w:r>
        <w:r w:rsidR="004A4A55">
          <w:rPr>
            <w:noProof/>
            <w:webHidden/>
          </w:rPr>
          <w:t>2</w:t>
        </w:r>
        <w:r>
          <w:rPr>
            <w:noProof/>
            <w:webHidden/>
          </w:rPr>
          <w:fldChar w:fldCharType="end"/>
        </w:r>
      </w:hyperlink>
    </w:p>
    <w:p w14:paraId="1C0600B3"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7" w:history="1">
        <w:r w:rsidRPr="00C52B31">
          <w:rPr>
            <w:rStyle w:val="ae"/>
            <w:noProof/>
          </w:rPr>
          <w:t>5.1.2 建筑材料</w:t>
        </w:r>
        <w:r>
          <w:rPr>
            <w:noProof/>
            <w:webHidden/>
          </w:rPr>
          <w:tab/>
        </w:r>
        <w:r>
          <w:rPr>
            <w:noProof/>
            <w:webHidden/>
          </w:rPr>
          <w:fldChar w:fldCharType="begin"/>
        </w:r>
        <w:r>
          <w:rPr>
            <w:noProof/>
            <w:webHidden/>
          </w:rPr>
          <w:instrText xml:space="preserve"> PAGEREF _Toc166522857 \h </w:instrText>
        </w:r>
        <w:r>
          <w:rPr>
            <w:noProof/>
            <w:webHidden/>
          </w:rPr>
        </w:r>
        <w:r>
          <w:rPr>
            <w:noProof/>
            <w:webHidden/>
          </w:rPr>
          <w:fldChar w:fldCharType="separate"/>
        </w:r>
        <w:r w:rsidR="004A4A55">
          <w:rPr>
            <w:noProof/>
            <w:webHidden/>
          </w:rPr>
          <w:t>2</w:t>
        </w:r>
        <w:r>
          <w:rPr>
            <w:noProof/>
            <w:webHidden/>
          </w:rPr>
          <w:fldChar w:fldCharType="end"/>
        </w:r>
      </w:hyperlink>
    </w:p>
    <w:p w14:paraId="2D559D3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58" w:history="1">
        <w:r w:rsidRPr="00C52B31">
          <w:rPr>
            <w:rStyle w:val="ae"/>
            <w:noProof/>
          </w:rPr>
          <w:t>5.1.3 本工程主要使用部位的设计活荷载</w:t>
        </w:r>
        <w:r>
          <w:rPr>
            <w:noProof/>
            <w:webHidden/>
          </w:rPr>
          <w:tab/>
        </w:r>
        <w:r>
          <w:rPr>
            <w:noProof/>
            <w:webHidden/>
          </w:rPr>
          <w:fldChar w:fldCharType="begin"/>
        </w:r>
        <w:r>
          <w:rPr>
            <w:noProof/>
            <w:webHidden/>
          </w:rPr>
          <w:instrText xml:space="preserve"> PAGEREF _Toc166522858 \h </w:instrText>
        </w:r>
        <w:r>
          <w:rPr>
            <w:noProof/>
            <w:webHidden/>
          </w:rPr>
        </w:r>
        <w:r>
          <w:rPr>
            <w:noProof/>
            <w:webHidden/>
          </w:rPr>
          <w:fldChar w:fldCharType="separate"/>
        </w:r>
        <w:r w:rsidR="004A4A55">
          <w:rPr>
            <w:noProof/>
            <w:webHidden/>
          </w:rPr>
          <w:t>2</w:t>
        </w:r>
        <w:r>
          <w:rPr>
            <w:noProof/>
            <w:webHidden/>
          </w:rPr>
          <w:fldChar w:fldCharType="end"/>
        </w:r>
      </w:hyperlink>
    </w:p>
    <w:p w14:paraId="487CCD5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59" w:history="1">
        <w:r w:rsidRPr="00C52B31">
          <w:rPr>
            <w:rStyle w:val="ae"/>
            <w:noProof/>
          </w:rPr>
          <w:t>5.2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预拌混凝土和预拌砂浆的使用</w:t>
        </w:r>
        <w:r>
          <w:rPr>
            <w:noProof/>
            <w:webHidden/>
          </w:rPr>
          <w:tab/>
        </w:r>
        <w:r>
          <w:rPr>
            <w:noProof/>
            <w:webHidden/>
          </w:rPr>
          <w:fldChar w:fldCharType="begin"/>
        </w:r>
        <w:r>
          <w:rPr>
            <w:noProof/>
            <w:webHidden/>
          </w:rPr>
          <w:instrText xml:space="preserve"> PAGEREF _Toc166522859 \h </w:instrText>
        </w:r>
        <w:r>
          <w:rPr>
            <w:noProof/>
            <w:webHidden/>
          </w:rPr>
        </w:r>
        <w:r>
          <w:rPr>
            <w:noProof/>
            <w:webHidden/>
          </w:rPr>
          <w:fldChar w:fldCharType="separate"/>
        </w:r>
        <w:r w:rsidR="004A4A55">
          <w:rPr>
            <w:noProof/>
            <w:webHidden/>
          </w:rPr>
          <w:t>2</w:t>
        </w:r>
        <w:r>
          <w:rPr>
            <w:noProof/>
            <w:webHidden/>
          </w:rPr>
          <w:fldChar w:fldCharType="end"/>
        </w:r>
      </w:hyperlink>
    </w:p>
    <w:p w14:paraId="76DEBA07"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0" w:history="1">
        <w:r w:rsidRPr="00C52B31">
          <w:rPr>
            <w:rStyle w:val="ae"/>
            <w:noProof/>
          </w:rPr>
          <w:t>5.3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高性能材料使用</w:t>
        </w:r>
        <w:r>
          <w:rPr>
            <w:noProof/>
            <w:webHidden/>
          </w:rPr>
          <w:tab/>
        </w:r>
        <w:r>
          <w:rPr>
            <w:noProof/>
            <w:webHidden/>
          </w:rPr>
          <w:fldChar w:fldCharType="begin"/>
        </w:r>
        <w:r>
          <w:rPr>
            <w:noProof/>
            <w:webHidden/>
          </w:rPr>
          <w:instrText xml:space="preserve"> PAGEREF _Toc166522860 \h </w:instrText>
        </w:r>
        <w:r>
          <w:rPr>
            <w:noProof/>
            <w:webHidden/>
          </w:rPr>
        </w:r>
        <w:r>
          <w:rPr>
            <w:noProof/>
            <w:webHidden/>
          </w:rPr>
          <w:fldChar w:fldCharType="separate"/>
        </w:r>
        <w:r w:rsidR="004A4A55">
          <w:rPr>
            <w:noProof/>
            <w:webHidden/>
          </w:rPr>
          <w:t>2</w:t>
        </w:r>
        <w:r>
          <w:rPr>
            <w:noProof/>
            <w:webHidden/>
          </w:rPr>
          <w:fldChar w:fldCharType="end"/>
        </w:r>
      </w:hyperlink>
    </w:p>
    <w:p w14:paraId="5993918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1" w:history="1">
        <w:r w:rsidRPr="00C52B31">
          <w:rPr>
            <w:rStyle w:val="ae"/>
            <w:noProof/>
          </w:rPr>
          <w:t>5.4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建筑结构体系及构件优化</w:t>
        </w:r>
        <w:r>
          <w:rPr>
            <w:noProof/>
            <w:webHidden/>
          </w:rPr>
          <w:tab/>
        </w:r>
        <w:r>
          <w:rPr>
            <w:noProof/>
            <w:webHidden/>
          </w:rPr>
          <w:fldChar w:fldCharType="begin"/>
        </w:r>
        <w:r>
          <w:rPr>
            <w:noProof/>
            <w:webHidden/>
          </w:rPr>
          <w:instrText xml:space="preserve"> PAGEREF _Toc166522861 \h </w:instrText>
        </w:r>
        <w:r>
          <w:rPr>
            <w:noProof/>
            <w:webHidden/>
          </w:rPr>
        </w:r>
        <w:r>
          <w:rPr>
            <w:noProof/>
            <w:webHidden/>
          </w:rPr>
          <w:fldChar w:fldCharType="separate"/>
        </w:r>
        <w:r w:rsidR="004A4A55">
          <w:rPr>
            <w:noProof/>
            <w:webHidden/>
          </w:rPr>
          <w:t>2</w:t>
        </w:r>
        <w:r>
          <w:rPr>
            <w:noProof/>
            <w:webHidden/>
          </w:rPr>
          <w:fldChar w:fldCharType="end"/>
        </w:r>
      </w:hyperlink>
    </w:p>
    <w:p w14:paraId="0D43EDE6"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2" w:history="1">
        <w:r w:rsidRPr="00C52B31">
          <w:rPr>
            <w:rStyle w:val="ae"/>
            <w:noProof/>
          </w:rPr>
          <w:t>第六章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暖通空调设计</w:t>
        </w:r>
        <w:r>
          <w:rPr>
            <w:noProof/>
            <w:webHidden/>
          </w:rPr>
          <w:tab/>
        </w:r>
        <w:r>
          <w:rPr>
            <w:noProof/>
            <w:webHidden/>
          </w:rPr>
          <w:fldChar w:fldCharType="begin"/>
        </w:r>
        <w:r>
          <w:rPr>
            <w:noProof/>
            <w:webHidden/>
          </w:rPr>
          <w:instrText xml:space="preserve"> PAGEREF _Toc166522862 \h </w:instrText>
        </w:r>
        <w:r>
          <w:rPr>
            <w:noProof/>
            <w:webHidden/>
          </w:rPr>
        </w:r>
        <w:r>
          <w:rPr>
            <w:noProof/>
            <w:webHidden/>
          </w:rPr>
          <w:fldChar w:fldCharType="separate"/>
        </w:r>
        <w:r w:rsidR="004A4A55">
          <w:rPr>
            <w:noProof/>
            <w:webHidden/>
          </w:rPr>
          <w:t>2</w:t>
        </w:r>
        <w:r>
          <w:rPr>
            <w:noProof/>
            <w:webHidden/>
          </w:rPr>
          <w:fldChar w:fldCharType="end"/>
        </w:r>
      </w:hyperlink>
    </w:p>
    <w:p w14:paraId="020A46F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3" w:history="1">
        <w:r w:rsidRPr="00C52B31">
          <w:rPr>
            <w:rStyle w:val="ae"/>
            <w:noProof/>
          </w:rPr>
          <w:t>6.1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暖通空调形式</w:t>
        </w:r>
        <w:r>
          <w:rPr>
            <w:noProof/>
            <w:webHidden/>
          </w:rPr>
          <w:tab/>
        </w:r>
        <w:r>
          <w:rPr>
            <w:noProof/>
            <w:webHidden/>
          </w:rPr>
          <w:fldChar w:fldCharType="begin"/>
        </w:r>
        <w:r>
          <w:rPr>
            <w:noProof/>
            <w:webHidden/>
          </w:rPr>
          <w:instrText xml:space="preserve"> PAGEREF _Toc166522863 \h </w:instrText>
        </w:r>
        <w:r>
          <w:rPr>
            <w:noProof/>
            <w:webHidden/>
          </w:rPr>
        </w:r>
        <w:r>
          <w:rPr>
            <w:noProof/>
            <w:webHidden/>
          </w:rPr>
          <w:fldChar w:fldCharType="separate"/>
        </w:r>
        <w:r w:rsidR="004A4A55">
          <w:rPr>
            <w:noProof/>
            <w:webHidden/>
          </w:rPr>
          <w:t>2</w:t>
        </w:r>
        <w:r>
          <w:rPr>
            <w:noProof/>
            <w:webHidden/>
          </w:rPr>
          <w:fldChar w:fldCharType="end"/>
        </w:r>
      </w:hyperlink>
    </w:p>
    <w:p w14:paraId="5F50D38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4" w:history="1">
        <w:r w:rsidRPr="00C52B31">
          <w:rPr>
            <w:rStyle w:val="ae"/>
            <w:noProof/>
          </w:rPr>
          <w:t>6.2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空调噪声控制</w:t>
        </w:r>
        <w:r>
          <w:rPr>
            <w:noProof/>
            <w:webHidden/>
          </w:rPr>
          <w:tab/>
        </w:r>
        <w:r>
          <w:rPr>
            <w:noProof/>
            <w:webHidden/>
          </w:rPr>
          <w:fldChar w:fldCharType="begin"/>
        </w:r>
        <w:r>
          <w:rPr>
            <w:noProof/>
            <w:webHidden/>
          </w:rPr>
          <w:instrText xml:space="preserve"> PAGEREF _Toc166522864 \h </w:instrText>
        </w:r>
        <w:r>
          <w:rPr>
            <w:noProof/>
            <w:webHidden/>
          </w:rPr>
        </w:r>
        <w:r>
          <w:rPr>
            <w:noProof/>
            <w:webHidden/>
          </w:rPr>
          <w:fldChar w:fldCharType="separate"/>
        </w:r>
        <w:r w:rsidR="004A4A55">
          <w:rPr>
            <w:noProof/>
            <w:webHidden/>
          </w:rPr>
          <w:t>2</w:t>
        </w:r>
        <w:r>
          <w:rPr>
            <w:noProof/>
            <w:webHidden/>
          </w:rPr>
          <w:fldChar w:fldCharType="end"/>
        </w:r>
      </w:hyperlink>
    </w:p>
    <w:p w14:paraId="3AD000E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5" w:history="1">
        <w:r w:rsidRPr="00C52B31">
          <w:rPr>
            <w:rStyle w:val="ae"/>
            <w:noProof/>
          </w:rPr>
          <w:t>6.3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卫生间废气分析</w:t>
        </w:r>
        <w:r>
          <w:rPr>
            <w:noProof/>
            <w:webHidden/>
          </w:rPr>
          <w:tab/>
        </w:r>
        <w:r>
          <w:rPr>
            <w:noProof/>
            <w:webHidden/>
          </w:rPr>
          <w:fldChar w:fldCharType="begin"/>
        </w:r>
        <w:r>
          <w:rPr>
            <w:noProof/>
            <w:webHidden/>
          </w:rPr>
          <w:instrText xml:space="preserve"> PAGEREF _Toc166522865 \h </w:instrText>
        </w:r>
        <w:r>
          <w:rPr>
            <w:noProof/>
            <w:webHidden/>
          </w:rPr>
        </w:r>
        <w:r>
          <w:rPr>
            <w:noProof/>
            <w:webHidden/>
          </w:rPr>
          <w:fldChar w:fldCharType="separate"/>
        </w:r>
        <w:r w:rsidR="004A4A55">
          <w:rPr>
            <w:noProof/>
            <w:webHidden/>
          </w:rPr>
          <w:t>2</w:t>
        </w:r>
        <w:r>
          <w:rPr>
            <w:noProof/>
            <w:webHidden/>
          </w:rPr>
          <w:fldChar w:fldCharType="end"/>
        </w:r>
      </w:hyperlink>
    </w:p>
    <w:p w14:paraId="58BF1EAB"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66" w:history="1">
        <w:r w:rsidRPr="00C52B31">
          <w:rPr>
            <w:rStyle w:val="ae"/>
            <w:noProof/>
            <w:lang w:eastAsia="zh-CN"/>
          </w:rPr>
          <w:t>第七章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电气设计</w:t>
        </w:r>
        <w:r>
          <w:rPr>
            <w:noProof/>
            <w:webHidden/>
          </w:rPr>
          <w:tab/>
        </w:r>
        <w:r>
          <w:rPr>
            <w:noProof/>
            <w:webHidden/>
          </w:rPr>
          <w:fldChar w:fldCharType="begin"/>
        </w:r>
        <w:r>
          <w:rPr>
            <w:noProof/>
            <w:webHidden/>
          </w:rPr>
          <w:instrText xml:space="preserve"> PAGEREF _Toc166522866 \h </w:instrText>
        </w:r>
        <w:r>
          <w:rPr>
            <w:noProof/>
            <w:webHidden/>
          </w:rPr>
        </w:r>
        <w:r>
          <w:rPr>
            <w:noProof/>
            <w:webHidden/>
          </w:rPr>
          <w:fldChar w:fldCharType="separate"/>
        </w:r>
        <w:r w:rsidR="004A4A55">
          <w:rPr>
            <w:noProof/>
            <w:webHidden/>
          </w:rPr>
          <w:t>2</w:t>
        </w:r>
        <w:r>
          <w:rPr>
            <w:noProof/>
            <w:webHidden/>
          </w:rPr>
          <w:fldChar w:fldCharType="end"/>
        </w:r>
      </w:hyperlink>
    </w:p>
    <w:p w14:paraId="370858E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7" w:history="1">
        <w:r w:rsidRPr="00C52B31">
          <w:rPr>
            <w:rStyle w:val="ae"/>
            <w:noProof/>
          </w:rPr>
          <w:t>7.1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电力供应条件</w:t>
        </w:r>
        <w:r>
          <w:rPr>
            <w:noProof/>
            <w:webHidden/>
          </w:rPr>
          <w:tab/>
        </w:r>
        <w:r>
          <w:rPr>
            <w:noProof/>
            <w:webHidden/>
          </w:rPr>
          <w:fldChar w:fldCharType="begin"/>
        </w:r>
        <w:r>
          <w:rPr>
            <w:noProof/>
            <w:webHidden/>
          </w:rPr>
          <w:instrText xml:space="preserve"> PAGEREF _Toc166522867 \h </w:instrText>
        </w:r>
        <w:r>
          <w:rPr>
            <w:noProof/>
            <w:webHidden/>
          </w:rPr>
        </w:r>
        <w:r>
          <w:rPr>
            <w:noProof/>
            <w:webHidden/>
          </w:rPr>
          <w:fldChar w:fldCharType="separate"/>
        </w:r>
        <w:r w:rsidR="004A4A55">
          <w:rPr>
            <w:noProof/>
            <w:webHidden/>
          </w:rPr>
          <w:t>2</w:t>
        </w:r>
        <w:r>
          <w:rPr>
            <w:noProof/>
            <w:webHidden/>
          </w:rPr>
          <w:fldChar w:fldCharType="end"/>
        </w:r>
      </w:hyperlink>
    </w:p>
    <w:p w14:paraId="5647FE32"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8" w:history="1">
        <w:r w:rsidRPr="00C52B31">
          <w:rPr>
            <w:rStyle w:val="ae"/>
            <w:noProof/>
          </w:rPr>
          <w:t>7.2</w:t>
        </w:r>
        <w:r>
          <w:rPr>
            <w:rFonts w:asciiTheme="minorHAnsi" w:eastAsiaTheme="minorEastAsia" w:hAnsiTheme="minorHAnsi" w:cstheme="minorBidi"/>
            <w:noProof/>
            <w:kern w:val="2"/>
            <w:sz w:val="22"/>
            <w:szCs w:val="24"/>
            <w:lang w:eastAsia="zh-CN"/>
            <w14:ligatures w14:val="standardContextual"/>
          </w:rPr>
          <w:tab/>
        </w:r>
        <w:r w:rsidRPr="00C52B31">
          <w:rPr>
            <w:rStyle w:val="ae"/>
            <w:noProof/>
            <w:w w:val="95"/>
          </w:rPr>
          <w:t>电气系统绿色设计</w:t>
        </w:r>
        <w:r>
          <w:rPr>
            <w:noProof/>
            <w:webHidden/>
          </w:rPr>
          <w:tab/>
        </w:r>
        <w:r>
          <w:rPr>
            <w:noProof/>
            <w:webHidden/>
          </w:rPr>
          <w:fldChar w:fldCharType="begin"/>
        </w:r>
        <w:r>
          <w:rPr>
            <w:noProof/>
            <w:webHidden/>
          </w:rPr>
          <w:instrText xml:space="preserve"> PAGEREF _Toc166522868 \h </w:instrText>
        </w:r>
        <w:r>
          <w:rPr>
            <w:noProof/>
            <w:webHidden/>
          </w:rPr>
        </w:r>
        <w:r>
          <w:rPr>
            <w:noProof/>
            <w:webHidden/>
          </w:rPr>
          <w:fldChar w:fldCharType="separate"/>
        </w:r>
        <w:r w:rsidR="004A4A55">
          <w:rPr>
            <w:noProof/>
            <w:webHidden/>
          </w:rPr>
          <w:t>2</w:t>
        </w:r>
        <w:r>
          <w:rPr>
            <w:noProof/>
            <w:webHidden/>
          </w:rPr>
          <w:fldChar w:fldCharType="end"/>
        </w:r>
      </w:hyperlink>
    </w:p>
    <w:p w14:paraId="22EFA14D"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69" w:history="1">
        <w:r w:rsidRPr="00C52B31">
          <w:rPr>
            <w:rStyle w:val="ae"/>
            <w:noProof/>
          </w:rPr>
          <w:t>7.3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照明及控制系统</w:t>
        </w:r>
        <w:r>
          <w:rPr>
            <w:noProof/>
            <w:webHidden/>
          </w:rPr>
          <w:tab/>
        </w:r>
        <w:r>
          <w:rPr>
            <w:noProof/>
            <w:webHidden/>
          </w:rPr>
          <w:fldChar w:fldCharType="begin"/>
        </w:r>
        <w:r>
          <w:rPr>
            <w:noProof/>
            <w:webHidden/>
          </w:rPr>
          <w:instrText xml:space="preserve"> PAGEREF _Toc166522869 \h </w:instrText>
        </w:r>
        <w:r>
          <w:rPr>
            <w:noProof/>
            <w:webHidden/>
          </w:rPr>
        </w:r>
        <w:r>
          <w:rPr>
            <w:noProof/>
            <w:webHidden/>
          </w:rPr>
          <w:fldChar w:fldCharType="separate"/>
        </w:r>
        <w:r w:rsidR="004A4A55">
          <w:rPr>
            <w:noProof/>
            <w:webHidden/>
          </w:rPr>
          <w:t>2</w:t>
        </w:r>
        <w:r>
          <w:rPr>
            <w:noProof/>
            <w:webHidden/>
          </w:rPr>
          <w:fldChar w:fldCharType="end"/>
        </w:r>
      </w:hyperlink>
    </w:p>
    <w:p w14:paraId="5E0BD85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0" w:history="1">
        <w:r w:rsidRPr="00C52B31">
          <w:rPr>
            <w:rStyle w:val="ae"/>
            <w:noProof/>
          </w:rPr>
          <w:t>7.4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照明节能指标及措施</w:t>
        </w:r>
        <w:r>
          <w:rPr>
            <w:noProof/>
            <w:webHidden/>
          </w:rPr>
          <w:tab/>
        </w:r>
        <w:r>
          <w:rPr>
            <w:noProof/>
            <w:webHidden/>
          </w:rPr>
          <w:fldChar w:fldCharType="begin"/>
        </w:r>
        <w:r>
          <w:rPr>
            <w:noProof/>
            <w:webHidden/>
          </w:rPr>
          <w:instrText xml:space="preserve"> PAGEREF _Toc166522870 \h </w:instrText>
        </w:r>
        <w:r>
          <w:rPr>
            <w:noProof/>
            <w:webHidden/>
          </w:rPr>
        </w:r>
        <w:r>
          <w:rPr>
            <w:noProof/>
            <w:webHidden/>
          </w:rPr>
          <w:fldChar w:fldCharType="separate"/>
        </w:r>
        <w:r w:rsidR="004A4A55">
          <w:rPr>
            <w:noProof/>
            <w:webHidden/>
          </w:rPr>
          <w:t>2</w:t>
        </w:r>
        <w:r>
          <w:rPr>
            <w:noProof/>
            <w:webHidden/>
          </w:rPr>
          <w:fldChar w:fldCharType="end"/>
        </w:r>
      </w:hyperlink>
    </w:p>
    <w:p w14:paraId="07778BDA"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1" w:history="1">
        <w:r w:rsidRPr="00C52B31">
          <w:rPr>
            <w:rStyle w:val="ae"/>
            <w:noProof/>
          </w:rPr>
          <w:t>第八章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给排水设计</w:t>
        </w:r>
        <w:r>
          <w:rPr>
            <w:noProof/>
            <w:webHidden/>
          </w:rPr>
          <w:tab/>
        </w:r>
        <w:r>
          <w:rPr>
            <w:noProof/>
            <w:webHidden/>
          </w:rPr>
          <w:fldChar w:fldCharType="begin"/>
        </w:r>
        <w:r>
          <w:rPr>
            <w:noProof/>
            <w:webHidden/>
          </w:rPr>
          <w:instrText xml:space="preserve"> PAGEREF _Toc166522871 \h </w:instrText>
        </w:r>
        <w:r>
          <w:rPr>
            <w:noProof/>
            <w:webHidden/>
          </w:rPr>
        </w:r>
        <w:r>
          <w:rPr>
            <w:noProof/>
            <w:webHidden/>
          </w:rPr>
          <w:fldChar w:fldCharType="separate"/>
        </w:r>
        <w:r w:rsidR="004A4A55">
          <w:rPr>
            <w:noProof/>
            <w:webHidden/>
          </w:rPr>
          <w:t>2</w:t>
        </w:r>
        <w:r>
          <w:rPr>
            <w:noProof/>
            <w:webHidden/>
          </w:rPr>
          <w:fldChar w:fldCharType="end"/>
        </w:r>
      </w:hyperlink>
    </w:p>
    <w:p w14:paraId="103CE28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2" w:history="1">
        <w:r w:rsidRPr="00C52B31">
          <w:rPr>
            <w:rStyle w:val="ae"/>
            <w:noProof/>
          </w:rPr>
          <w:t>8.1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水系统规划方案</w:t>
        </w:r>
        <w:r>
          <w:rPr>
            <w:noProof/>
            <w:webHidden/>
          </w:rPr>
          <w:tab/>
        </w:r>
        <w:r>
          <w:rPr>
            <w:noProof/>
            <w:webHidden/>
          </w:rPr>
          <w:fldChar w:fldCharType="begin"/>
        </w:r>
        <w:r>
          <w:rPr>
            <w:noProof/>
            <w:webHidden/>
          </w:rPr>
          <w:instrText xml:space="preserve"> PAGEREF _Toc166522872 \h </w:instrText>
        </w:r>
        <w:r>
          <w:rPr>
            <w:noProof/>
            <w:webHidden/>
          </w:rPr>
        </w:r>
        <w:r>
          <w:rPr>
            <w:noProof/>
            <w:webHidden/>
          </w:rPr>
          <w:fldChar w:fldCharType="separate"/>
        </w:r>
        <w:r w:rsidR="004A4A55">
          <w:rPr>
            <w:noProof/>
            <w:webHidden/>
          </w:rPr>
          <w:t>2</w:t>
        </w:r>
        <w:r>
          <w:rPr>
            <w:noProof/>
            <w:webHidden/>
          </w:rPr>
          <w:fldChar w:fldCharType="end"/>
        </w:r>
      </w:hyperlink>
    </w:p>
    <w:p w14:paraId="0ACBB8C1"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3" w:history="1">
        <w:r w:rsidRPr="00C52B31">
          <w:rPr>
            <w:rStyle w:val="ae"/>
            <w:noProof/>
          </w:rPr>
          <w:t>8.1.1</w:t>
        </w:r>
        <w:r w:rsidRPr="00C52B31">
          <w:rPr>
            <w:rStyle w:val="ae"/>
            <w:noProof/>
            <w:w w:val="95"/>
          </w:rPr>
          <w:t xml:space="preserve"> 给排水系统设计</w:t>
        </w:r>
        <w:r>
          <w:rPr>
            <w:noProof/>
            <w:webHidden/>
          </w:rPr>
          <w:tab/>
        </w:r>
        <w:r>
          <w:rPr>
            <w:noProof/>
            <w:webHidden/>
          </w:rPr>
          <w:fldChar w:fldCharType="begin"/>
        </w:r>
        <w:r>
          <w:rPr>
            <w:noProof/>
            <w:webHidden/>
          </w:rPr>
          <w:instrText xml:space="preserve"> PAGEREF _Toc166522873 \h </w:instrText>
        </w:r>
        <w:r>
          <w:rPr>
            <w:noProof/>
            <w:webHidden/>
          </w:rPr>
        </w:r>
        <w:r>
          <w:rPr>
            <w:noProof/>
            <w:webHidden/>
          </w:rPr>
          <w:fldChar w:fldCharType="separate"/>
        </w:r>
        <w:r w:rsidR="004A4A55">
          <w:rPr>
            <w:noProof/>
            <w:webHidden/>
          </w:rPr>
          <w:t>2</w:t>
        </w:r>
        <w:r>
          <w:rPr>
            <w:noProof/>
            <w:webHidden/>
          </w:rPr>
          <w:fldChar w:fldCharType="end"/>
        </w:r>
      </w:hyperlink>
    </w:p>
    <w:p w14:paraId="447B77D0"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4" w:history="1">
        <w:r w:rsidRPr="00C52B31">
          <w:rPr>
            <w:rStyle w:val="ae"/>
            <w:noProof/>
          </w:rPr>
          <w:t>8.1.2 水泵房降噪措施</w:t>
        </w:r>
        <w:r>
          <w:rPr>
            <w:noProof/>
            <w:webHidden/>
          </w:rPr>
          <w:tab/>
        </w:r>
        <w:r>
          <w:rPr>
            <w:noProof/>
            <w:webHidden/>
          </w:rPr>
          <w:fldChar w:fldCharType="begin"/>
        </w:r>
        <w:r>
          <w:rPr>
            <w:noProof/>
            <w:webHidden/>
          </w:rPr>
          <w:instrText xml:space="preserve"> PAGEREF _Toc166522874 \h </w:instrText>
        </w:r>
        <w:r>
          <w:rPr>
            <w:noProof/>
            <w:webHidden/>
          </w:rPr>
        </w:r>
        <w:r>
          <w:rPr>
            <w:noProof/>
            <w:webHidden/>
          </w:rPr>
          <w:fldChar w:fldCharType="separate"/>
        </w:r>
        <w:r w:rsidR="004A4A55">
          <w:rPr>
            <w:noProof/>
            <w:webHidden/>
          </w:rPr>
          <w:t>2</w:t>
        </w:r>
        <w:r>
          <w:rPr>
            <w:noProof/>
            <w:webHidden/>
          </w:rPr>
          <w:fldChar w:fldCharType="end"/>
        </w:r>
      </w:hyperlink>
    </w:p>
    <w:p w14:paraId="4FB04D24"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75" w:history="1">
        <w:r w:rsidRPr="00C52B31">
          <w:rPr>
            <w:rStyle w:val="ae"/>
            <w:noProof/>
          </w:rPr>
          <w:t>8.1.3 管材、设备及附件</w:t>
        </w:r>
        <w:r>
          <w:rPr>
            <w:noProof/>
            <w:webHidden/>
          </w:rPr>
          <w:tab/>
        </w:r>
        <w:r>
          <w:rPr>
            <w:noProof/>
            <w:webHidden/>
          </w:rPr>
          <w:fldChar w:fldCharType="begin"/>
        </w:r>
        <w:r>
          <w:rPr>
            <w:noProof/>
            <w:webHidden/>
          </w:rPr>
          <w:instrText xml:space="preserve"> PAGEREF _Toc166522875 \h </w:instrText>
        </w:r>
        <w:r>
          <w:rPr>
            <w:noProof/>
            <w:webHidden/>
          </w:rPr>
        </w:r>
        <w:r>
          <w:rPr>
            <w:noProof/>
            <w:webHidden/>
          </w:rPr>
          <w:fldChar w:fldCharType="separate"/>
        </w:r>
        <w:r w:rsidR="004A4A55">
          <w:rPr>
            <w:noProof/>
            <w:webHidden/>
          </w:rPr>
          <w:t>2</w:t>
        </w:r>
        <w:r>
          <w:rPr>
            <w:noProof/>
            <w:webHidden/>
          </w:rPr>
          <w:fldChar w:fldCharType="end"/>
        </w:r>
      </w:hyperlink>
    </w:p>
    <w:p w14:paraId="398C2B1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6" w:history="1">
        <w:r w:rsidRPr="00C52B31">
          <w:rPr>
            <w:rStyle w:val="ae"/>
            <w:noProof/>
          </w:rPr>
          <w:t>8.2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避免管网漏损措施</w:t>
        </w:r>
        <w:r>
          <w:rPr>
            <w:noProof/>
            <w:webHidden/>
          </w:rPr>
          <w:tab/>
        </w:r>
        <w:r>
          <w:rPr>
            <w:noProof/>
            <w:webHidden/>
          </w:rPr>
          <w:fldChar w:fldCharType="begin"/>
        </w:r>
        <w:r>
          <w:rPr>
            <w:noProof/>
            <w:webHidden/>
          </w:rPr>
          <w:instrText xml:space="preserve"> PAGEREF _Toc166522876 \h </w:instrText>
        </w:r>
        <w:r>
          <w:rPr>
            <w:noProof/>
            <w:webHidden/>
          </w:rPr>
        </w:r>
        <w:r>
          <w:rPr>
            <w:noProof/>
            <w:webHidden/>
          </w:rPr>
          <w:fldChar w:fldCharType="separate"/>
        </w:r>
        <w:r w:rsidR="004A4A55">
          <w:rPr>
            <w:noProof/>
            <w:webHidden/>
          </w:rPr>
          <w:t>2</w:t>
        </w:r>
        <w:r>
          <w:rPr>
            <w:noProof/>
            <w:webHidden/>
          </w:rPr>
          <w:fldChar w:fldCharType="end"/>
        </w:r>
      </w:hyperlink>
    </w:p>
    <w:p w14:paraId="515E7A2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7" w:history="1">
        <w:r w:rsidRPr="00C52B31">
          <w:rPr>
            <w:rStyle w:val="ae"/>
            <w:noProof/>
          </w:rPr>
          <w:t>8.3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节水器具及节水措施</w:t>
        </w:r>
        <w:r>
          <w:rPr>
            <w:noProof/>
            <w:webHidden/>
          </w:rPr>
          <w:tab/>
        </w:r>
        <w:r>
          <w:rPr>
            <w:noProof/>
            <w:webHidden/>
          </w:rPr>
          <w:fldChar w:fldCharType="begin"/>
        </w:r>
        <w:r>
          <w:rPr>
            <w:noProof/>
            <w:webHidden/>
          </w:rPr>
          <w:instrText xml:space="preserve"> PAGEREF _Toc166522877 \h </w:instrText>
        </w:r>
        <w:r>
          <w:rPr>
            <w:noProof/>
            <w:webHidden/>
          </w:rPr>
        </w:r>
        <w:r>
          <w:rPr>
            <w:noProof/>
            <w:webHidden/>
          </w:rPr>
          <w:fldChar w:fldCharType="separate"/>
        </w:r>
        <w:r w:rsidR="004A4A55">
          <w:rPr>
            <w:noProof/>
            <w:webHidden/>
          </w:rPr>
          <w:t>2</w:t>
        </w:r>
        <w:r>
          <w:rPr>
            <w:noProof/>
            <w:webHidden/>
          </w:rPr>
          <w:fldChar w:fldCharType="end"/>
        </w:r>
      </w:hyperlink>
    </w:p>
    <w:p w14:paraId="30813815"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78" w:history="1">
        <w:r w:rsidRPr="00C52B31">
          <w:rPr>
            <w:rStyle w:val="ae"/>
            <w:noProof/>
            <w:lang w:eastAsia="zh-CN"/>
          </w:rPr>
          <w:t>第九章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景观设计</w:t>
        </w:r>
        <w:r>
          <w:rPr>
            <w:noProof/>
            <w:webHidden/>
          </w:rPr>
          <w:tab/>
        </w:r>
        <w:r>
          <w:rPr>
            <w:noProof/>
            <w:webHidden/>
          </w:rPr>
          <w:fldChar w:fldCharType="begin"/>
        </w:r>
        <w:r>
          <w:rPr>
            <w:noProof/>
            <w:webHidden/>
          </w:rPr>
          <w:instrText xml:space="preserve"> PAGEREF _Toc166522878 \h </w:instrText>
        </w:r>
        <w:r>
          <w:rPr>
            <w:noProof/>
            <w:webHidden/>
          </w:rPr>
        </w:r>
        <w:r>
          <w:rPr>
            <w:noProof/>
            <w:webHidden/>
          </w:rPr>
          <w:fldChar w:fldCharType="separate"/>
        </w:r>
        <w:r w:rsidR="004A4A55">
          <w:rPr>
            <w:noProof/>
            <w:webHidden/>
          </w:rPr>
          <w:t>2</w:t>
        </w:r>
        <w:r>
          <w:rPr>
            <w:noProof/>
            <w:webHidden/>
          </w:rPr>
          <w:fldChar w:fldCharType="end"/>
        </w:r>
      </w:hyperlink>
    </w:p>
    <w:p w14:paraId="68515884"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79" w:history="1">
        <w:r w:rsidRPr="00C52B31">
          <w:rPr>
            <w:rStyle w:val="ae"/>
            <w:noProof/>
          </w:rPr>
          <w:t>9.1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景观设计</w:t>
        </w:r>
        <w:r>
          <w:rPr>
            <w:noProof/>
            <w:webHidden/>
          </w:rPr>
          <w:tab/>
        </w:r>
        <w:r>
          <w:rPr>
            <w:noProof/>
            <w:webHidden/>
          </w:rPr>
          <w:fldChar w:fldCharType="begin"/>
        </w:r>
        <w:r>
          <w:rPr>
            <w:noProof/>
            <w:webHidden/>
          </w:rPr>
          <w:instrText xml:space="preserve"> PAGEREF _Toc166522879 \h </w:instrText>
        </w:r>
        <w:r>
          <w:rPr>
            <w:noProof/>
            <w:webHidden/>
          </w:rPr>
        </w:r>
        <w:r>
          <w:rPr>
            <w:noProof/>
            <w:webHidden/>
          </w:rPr>
          <w:fldChar w:fldCharType="separate"/>
        </w:r>
        <w:r w:rsidR="004A4A55">
          <w:rPr>
            <w:noProof/>
            <w:webHidden/>
          </w:rPr>
          <w:t>2</w:t>
        </w:r>
        <w:r>
          <w:rPr>
            <w:noProof/>
            <w:webHidden/>
          </w:rPr>
          <w:fldChar w:fldCharType="end"/>
        </w:r>
      </w:hyperlink>
    </w:p>
    <w:p w14:paraId="13BDA675"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0" w:history="1">
        <w:r w:rsidRPr="00C52B31">
          <w:rPr>
            <w:rStyle w:val="ae"/>
            <w:noProof/>
          </w:rPr>
          <w:t>9.2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复层绿化的应用</w:t>
        </w:r>
        <w:r>
          <w:rPr>
            <w:noProof/>
            <w:webHidden/>
          </w:rPr>
          <w:tab/>
        </w:r>
        <w:r>
          <w:rPr>
            <w:noProof/>
            <w:webHidden/>
          </w:rPr>
          <w:fldChar w:fldCharType="begin"/>
        </w:r>
        <w:r>
          <w:rPr>
            <w:noProof/>
            <w:webHidden/>
          </w:rPr>
          <w:instrText xml:space="preserve"> PAGEREF _Toc166522880 \h </w:instrText>
        </w:r>
        <w:r>
          <w:rPr>
            <w:noProof/>
            <w:webHidden/>
          </w:rPr>
        </w:r>
        <w:r>
          <w:rPr>
            <w:noProof/>
            <w:webHidden/>
          </w:rPr>
          <w:fldChar w:fldCharType="separate"/>
        </w:r>
        <w:r w:rsidR="004A4A55">
          <w:rPr>
            <w:noProof/>
            <w:webHidden/>
          </w:rPr>
          <w:t>2</w:t>
        </w:r>
        <w:r>
          <w:rPr>
            <w:noProof/>
            <w:webHidden/>
          </w:rPr>
          <w:fldChar w:fldCharType="end"/>
        </w:r>
      </w:hyperlink>
    </w:p>
    <w:p w14:paraId="6DA79C8F"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1" w:history="1">
        <w:r w:rsidRPr="00C52B31">
          <w:rPr>
            <w:rStyle w:val="ae"/>
            <w:noProof/>
          </w:rPr>
          <w:t>9.3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乡土植物的选择</w:t>
        </w:r>
        <w:r>
          <w:rPr>
            <w:noProof/>
            <w:webHidden/>
          </w:rPr>
          <w:tab/>
        </w:r>
        <w:r>
          <w:rPr>
            <w:noProof/>
            <w:webHidden/>
          </w:rPr>
          <w:fldChar w:fldCharType="begin"/>
        </w:r>
        <w:r>
          <w:rPr>
            <w:noProof/>
            <w:webHidden/>
          </w:rPr>
          <w:instrText xml:space="preserve"> PAGEREF _Toc166522881 \h </w:instrText>
        </w:r>
        <w:r>
          <w:rPr>
            <w:noProof/>
            <w:webHidden/>
          </w:rPr>
        </w:r>
        <w:r>
          <w:rPr>
            <w:noProof/>
            <w:webHidden/>
          </w:rPr>
          <w:fldChar w:fldCharType="separate"/>
        </w:r>
        <w:r w:rsidR="004A4A55">
          <w:rPr>
            <w:noProof/>
            <w:webHidden/>
          </w:rPr>
          <w:t>2</w:t>
        </w:r>
        <w:r>
          <w:rPr>
            <w:noProof/>
            <w:webHidden/>
          </w:rPr>
          <w:fldChar w:fldCharType="end"/>
        </w:r>
      </w:hyperlink>
    </w:p>
    <w:p w14:paraId="522E13C8"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2" w:history="1">
        <w:r w:rsidRPr="00C52B31">
          <w:rPr>
            <w:rStyle w:val="ae"/>
            <w:noProof/>
          </w:rPr>
          <w:t>9.4</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场地保水设计</w:t>
        </w:r>
        <w:r>
          <w:rPr>
            <w:noProof/>
            <w:webHidden/>
          </w:rPr>
          <w:tab/>
        </w:r>
        <w:r>
          <w:rPr>
            <w:noProof/>
            <w:webHidden/>
          </w:rPr>
          <w:fldChar w:fldCharType="begin"/>
        </w:r>
        <w:r>
          <w:rPr>
            <w:noProof/>
            <w:webHidden/>
          </w:rPr>
          <w:instrText xml:space="preserve"> PAGEREF _Toc166522882 \h </w:instrText>
        </w:r>
        <w:r>
          <w:rPr>
            <w:noProof/>
            <w:webHidden/>
          </w:rPr>
        </w:r>
        <w:r>
          <w:rPr>
            <w:noProof/>
            <w:webHidden/>
          </w:rPr>
          <w:fldChar w:fldCharType="separate"/>
        </w:r>
        <w:r w:rsidR="004A4A55">
          <w:rPr>
            <w:noProof/>
            <w:webHidden/>
          </w:rPr>
          <w:t>2</w:t>
        </w:r>
        <w:r>
          <w:rPr>
            <w:noProof/>
            <w:webHidden/>
          </w:rPr>
          <w:fldChar w:fldCharType="end"/>
        </w:r>
      </w:hyperlink>
    </w:p>
    <w:p w14:paraId="4CB9C6FB"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3" w:history="1">
        <w:r w:rsidRPr="00C52B31">
          <w:rPr>
            <w:rStyle w:val="ae"/>
            <w:noProof/>
          </w:rPr>
          <w:t>9.5</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景观照明</w:t>
        </w:r>
        <w:r>
          <w:rPr>
            <w:noProof/>
            <w:webHidden/>
          </w:rPr>
          <w:tab/>
        </w:r>
        <w:r>
          <w:rPr>
            <w:noProof/>
            <w:webHidden/>
          </w:rPr>
          <w:fldChar w:fldCharType="begin"/>
        </w:r>
        <w:r>
          <w:rPr>
            <w:noProof/>
            <w:webHidden/>
          </w:rPr>
          <w:instrText xml:space="preserve"> PAGEREF _Toc166522883 \h </w:instrText>
        </w:r>
        <w:r>
          <w:rPr>
            <w:noProof/>
            <w:webHidden/>
          </w:rPr>
        </w:r>
        <w:r>
          <w:rPr>
            <w:noProof/>
            <w:webHidden/>
          </w:rPr>
          <w:fldChar w:fldCharType="separate"/>
        </w:r>
        <w:r w:rsidR="004A4A55">
          <w:rPr>
            <w:noProof/>
            <w:webHidden/>
          </w:rPr>
          <w:t>2</w:t>
        </w:r>
        <w:r>
          <w:rPr>
            <w:noProof/>
            <w:webHidden/>
          </w:rPr>
          <w:fldChar w:fldCharType="end"/>
        </w:r>
      </w:hyperlink>
    </w:p>
    <w:p w14:paraId="0E137789"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84" w:history="1">
        <w:r w:rsidRPr="00C52B31">
          <w:rPr>
            <w:rStyle w:val="ae"/>
            <w:noProof/>
          </w:rPr>
          <w:t>第十章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绿色施工</w:t>
        </w:r>
        <w:r>
          <w:rPr>
            <w:noProof/>
            <w:webHidden/>
          </w:rPr>
          <w:tab/>
        </w:r>
        <w:r>
          <w:rPr>
            <w:noProof/>
            <w:webHidden/>
          </w:rPr>
          <w:fldChar w:fldCharType="begin"/>
        </w:r>
        <w:r>
          <w:rPr>
            <w:noProof/>
            <w:webHidden/>
          </w:rPr>
          <w:instrText xml:space="preserve"> PAGEREF _Toc166522884 \h </w:instrText>
        </w:r>
        <w:r>
          <w:rPr>
            <w:noProof/>
            <w:webHidden/>
          </w:rPr>
        </w:r>
        <w:r>
          <w:rPr>
            <w:noProof/>
            <w:webHidden/>
          </w:rPr>
          <w:fldChar w:fldCharType="separate"/>
        </w:r>
        <w:r w:rsidR="004A4A55">
          <w:rPr>
            <w:noProof/>
            <w:webHidden/>
          </w:rPr>
          <w:t>2</w:t>
        </w:r>
        <w:r>
          <w:rPr>
            <w:noProof/>
            <w:webHidden/>
          </w:rPr>
          <w:fldChar w:fldCharType="end"/>
        </w:r>
      </w:hyperlink>
    </w:p>
    <w:p w14:paraId="1BDD68E9"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5" w:history="1">
        <w:r w:rsidRPr="00C52B31">
          <w:rPr>
            <w:rStyle w:val="ae"/>
            <w:noProof/>
          </w:rPr>
          <w:t>10.1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施工过程控制</w:t>
        </w:r>
        <w:r>
          <w:rPr>
            <w:noProof/>
            <w:webHidden/>
          </w:rPr>
          <w:tab/>
        </w:r>
        <w:r>
          <w:rPr>
            <w:noProof/>
            <w:webHidden/>
          </w:rPr>
          <w:fldChar w:fldCharType="begin"/>
        </w:r>
        <w:r>
          <w:rPr>
            <w:noProof/>
            <w:webHidden/>
          </w:rPr>
          <w:instrText xml:space="preserve"> PAGEREF _Toc166522885 \h </w:instrText>
        </w:r>
        <w:r>
          <w:rPr>
            <w:noProof/>
            <w:webHidden/>
          </w:rPr>
        </w:r>
        <w:r>
          <w:rPr>
            <w:noProof/>
            <w:webHidden/>
          </w:rPr>
          <w:fldChar w:fldCharType="separate"/>
        </w:r>
        <w:r w:rsidR="004A4A55">
          <w:rPr>
            <w:noProof/>
            <w:webHidden/>
          </w:rPr>
          <w:t>2</w:t>
        </w:r>
        <w:r>
          <w:rPr>
            <w:noProof/>
            <w:webHidden/>
          </w:rPr>
          <w:fldChar w:fldCharType="end"/>
        </w:r>
      </w:hyperlink>
    </w:p>
    <w:p w14:paraId="180E7795"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6" w:history="1">
        <w:r w:rsidRPr="00C52B31">
          <w:rPr>
            <w:rStyle w:val="ae"/>
            <w:noProof/>
          </w:rPr>
          <w:t>10.1.1 施工过程保护环境措施</w:t>
        </w:r>
        <w:r>
          <w:rPr>
            <w:noProof/>
            <w:webHidden/>
          </w:rPr>
          <w:tab/>
        </w:r>
        <w:r>
          <w:rPr>
            <w:noProof/>
            <w:webHidden/>
          </w:rPr>
          <w:fldChar w:fldCharType="begin"/>
        </w:r>
        <w:r>
          <w:rPr>
            <w:noProof/>
            <w:webHidden/>
          </w:rPr>
          <w:instrText xml:space="preserve"> PAGEREF _Toc166522886 \h </w:instrText>
        </w:r>
        <w:r>
          <w:rPr>
            <w:noProof/>
            <w:webHidden/>
          </w:rPr>
        </w:r>
        <w:r>
          <w:rPr>
            <w:noProof/>
            <w:webHidden/>
          </w:rPr>
          <w:fldChar w:fldCharType="separate"/>
        </w:r>
        <w:r w:rsidR="004A4A55">
          <w:rPr>
            <w:noProof/>
            <w:webHidden/>
          </w:rPr>
          <w:t>2</w:t>
        </w:r>
        <w:r>
          <w:rPr>
            <w:noProof/>
            <w:webHidden/>
          </w:rPr>
          <w:fldChar w:fldCharType="end"/>
        </w:r>
      </w:hyperlink>
    </w:p>
    <w:p w14:paraId="7E0E46CC" w14:textId="77777777" w:rsidR="002C7C79" w:rsidRDefault="002C7C79">
      <w:pPr>
        <w:pStyle w:val="TOC3"/>
        <w:tabs>
          <w:tab w:val="right" w:leader="dot" w:pos="8306"/>
        </w:tabs>
        <w:ind w:left="960" w:firstLine="480"/>
        <w:rPr>
          <w:rFonts w:asciiTheme="minorHAnsi" w:eastAsiaTheme="minorEastAsia" w:hAnsiTheme="minorHAnsi" w:cstheme="minorBidi"/>
          <w:noProof/>
          <w:kern w:val="2"/>
          <w:sz w:val="22"/>
          <w:szCs w:val="24"/>
          <w:lang w:eastAsia="zh-CN"/>
          <w14:ligatures w14:val="standardContextual"/>
        </w:rPr>
      </w:pPr>
      <w:hyperlink w:anchor="_Toc166522887" w:history="1">
        <w:r w:rsidRPr="00C52B31">
          <w:rPr>
            <w:rStyle w:val="ae"/>
            <w:noProof/>
          </w:rPr>
          <w:t>10.1.2 施工过程的固体废弃物回收和再利用</w:t>
        </w:r>
        <w:r>
          <w:rPr>
            <w:noProof/>
            <w:webHidden/>
          </w:rPr>
          <w:tab/>
        </w:r>
        <w:r>
          <w:rPr>
            <w:noProof/>
            <w:webHidden/>
          </w:rPr>
          <w:fldChar w:fldCharType="begin"/>
        </w:r>
        <w:r>
          <w:rPr>
            <w:noProof/>
            <w:webHidden/>
          </w:rPr>
          <w:instrText xml:space="preserve"> PAGEREF _Toc166522887 \h </w:instrText>
        </w:r>
        <w:r>
          <w:rPr>
            <w:noProof/>
            <w:webHidden/>
          </w:rPr>
        </w:r>
        <w:r>
          <w:rPr>
            <w:noProof/>
            <w:webHidden/>
          </w:rPr>
          <w:fldChar w:fldCharType="separate"/>
        </w:r>
        <w:r w:rsidR="004A4A55">
          <w:rPr>
            <w:noProof/>
            <w:webHidden/>
          </w:rPr>
          <w:t>2</w:t>
        </w:r>
        <w:r>
          <w:rPr>
            <w:noProof/>
            <w:webHidden/>
          </w:rPr>
          <w:fldChar w:fldCharType="end"/>
        </w:r>
      </w:hyperlink>
    </w:p>
    <w:p w14:paraId="04BEFEBE"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8" w:history="1">
        <w:r w:rsidRPr="00C52B31">
          <w:rPr>
            <w:rStyle w:val="ae"/>
            <w:noProof/>
          </w:rPr>
          <w:t>10.2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500km 内建材使用</w:t>
        </w:r>
        <w:r>
          <w:rPr>
            <w:noProof/>
            <w:webHidden/>
          </w:rPr>
          <w:tab/>
        </w:r>
        <w:r>
          <w:rPr>
            <w:noProof/>
            <w:webHidden/>
          </w:rPr>
          <w:fldChar w:fldCharType="begin"/>
        </w:r>
        <w:r>
          <w:rPr>
            <w:noProof/>
            <w:webHidden/>
          </w:rPr>
          <w:instrText xml:space="preserve"> PAGEREF _Toc166522888 \h </w:instrText>
        </w:r>
        <w:r>
          <w:rPr>
            <w:noProof/>
            <w:webHidden/>
          </w:rPr>
        </w:r>
        <w:r>
          <w:rPr>
            <w:noProof/>
            <w:webHidden/>
          </w:rPr>
          <w:fldChar w:fldCharType="separate"/>
        </w:r>
        <w:r w:rsidR="004A4A55">
          <w:rPr>
            <w:noProof/>
            <w:webHidden/>
          </w:rPr>
          <w:t>2</w:t>
        </w:r>
        <w:r>
          <w:rPr>
            <w:noProof/>
            <w:webHidden/>
          </w:rPr>
          <w:fldChar w:fldCharType="end"/>
        </w:r>
      </w:hyperlink>
    </w:p>
    <w:p w14:paraId="2E3F719A"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89" w:history="1">
        <w:r w:rsidRPr="00C52B31">
          <w:rPr>
            <w:rStyle w:val="ae"/>
            <w:noProof/>
          </w:rPr>
          <w:t>10.3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土方平衡</w:t>
        </w:r>
        <w:r>
          <w:rPr>
            <w:noProof/>
            <w:webHidden/>
          </w:rPr>
          <w:tab/>
        </w:r>
        <w:r>
          <w:rPr>
            <w:noProof/>
            <w:webHidden/>
          </w:rPr>
          <w:fldChar w:fldCharType="begin"/>
        </w:r>
        <w:r>
          <w:rPr>
            <w:noProof/>
            <w:webHidden/>
          </w:rPr>
          <w:instrText xml:space="preserve"> PAGEREF _Toc166522889 \h </w:instrText>
        </w:r>
        <w:r>
          <w:rPr>
            <w:noProof/>
            <w:webHidden/>
          </w:rPr>
        </w:r>
        <w:r>
          <w:rPr>
            <w:noProof/>
            <w:webHidden/>
          </w:rPr>
          <w:fldChar w:fldCharType="separate"/>
        </w:r>
        <w:r w:rsidR="004A4A55">
          <w:rPr>
            <w:noProof/>
            <w:webHidden/>
          </w:rPr>
          <w:t>2</w:t>
        </w:r>
        <w:r>
          <w:rPr>
            <w:noProof/>
            <w:webHidden/>
          </w:rPr>
          <w:fldChar w:fldCharType="end"/>
        </w:r>
      </w:hyperlink>
    </w:p>
    <w:p w14:paraId="52F5EBB9"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0" w:history="1">
        <w:r w:rsidRPr="00C52B31">
          <w:rPr>
            <w:rStyle w:val="ae"/>
            <w:noProof/>
          </w:rPr>
          <w:t>第十一章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绿色运营管理</w:t>
        </w:r>
        <w:r>
          <w:rPr>
            <w:noProof/>
            <w:webHidden/>
          </w:rPr>
          <w:tab/>
        </w:r>
        <w:r>
          <w:rPr>
            <w:noProof/>
            <w:webHidden/>
          </w:rPr>
          <w:fldChar w:fldCharType="begin"/>
        </w:r>
        <w:r>
          <w:rPr>
            <w:noProof/>
            <w:webHidden/>
          </w:rPr>
          <w:instrText xml:space="preserve"> PAGEREF _Toc166522890 \h </w:instrText>
        </w:r>
        <w:r>
          <w:rPr>
            <w:noProof/>
            <w:webHidden/>
          </w:rPr>
        </w:r>
        <w:r>
          <w:rPr>
            <w:noProof/>
            <w:webHidden/>
          </w:rPr>
          <w:fldChar w:fldCharType="separate"/>
        </w:r>
        <w:r w:rsidR="004A4A55">
          <w:rPr>
            <w:noProof/>
            <w:webHidden/>
          </w:rPr>
          <w:t>2</w:t>
        </w:r>
        <w:r>
          <w:rPr>
            <w:noProof/>
            <w:webHidden/>
          </w:rPr>
          <w:fldChar w:fldCharType="end"/>
        </w:r>
      </w:hyperlink>
    </w:p>
    <w:p w14:paraId="3F60FCB0"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1" w:history="1">
        <w:r w:rsidRPr="00C52B31">
          <w:rPr>
            <w:rStyle w:val="ae"/>
            <w:noProof/>
          </w:rPr>
          <w:t>11.1</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管理制度</w:t>
        </w:r>
        <w:r>
          <w:rPr>
            <w:noProof/>
            <w:webHidden/>
          </w:rPr>
          <w:tab/>
        </w:r>
        <w:r>
          <w:rPr>
            <w:noProof/>
            <w:webHidden/>
          </w:rPr>
          <w:fldChar w:fldCharType="begin"/>
        </w:r>
        <w:r>
          <w:rPr>
            <w:noProof/>
            <w:webHidden/>
          </w:rPr>
          <w:instrText xml:space="preserve"> PAGEREF _Toc166522891 \h </w:instrText>
        </w:r>
        <w:r>
          <w:rPr>
            <w:noProof/>
            <w:webHidden/>
          </w:rPr>
        </w:r>
        <w:r>
          <w:rPr>
            <w:noProof/>
            <w:webHidden/>
          </w:rPr>
          <w:fldChar w:fldCharType="separate"/>
        </w:r>
        <w:r w:rsidR="004A4A55">
          <w:rPr>
            <w:noProof/>
            <w:webHidden/>
          </w:rPr>
          <w:t>2</w:t>
        </w:r>
        <w:r>
          <w:rPr>
            <w:noProof/>
            <w:webHidden/>
          </w:rPr>
          <w:fldChar w:fldCharType="end"/>
        </w:r>
      </w:hyperlink>
    </w:p>
    <w:p w14:paraId="06CAB5AC"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2" w:history="1">
        <w:r w:rsidRPr="00C52B31">
          <w:rPr>
            <w:rStyle w:val="ae"/>
            <w:noProof/>
          </w:rPr>
          <w:t>11.2</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垃圾分类收集</w:t>
        </w:r>
        <w:r>
          <w:rPr>
            <w:noProof/>
            <w:webHidden/>
          </w:rPr>
          <w:tab/>
        </w:r>
        <w:r>
          <w:rPr>
            <w:noProof/>
            <w:webHidden/>
          </w:rPr>
          <w:fldChar w:fldCharType="begin"/>
        </w:r>
        <w:r>
          <w:rPr>
            <w:noProof/>
            <w:webHidden/>
          </w:rPr>
          <w:instrText xml:space="preserve"> PAGEREF _Toc166522892 \h </w:instrText>
        </w:r>
        <w:r>
          <w:rPr>
            <w:noProof/>
            <w:webHidden/>
          </w:rPr>
        </w:r>
        <w:r>
          <w:rPr>
            <w:noProof/>
            <w:webHidden/>
          </w:rPr>
          <w:fldChar w:fldCharType="separate"/>
        </w:r>
        <w:r w:rsidR="004A4A55">
          <w:rPr>
            <w:noProof/>
            <w:webHidden/>
          </w:rPr>
          <w:t>2</w:t>
        </w:r>
        <w:r>
          <w:rPr>
            <w:noProof/>
            <w:webHidden/>
          </w:rPr>
          <w:fldChar w:fldCharType="end"/>
        </w:r>
      </w:hyperlink>
    </w:p>
    <w:p w14:paraId="29A830C6" w14:textId="77777777" w:rsidR="002C7C79" w:rsidRDefault="002C7C79">
      <w:pPr>
        <w:pStyle w:val="TOC2"/>
        <w:tabs>
          <w:tab w:val="left" w:pos="1680"/>
          <w:tab w:val="right" w:leader="dot" w:pos="8306"/>
        </w:tabs>
        <w:ind w:left="480" w:firstLine="480"/>
        <w:rPr>
          <w:rFonts w:asciiTheme="minorHAnsi" w:eastAsiaTheme="minorEastAsia" w:hAnsiTheme="minorHAnsi" w:cstheme="minorBidi"/>
          <w:noProof/>
          <w:kern w:val="2"/>
          <w:sz w:val="22"/>
          <w:szCs w:val="24"/>
          <w:lang w:eastAsia="zh-CN"/>
          <w14:ligatures w14:val="standardContextual"/>
        </w:rPr>
      </w:pPr>
      <w:hyperlink w:anchor="_Toc166522893" w:history="1">
        <w:r w:rsidRPr="00C52B31">
          <w:rPr>
            <w:rStyle w:val="ae"/>
            <w:noProof/>
          </w:rPr>
          <w:t>11.3</w:t>
        </w:r>
        <w:r>
          <w:rPr>
            <w:rFonts w:asciiTheme="minorHAnsi" w:eastAsiaTheme="minorEastAsia" w:hAnsiTheme="minorHAnsi" w:cstheme="minorBidi"/>
            <w:noProof/>
            <w:kern w:val="2"/>
            <w:sz w:val="22"/>
            <w:szCs w:val="24"/>
            <w:lang w:eastAsia="zh-CN"/>
            <w14:ligatures w14:val="standardContextual"/>
          </w:rPr>
          <w:tab/>
        </w:r>
        <w:r w:rsidRPr="00C52B31">
          <w:rPr>
            <w:rStyle w:val="ae"/>
            <w:noProof/>
          </w:rPr>
          <w:t>节能、节水设施管理</w:t>
        </w:r>
        <w:r>
          <w:rPr>
            <w:noProof/>
            <w:webHidden/>
          </w:rPr>
          <w:tab/>
        </w:r>
        <w:r>
          <w:rPr>
            <w:noProof/>
            <w:webHidden/>
          </w:rPr>
          <w:fldChar w:fldCharType="begin"/>
        </w:r>
        <w:r>
          <w:rPr>
            <w:noProof/>
            <w:webHidden/>
          </w:rPr>
          <w:instrText xml:space="preserve"> PAGEREF _Toc166522893 \h </w:instrText>
        </w:r>
        <w:r>
          <w:rPr>
            <w:noProof/>
            <w:webHidden/>
          </w:rPr>
        </w:r>
        <w:r>
          <w:rPr>
            <w:noProof/>
            <w:webHidden/>
          </w:rPr>
          <w:fldChar w:fldCharType="separate"/>
        </w:r>
        <w:r w:rsidR="004A4A55">
          <w:rPr>
            <w:noProof/>
            <w:webHidden/>
          </w:rPr>
          <w:t>2</w:t>
        </w:r>
        <w:r>
          <w:rPr>
            <w:noProof/>
            <w:webHidden/>
          </w:rPr>
          <w:fldChar w:fldCharType="end"/>
        </w:r>
      </w:hyperlink>
    </w:p>
    <w:p w14:paraId="3463D2A1" w14:textId="77777777" w:rsidR="002C7C79" w:rsidRDefault="002C7C79">
      <w:pPr>
        <w:pStyle w:val="TOC1"/>
        <w:tabs>
          <w:tab w:val="left" w:pos="1680"/>
          <w:tab w:val="right" w:leader="dot" w:pos="8306"/>
        </w:tabs>
        <w:ind w:firstLine="480"/>
        <w:rPr>
          <w:rFonts w:asciiTheme="minorHAnsi" w:eastAsiaTheme="minorEastAsia" w:hAnsiTheme="minorHAnsi" w:cstheme="minorBidi"/>
          <w:noProof/>
          <w:kern w:val="2"/>
          <w:sz w:val="22"/>
          <w:szCs w:val="24"/>
          <w:lang w:eastAsia="zh-CN"/>
          <w14:ligatures w14:val="standardContextual"/>
        </w:rPr>
      </w:pPr>
      <w:hyperlink w:anchor="_Toc166522894" w:history="1">
        <w:r w:rsidRPr="00C52B31">
          <w:rPr>
            <w:rStyle w:val="ae"/>
            <w:noProof/>
            <w:lang w:eastAsia="zh-CN"/>
          </w:rPr>
          <w:t>第十二章</w:t>
        </w:r>
        <w:r>
          <w:rPr>
            <w:rFonts w:asciiTheme="minorHAnsi" w:eastAsiaTheme="minorEastAsia" w:hAnsiTheme="minorHAnsi" w:cstheme="minorBidi"/>
            <w:noProof/>
            <w:kern w:val="2"/>
            <w:sz w:val="22"/>
            <w:szCs w:val="24"/>
            <w:lang w:eastAsia="zh-CN"/>
            <w14:ligatures w14:val="standardContextual"/>
          </w:rPr>
          <w:tab/>
        </w:r>
        <w:r w:rsidRPr="00C52B31">
          <w:rPr>
            <w:rStyle w:val="ae"/>
            <w:noProof/>
            <w:lang w:eastAsia="zh-CN"/>
          </w:rPr>
          <w:t>绿色建筑设计自评估</w:t>
        </w:r>
        <w:r>
          <w:rPr>
            <w:noProof/>
            <w:webHidden/>
          </w:rPr>
          <w:tab/>
        </w:r>
        <w:r>
          <w:rPr>
            <w:noProof/>
            <w:webHidden/>
          </w:rPr>
          <w:fldChar w:fldCharType="begin"/>
        </w:r>
        <w:r>
          <w:rPr>
            <w:noProof/>
            <w:webHidden/>
          </w:rPr>
          <w:instrText xml:space="preserve"> PAGEREF _Toc166522894 \h </w:instrText>
        </w:r>
        <w:r>
          <w:rPr>
            <w:noProof/>
            <w:webHidden/>
          </w:rPr>
        </w:r>
        <w:r>
          <w:rPr>
            <w:noProof/>
            <w:webHidden/>
          </w:rPr>
          <w:fldChar w:fldCharType="separate"/>
        </w:r>
        <w:r w:rsidR="004A4A55">
          <w:rPr>
            <w:noProof/>
            <w:webHidden/>
          </w:rPr>
          <w:t>2</w:t>
        </w:r>
        <w:r>
          <w:rPr>
            <w:noProof/>
            <w:webHidden/>
          </w:rPr>
          <w:fldChar w:fldCharType="end"/>
        </w:r>
      </w:hyperlink>
    </w:p>
    <w:p w14:paraId="749434E4" w14:textId="77777777" w:rsidR="00641EC8" w:rsidRDefault="007D05C1" w:rsidP="00A745D8">
      <w:pPr>
        <w:ind w:left="480" w:firstLineChars="0" w:firstLine="0"/>
        <w:rPr>
          <w:rFonts w:hint="eastAsia"/>
          <w:b/>
          <w:lang w:eastAsia="zh-CN"/>
        </w:rPr>
      </w:pPr>
      <w:r>
        <w:fldChar w:fldCharType="end"/>
      </w:r>
    </w:p>
    <w:p w14:paraId="74BDF6D3" w14:textId="77777777" w:rsidR="00641EC8" w:rsidRDefault="00641EC8" w:rsidP="00641EC8">
      <w:pPr>
        <w:spacing w:before="3"/>
        <w:ind w:left="1281" w:firstLine="482"/>
        <w:rPr>
          <w:rFonts w:hint="eastAsia"/>
          <w:b/>
          <w:lang w:eastAsia="zh-CN"/>
        </w:rPr>
      </w:pPr>
    </w:p>
    <w:p w14:paraId="36B3015A" w14:textId="77777777" w:rsidR="00641EC8" w:rsidRDefault="00641EC8" w:rsidP="00641EC8">
      <w:pPr>
        <w:spacing w:before="3"/>
        <w:ind w:left="1281" w:firstLine="482"/>
        <w:rPr>
          <w:rFonts w:hint="eastAsia"/>
          <w:b/>
          <w:lang w:eastAsia="zh-CN"/>
        </w:rPr>
      </w:pPr>
    </w:p>
    <w:p w14:paraId="0C47A78D" w14:textId="77777777" w:rsidR="00B81314" w:rsidRDefault="00B81314" w:rsidP="00641EC8">
      <w:pPr>
        <w:spacing w:before="3"/>
        <w:ind w:left="1281" w:firstLine="482"/>
        <w:rPr>
          <w:rFonts w:hint="eastAsia"/>
          <w:b/>
          <w:lang w:eastAsia="zh-CN"/>
        </w:rPr>
        <w:sectPr w:rsidR="00B81314" w:rsidSect="00BF3145">
          <w:pgSz w:w="11910" w:h="16840" w:code="9"/>
          <w:pgMar w:top="1440" w:right="1797" w:bottom="1440" w:left="1797" w:header="567" w:footer="624" w:gutter="0"/>
          <w:pgNumType w:start="1"/>
          <w:cols w:space="720"/>
          <w:titlePg/>
          <w:docGrid w:linePitch="326"/>
        </w:sectPr>
      </w:pPr>
    </w:p>
    <w:p w14:paraId="33F37522" w14:textId="77777777" w:rsidR="00465AFF" w:rsidRDefault="000E0261" w:rsidP="00AD227F">
      <w:pPr>
        <w:pStyle w:val="1"/>
        <w:rPr>
          <w:rFonts w:hint="eastAsia"/>
          <w:lang w:eastAsia="zh-CN"/>
        </w:rPr>
      </w:pPr>
      <w:bookmarkStart w:id="1" w:name="_Toc166522811"/>
      <w:r>
        <w:rPr>
          <w:rFonts w:hint="eastAsia"/>
          <w:lang w:eastAsia="zh-CN"/>
        </w:rPr>
        <w:lastRenderedPageBreak/>
        <w:t>项目概况</w:t>
      </w:r>
      <w:bookmarkEnd w:id="1"/>
    </w:p>
    <w:p w14:paraId="1DE179F0" w14:textId="77777777" w:rsidR="00641EC8" w:rsidRPr="009A2A9C" w:rsidRDefault="00641EC8" w:rsidP="00E12B41">
      <w:pPr>
        <w:pStyle w:val="20"/>
        <w:rPr>
          <w:rFonts w:hint="eastAsia"/>
        </w:rPr>
      </w:pPr>
      <w:bookmarkStart w:id="2" w:name="_Toc166522812"/>
      <w:r w:rsidRPr="009A2A9C">
        <w:t>地理位置</w:t>
      </w:r>
      <w:bookmarkEnd w:id="2"/>
    </w:p>
    <w:p w14:paraId="6E0FA4D5" w14:textId="77777777" w:rsidR="00465AFF" w:rsidRDefault="000E0261" w:rsidP="00A745D8">
      <w:pPr>
        <w:ind w:firstLine="480"/>
        <w:rPr>
          <w:rFonts w:hint="eastAsia"/>
          <w:lang w:eastAsia="zh-CN"/>
        </w:rPr>
      </w:pPr>
      <w:r>
        <w:rPr>
          <w:lang w:eastAsia="zh-CN"/>
        </w:rPr>
        <w:t>六安，安徽省地级市。位于安徽省西部，简称英，别称“皋城”，处于长江与淮河之间，大别山北麓，长江三角洲经济区西翼,地理意义上的“皖西”特指六安。六安地处江淮，东衔吴越，西领荆楚，北接中原;地势西南高峻，东北低平， 呈梯形分布;属于北亚热带向暖温带转换的过渡带，季风显著，四季分明。</w:t>
      </w:r>
    </w:p>
    <w:p w14:paraId="69336581" w14:textId="77777777" w:rsidR="00465AFF" w:rsidRDefault="000E0261" w:rsidP="0073502B">
      <w:pPr>
        <w:ind w:firstLine="480"/>
        <w:rPr>
          <w:rFonts w:hint="eastAsia"/>
          <w:lang w:eastAsia="zh-CN"/>
        </w:rPr>
      </w:pPr>
      <w:r>
        <w:rPr>
          <w:lang w:eastAsia="zh-CN"/>
        </w:rPr>
        <w:t>舒城县，隶属于安徽省六安市，古称舒州，位于安徽省中部、大别山东麓、巢湖之滨，江淮之间。东西长86千米、南北宽49.5千米，总面积2100平方千米。舒城县属北亚热带湿润气候区。气候温和，四季分明，雨水充沛，季风显著。</w:t>
      </w:r>
    </w:p>
    <w:p w14:paraId="73C9F5E1" w14:textId="77777777" w:rsidR="00465AFF" w:rsidRDefault="000E0261" w:rsidP="0073502B">
      <w:pPr>
        <w:ind w:firstLine="480"/>
        <w:rPr>
          <w:rFonts w:hint="eastAsia"/>
          <w:lang w:eastAsia="zh-CN"/>
        </w:rPr>
      </w:pPr>
      <w:r>
        <w:rPr>
          <w:lang w:eastAsia="zh-CN"/>
        </w:rPr>
        <w:t>舒城县太阳光能总辐射量平均112.6</w:t>
      </w:r>
      <w:r>
        <w:rPr>
          <w:spacing w:val="-1"/>
          <w:lang w:eastAsia="zh-CN"/>
        </w:rPr>
        <w:t>千卡厘米，</w:t>
      </w:r>
      <w:r>
        <w:rPr>
          <w:spacing w:val="-5"/>
          <w:lang w:eastAsia="zh-CN"/>
        </w:rPr>
        <w:t>4—9</w:t>
      </w:r>
      <w:r>
        <w:rPr>
          <w:lang w:eastAsia="zh-CN"/>
        </w:rPr>
        <w:t>月辐射为70.12</w:t>
      </w:r>
      <w:r>
        <w:rPr>
          <w:spacing w:val="-4"/>
          <w:lang w:eastAsia="zh-CN"/>
        </w:rPr>
        <w:t xml:space="preserve">千卡厘米， </w:t>
      </w:r>
      <w:r>
        <w:rPr>
          <w:lang w:eastAsia="zh-CN"/>
        </w:rPr>
        <w:t>占全年总辐射量62%</w:t>
      </w:r>
      <w:r>
        <w:rPr>
          <w:spacing w:val="-10"/>
          <w:lang w:eastAsia="zh-CN"/>
        </w:rPr>
        <w:t>。舒城县多年平均为</w:t>
      </w:r>
      <w:r>
        <w:rPr>
          <w:lang w:eastAsia="zh-CN"/>
        </w:rPr>
        <w:t>1969</w:t>
      </w:r>
      <w:r>
        <w:rPr>
          <w:spacing w:val="-15"/>
          <w:lang w:eastAsia="zh-CN"/>
        </w:rPr>
        <w:t>小时，大于</w:t>
      </w:r>
      <w:r>
        <w:rPr>
          <w:lang w:eastAsia="zh-CN"/>
        </w:rPr>
        <w:t>10℃日照时数为1359</w:t>
      </w:r>
      <w:r>
        <w:rPr>
          <w:spacing w:val="-6"/>
          <w:lang w:eastAsia="zh-CN"/>
        </w:rPr>
        <w:t xml:space="preserve">小时， </w:t>
      </w:r>
      <w:r>
        <w:rPr>
          <w:lang w:eastAsia="zh-CN"/>
        </w:rPr>
        <w:t>占全年69%</w:t>
      </w:r>
      <w:r>
        <w:rPr>
          <w:spacing w:val="-3"/>
          <w:lang w:eastAsia="zh-CN"/>
        </w:rPr>
        <w:t>。舒城县多年平均温度在</w:t>
      </w:r>
      <w:r>
        <w:rPr>
          <w:lang w:eastAsia="zh-CN"/>
        </w:rPr>
        <w:t>12.9—15.6℃，极端最高温度为40.5℃，极端最低温度为零下17℃；最热为7</w:t>
      </w:r>
      <w:r>
        <w:rPr>
          <w:spacing w:val="-2"/>
          <w:lang w:eastAsia="zh-CN"/>
        </w:rPr>
        <w:t>月，最冷为</w:t>
      </w:r>
      <w:r>
        <w:rPr>
          <w:lang w:eastAsia="zh-CN"/>
        </w:rPr>
        <w:t>1</w:t>
      </w:r>
      <w:r>
        <w:rPr>
          <w:spacing w:val="-2"/>
          <w:lang w:eastAsia="zh-CN"/>
        </w:rPr>
        <w:t>月；无霜期多年平均</w:t>
      </w:r>
      <w:r>
        <w:rPr>
          <w:lang w:eastAsia="zh-CN"/>
        </w:rPr>
        <w:t>224</w:t>
      </w:r>
      <w:r>
        <w:rPr>
          <w:spacing w:val="-2"/>
          <w:lang w:eastAsia="zh-CN"/>
        </w:rPr>
        <w:t>天，初霜日多年平均出现在11月10</w:t>
      </w:r>
      <w:r>
        <w:rPr>
          <w:spacing w:val="-3"/>
          <w:lang w:eastAsia="zh-CN"/>
        </w:rPr>
        <w:t>日，终霜日多年平均出现在</w:t>
      </w:r>
      <w:r>
        <w:rPr>
          <w:lang w:eastAsia="zh-CN"/>
        </w:rPr>
        <w:t>3月30</w:t>
      </w:r>
      <w:r>
        <w:rPr>
          <w:spacing w:val="-3"/>
          <w:lang w:eastAsia="zh-CN"/>
        </w:rPr>
        <w:t>日；无雪期多年平均</w:t>
      </w:r>
      <w:r>
        <w:rPr>
          <w:lang w:eastAsia="zh-CN"/>
        </w:rPr>
        <w:t>270</w:t>
      </w:r>
      <w:r>
        <w:rPr>
          <w:spacing w:val="-8"/>
          <w:lang w:eastAsia="zh-CN"/>
        </w:rPr>
        <w:t xml:space="preserve">天， </w:t>
      </w:r>
      <w:r>
        <w:rPr>
          <w:lang w:eastAsia="zh-CN"/>
        </w:rPr>
        <w:t>初雪日12</w:t>
      </w:r>
      <w:r>
        <w:rPr>
          <w:spacing w:val="-2"/>
          <w:lang w:eastAsia="zh-CN"/>
        </w:rPr>
        <w:t>月下旬，终雪日</w:t>
      </w:r>
      <w:r>
        <w:rPr>
          <w:lang w:eastAsia="zh-CN"/>
        </w:rPr>
        <w:t>3</w:t>
      </w:r>
      <w:r>
        <w:rPr>
          <w:spacing w:val="-2"/>
          <w:lang w:eastAsia="zh-CN"/>
        </w:rPr>
        <w:t>月上旬；地面温度多年平均</w:t>
      </w:r>
      <w:r>
        <w:rPr>
          <w:lang w:eastAsia="zh-CN"/>
        </w:rPr>
        <w:t>17.8℃</w:t>
      </w:r>
      <w:r>
        <w:rPr>
          <w:spacing w:val="-2"/>
          <w:lang w:eastAsia="zh-CN"/>
        </w:rPr>
        <w:t>。土壤冻结深度一般在5—6</w:t>
      </w:r>
      <w:r>
        <w:rPr>
          <w:spacing w:val="-3"/>
          <w:lang w:eastAsia="zh-CN"/>
        </w:rPr>
        <w:t>厘米，最大深度</w:t>
      </w:r>
      <w:r>
        <w:rPr>
          <w:lang w:eastAsia="zh-CN"/>
        </w:rPr>
        <w:t>10</w:t>
      </w:r>
      <w:r>
        <w:rPr>
          <w:spacing w:val="-2"/>
          <w:lang w:eastAsia="zh-CN"/>
        </w:rPr>
        <w:t>厘米；气温稳定在</w:t>
      </w:r>
      <w:r>
        <w:rPr>
          <w:lang w:eastAsia="zh-CN"/>
        </w:rPr>
        <w:t>10℃</w:t>
      </w:r>
      <w:r>
        <w:rPr>
          <w:spacing w:val="-2"/>
          <w:lang w:eastAsia="zh-CN"/>
        </w:rPr>
        <w:t>以上，初为</w:t>
      </w:r>
      <w:r>
        <w:rPr>
          <w:lang w:eastAsia="zh-CN"/>
        </w:rPr>
        <w:t>3月31</w:t>
      </w:r>
      <w:r>
        <w:rPr>
          <w:spacing w:val="-2"/>
          <w:lang w:eastAsia="zh-CN"/>
        </w:rPr>
        <w:t>日，终日为</w:t>
      </w:r>
      <w:r>
        <w:rPr>
          <w:lang w:eastAsia="zh-CN"/>
        </w:rPr>
        <w:t>11月14日，持续日数229天，活动积温4972度。</w:t>
      </w:r>
    </w:p>
    <w:p w14:paraId="25EAA7C9" w14:textId="77777777" w:rsidR="00465AFF" w:rsidRDefault="000E0261" w:rsidP="00E12B41">
      <w:pPr>
        <w:pStyle w:val="20"/>
        <w:rPr>
          <w:rFonts w:hint="eastAsia"/>
        </w:rPr>
      </w:pPr>
      <w:bookmarkStart w:id="3" w:name="_bookmark2"/>
      <w:bookmarkStart w:id="4" w:name="_Toc166522813"/>
      <w:bookmarkEnd w:id="3"/>
      <w:r>
        <w:rPr>
          <w:rFonts w:hint="eastAsia"/>
        </w:rPr>
        <w:t>基地及周边现状</w:t>
      </w:r>
      <w:bookmarkEnd w:id="4"/>
    </w:p>
    <w:p w14:paraId="363384FD" w14:textId="77777777" w:rsidR="00465AFF" w:rsidRPr="00D43402" w:rsidRDefault="000E0261" w:rsidP="007D790B">
      <w:pPr>
        <w:pStyle w:val="3"/>
        <w:rPr>
          <w:rFonts w:hint="eastAsia"/>
        </w:rPr>
      </w:pPr>
      <w:bookmarkStart w:id="5" w:name="_Toc166522814"/>
      <w:r w:rsidRPr="00D43402">
        <w:t>基地现状：</w:t>
      </w:r>
      <w:bookmarkEnd w:id="5"/>
    </w:p>
    <w:p w14:paraId="7181B5E0" w14:textId="77777777" w:rsidR="00465AFF" w:rsidRDefault="000E0261" w:rsidP="008E17BC">
      <w:pPr>
        <w:ind w:firstLine="480"/>
        <w:rPr>
          <w:rFonts w:hint="eastAsia"/>
          <w:lang w:eastAsia="zh-CN"/>
        </w:rPr>
      </w:pPr>
      <w:r>
        <w:rPr>
          <w:lang w:eastAsia="zh-CN"/>
        </w:rPr>
        <w:t>用地内部场地基本平整，标高与周边道路相差不大，基地现状为空地，可实现净地交付。</w:t>
      </w:r>
    </w:p>
    <w:p w14:paraId="182B35A8" w14:textId="77777777" w:rsidR="00465AFF" w:rsidRDefault="000E0261" w:rsidP="007D790B">
      <w:pPr>
        <w:pStyle w:val="3"/>
        <w:rPr>
          <w:rFonts w:hint="eastAsia"/>
          <w:lang w:eastAsia="zh-CN"/>
        </w:rPr>
      </w:pPr>
      <w:bookmarkStart w:id="6" w:name="_Toc166522815"/>
      <w:r>
        <w:rPr>
          <w:lang w:eastAsia="zh-CN"/>
        </w:rPr>
        <w:t>周边现状：</w:t>
      </w:r>
      <w:bookmarkEnd w:id="6"/>
    </w:p>
    <w:p w14:paraId="4CB63B6F" w14:textId="77777777" w:rsidR="00465AFF" w:rsidRDefault="000E0261" w:rsidP="008E17BC">
      <w:pPr>
        <w:ind w:firstLine="480"/>
        <w:rPr>
          <w:rFonts w:hint="eastAsia"/>
          <w:lang w:eastAsia="zh-CN"/>
        </w:rPr>
      </w:pPr>
      <w:r>
        <w:rPr>
          <w:lang w:eastAsia="zh-CN"/>
        </w:rPr>
        <w:t>地块周边公共服务设施配套较完备，所以基地配套设施主要考虑满足本地块基本服务需求即可。</w:t>
      </w:r>
    </w:p>
    <w:p w14:paraId="0612DD28" w14:textId="77777777" w:rsidR="00465AFF" w:rsidRDefault="000E0261" w:rsidP="00E12B41">
      <w:pPr>
        <w:pStyle w:val="20"/>
        <w:rPr>
          <w:rFonts w:hint="eastAsia"/>
        </w:rPr>
      </w:pPr>
      <w:bookmarkStart w:id="7" w:name="_bookmark3"/>
      <w:bookmarkStart w:id="8" w:name="_Toc166522816"/>
      <w:bookmarkEnd w:id="7"/>
      <w:r>
        <w:rPr>
          <w:rFonts w:hint="eastAsia"/>
        </w:rPr>
        <w:t>主要建设内容</w:t>
      </w:r>
      <w:bookmarkEnd w:id="8"/>
    </w:p>
    <w:p w14:paraId="1CBAF41E" w14:textId="30D57156" w:rsidR="00465AFF" w:rsidRDefault="000E0261" w:rsidP="008E17BC">
      <w:pPr>
        <w:ind w:firstLine="480"/>
        <w:rPr>
          <w:rFonts w:hint="eastAsia"/>
          <w:lang w:eastAsia="zh-CN"/>
        </w:rPr>
      </w:pPr>
      <w:r>
        <w:rPr>
          <w:lang w:eastAsia="zh-CN"/>
        </w:rPr>
        <w:t>本项目规划用地面积</w:t>
      </w:r>
      <w:r w:rsidR="000D0FDA">
        <w:rPr>
          <w:rFonts w:hint="eastAsia"/>
          <w:lang w:eastAsia="zh-CN"/>
        </w:rPr>
        <w:t>{总用地面积}</w:t>
      </w:r>
      <w:r>
        <w:rPr>
          <w:lang w:eastAsia="zh-CN"/>
        </w:rPr>
        <w:t>平方米，规划总建筑面积</w:t>
      </w:r>
      <w:r w:rsidR="000D0FDA">
        <w:rPr>
          <w:rFonts w:hint="eastAsia"/>
          <w:lang w:eastAsia="zh-CN"/>
        </w:rPr>
        <w:t>{总建筑面积}</w:t>
      </w:r>
      <w:r>
        <w:rPr>
          <w:lang w:eastAsia="zh-CN"/>
        </w:rPr>
        <w:lastRenderedPageBreak/>
        <w:t>平方米，</w:t>
      </w:r>
      <w:r w:rsidR="00CD4941">
        <w:rPr>
          <w:rFonts w:hint="eastAsia"/>
          <w:lang w:eastAsia="zh-CN"/>
        </w:rPr>
        <w:t>容积率为</w:t>
      </w:r>
      <w:r w:rsidR="000D0FDA">
        <w:rPr>
          <w:rFonts w:hint="eastAsia"/>
          <w:lang w:eastAsia="zh-CN"/>
        </w:rPr>
        <w:t>{容积率}</w:t>
      </w:r>
      <w:r w:rsidR="00CD4941">
        <w:rPr>
          <w:rFonts w:hint="eastAsia"/>
          <w:lang w:eastAsia="zh-CN"/>
        </w:rPr>
        <w:t>，绿地率为</w:t>
      </w:r>
      <w:r w:rsidR="000D0FDA">
        <w:rPr>
          <w:rFonts w:hint="eastAsia"/>
          <w:lang w:eastAsia="zh-CN"/>
        </w:rPr>
        <w:t>{绿地率}</w:t>
      </w:r>
      <w:r w:rsidR="004951CD">
        <w:rPr>
          <w:rFonts w:hint="eastAsia"/>
          <w:lang w:eastAsia="zh-CN"/>
        </w:rPr>
        <w:t>%</w:t>
      </w:r>
      <w:r>
        <w:rPr>
          <w:lang w:eastAsia="zh-CN"/>
        </w:rPr>
        <w:t>。</w:t>
      </w:r>
    </w:p>
    <w:p w14:paraId="4B33D94C" w14:textId="77777777" w:rsidR="00465AFF" w:rsidRDefault="000E0261" w:rsidP="00E12B41">
      <w:pPr>
        <w:pStyle w:val="20"/>
        <w:rPr>
          <w:rFonts w:hint="eastAsia"/>
        </w:rPr>
      </w:pPr>
      <w:bookmarkStart w:id="9" w:name="_Toc166522817"/>
      <w:r>
        <w:rPr>
          <w:rFonts w:hint="eastAsia"/>
        </w:rPr>
        <w:t>项目效果图</w:t>
      </w:r>
      <w:bookmarkEnd w:id="9"/>
    </w:p>
    <w:p w14:paraId="1F240D81" w14:textId="77777777" w:rsidR="00465AFF" w:rsidRDefault="00465AFF" w:rsidP="009A2A9C">
      <w:pPr>
        <w:spacing w:before="10"/>
        <w:ind w:firstLineChars="0" w:firstLine="0"/>
        <w:jc w:val="center"/>
        <w:rPr>
          <w:rFonts w:hint="eastAsia"/>
          <w:b/>
          <w:sz w:val="13"/>
          <w:lang w:eastAsia="zh-CN"/>
        </w:rPr>
      </w:pPr>
    </w:p>
    <w:p w14:paraId="4526DFFC" w14:textId="77777777" w:rsidR="00465AFF" w:rsidRDefault="00465AFF" w:rsidP="009A2A9C">
      <w:pPr>
        <w:spacing w:before="3"/>
        <w:ind w:firstLineChars="0" w:firstLine="0"/>
        <w:rPr>
          <w:rFonts w:hint="eastAsia"/>
          <w:b/>
          <w:sz w:val="7"/>
          <w:lang w:eastAsia="zh-CN"/>
        </w:rPr>
      </w:pPr>
    </w:p>
    <w:p w14:paraId="7F6BA361" w14:textId="77777777" w:rsidR="00465AFF" w:rsidRDefault="000E0261" w:rsidP="009A2A9C">
      <w:pPr>
        <w:spacing w:before="66"/>
        <w:ind w:firstLineChars="0" w:firstLine="0"/>
        <w:jc w:val="center"/>
        <w:rPr>
          <w:rFonts w:hint="eastAsia"/>
          <w:bCs/>
          <w:lang w:eastAsia="zh-CN"/>
        </w:rPr>
      </w:pPr>
      <w:r w:rsidRPr="00900B03">
        <w:rPr>
          <w:bCs/>
          <w:lang w:eastAsia="zh-CN"/>
        </w:rPr>
        <w:t>鸟瞰图</w:t>
      </w:r>
    </w:p>
    <w:p w14:paraId="5F67C276" w14:textId="71AFD7E8" w:rsidR="00900B03" w:rsidRDefault="00DC611B" w:rsidP="009A2A9C">
      <w:pPr>
        <w:spacing w:before="66"/>
        <w:ind w:firstLineChars="0" w:firstLine="0"/>
        <w:jc w:val="center"/>
        <w:rPr>
          <w:rFonts w:hint="eastAsia"/>
          <w:bCs/>
          <w:lang w:eastAsia="zh-CN"/>
        </w:rPr>
      </w:pPr>
      <w:r>
        <w:rPr>
          <w:rFonts w:hint="eastAsia"/>
          <w:lang w:eastAsia="zh-CN"/>
        </w:rPr>
        <w:t>{</w:t>
      </w:r>
      <w:r w:rsidR="007823CD">
        <w:rPr>
          <w:rFonts w:hint="eastAsia"/>
          <w:lang w:eastAsia="zh-CN"/>
        </w:rPr>
        <w:t>鸟瞰图</w:t>
      </w:r>
      <w:r>
        <w:rPr>
          <w:rFonts w:hint="eastAsia"/>
          <w:lang w:eastAsia="zh-CN"/>
        </w:rPr>
        <w:t>}</w:t>
      </w:r>
    </w:p>
    <w:p w14:paraId="2A9C1D62" w14:textId="77777777" w:rsidR="00900B03" w:rsidRDefault="00900B03" w:rsidP="009A2A9C">
      <w:pPr>
        <w:spacing w:before="66"/>
        <w:ind w:firstLineChars="0" w:firstLine="0"/>
        <w:jc w:val="center"/>
        <w:rPr>
          <w:rFonts w:hint="eastAsia"/>
          <w:bCs/>
          <w:lang w:eastAsia="zh-CN"/>
        </w:rPr>
      </w:pPr>
    </w:p>
    <w:p w14:paraId="421FFD63" w14:textId="77777777" w:rsidR="00900B03" w:rsidRDefault="00900B03" w:rsidP="009A2A9C">
      <w:pPr>
        <w:spacing w:before="66"/>
        <w:ind w:firstLineChars="0" w:firstLine="0"/>
        <w:jc w:val="center"/>
        <w:rPr>
          <w:rFonts w:hint="eastAsia"/>
          <w:bCs/>
          <w:lang w:eastAsia="zh-CN"/>
        </w:rPr>
      </w:pPr>
    </w:p>
    <w:p w14:paraId="60488F10" w14:textId="77777777" w:rsidR="00900B03" w:rsidRDefault="00900B03" w:rsidP="009A2A9C">
      <w:pPr>
        <w:spacing w:before="66"/>
        <w:ind w:firstLineChars="0" w:firstLine="0"/>
        <w:jc w:val="center"/>
        <w:rPr>
          <w:rFonts w:hint="eastAsia"/>
          <w:bCs/>
          <w:lang w:eastAsia="zh-CN"/>
        </w:rPr>
      </w:pPr>
    </w:p>
    <w:p w14:paraId="5AA53952" w14:textId="77777777" w:rsidR="00900B03" w:rsidRDefault="00900B03" w:rsidP="009A2A9C">
      <w:pPr>
        <w:spacing w:before="66"/>
        <w:ind w:firstLineChars="0" w:firstLine="0"/>
        <w:jc w:val="center"/>
        <w:rPr>
          <w:rFonts w:hint="eastAsia"/>
          <w:bCs/>
          <w:lang w:eastAsia="zh-CN"/>
        </w:rPr>
      </w:pPr>
    </w:p>
    <w:p w14:paraId="0F94D6D5" w14:textId="77777777" w:rsidR="00900B03" w:rsidRDefault="00900B03" w:rsidP="009A2A9C">
      <w:pPr>
        <w:spacing w:before="66"/>
        <w:ind w:firstLineChars="0" w:firstLine="0"/>
        <w:jc w:val="center"/>
        <w:rPr>
          <w:rFonts w:hint="eastAsia"/>
          <w:bCs/>
          <w:lang w:eastAsia="zh-CN"/>
        </w:rPr>
      </w:pPr>
    </w:p>
    <w:p w14:paraId="5C026D43" w14:textId="77777777" w:rsidR="00900B03" w:rsidRDefault="00900B03" w:rsidP="009A2A9C">
      <w:pPr>
        <w:spacing w:before="66"/>
        <w:ind w:firstLineChars="0" w:firstLine="0"/>
        <w:jc w:val="center"/>
        <w:rPr>
          <w:rFonts w:hint="eastAsia"/>
          <w:bCs/>
          <w:lang w:eastAsia="zh-CN"/>
        </w:rPr>
      </w:pPr>
    </w:p>
    <w:p w14:paraId="642692E8" w14:textId="77777777" w:rsidR="00900B03" w:rsidRDefault="00900B03" w:rsidP="009A2A9C">
      <w:pPr>
        <w:spacing w:before="66"/>
        <w:ind w:firstLineChars="0" w:firstLine="0"/>
        <w:jc w:val="center"/>
        <w:rPr>
          <w:rFonts w:hint="eastAsia"/>
          <w:bCs/>
          <w:lang w:eastAsia="zh-CN"/>
        </w:rPr>
      </w:pPr>
    </w:p>
    <w:p w14:paraId="36DEB9E1" w14:textId="77777777" w:rsidR="00900B03" w:rsidRDefault="00900B03" w:rsidP="009A2A9C">
      <w:pPr>
        <w:spacing w:before="66"/>
        <w:ind w:firstLineChars="0" w:firstLine="0"/>
        <w:jc w:val="center"/>
        <w:rPr>
          <w:rFonts w:hint="eastAsia"/>
          <w:bCs/>
          <w:lang w:eastAsia="zh-CN"/>
        </w:rPr>
      </w:pPr>
    </w:p>
    <w:p w14:paraId="198DC049" w14:textId="03DC74A4" w:rsidR="00900B03" w:rsidRPr="00900B03" w:rsidRDefault="00900B03" w:rsidP="00417431">
      <w:pPr>
        <w:spacing w:before="66"/>
        <w:ind w:firstLineChars="0" w:firstLine="0"/>
        <w:rPr>
          <w:rFonts w:hint="eastAsia"/>
          <w:bCs/>
          <w:lang w:eastAsia="zh-CN"/>
        </w:rPr>
      </w:pPr>
      <w:r>
        <w:rPr>
          <w:bCs/>
          <w:lang w:eastAsia="zh-CN"/>
        </w:rPr>
        <w:br w:type="page"/>
      </w:r>
      <w:r w:rsidR="00DC611B">
        <w:rPr>
          <w:bCs/>
          <w:lang w:eastAsia="zh-CN"/>
        </w:rPr>
        <w:lastRenderedPageBreak/>
        <w:tab/>
      </w:r>
    </w:p>
    <w:p w14:paraId="6E16784C" w14:textId="77777777" w:rsidR="00417431" w:rsidRDefault="000E0261" w:rsidP="00AD227F">
      <w:pPr>
        <w:pStyle w:val="1"/>
        <w:rPr>
          <w:rFonts w:hint="eastAsia"/>
          <w:lang w:eastAsia="zh-CN"/>
        </w:rPr>
      </w:pPr>
      <w:bookmarkStart w:id="10" w:name="_bookmark5"/>
      <w:bookmarkStart w:id="11" w:name="_Toc166522818"/>
      <w:bookmarkEnd w:id="10"/>
      <w:r>
        <w:rPr>
          <w:rFonts w:hint="eastAsia"/>
          <w:lang w:eastAsia="zh-CN"/>
        </w:rPr>
        <w:t>绿色建筑目标及技术措施</w:t>
      </w:r>
      <w:bookmarkEnd w:id="11"/>
    </w:p>
    <w:p w14:paraId="6F11FC42" w14:textId="77777777" w:rsidR="007A083A" w:rsidRPr="007A083A" w:rsidRDefault="007A083A">
      <w:pPr>
        <w:pStyle w:val="a5"/>
        <w:numPr>
          <w:ilvl w:val="0"/>
          <w:numId w:val="8"/>
        </w:numPr>
        <w:ind w:firstLineChars="0"/>
        <w:outlineLvl w:val="1"/>
        <w:rPr>
          <w:rFonts w:eastAsia="黑体" w:hint="eastAsia"/>
          <w:vanish/>
          <w:sz w:val="30"/>
          <w:szCs w:val="44"/>
        </w:rPr>
      </w:pPr>
      <w:bookmarkStart w:id="12" w:name="_bookmark6"/>
      <w:bookmarkStart w:id="13" w:name="_Toc166522645"/>
      <w:bookmarkEnd w:id="12"/>
      <w:bookmarkEnd w:id="13"/>
    </w:p>
    <w:p w14:paraId="20076B89" w14:textId="17539397" w:rsidR="00465AFF" w:rsidRDefault="000E0261" w:rsidP="00DA5E71">
      <w:pPr>
        <w:ind w:firstLine="480"/>
        <w:rPr>
          <w:rFonts w:hint="eastAsia"/>
          <w:lang w:eastAsia="zh-CN"/>
        </w:rPr>
      </w:pPr>
      <w:r>
        <w:rPr>
          <w:lang w:eastAsia="zh-CN"/>
        </w:rPr>
        <w:t>依据</w:t>
      </w:r>
      <w:r w:rsidR="00DA5E71">
        <w:rPr>
          <w:rFonts w:hint="eastAsia"/>
          <w:lang w:eastAsia="zh-CN"/>
        </w:rPr>
        <w:t>《六安市绿色建筑创建行动实施方案》</w:t>
      </w:r>
      <w:r>
        <w:rPr>
          <w:spacing w:val="-8"/>
          <w:lang w:eastAsia="zh-CN"/>
        </w:rPr>
        <w:t>，</w:t>
      </w:r>
      <w:r>
        <w:rPr>
          <w:lang w:eastAsia="zh-CN"/>
        </w:rPr>
        <w:t>本项目积极响应政策要求，因地制宜，按照</w:t>
      </w:r>
      <w:r w:rsidR="00E93EA9">
        <w:rPr>
          <w:rFonts w:hint="eastAsia"/>
          <w:lang w:eastAsia="zh-CN"/>
        </w:rPr>
        <w:t>{星级目标}</w:t>
      </w:r>
      <w:r>
        <w:rPr>
          <w:spacing w:val="-7"/>
          <w:lang w:eastAsia="zh-CN"/>
        </w:rPr>
        <w:t>绿色建筑要求进行方案设计， 实现</w:t>
      </w:r>
      <w:r w:rsidR="00816840">
        <w:rPr>
          <w:rFonts w:hint="eastAsia"/>
          <w:lang w:eastAsia="zh-CN"/>
        </w:rPr>
        <w:t>{星级目标}</w:t>
      </w:r>
      <w:r>
        <w:rPr>
          <w:spacing w:val="-7"/>
          <w:lang w:eastAsia="zh-CN"/>
        </w:rPr>
        <w:t>绿色建筑目标。</w:t>
      </w:r>
    </w:p>
    <w:p w14:paraId="57B52E7A" w14:textId="77777777" w:rsidR="00465AFF" w:rsidRDefault="000E0261" w:rsidP="00E12B41">
      <w:pPr>
        <w:pStyle w:val="20"/>
        <w:rPr>
          <w:rFonts w:hint="eastAsia"/>
        </w:rPr>
      </w:pPr>
      <w:bookmarkStart w:id="14" w:name="_bookmark7"/>
      <w:bookmarkStart w:id="15" w:name="_Toc166522819"/>
      <w:bookmarkEnd w:id="14"/>
      <w:r>
        <w:rPr>
          <w:rFonts w:hint="eastAsia"/>
        </w:rPr>
        <w:t>主要绿色建筑技术</w:t>
      </w:r>
      <w:bookmarkEnd w:id="15"/>
    </w:p>
    <w:p w14:paraId="5CC4D1A4" w14:textId="77777777" w:rsidR="00914EFB" w:rsidRPr="00914EFB" w:rsidRDefault="00914EFB">
      <w:pPr>
        <w:pStyle w:val="a5"/>
        <w:numPr>
          <w:ilvl w:val="0"/>
          <w:numId w:val="9"/>
        </w:numPr>
        <w:ind w:firstLineChars="0"/>
        <w:outlineLvl w:val="2"/>
        <w:rPr>
          <w:rFonts w:eastAsia="黑体" w:hint="eastAsia"/>
          <w:bCs/>
          <w:vanish/>
          <w:sz w:val="28"/>
          <w:szCs w:val="32"/>
        </w:rPr>
      </w:pPr>
      <w:bookmarkStart w:id="16" w:name="_Toc166522647"/>
      <w:bookmarkEnd w:id="16"/>
    </w:p>
    <w:p w14:paraId="05AB59D2" w14:textId="77777777" w:rsidR="00914EFB" w:rsidRPr="00914EFB" w:rsidRDefault="00914EFB">
      <w:pPr>
        <w:pStyle w:val="a5"/>
        <w:numPr>
          <w:ilvl w:val="1"/>
          <w:numId w:val="9"/>
        </w:numPr>
        <w:ind w:firstLineChars="0"/>
        <w:outlineLvl w:val="2"/>
        <w:rPr>
          <w:rFonts w:eastAsia="黑体" w:hint="eastAsia"/>
          <w:bCs/>
          <w:vanish/>
          <w:sz w:val="28"/>
          <w:szCs w:val="32"/>
        </w:rPr>
      </w:pPr>
      <w:bookmarkStart w:id="17" w:name="_Toc166522648"/>
      <w:bookmarkEnd w:id="17"/>
    </w:p>
    <w:p w14:paraId="19A18D95" w14:textId="77777777" w:rsidR="00465AFF" w:rsidRDefault="000E0261" w:rsidP="00914EFB">
      <w:pPr>
        <w:pStyle w:val="3"/>
        <w:rPr>
          <w:rFonts w:hint="eastAsia"/>
        </w:rPr>
      </w:pPr>
      <w:bookmarkStart w:id="18" w:name="_Toc166522820"/>
      <w:r>
        <w:rPr>
          <w:rFonts w:hint="eastAsia"/>
        </w:rPr>
        <w:t>技术线路</w:t>
      </w:r>
      <w:bookmarkEnd w:id="18"/>
    </w:p>
    <w:p w14:paraId="65C13AC2" w14:textId="77777777" w:rsidR="00465AFF" w:rsidRDefault="000E0261" w:rsidP="009C7ABE">
      <w:pPr>
        <w:ind w:firstLine="480"/>
        <w:rPr>
          <w:rFonts w:hint="eastAsia"/>
          <w:lang w:eastAsia="zh-CN"/>
        </w:rPr>
      </w:pPr>
      <w:r>
        <w:rPr>
          <w:lang w:eastAsia="zh-CN"/>
        </w:rPr>
        <w:t>依据《绿色建筑评价标准》GB/T50378-201</w:t>
      </w:r>
      <w:r w:rsidR="006A0C3F">
        <w:rPr>
          <w:lang w:eastAsia="zh-CN"/>
        </w:rPr>
        <w:t>9</w:t>
      </w:r>
      <w:r w:rsidR="00322203">
        <w:rPr>
          <w:rFonts w:hint="eastAsia"/>
          <w:lang w:eastAsia="zh-CN"/>
        </w:rPr>
        <w:t>（2024版)</w:t>
      </w:r>
      <w:r>
        <w:rPr>
          <w:lang w:eastAsia="zh-CN"/>
        </w:rPr>
        <w:t>、《绿色建筑评价技术细则》、《绿色建筑评价标准应用技术图示》15J904 和安徽省节能、绿色建筑相关设计规范及六安市建筑节能与绿色建筑设计要求，结合项目自身条件，力求打造绿色、节能、环保、舒适的</w:t>
      </w:r>
      <w:r w:rsidR="0047356E">
        <w:rPr>
          <w:rFonts w:hint="eastAsia"/>
          <w:lang w:eastAsia="zh-CN"/>
        </w:rPr>
        <w:t>建设项目</w:t>
      </w:r>
      <w:r>
        <w:rPr>
          <w:lang w:eastAsia="zh-CN"/>
        </w:rPr>
        <w:t>。</w:t>
      </w:r>
    </w:p>
    <w:p w14:paraId="40F81611" w14:textId="77777777" w:rsidR="00465AFF" w:rsidRDefault="000E0261" w:rsidP="002138AE">
      <w:pPr>
        <w:ind w:firstLine="480"/>
        <w:rPr>
          <w:rFonts w:hint="eastAsia"/>
          <w:lang w:eastAsia="zh-CN"/>
        </w:rPr>
      </w:pPr>
      <w:r>
        <w:rPr>
          <w:lang w:eastAsia="zh-CN"/>
        </w:rPr>
        <w:t>在综合考虑本项目特点与地域环境的基础上，选择以“被动式技术优先，主动技术优化”为设计理念，着重突出被动式的设计手法，强调绿色技术的适宜性、成熟性与可靠性，在尽可能较低的成本下实现绿色建筑的目标。</w:t>
      </w:r>
    </w:p>
    <w:p w14:paraId="0873721B" w14:textId="77777777" w:rsidR="00465AFF" w:rsidRDefault="000E0261" w:rsidP="002138AE">
      <w:pPr>
        <w:ind w:firstLine="480"/>
        <w:rPr>
          <w:rFonts w:hint="eastAsia"/>
          <w:lang w:eastAsia="zh-CN"/>
        </w:rPr>
      </w:pPr>
      <w:r>
        <w:rPr>
          <w:lang w:eastAsia="zh-CN"/>
        </w:rPr>
        <w:t>绿色建筑主要技术路线：</w:t>
      </w:r>
    </w:p>
    <w:p w14:paraId="4FED26D0" w14:textId="77777777" w:rsidR="00465AFF" w:rsidRDefault="000E0261">
      <w:pPr>
        <w:pStyle w:val="a5"/>
        <w:numPr>
          <w:ilvl w:val="0"/>
          <w:numId w:val="10"/>
        </w:numPr>
        <w:ind w:firstLineChars="0"/>
        <w:rPr>
          <w:rFonts w:hint="eastAsia"/>
          <w:lang w:eastAsia="zh-CN"/>
        </w:rPr>
      </w:pPr>
      <w:r>
        <w:rPr>
          <w:lang w:eastAsia="zh-CN"/>
        </w:rPr>
        <w:t>良好的室外环境与微气候环境；</w:t>
      </w:r>
    </w:p>
    <w:p w14:paraId="57F6CB75" w14:textId="77777777" w:rsidR="00465AFF" w:rsidRDefault="000E0261">
      <w:pPr>
        <w:pStyle w:val="a5"/>
        <w:numPr>
          <w:ilvl w:val="0"/>
          <w:numId w:val="10"/>
        </w:numPr>
        <w:ind w:firstLineChars="0"/>
        <w:rPr>
          <w:rFonts w:hint="eastAsia"/>
          <w:lang w:eastAsia="zh-CN"/>
        </w:rPr>
      </w:pPr>
      <w:r>
        <w:rPr>
          <w:lang w:eastAsia="zh-CN"/>
        </w:rPr>
        <w:t>良好的围护结构保温隔热系统；</w:t>
      </w:r>
    </w:p>
    <w:p w14:paraId="31E835CD" w14:textId="77777777" w:rsidR="00465AFF" w:rsidRDefault="000E0261">
      <w:pPr>
        <w:pStyle w:val="a5"/>
        <w:numPr>
          <w:ilvl w:val="0"/>
          <w:numId w:val="10"/>
        </w:numPr>
        <w:ind w:firstLineChars="0"/>
        <w:rPr>
          <w:rFonts w:hint="eastAsia"/>
        </w:rPr>
      </w:pPr>
      <w:r>
        <w:t>可再生能源的合理利用；</w:t>
      </w:r>
    </w:p>
    <w:p w14:paraId="3464BB56" w14:textId="77777777" w:rsidR="00465AFF" w:rsidRDefault="000E0261">
      <w:pPr>
        <w:pStyle w:val="a5"/>
        <w:numPr>
          <w:ilvl w:val="0"/>
          <w:numId w:val="10"/>
        </w:numPr>
        <w:ind w:firstLineChars="0"/>
        <w:rPr>
          <w:rFonts w:hint="eastAsia"/>
        </w:rPr>
      </w:pPr>
      <w:r>
        <w:t>高能效设备的应用；</w:t>
      </w:r>
    </w:p>
    <w:p w14:paraId="17739F1F" w14:textId="77777777" w:rsidR="00465AFF" w:rsidRDefault="000E0261">
      <w:pPr>
        <w:pStyle w:val="a5"/>
        <w:numPr>
          <w:ilvl w:val="0"/>
          <w:numId w:val="10"/>
        </w:numPr>
        <w:ind w:firstLineChars="0"/>
        <w:rPr>
          <w:rFonts w:hint="eastAsia"/>
          <w:lang w:eastAsia="zh-CN"/>
        </w:rPr>
      </w:pPr>
      <w:r>
        <w:rPr>
          <w:lang w:eastAsia="zh-CN"/>
        </w:rPr>
        <w:t>节水技术与节水器具的应用；</w:t>
      </w:r>
    </w:p>
    <w:p w14:paraId="49AC29AD" w14:textId="77777777" w:rsidR="00465AFF" w:rsidRDefault="000E0261">
      <w:pPr>
        <w:pStyle w:val="a5"/>
        <w:numPr>
          <w:ilvl w:val="0"/>
          <w:numId w:val="10"/>
        </w:numPr>
        <w:ind w:firstLineChars="0"/>
        <w:rPr>
          <w:rFonts w:hint="eastAsia"/>
          <w:lang w:eastAsia="zh-CN"/>
        </w:rPr>
      </w:pPr>
      <w:r>
        <w:rPr>
          <w:lang w:eastAsia="zh-CN"/>
        </w:rPr>
        <w:t>良好的室内风、光、声、热环境；</w:t>
      </w:r>
    </w:p>
    <w:p w14:paraId="6CC79B46" w14:textId="77777777" w:rsidR="00465AFF" w:rsidRDefault="000E0261">
      <w:pPr>
        <w:pStyle w:val="a5"/>
        <w:numPr>
          <w:ilvl w:val="0"/>
          <w:numId w:val="10"/>
        </w:numPr>
        <w:ind w:firstLineChars="0"/>
        <w:rPr>
          <w:rFonts w:hint="eastAsia"/>
          <w:lang w:eastAsia="zh-CN"/>
        </w:rPr>
      </w:pPr>
      <w:r>
        <w:rPr>
          <w:lang w:eastAsia="zh-CN"/>
        </w:rPr>
        <w:t>高性能、可循环利用材料的应用；</w:t>
      </w:r>
    </w:p>
    <w:p w14:paraId="409CCCEF" w14:textId="77777777" w:rsidR="00465AFF" w:rsidRDefault="000E0261">
      <w:pPr>
        <w:pStyle w:val="a5"/>
        <w:numPr>
          <w:ilvl w:val="0"/>
          <w:numId w:val="10"/>
        </w:numPr>
        <w:ind w:firstLineChars="0"/>
        <w:rPr>
          <w:rFonts w:hint="eastAsia"/>
        </w:rPr>
      </w:pPr>
      <w:r>
        <w:t>智能化技术的应用；</w:t>
      </w:r>
    </w:p>
    <w:p w14:paraId="5A6EB414" w14:textId="77777777" w:rsidR="00465AFF" w:rsidRDefault="000E0261" w:rsidP="00E12B41">
      <w:pPr>
        <w:pStyle w:val="20"/>
        <w:rPr>
          <w:rFonts w:hint="eastAsia"/>
        </w:rPr>
      </w:pPr>
      <w:bookmarkStart w:id="19" w:name="_Toc166522821"/>
      <w:r>
        <w:rPr>
          <w:rFonts w:hint="eastAsia"/>
        </w:rPr>
        <w:t>主要绿色建筑内容</w:t>
      </w:r>
      <w:bookmarkEnd w:id="19"/>
    </w:p>
    <w:p w14:paraId="63FF5980" w14:textId="55024D5D" w:rsidR="00465AFF" w:rsidRDefault="000E0261" w:rsidP="00A0216A">
      <w:pPr>
        <w:spacing w:before="185" w:line="364" w:lineRule="auto"/>
        <w:ind w:firstLineChars="0" w:firstLine="567"/>
        <w:rPr>
          <w:rFonts w:hint="eastAsia"/>
          <w:lang w:eastAsia="zh-CN"/>
        </w:rPr>
        <w:sectPr w:rsidR="00465AFF" w:rsidSect="00BF3145">
          <w:pgSz w:w="11910" w:h="16840" w:code="9"/>
          <w:pgMar w:top="1440" w:right="1797" w:bottom="1440" w:left="1797" w:header="567" w:footer="624" w:gutter="0"/>
          <w:pgNumType w:start="1"/>
          <w:cols w:space="720"/>
          <w:titlePg/>
          <w:docGrid w:linePitch="326"/>
        </w:sectPr>
      </w:pPr>
      <w:r>
        <w:rPr>
          <w:lang w:eastAsia="zh-CN"/>
        </w:rPr>
        <w:t>根据项目绿色建筑的目标定位，结合项目所在地域的气候、资源、环境和经济特点，按照因地制宜、低投高效的原则，从</w:t>
      </w:r>
      <w:r w:rsidR="00BC00F4">
        <w:rPr>
          <w:rFonts w:hint="eastAsia"/>
          <w:lang w:eastAsia="zh-CN"/>
        </w:rPr>
        <w:t>安全耐久、健康舒适、生活便利、资源节约、环境宜居五</w:t>
      </w:r>
      <w:r>
        <w:rPr>
          <w:spacing w:val="-1"/>
          <w:lang w:eastAsia="zh-CN"/>
        </w:rPr>
        <w:t>个方面采用绿色建筑相关技术，达到绿色建筑</w:t>
      </w:r>
      <w:r w:rsidR="00E12B41" w:rsidRPr="00C71365">
        <w:rPr>
          <w:rFonts w:hint="eastAsia"/>
          <w:bCs/>
          <w:lang w:eastAsia="zh-CN"/>
        </w:rPr>
        <w:t>{星级目标}</w:t>
      </w:r>
      <w:r>
        <w:rPr>
          <w:spacing w:val="-4"/>
          <w:lang w:eastAsia="zh-CN"/>
        </w:rPr>
        <w:t>的要求。</w:t>
      </w:r>
      <w:r>
        <w:rPr>
          <w:lang w:eastAsia="zh-CN"/>
        </w:rPr>
        <w:t>其主要采用的绿色建筑技术措施如下表：</w:t>
      </w:r>
    </w:p>
    <w:p w14:paraId="56197577" w14:textId="77777777" w:rsidR="00465AFF" w:rsidRDefault="00A0216A" w:rsidP="009A2A9C">
      <w:pPr>
        <w:ind w:firstLineChars="0" w:firstLine="0"/>
        <w:rPr>
          <w:rFonts w:hint="eastAsia"/>
          <w:sz w:val="20"/>
          <w:lang w:eastAsia="zh-CN"/>
        </w:rPr>
      </w:pPr>
      <w:r>
        <w:rPr>
          <w:rFonts w:hint="eastAsia"/>
          <w:noProof/>
          <w:lang w:eastAsia="zh-CN"/>
        </w:rPr>
        <w:lastRenderedPageBreak/>
        <mc:AlternateContent>
          <mc:Choice Requires="wps">
            <w:drawing>
              <wp:anchor distT="0" distB="0" distL="114300" distR="114300" simplePos="0" relativeHeight="251661312" behindDoc="0" locked="0" layoutInCell="1" allowOverlap="1" wp14:anchorId="453079A7" wp14:editId="6FB7CE03">
                <wp:simplePos x="0" y="0"/>
                <wp:positionH relativeFrom="page">
                  <wp:posOffset>1073150</wp:posOffset>
                </wp:positionH>
                <wp:positionV relativeFrom="paragraph">
                  <wp:posOffset>260350</wp:posOffset>
                </wp:positionV>
                <wp:extent cx="5365115" cy="10553700"/>
                <wp:effectExtent l="0" t="0" r="6985" b="0"/>
                <wp:wrapNone/>
                <wp:docPr id="4835409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1055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14:paraId="04C79A63" w14:textId="77777777">
                              <w:trPr>
                                <w:trHeight w:val="467"/>
                              </w:trPr>
                              <w:tc>
                                <w:tcPr>
                                  <w:tcW w:w="1560" w:type="dxa"/>
                                  <w:tcBorders>
                                    <w:left w:val="nil"/>
                                    <w:right w:val="single" w:sz="4" w:space="0" w:color="000000"/>
                                  </w:tcBorders>
                                </w:tcPr>
                                <w:p w14:paraId="1A643D75" w14:textId="77777777" w:rsidR="00465AFF" w:rsidRPr="00FF461E" w:rsidRDefault="000E0261">
                                  <w:pPr>
                                    <w:pStyle w:val="TableParagraph"/>
                                    <w:spacing w:before="100"/>
                                    <w:ind w:left="366" w:right="307" w:firstLine="422"/>
                                    <w:jc w:val="center"/>
                                    <w:rPr>
                                      <w:rFonts w:hint="eastAsia"/>
                                      <w:b/>
                                      <w:bCs/>
                                      <w:sz w:val="21"/>
                                    </w:rPr>
                                  </w:pPr>
                                  <w:r w:rsidRPr="00FF461E">
                                    <w:rPr>
                                      <w:b/>
                                      <w:bCs/>
                                      <w:sz w:val="21"/>
                                    </w:rPr>
                                    <w:t>专业</w:t>
                                  </w:r>
                                </w:p>
                              </w:tc>
                              <w:tc>
                                <w:tcPr>
                                  <w:tcW w:w="2410" w:type="dxa"/>
                                  <w:tcBorders>
                                    <w:left w:val="single" w:sz="4" w:space="0" w:color="000000"/>
                                    <w:right w:val="single" w:sz="4" w:space="0" w:color="000000"/>
                                  </w:tcBorders>
                                </w:tcPr>
                                <w:p w14:paraId="129680C8" w14:textId="77777777" w:rsidR="00465AFF" w:rsidRPr="00FF461E" w:rsidRDefault="000E0261">
                                  <w:pPr>
                                    <w:pStyle w:val="TableParagraph"/>
                                    <w:spacing w:before="100"/>
                                    <w:ind w:left="363" w:right="307" w:firstLine="422"/>
                                    <w:jc w:val="center"/>
                                    <w:rPr>
                                      <w:rFonts w:hint="eastAsia"/>
                                      <w:b/>
                                      <w:bCs/>
                                      <w:sz w:val="21"/>
                                    </w:rPr>
                                  </w:pPr>
                                  <w:r w:rsidRPr="00FF461E">
                                    <w:rPr>
                                      <w:b/>
                                      <w:bCs/>
                                      <w:sz w:val="21"/>
                                    </w:rPr>
                                    <w:t>技术措施</w:t>
                                  </w:r>
                                </w:p>
                              </w:tc>
                              <w:tc>
                                <w:tcPr>
                                  <w:tcW w:w="4435" w:type="dxa"/>
                                  <w:tcBorders>
                                    <w:left w:val="single" w:sz="4" w:space="0" w:color="000000"/>
                                    <w:right w:val="nil"/>
                                  </w:tcBorders>
                                </w:tcPr>
                                <w:p w14:paraId="32D732E0" w14:textId="77777777" w:rsidR="00465AFF" w:rsidRPr="00FF461E" w:rsidRDefault="000E0261" w:rsidP="00C9171C">
                                  <w:pPr>
                                    <w:pStyle w:val="TableParagraph"/>
                                    <w:spacing w:before="100"/>
                                    <w:ind w:left="1798" w:right="1752" w:firstLineChars="0" w:firstLine="0"/>
                                    <w:rPr>
                                      <w:rFonts w:hint="eastAsia"/>
                                      <w:b/>
                                      <w:bCs/>
                                      <w:sz w:val="21"/>
                                    </w:rPr>
                                  </w:pPr>
                                  <w:r w:rsidRPr="00FF461E">
                                    <w:rPr>
                                      <w:b/>
                                      <w:bCs/>
                                      <w:sz w:val="21"/>
                                    </w:rPr>
                                    <w:t>措施内容</w:t>
                                  </w:r>
                                </w:p>
                              </w:tc>
                            </w:tr>
                            <w:tr w:rsidR="00465AFF" w14:paraId="55C10AAA" w14:textId="77777777">
                              <w:trPr>
                                <w:trHeight w:val="686"/>
                              </w:trPr>
                              <w:tc>
                                <w:tcPr>
                                  <w:tcW w:w="1560" w:type="dxa"/>
                                  <w:vMerge w:val="restart"/>
                                  <w:tcBorders>
                                    <w:left w:val="nil"/>
                                    <w:bottom w:val="single" w:sz="4" w:space="0" w:color="000000"/>
                                    <w:right w:val="single" w:sz="4" w:space="0" w:color="000000"/>
                                  </w:tcBorders>
                                </w:tcPr>
                                <w:p w14:paraId="787A87BA" w14:textId="77777777" w:rsidR="00465AFF" w:rsidRPr="00FF461E" w:rsidRDefault="00465AFF">
                                  <w:pPr>
                                    <w:pStyle w:val="TableParagraph"/>
                                    <w:ind w:left="0" w:firstLine="402"/>
                                    <w:rPr>
                                      <w:rFonts w:hint="eastAsia"/>
                                      <w:b/>
                                      <w:bCs/>
                                      <w:sz w:val="20"/>
                                    </w:rPr>
                                  </w:pPr>
                                </w:p>
                                <w:p w14:paraId="0FB5DA84" w14:textId="77777777" w:rsidR="00465AFF" w:rsidRPr="00FF461E" w:rsidRDefault="00465AFF">
                                  <w:pPr>
                                    <w:pStyle w:val="TableParagraph"/>
                                    <w:ind w:left="0" w:firstLine="402"/>
                                    <w:rPr>
                                      <w:rFonts w:hint="eastAsia"/>
                                      <w:b/>
                                      <w:bCs/>
                                      <w:sz w:val="20"/>
                                    </w:rPr>
                                  </w:pPr>
                                </w:p>
                                <w:p w14:paraId="4E8CBBD1" w14:textId="77777777" w:rsidR="00465AFF" w:rsidRPr="00FF461E" w:rsidRDefault="00465AFF">
                                  <w:pPr>
                                    <w:pStyle w:val="TableParagraph"/>
                                    <w:ind w:left="0" w:firstLine="402"/>
                                    <w:rPr>
                                      <w:rFonts w:hint="eastAsia"/>
                                      <w:b/>
                                      <w:bCs/>
                                      <w:sz w:val="20"/>
                                    </w:rPr>
                                  </w:pPr>
                                </w:p>
                                <w:p w14:paraId="080E0DCE" w14:textId="77777777" w:rsidR="00465AFF" w:rsidRPr="00FF461E" w:rsidRDefault="00465AFF">
                                  <w:pPr>
                                    <w:pStyle w:val="TableParagraph"/>
                                    <w:ind w:left="0" w:firstLine="402"/>
                                    <w:rPr>
                                      <w:rFonts w:hint="eastAsia"/>
                                      <w:b/>
                                      <w:bCs/>
                                      <w:sz w:val="20"/>
                                    </w:rPr>
                                  </w:pPr>
                                </w:p>
                                <w:p w14:paraId="1E345940" w14:textId="77777777" w:rsidR="00465AFF" w:rsidRPr="00FF461E" w:rsidRDefault="00465AFF">
                                  <w:pPr>
                                    <w:pStyle w:val="TableParagraph"/>
                                    <w:spacing w:before="9"/>
                                    <w:ind w:left="0" w:firstLine="341"/>
                                    <w:rPr>
                                      <w:rFonts w:hint="eastAsia"/>
                                      <w:b/>
                                      <w:bCs/>
                                      <w:sz w:val="17"/>
                                    </w:rPr>
                                  </w:pPr>
                                </w:p>
                                <w:p w14:paraId="5950B5AE" w14:textId="77777777" w:rsidR="00465AFF" w:rsidRPr="00FF461E" w:rsidRDefault="000E0261" w:rsidP="00FE40AE">
                                  <w:pPr>
                                    <w:pStyle w:val="TableParagraph"/>
                                    <w:ind w:left="387" w:firstLineChars="0" w:firstLine="0"/>
                                    <w:rPr>
                                      <w:rFonts w:hint="eastAsia"/>
                                      <w:b/>
                                      <w:bCs/>
                                      <w:sz w:val="21"/>
                                    </w:rPr>
                                  </w:pPr>
                                  <w:r w:rsidRPr="00FF461E">
                                    <w:rPr>
                                      <w:b/>
                                      <w:bCs/>
                                      <w:sz w:val="21"/>
                                    </w:rPr>
                                    <w:t>规划设计</w:t>
                                  </w:r>
                                </w:p>
                              </w:tc>
                              <w:tc>
                                <w:tcPr>
                                  <w:tcW w:w="2410" w:type="dxa"/>
                                  <w:tcBorders>
                                    <w:left w:val="single" w:sz="4" w:space="0" w:color="000000"/>
                                    <w:bottom w:val="single" w:sz="4" w:space="0" w:color="000000"/>
                                    <w:right w:val="single" w:sz="4" w:space="0" w:color="000000"/>
                                  </w:tcBorders>
                                </w:tcPr>
                                <w:p w14:paraId="0856AE5A" w14:textId="77777777" w:rsidR="00465AFF" w:rsidRDefault="00465AFF">
                                  <w:pPr>
                                    <w:pStyle w:val="TableParagraph"/>
                                    <w:spacing w:before="5"/>
                                    <w:ind w:left="0" w:firstLine="320"/>
                                    <w:rPr>
                                      <w:rFonts w:hint="eastAsia"/>
                                      <w:sz w:val="16"/>
                                    </w:rPr>
                                  </w:pPr>
                                </w:p>
                                <w:p w14:paraId="006B79E2" w14:textId="77777777" w:rsidR="00465AFF" w:rsidRDefault="000E0261" w:rsidP="007B29CC">
                                  <w:pPr>
                                    <w:pStyle w:val="TableParagraph"/>
                                    <w:ind w:left="365" w:right="307" w:firstLineChars="100" w:firstLine="211"/>
                                    <w:rPr>
                                      <w:rFonts w:hint="eastAsia"/>
                                      <w:b/>
                                      <w:sz w:val="21"/>
                                    </w:rPr>
                                  </w:pPr>
                                  <w:r>
                                    <w:rPr>
                                      <w:b/>
                                      <w:sz w:val="21"/>
                                    </w:rPr>
                                    <w:t>室外风环境优化</w:t>
                                  </w:r>
                                </w:p>
                              </w:tc>
                              <w:tc>
                                <w:tcPr>
                                  <w:tcW w:w="4435" w:type="dxa"/>
                                  <w:tcBorders>
                                    <w:left w:val="single" w:sz="4" w:space="0" w:color="000000"/>
                                    <w:bottom w:val="single" w:sz="4" w:space="0" w:color="000000"/>
                                    <w:right w:val="nil"/>
                                  </w:tcBorders>
                                </w:tcPr>
                                <w:p w14:paraId="362F75A5"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 xml:space="preserve">进行室外风环境模拟，分析夏季、冬季和过渡季 </w:t>
                                  </w:r>
                                  <w:r>
                                    <w:rPr>
                                      <w:spacing w:val="-8"/>
                                      <w:sz w:val="21"/>
                                      <w:lang w:eastAsia="zh-CN"/>
                                    </w:rPr>
                                    <w:t>节主导风向对项目风场影响，优化设计。</w:t>
                                  </w:r>
                                </w:p>
                              </w:tc>
                            </w:tr>
                            <w:tr w:rsidR="00465AFF" w14:paraId="091D1A57" w14:textId="77777777">
                              <w:trPr>
                                <w:trHeight w:val="467"/>
                              </w:trPr>
                              <w:tc>
                                <w:tcPr>
                                  <w:tcW w:w="1560" w:type="dxa"/>
                                  <w:vMerge/>
                                  <w:tcBorders>
                                    <w:top w:val="nil"/>
                                    <w:left w:val="nil"/>
                                    <w:bottom w:val="single" w:sz="4" w:space="0" w:color="000000"/>
                                    <w:right w:val="single" w:sz="4" w:space="0" w:color="000000"/>
                                  </w:tcBorders>
                                </w:tcPr>
                                <w:p w14:paraId="69C30B4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7A937AE0" w14:textId="77777777" w:rsidR="00465AFF" w:rsidRDefault="000E0261">
                                  <w:pPr>
                                    <w:pStyle w:val="TableParagraph"/>
                                    <w:spacing w:before="100"/>
                                    <w:ind w:left="365" w:right="307" w:firstLine="422"/>
                                    <w:jc w:val="center"/>
                                    <w:rPr>
                                      <w:rFonts w:hint="eastAsia"/>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14:paraId="06DDE169"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对场地进行环境噪声预测，采取合理降噪措施</w:t>
                                  </w:r>
                                </w:p>
                              </w:tc>
                            </w:tr>
                            <w:tr w:rsidR="00465AFF" w14:paraId="56C16E16" w14:textId="77777777">
                              <w:trPr>
                                <w:trHeight w:val="1015"/>
                              </w:trPr>
                              <w:tc>
                                <w:tcPr>
                                  <w:tcW w:w="1560" w:type="dxa"/>
                                  <w:vMerge/>
                                  <w:tcBorders>
                                    <w:top w:val="nil"/>
                                    <w:left w:val="nil"/>
                                    <w:bottom w:val="single" w:sz="4" w:space="0" w:color="000000"/>
                                    <w:right w:val="single" w:sz="4" w:space="0" w:color="000000"/>
                                  </w:tcBorders>
                                </w:tcPr>
                                <w:p w14:paraId="3C8840F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320B64" w14:textId="77777777" w:rsidR="00465AFF" w:rsidRDefault="00465AFF">
                                  <w:pPr>
                                    <w:pStyle w:val="TableParagraph"/>
                                    <w:spacing w:before="5"/>
                                    <w:ind w:left="0" w:firstLine="520"/>
                                    <w:rPr>
                                      <w:rFonts w:hint="eastAsia"/>
                                      <w:sz w:val="26"/>
                                      <w:lang w:eastAsia="zh-CN"/>
                                    </w:rPr>
                                  </w:pPr>
                                </w:p>
                                <w:p w14:paraId="64EBE13B" w14:textId="77777777" w:rsidR="00465AFF" w:rsidRDefault="000E0261">
                                  <w:pPr>
                                    <w:pStyle w:val="TableParagraph"/>
                                    <w:ind w:left="363" w:right="307" w:firstLine="422"/>
                                    <w:jc w:val="center"/>
                                    <w:rPr>
                                      <w:rFonts w:hint="eastAsia"/>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14:paraId="482C6F79"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选择适应六安气候的乡土植物，构成乔、灌、草 结合的复层绿化系统；绿地 100m2 内乔木数</w:t>
                                  </w:r>
                                </w:p>
                                <w:p w14:paraId="6BBD4308" w14:textId="77777777" w:rsidR="00465AFF" w:rsidRPr="003D2ECF" w:rsidRDefault="000E0261">
                                  <w:pPr>
                                    <w:pStyle w:val="TableParagraph"/>
                                    <w:spacing w:before="100" w:line="251" w:lineRule="exact"/>
                                    <w:ind w:left="129" w:firstLine="404"/>
                                    <w:rPr>
                                      <w:rFonts w:hint="eastAsia"/>
                                      <w:spacing w:val="-8"/>
                                      <w:sz w:val="21"/>
                                      <w:lang w:eastAsia="zh-CN"/>
                                    </w:rPr>
                                  </w:pPr>
                                  <w:r w:rsidRPr="003D2ECF">
                                    <w:rPr>
                                      <w:spacing w:val="-8"/>
                                      <w:sz w:val="21"/>
                                      <w:lang w:eastAsia="zh-CN"/>
                                    </w:rPr>
                                    <w:t>量不少于 3 株；地面车位采用植草砖。</w:t>
                                  </w:r>
                                </w:p>
                              </w:tc>
                            </w:tr>
                            <w:tr w:rsidR="00465AFF" w14:paraId="18B8FFC2" w14:textId="77777777">
                              <w:trPr>
                                <w:trHeight w:val="742"/>
                              </w:trPr>
                              <w:tc>
                                <w:tcPr>
                                  <w:tcW w:w="1560" w:type="dxa"/>
                                  <w:vMerge/>
                                  <w:tcBorders>
                                    <w:top w:val="nil"/>
                                    <w:left w:val="nil"/>
                                    <w:bottom w:val="single" w:sz="4" w:space="0" w:color="000000"/>
                                    <w:right w:val="single" w:sz="4" w:space="0" w:color="000000"/>
                                  </w:tcBorders>
                                </w:tcPr>
                                <w:p w14:paraId="55A91649"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C8D59F" w14:textId="77777777" w:rsidR="00465AFF" w:rsidRDefault="000E0261">
                                  <w:pPr>
                                    <w:pStyle w:val="TableParagraph"/>
                                    <w:spacing w:before="177"/>
                                    <w:ind w:left="361" w:right="307" w:firstLine="422"/>
                                    <w:jc w:val="center"/>
                                    <w:rPr>
                                      <w:rFonts w:hint="eastAsia"/>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14:paraId="7DB80C33" w14:textId="77777777" w:rsidR="00465AFF" w:rsidRPr="003D2ECF" w:rsidRDefault="000E0261">
                                  <w:pPr>
                                    <w:pStyle w:val="TableParagraph"/>
                                    <w:spacing w:line="370" w:lineRule="atLeast"/>
                                    <w:ind w:left="129" w:right="100" w:firstLine="404"/>
                                    <w:rPr>
                                      <w:rFonts w:hint="eastAsia"/>
                                      <w:spacing w:val="-8"/>
                                      <w:sz w:val="21"/>
                                      <w:lang w:eastAsia="zh-CN"/>
                                    </w:rPr>
                                  </w:pPr>
                                  <w:r w:rsidRPr="003D2ECF">
                                    <w:rPr>
                                      <w:spacing w:val="-8"/>
                                      <w:sz w:val="21"/>
                                      <w:lang w:eastAsia="zh-CN"/>
                                    </w:rPr>
                                    <w:t>设置无障碍坡道、无障碍电梯、无障碍停车位 等无障碍措施。</w:t>
                                  </w:r>
                                </w:p>
                              </w:tc>
                            </w:tr>
                            <w:tr w:rsidR="00465AFF" w14:paraId="591067BE" w14:textId="77777777">
                              <w:trPr>
                                <w:trHeight w:val="566"/>
                              </w:trPr>
                              <w:tc>
                                <w:tcPr>
                                  <w:tcW w:w="1560" w:type="dxa"/>
                                  <w:vMerge w:val="restart"/>
                                  <w:tcBorders>
                                    <w:top w:val="single" w:sz="4" w:space="0" w:color="000000"/>
                                    <w:left w:val="nil"/>
                                    <w:bottom w:val="single" w:sz="4" w:space="0" w:color="000000"/>
                                    <w:right w:val="single" w:sz="4" w:space="0" w:color="000000"/>
                                  </w:tcBorders>
                                </w:tcPr>
                                <w:p w14:paraId="0C387971" w14:textId="77777777" w:rsidR="00465AFF" w:rsidRPr="00FF461E" w:rsidRDefault="00465AFF">
                                  <w:pPr>
                                    <w:pStyle w:val="TableParagraph"/>
                                    <w:ind w:left="0" w:firstLine="402"/>
                                    <w:rPr>
                                      <w:rFonts w:hint="eastAsia"/>
                                      <w:b/>
                                      <w:bCs/>
                                      <w:sz w:val="20"/>
                                      <w:lang w:eastAsia="zh-CN"/>
                                    </w:rPr>
                                  </w:pPr>
                                </w:p>
                                <w:p w14:paraId="6D978DDC" w14:textId="77777777" w:rsidR="00465AFF" w:rsidRPr="00FF461E" w:rsidRDefault="00465AFF">
                                  <w:pPr>
                                    <w:pStyle w:val="TableParagraph"/>
                                    <w:ind w:left="0" w:firstLine="402"/>
                                    <w:rPr>
                                      <w:rFonts w:hint="eastAsia"/>
                                      <w:b/>
                                      <w:bCs/>
                                      <w:sz w:val="20"/>
                                      <w:lang w:eastAsia="zh-CN"/>
                                    </w:rPr>
                                  </w:pPr>
                                </w:p>
                                <w:p w14:paraId="6A2A1865" w14:textId="77777777" w:rsidR="00465AFF" w:rsidRPr="00FF461E" w:rsidRDefault="00465AFF">
                                  <w:pPr>
                                    <w:pStyle w:val="TableParagraph"/>
                                    <w:ind w:left="0" w:firstLine="402"/>
                                    <w:rPr>
                                      <w:rFonts w:hint="eastAsia"/>
                                      <w:b/>
                                      <w:bCs/>
                                      <w:sz w:val="20"/>
                                      <w:lang w:eastAsia="zh-CN"/>
                                    </w:rPr>
                                  </w:pPr>
                                </w:p>
                                <w:p w14:paraId="6BF6D50C" w14:textId="77777777" w:rsidR="00465AFF" w:rsidRPr="00FF461E" w:rsidRDefault="00465AFF">
                                  <w:pPr>
                                    <w:pStyle w:val="TableParagraph"/>
                                    <w:spacing w:before="10"/>
                                    <w:ind w:left="0" w:firstLine="482"/>
                                    <w:rPr>
                                      <w:rFonts w:hint="eastAsia"/>
                                      <w:b/>
                                      <w:bCs/>
                                      <w:lang w:eastAsia="zh-CN"/>
                                    </w:rPr>
                                  </w:pPr>
                                </w:p>
                                <w:p w14:paraId="77581EF3" w14:textId="77777777" w:rsidR="00465AFF" w:rsidRPr="00FF461E" w:rsidRDefault="000E0261" w:rsidP="00FE40AE">
                                  <w:pPr>
                                    <w:pStyle w:val="TableParagraph"/>
                                    <w:ind w:left="387" w:firstLineChars="0" w:firstLine="0"/>
                                    <w:rPr>
                                      <w:rFonts w:hint="eastAsia"/>
                                      <w:b/>
                                      <w:bCs/>
                                      <w:sz w:val="21"/>
                                    </w:rPr>
                                  </w:pPr>
                                  <w:r w:rsidRPr="00FF461E">
                                    <w:rPr>
                                      <w:b/>
                                      <w:bCs/>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14:paraId="0AA83835" w14:textId="77777777" w:rsidR="00465AFF" w:rsidRDefault="000E0261">
                                  <w:pPr>
                                    <w:pStyle w:val="TableParagraph"/>
                                    <w:spacing w:before="149"/>
                                    <w:ind w:left="363" w:right="307" w:firstLine="422"/>
                                    <w:jc w:val="center"/>
                                    <w:rPr>
                                      <w:rFonts w:hint="eastAsia"/>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14:paraId="7280FA54" w14:textId="77777777" w:rsidR="00465AFF" w:rsidRPr="003D2ECF" w:rsidRDefault="000E0261" w:rsidP="00A0216A">
                                  <w:pPr>
                                    <w:pStyle w:val="TableParagraph"/>
                                    <w:spacing w:before="98"/>
                                    <w:ind w:left="129" w:firstLineChars="0" w:firstLine="0"/>
                                    <w:rPr>
                                      <w:rFonts w:hint="eastAsia"/>
                                      <w:spacing w:val="-8"/>
                                      <w:sz w:val="21"/>
                                      <w:lang w:eastAsia="zh-CN"/>
                                    </w:rPr>
                                  </w:pPr>
                                  <w:r w:rsidRPr="003D2ECF">
                                    <w:rPr>
                                      <w:spacing w:val="-8"/>
                                      <w:sz w:val="21"/>
                                      <w:lang w:eastAsia="zh-CN"/>
                                    </w:rPr>
                                    <w:t>建筑造型风格简约，无大量纯装饰性构件。</w:t>
                                  </w:r>
                                </w:p>
                              </w:tc>
                            </w:tr>
                            <w:tr w:rsidR="00465AFF" w14:paraId="54498587" w14:textId="77777777">
                              <w:trPr>
                                <w:trHeight w:val="1246"/>
                              </w:trPr>
                              <w:tc>
                                <w:tcPr>
                                  <w:tcW w:w="1560" w:type="dxa"/>
                                  <w:vMerge/>
                                  <w:tcBorders>
                                    <w:top w:val="nil"/>
                                    <w:left w:val="nil"/>
                                    <w:bottom w:val="single" w:sz="4" w:space="0" w:color="000000"/>
                                    <w:right w:val="single" w:sz="4" w:space="0" w:color="000000"/>
                                  </w:tcBorders>
                                </w:tcPr>
                                <w:p w14:paraId="6568CE58"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0C0FC82" w14:textId="77777777" w:rsidR="00465AFF" w:rsidRDefault="00A0216A" w:rsidP="00A0216A">
                                  <w:pPr>
                                    <w:pStyle w:val="TableParagraph"/>
                                    <w:ind w:left="0" w:right="307" w:firstLineChars="0" w:firstLine="0"/>
                                    <w:jc w:val="center"/>
                                    <w:rPr>
                                      <w:rFonts w:hint="eastAsia"/>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14:paraId="06A3C858" w14:textId="77777777" w:rsidR="00465AFF" w:rsidRPr="003D2ECF" w:rsidRDefault="000E0261" w:rsidP="00A0216A">
                                  <w:pPr>
                                    <w:pStyle w:val="TableParagraph"/>
                                    <w:spacing w:before="98" w:line="331" w:lineRule="auto"/>
                                    <w:ind w:left="129" w:right="100" w:firstLineChars="0" w:firstLine="0"/>
                                    <w:rPr>
                                      <w:rFonts w:hint="eastAsia"/>
                                      <w:spacing w:val="-8"/>
                                      <w:sz w:val="21"/>
                                      <w:lang w:eastAsia="zh-CN"/>
                                    </w:rPr>
                                  </w:pPr>
                                  <w:r w:rsidRPr="003D2ECF">
                                    <w:rPr>
                                      <w:spacing w:val="-8"/>
                                      <w:sz w:val="21"/>
                                      <w:lang w:eastAsia="zh-CN"/>
                                    </w:rPr>
                                    <w:t>执行《建筑节能与可再生能源利用通用规范》(GB 55015-2021）</w:t>
                                  </w:r>
                                </w:p>
                              </w:tc>
                            </w:tr>
                            <w:tr w:rsidR="00465AFF" w14:paraId="479AE1D2" w14:textId="77777777">
                              <w:trPr>
                                <w:trHeight w:val="534"/>
                              </w:trPr>
                              <w:tc>
                                <w:tcPr>
                                  <w:tcW w:w="1560" w:type="dxa"/>
                                  <w:vMerge/>
                                  <w:tcBorders>
                                    <w:top w:val="nil"/>
                                    <w:left w:val="nil"/>
                                    <w:bottom w:val="single" w:sz="4" w:space="0" w:color="000000"/>
                                    <w:right w:val="single" w:sz="4" w:space="0" w:color="000000"/>
                                  </w:tcBorders>
                                </w:tcPr>
                                <w:p w14:paraId="23945BC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D929434" w14:textId="77777777" w:rsidR="00465AFF" w:rsidRDefault="000E0261" w:rsidP="00FE40AE">
                                  <w:pPr>
                                    <w:pStyle w:val="TableParagraph"/>
                                    <w:spacing w:before="130"/>
                                    <w:ind w:left="365" w:right="307" w:firstLineChars="0" w:firstLine="0"/>
                                    <w:jc w:val="center"/>
                                    <w:rPr>
                                      <w:rFonts w:hint="eastAsia"/>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14:paraId="4B4C425E"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所有公共区域采用土建装修一体化设计。</w:t>
                                  </w:r>
                                </w:p>
                              </w:tc>
                            </w:tr>
                            <w:tr w:rsidR="00465AFF" w14:paraId="3AF30B02" w14:textId="77777777">
                              <w:trPr>
                                <w:trHeight w:val="470"/>
                              </w:trPr>
                              <w:tc>
                                <w:tcPr>
                                  <w:tcW w:w="1560" w:type="dxa"/>
                                  <w:vMerge w:val="restart"/>
                                  <w:tcBorders>
                                    <w:top w:val="single" w:sz="4" w:space="0" w:color="000000"/>
                                    <w:left w:val="nil"/>
                                    <w:bottom w:val="single" w:sz="4" w:space="0" w:color="000000"/>
                                    <w:right w:val="single" w:sz="4" w:space="0" w:color="000000"/>
                                  </w:tcBorders>
                                </w:tcPr>
                                <w:p w14:paraId="1BD60EAE" w14:textId="77777777" w:rsidR="00465AFF" w:rsidRPr="00FF461E" w:rsidRDefault="00465AFF">
                                  <w:pPr>
                                    <w:pStyle w:val="TableParagraph"/>
                                    <w:ind w:left="0" w:firstLine="402"/>
                                    <w:rPr>
                                      <w:rFonts w:hint="eastAsia"/>
                                      <w:b/>
                                      <w:bCs/>
                                      <w:sz w:val="20"/>
                                      <w:lang w:eastAsia="zh-CN"/>
                                    </w:rPr>
                                  </w:pPr>
                                </w:p>
                                <w:p w14:paraId="7DFDF76F" w14:textId="77777777" w:rsidR="00465AFF" w:rsidRPr="00FF461E" w:rsidRDefault="00465AFF">
                                  <w:pPr>
                                    <w:pStyle w:val="TableParagraph"/>
                                    <w:spacing w:before="11"/>
                                    <w:ind w:left="0" w:firstLine="542"/>
                                    <w:rPr>
                                      <w:rFonts w:hint="eastAsia"/>
                                      <w:b/>
                                      <w:bCs/>
                                      <w:sz w:val="27"/>
                                      <w:lang w:eastAsia="zh-CN"/>
                                    </w:rPr>
                                  </w:pPr>
                                </w:p>
                                <w:p w14:paraId="130A4F71" w14:textId="77777777" w:rsidR="00465AFF" w:rsidRPr="00FF461E" w:rsidRDefault="000E0261" w:rsidP="00FE40AE">
                                  <w:pPr>
                                    <w:pStyle w:val="TableParagraph"/>
                                    <w:ind w:left="387" w:firstLineChars="0" w:firstLine="0"/>
                                    <w:rPr>
                                      <w:rFonts w:hint="eastAsia"/>
                                      <w:b/>
                                      <w:bCs/>
                                      <w:sz w:val="21"/>
                                    </w:rPr>
                                  </w:pPr>
                                  <w:r w:rsidRPr="00FF461E">
                                    <w:rPr>
                                      <w:b/>
                                      <w:bCs/>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14:paraId="0D966E1B" w14:textId="77777777" w:rsidR="00465AFF" w:rsidRDefault="000E0261">
                                  <w:pPr>
                                    <w:pStyle w:val="TableParagraph"/>
                                    <w:spacing w:before="100"/>
                                    <w:ind w:left="361" w:right="307" w:firstLine="422"/>
                                    <w:jc w:val="center"/>
                                    <w:rPr>
                                      <w:rFonts w:hint="eastAsia"/>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14:paraId="5F0AC34B"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现场所有现浇混凝土全部采用预拌混凝土。</w:t>
                                  </w:r>
                                </w:p>
                              </w:tc>
                            </w:tr>
                            <w:tr w:rsidR="00465AFF" w14:paraId="5AB84517" w14:textId="77777777">
                              <w:trPr>
                                <w:trHeight w:val="470"/>
                              </w:trPr>
                              <w:tc>
                                <w:tcPr>
                                  <w:tcW w:w="1560" w:type="dxa"/>
                                  <w:vMerge/>
                                  <w:tcBorders>
                                    <w:top w:val="nil"/>
                                    <w:left w:val="nil"/>
                                    <w:bottom w:val="single" w:sz="4" w:space="0" w:color="000000"/>
                                    <w:right w:val="single" w:sz="4" w:space="0" w:color="000000"/>
                                  </w:tcBorders>
                                </w:tcPr>
                                <w:p w14:paraId="18FA21BF"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4EED63F1" w14:textId="77777777" w:rsidR="00465AFF" w:rsidRDefault="000E0261">
                                  <w:pPr>
                                    <w:pStyle w:val="TableParagraph"/>
                                    <w:spacing w:before="100"/>
                                    <w:ind w:left="363" w:right="307" w:firstLine="422"/>
                                    <w:jc w:val="center"/>
                                    <w:rPr>
                                      <w:rFonts w:hint="eastAsia"/>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14:paraId="0420004D"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建筑砂浆全部采用预拌砂浆。</w:t>
                                  </w:r>
                                </w:p>
                              </w:tc>
                            </w:tr>
                            <w:tr w:rsidR="00465AFF" w14:paraId="256D8E39" w14:textId="77777777">
                              <w:trPr>
                                <w:trHeight w:val="742"/>
                              </w:trPr>
                              <w:tc>
                                <w:tcPr>
                                  <w:tcW w:w="1560" w:type="dxa"/>
                                  <w:vMerge/>
                                  <w:tcBorders>
                                    <w:top w:val="nil"/>
                                    <w:left w:val="nil"/>
                                    <w:bottom w:val="single" w:sz="4" w:space="0" w:color="000000"/>
                                    <w:right w:val="single" w:sz="4" w:space="0" w:color="000000"/>
                                  </w:tcBorders>
                                </w:tcPr>
                                <w:p w14:paraId="6A3F6941"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1DB5E404" w14:textId="77777777" w:rsidR="00465AFF" w:rsidRDefault="000E0261" w:rsidP="004D4251">
                                  <w:pPr>
                                    <w:pStyle w:val="TableParagraph"/>
                                    <w:spacing w:before="125"/>
                                    <w:ind w:left="365" w:right="307" w:firstLineChars="0" w:firstLine="0"/>
                                    <w:rPr>
                                      <w:rFonts w:hint="eastAsia"/>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14:paraId="65F93B87" w14:textId="77777777" w:rsidR="00465AFF" w:rsidRPr="003D2ECF" w:rsidRDefault="000E0261">
                                  <w:pPr>
                                    <w:pStyle w:val="TableParagraph"/>
                                    <w:spacing w:before="11" w:line="372" w:lineRule="exact"/>
                                    <w:ind w:left="129" w:right="520" w:firstLine="404"/>
                                    <w:rPr>
                                      <w:rFonts w:hint="eastAsia"/>
                                      <w:spacing w:val="-8"/>
                                      <w:sz w:val="21"/>
                                      <w:lang w:eastAsia="zh-CN"/>
                                    </w:rPr>
                                  </w:pPr>
                                  <w:r w:rsidRPr="003D2ECF">
                                    <w:rPr>
                                      <w:spacing w:val="-8"/>
                                      <w:sz w:val="21"/>
                                      <w:lang w:eastAsia="zh-CN"/>
                                    </w:rPr>
                                    <w:t>采用 HRB400 及以上高强度钢筋比例达到85%。</w:t>
                                  </w:r>
                                </w:p>
                              </w:tc>
                            </w:tr>
                            <w:tr w:rsidR="00465AFF" w14:paraId="223F9DE2" w14:textId="77777777">
                              <w:trPr>
                                <w:trHeight w:val="668"/>
                              </w:trPr>
                              <w:tc>
                                <w:tcPr>
                                  <w:tcW w:w="1560" w:type="dxa"/>
                                  <w:vMerge w:val="restart"/>
                                  <w:tcBorders>
                                    <w:top w:val="single" w:sz="4" w:space="0" w:color="000000"/>
                                    <w:left w:val="nil"/>
                                    <w:bottom w:val="single" w:sz="4" w:space="0" w:color="000000"/>
                                    <w:right w:val="single" w:sz="4" w:space="0" w:color="000000"/>
                                  </w:tcBorders>
                                </w:tcPr>
                                <w:p w14:paraId="76F5F4EC" w14:textId="77777777" w:rsidR="00465AFF" w:rsidRPr="00FF461E" w:rsidRDefault="00465AFF">
                                  <w:pPr>
                                    <w:pStyle w:val="TableParagraph"/>
                                    <w:ind w:left="0" w:firstLine="402"/>
                                    <w:rPr>
                                      <w:rFonts w:hint="eastAsia"/>
                                      <w:b/>
                                      <w:bCs/>
                                      <w:sz w:val="20"/>
                                      <w:lang w:eastAsia="zh-CN"/>
                                    </w:rPr>
                                  </w:pPr>
                                </w:p>
                                <w:p w14:paraId="54C2083B" w14:textId="77777777" w:rsidR="00465AFF" w:rsidRPr="00FF461E" w:rsidRDefault="00465AFF">
                                  <w:pPr>
                                    <w:pStyle w:val="TableParagraph"/>
                                    <w:ind w:left="0" w:firstLine="402"/>
                                    <w:rPr>
                                      <w:rFonts w:hint="eastAsia"/>
                                      <w:b/>
                                      <w:bCs/>
                                      <w:sz w:val="20"/>
                                      <w:lang w:eastAsia="zh-CN"/>
                                    </w:rPr>
                                  </w:pPr>
                                </w:p>
                                <w:p w14:paraId="32C29B12" w14:textId="77777777" w:rsidR="00465AFF" w:rsidRPr="00FF461E" w:rsidRDefault="00465AFF">
                                  <w:pPr>
                                    <w:pStyle w:val="TableParagraph"/>
                                    <w:ind w:left="0" w:firstLine="402"/>
                                    <w:rPr>
                                      <w:rFonts w:hint="eastAsia"/>
                                      <w:b/>
                                      <w:bCs/>
                                      <w:sz w:val="20"/>
                                      <w:lang w:eastAsia="zh-CN"/>
                                    </w:rPr>
                                  </w:pPr>
                                </w:p>
                                <w:p w14:paraId="6EC3E0FF" w14:textId="77777777" w:rsidR="00465AFF" w:rsidRPr="00FF461E" w:rsidRDefault="00465AFF">
                                  <w:pPr>
                                    <w:pStyle w:val="TableParagraph"/>
                                    <w:spacing w:before="8"/>
                                    <w:ind w:left="0" w:firstLine="281"/>
                                    <w:rPr>
                                      <w:rFonts w:hint="eastAsia"/>
                                      <w:b/>
                                      <w:bCs/>
                                      <w:sz w:val="14"/>
                                      <w:lang w:eastAsia="zh-CN"/>
                                    </w:rPr>
                                  </w:pPr>
                                </w:p>
                                <w:p w14:paraId="6B9B8035" w14:textId="77777777" w:rsidR="00465AFF" w:rsidRPr="00FF461E" w:rsidRDefault="000E0261" w:rsidP="00FE40AE">
                                  <w:pPr>
                                    <w:pStyle w:val="TableParagraph"/>
                                    <w:ind w:left="281" w:firstLineChars="0" w:firstLine="0"/>
                                    <w:rPr>
                                      <w:rFonts w:hint="eastAsia"/>
                                      <w:b/>
                                      <w:bCs/>
                                      <w:sz w:val="21"/>
                                    </w:rPr>
                                  </w:pPr>
                                  <w:r w:rsidRPr="00FF461E">
                                    <w:rPr>
                                      <w:b/>
                                      <w:bCs/>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14:paraId="47926EE9" w14:textId="77777777" w:rsidR="00465AFF" w:rsidRDefault="00465AFF">
                                  <w:pPr>
                                    <w:pStyle w:val="TableParagraph"/>
                                    <w:spacing w:before="1"/>
                                    <w:ind w:left="0" w:firstLine="300"/>
                                    <w:rPr>
                                      <w:rFonts w:hint="eastAsia"/>
                                      <w:sz w:val="15"/>
                                    </w:rPr>
                                  </w:pPr>
                                </w:p>
                                <w:p w14:paraId="57B5ABA6" w14:textId="77777777" w:rsidR="00465AFF" w:rsidRDefault="000E0261">
                                  <w:pPr>
                                    <w:pStyle w:val="TableParagraph"/>
                                    <w:ind w:left="361" w:right="307" w:firstLine="422"/>
                                    <w:jc w:val="center"/>
                                    <w:rPr>
                                      <w:rFonts w:hint="eastAsia"/>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14:paraId="6F86D253" w14:textId="77777777" w:rsidR="00465AFF" w:rsidRPr="003D2ECF" w:rsidRDefault="000E0261">
                                  <w:pPr>
                                    <w:pStyle w:val="TableParagraph"/>
                                    <w:spacing w:before="87" w:line="242" w:lineRule="auto"/>
                                    <w:ind w:left="129" w:right="-15" w:firstLine="404"/>
                                    <w:rPr>
                                      <w:rFonts w:hint="eastAsia"/>
                                      <w:spacing w:val="-8"/>
                                      <w:sz w:val="21"/>
                                      <w:lang w:eastAsia="zh-CN"/>
                                    </w:rPr>
                                  </w:pPr>
                                  <w:r w:rsidRPr="003D2ECF">
                                    <w:rPr>
                                      <w:spacing w:val="-8"/>
                                      <w:sz w:val="21"/>
                                      <w:lang w:eastAsia="zh-CN"/>
                                    </w:rPr>
                                    <w:t>选用优质管材、管件、阀门等，并安装分级计量 水表。</w:t>
                                  </w:r>
                                </w:p>
                              </w:tc>
                            </w:tr>
                            <w:tr w:rsidR="00465AFF" w14:paraId="67C86FB7" w14:textId="77777777">
                              <w:trPr>
                                <w:trHeight w:val="515"/>
                              </w:trPr>
                              <w:tc>
                                <w:tcPr>
                                  <w:tcW w:w="1560" w:type="dxa"/>
                                  <w:vMerge/>
                                  <w:tcBorders>
                                    <w:top w:val="nil"/>
                                    <w:left w:val="nil"/>
                                    <w:bottom w:val="single" w:sz="4" w:space="0" w:color="000000"/>
                                    <w:right w:val="single" w:sz="4" w:space="0" w:color="000000"/>
                                  </w:tcBorders>
                                </w:tcPr>
                                <w:p w14:paraId="7D98B7F2"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66D5BEBD" w14:textId="77777777" w:rsidR="00465AFF" w:rsidRDefault="000E0261">
                                  <w:pPr>
                                    <w:pStyle w:val="TableParagraph"/>
                                    <w:spacing w:before="124"/>
                                    <w:ind w:left="363" w:right="307" w:firstLine="422"/>
                                    <w:jc w:val="center"/>
                                    <w:rPr>
                                      <w:rFonts w:hint="eastAsia"/>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14:paraId="3103545E" w14:textId="77777777" w:rsidR="00465AFF" w:rsidRPr="003D2ECF" w:rsidRDefault="000E0261" w:rsidP="00A0216A">
                                  <w:pPr>
                                    <w:pStyle w:val="TableParagraph"/>
                                    <w:spacing w:before="101"/>
                                    <w:ind w:left="129" w:firstLineChars="0" w:firstLine="0"/>
                                    <w:rPr>
                                      <w:rFonts w:hint="eastAsia"/>
                                      <w:spacing w:val="-8"/>
                                      <w:sz w:val="21"/>
                                      <w:lang w:eastAsia="zh-CN"/>
                                    </w:rPr>
                                  </w:pPr>
                                  <w:r w:rsidRPr="003D2ECF">
                                    <w:rPr>
                                      <w:spacing w:val="-8"/>
                                      <w:sz w:val="21"/>
                                      <w:lang w:eastAsia="zh-CN"/>
                                    </w:rPr>
                                    <w:t>按照用途、管理单元等设置各级计量水表。</w:t>
                                  </w:r>
                                </w:p>
                              </w:tc>
                            </w:tr>
                            <w:tr w:rsidR="00465AFF" w14:paraId="3DF5D737" w14:textId="77777777">
                              <w:trPr>
                                <w:trHeight w:val="493"/>
                              </w:trPr>
                              <w:tc>
                                <w:tcPr>
                                  <w:tcW w:w="1560" w:type="dxa"/>
                                  <w:vMerge/>
                                  <w:tcBorders>
                                    <w:top w:val="nil"/>
                                    <w:left w:val="nil"/>
                                    <w:bottom w:val="single" w:sz="4" w:space="0" w:color="000000"/>
                                    <w:right w:val="single" w:sz="4" w:space="0" w:color="000000"/>
                                  </w:tcBorders>
                                </w:tcPr>
                                <w:p w14:paraId="0F72A9F5"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3CEED3C0" w14:textId="77777777" w:rsidR="00465AFF" w:rsidRDefault="000E0261">
                                  <w:pPr>
                                    <w:pStyle w:val="TableParagraph"/>
                                    <w:spacing w:before="110"/>
                                    <w:ind w:left="363" w:right="307" w:firstLine="422"/>
                                    <w:jc w:val="center"/>
                                    <w:rPr>
                                      <w:rFonts w:hint="eastAsia"/>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14:paraId="313E4BFC"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选用用水效率达到 2 级的卫生器具。</w:t>
                                  </w:r>
                                </w:p>
                              </w:tc>
                            </w:tr>
                            <w:tr w:rsidR="00465AFF" w14:paraId="5E3F040F" w14:textId="77777777">
                              <w:trPr>
                                <w:trHeight w:val="466"/>
                              </w:trPr>
                              <w:tc>
                                <w:tcPr>
                                  <w:tcW w:w="1560" w:type="dxa"/>
                                  <w:vMerge/>
                                  <w:tcBorders>
                                    <w:top w:val="nil"/>
                                    <w:left w:val="nil"/>
                                    <w:bottom w:val="single" w:sz="4" w:space="0" w:color="000000"/>
                                    <w:right w:val="single" w:sz="4" w:space="0" w:color="000000"/>
                                  </w:tcBorders>
                                </w:tcPr>
                                <w:p w14:paraId="1B4E3C9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3762327" w14:textId="77777777" w:rsidR="00465AFF" w:rsidRDefault="000E0261">
                                  <w:pPr>
                                    <w:pStyle w:val="TableParagraph"/>
                                    <w:spacing w:before="99"/>
                                    <w:ind w:left="363" w:right="307" w:firstLine="422"/>
                                    <w:jc w:val="center"/>
                                    <w:rPr>
                                      <w:rFonts w:hint="eastAsia"/>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14:paraId="062F438C"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地面绿化拟采用喷灌。</w:t>
                                  </w:r>
                                </w:p>
                              </w:tc>
                            </w:tr>
                            <w:tr w:rsidR="00465AFF" w14:paraId="359DAB05" w14:textId="77777777">
                              <w:trPr>
                                <w:trHeight w:val="743"/>
                              </w:trPr>
                              <w:tc>
                                <w:tcPr>
                                  <w:tcW w:w="1560" w:type="dxa"/>
                                  <w:tcBorders>
                                    <w:top w:val="single" w:sz="4" w:space="0" w:color="000000"/>
                                    <w:left w:val="nil"/>
                                    <w:bottom w:val="single" w:sz="4" w:space="0" w:color="000000"/>
                                    <w:right w:val="single" w:sz="4" w:space="0" w:color="000000"/>
                                  </w:tcBorders>
                                </w:tcPr>
                                <w:p w14:paraId="328BA81D" w14:textId="77777777" w:rsidR="00465AFF" w:rsidRPr="00FF461E" w:rsidRDefault="00465AFF">
                                  <w:pPr>
                                    <w:pStyle w:val="TableParagraph"/>
                                    <w:spacing w:before="4"/>
                                    <w:ind w:left="0" w:firstLine="281"/>
                                    <w:rPr>
                                      <w:rFonts w:hint="eastAsia"/>
                                      <w:b/>
                                      <w:bCs/>
                                      <w:sz w:val="14"/>
                                      <w:lang w:eastAsia="zh-CN"/>
                                    </w:rPr>
                                  </w:pPr>
                                </w:p>
                                <w:p w14:paraId="32BD3342"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14:paraId="1F6432D6" w14:textId="77777777" w:rsidR="00465AFF" w:rsidRDefault="00465AFF">
                                  <w:pPr>
                                    <w:pStyle w:val="TableParagraph"/>
                                    <w:spacing w:before="4"/>
                                    <w:ind w:left="0" w:firstLine="280"/>
                                    <w:rPr>
                                      <w:rFonts w:hint="eastAsia"/>
                                      <w:sz w:val="14"/>
                                    </w:rPr>
                                  </w:pPr>
                                </w:p>
                                <w:p w14:paraId="61FEF6A2" w14:textId="77777777" w:rsidR="00465AFF" w:rsidRDefault="000E0261">
                                  <w:pPr>
                                    <w:pStyle w:val="TableParagraph"/>
                                    <w:ind w:left="363" w:right="307" w:firstLine="422"/>
                                    <w:jc w:val="center"/>
                                    <w:rPr>
                                      <w:rFonts w:hint="eastAsia"/>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14:paraId="0D489C37" w14:textId="77777777" w:rsidR="00465AFF" w:rsidRPr="003D2ECF" w:rsidRDefault="000E0261">
                                  <w:pPr>
                                    <w:pStyle w:val="TableParagraph"/>
                                    <w:spacing w:before="12" w:line="372" w:lineRule="exact"/>
                                    <w:ind w:left="129" w:right="100" w:firstLine="404"/>
                                    <w:rPr>
                                      <w:rFonts w:hint="eastAsia"/>
                                      <w:spacing w:val="-8"/>
                                      <w:sz w:val="21"/>
                                      <w:lang w:eastAsia="zh-CN"/>
                                    </w:rPr>
                                  </w:pPr>
                                  <w:r w:rsidRPr="003D2ECF">
                                    <w:rPr>
                                      <w:spacing w:val="-8"/>
                                      <w:sz w:val="21"/>
                                      <w:lang w:eastAsia="zh-CN"/>
                                    </w:rPr>
                                    <w:t>本项目的冷热源均采用</w:t>
                                  </w:r>
                                  <w:r w:rsidR="00B554EF" w:rsidRPr="003D2ECF">
                                    <w:rPr>
                                      <w:spacing w:val="-8"/>
                                      <w:sz w:val="21"/>
                                      <w:lang w:eastAsia="zh-CN"/>
                                    </w:rPr>
                                    <w:t>分体式</w:t>
                                  </w:r>
                                  <w:r w:rsidR="00B554EF" w:rsidRPr="003D2ECF">
                                    <w:rPr>
                                      <w:rFonts w:hint="eastAsia"/>
                                      <w:spacing w:val="-8"/>
                                      <w:sz w:val="21"/>
                                      <w:lang w:eastAsia="zh-CN"/>
                                    </w:rPr>
                                    <w:t>空调</w:t>
                                  </w:r>
                                  <w:r w:rsidRPr="003D2ECF">
                                    <w:rPr>
                                      <w:spacing w:val="-8"/>
                                      <w:sz w:val="21"/>
                                      <w:lang w:eastAsia="zh-CN"/>
                                    </w:rPr>
                                    <w:t>，能效等级为 2级。</w:t>
                                  </w:r>
                                </w:p>
                              </w:tc>
                            </w:tr>
                            <w:tr w:rsidR="00465AFF" w14:paraId="7A4C24D2" w14:textId="77777777">
                              <w:trPr>
                                <w:trHeight w:val="1002"/>
                              </w:trPr>
                              <w:tc>
                                <w:tcPr>
                                  <w:tcW w:w="1560" w:type="dxa"/>
                                  <w:tcBorders>
                                    <w:top w:val="single" w:sz="4" w:space="0" w:color="000000"/>
                                    <w:left w:val="nil"/>
                                    <w:bottom w:val="single" w:sz="4" w:space="0" w:color="000000"/>
                                    <w:right w:val="single" w:sz="4" w:space="0" w:color="000000"/>
                                  </w:tcBorders>
                                </w:tcPr>
                                <w:p w14:paraId="7CB6ABC4" w14:textId="77777777" w:rsidR="00465AFF" w:rsidRPr="00FF461E" w:rsidRDefault="00465AFF">
                                  <w:pPr>
                                    <w:pStyle w:val="TableParagraph"/>
                                    <w:spacing w:before="4"/>
                                    <w:ind w:left="0" w:firstLine="502"/>
                                    <w:rPr>
                                      <w:rFonts w:hint="eastAsia"/>
                                      <w:b/>
                                      <w:bCs/>
                                      <w:sz w:val="25"/>
                                      <w:lang w:eastAsia="zh-CN"/>
                                    </w:rPr>
                                  </w:pPr>
                                </w:p>
                                <w:p w14:paraId="06E86CF3"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14:paraId="1DA86BBD" w14:textId="77777777" w:rsidR="00465AFF" w:rsidRDefault="00465AFF">
                                  <w:pPr>
                                    <w:pStyle w:val="TableParagraph"/>
                                    <w:spacing w:before="4"/>
                                    <w:ind w:left="0" w:firstLine="500"/>
                                    <w:rPr>
                                      <w:rFonts w:hint="eastAsia"/>
                                      <w:sz w:val="25"/>
                                    </w:rPr>
                                  </w:pPr>
                                </w:p>
                                <w:p w14:paraId="6139F3BF" w14:textId="77777777" w:rsidR="00465AFF" w:rsidRDefault="000E0261">
                                  <w:pPr>
                                    <w:pStyle w:val="TableParagraph"/>
                                    <w:ind w:left="363" w:right="307" w:firstLine="422"/>
                                    <w:jc w:val="center"/>
                                    <w:rPr>
                                      <w:rFonts w:hint="eastAsia"/>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14:paraId="0748C82C" w14:textId="77777777" w:rsidR="00465AFF" w:rsidRPr="003D2ECF" w:rsidRDefault="000E0261">
                                  <w:pPr>
                                    <w:pStyle w:val="TableParagraph"/>
                                    <w:spacing w:before="87" w:line="242" w:lineRule="auto"/>
                                    <w:ind w:left="129" w:right="100" w:firstLine="404"/>
                                    <w:rPr>
                                      <w:rFonts w:hint="eastAsia"/>
                                      <w:spacing w:val="-8"/>
                                      <w:sz w:val="21"/>
                                      <w:lang w:eastAsia="zh-CN"/>
                                    </w:rPr>
                                  </w:pPr>
                                  <w:r w:rsidRPr="003D2ECF">
                                    <w:rPr>
                                      <w:spacing w:val="-8"/>
                                      <w:sz w:val="21"/>
                                      <w:lang w:eastAsia="zh-CN"/>
                                    </w:rPr>
                                    <w:t>主要功能房间的照明功率密度值按目标值设计 走廊、楼梯间、前室等公共部位均采用 LED</w:t>
                                  </w:r>
                                </w:p>
                                <w:p w14:paraId="0E33F509" w14:textId="77777777" w:rsidR="00465AFF" w:rsidRPr="003D2ECF" w:rsidRDefault="000E0261" w:rsidP="00AA720E">
                                  <w:pPr>
                                    <w:pStyle w:val="TableParagraph"/>
                                    <w:spacing w:before="100" w:line="252" w:lineRule="exact"/>
                                    <w:ind w:firstLineChars="0" w:firstLine="0"/>
                                    <w:rPr>
                                      <w:rFonts w:hint="eastAsia"/>
                                      <w:spacing w:val="-8"/>
                                      <w:sz w:val="21"/>
                                      <w:lang w:eastAsia="zh-CN"/>
                                    </w:rPr>
                                  </w:pPr>
                                  <w:r w:rsidRPr="003D2ECF">
                                    <w:rPr>
                                      <w:spacing w:val="-8"/>
                                      <w:sz w:val="21"/>
                                      <w:lang w:eastAsia="zh-CN"/>
                                    </w:rPr>
                                    <w:t>灯具；采用感应、延时、定时、分组控制方式</w:t>
                                  </w:r>
                                </w:p>
                              </w:tc>
                            </w:tr>
                            <w:tr w:rsidR="00465AFF" w14:paraId="67635210" w14:textId="77777777" w:rsidTr="00A0216A">
                              <w:trPr>
                                <w:trHeight w:val="550"/>
                              </w:trPr>
                              <w:tc>
                                <w:tcPr>
                                  <w:tcW w:w="1560" w:type="dxa"/>
                                  <w:tcBorders>
                                    <w:top w:val="single" w:sz="4" w:space="0" w:color="000000"/>
                                    <w:left w:val="nil"/>
                                    <w:bottom w:val="single" w:sz="4" w:space="0" w:color="000000"/>
                                    <w:right w:val="single" w:sz="4" w:space="0" w:color="000000"/>
                                  </w:tcBorders>
                                </w:tcPr>
                                <w:p w14:paraId="562D823A" w14:textId="77777777" w:rsidR="00465AFF" w:rsidRPr="00FF461E" w:rsidRDefault="00465AFF">
                                  <w:pPr>
                                    <w:pStyle w:val="TableParagraph"/>
                                    <w:ind w:left="0" w:firstLine="402"/>
                                    <w:rPr>
                                      <w:rFonts w:ascii="Times New Roman" w:hint="eastAsia"/>
                                      <w:b/>
                                      <w:bCs/>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AE9C150" w14:textId="77777777" w:rsidR="00465AFF" w:rsidRDefault="000E0261">
                                  <w:pPr>
                                    <w:pStyle w:val="TableParagraph"/>
                                    <w:spacing w:before="112"/>
                                    <w:ind w:left="361" w:right="307" w:firstLine="422"/>
                                    <w:jc w:val="center"/>
                                    <w:rPr>
                                      <w:rFonts w:hint="eastAsia"/>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14:paraId="64A9F686" w14:textId="3AF66EF5"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合理</w:t>
                                  </w:r>
                                  <w:r w:rsidR="00523557" w:rsidRPr="003D2ECF">
                                    <w:rPr>
                                      <w:rFonts w:hint="eastAsia"/>
                                      <w:spacing w:val="-8"/>
                                      <w:sz w:val="21"/>
                                      <w:lang w:eastAsia="zh-CN"/>
                                    </w:rPr>
                                    <w:t>选择</w:t>
                                  </w:r>
                                  <w:r w:rsidRPr="003D2ECF">
                                    <w:rPr>
                                      <w:spacing w:val="-8"/>
                                      <w:sz w:val="21"/>
                                      <w:lang w:eastAsia="zh-CN"/>
                                    </w:rPr>
                                    <w:t>建筑</w:t>
                                  </w:r>
                                  <w:r w:rsidR="00B554EF" w:rsidRPr="003D2ECF">
                                    <w:rPr>
                                      <w:spacing w:val="-8"/>
                                      <w:sz w:val="21"/>
                                      <w:lang w:eastAsia="zh-CN"/>
                                    </w:rPr>
                                    <w:t>太阳能</w:t>
                                  </w:r>
                                  <w:r w:rsidR="00B554EF" w:rsidRPr="003D2ECF">
                                    <w:rPr>
                                      <w:rFonts w:hint="eastAsia"/>
                                      <w:spacing w:val="-8"/>
                                      <w:sz w:val="21"/>
                                      <w:lang w:eastAsia="zh-CN"/>
                                    </w:rPr>
                                    <w:t>热水系统</w:t>
                                  </w:r>
                                  <w:r w:rsidR="003D2ECF">
                                    <w:rPr>
                                      <w:rFonts w:hint="eastAsia"/>
                                      <w:spacing w:val="-8"/>
                                      <w:sz w:val="21"/>
                                      <w:lang w:eastAsia="zh-CN"/>
                                    </w:rPr>
                                    <w:t>/太阳能光伏系统</w:t>
                                  </w:r>
                                  <w:r w:rsidRPr="003D2ECF">
                                    <w:rPr>
                                      <w:spacing w:val="-8"/>
                                      <w:sz w:val="21"/>
                                      <w:lang w:eastAsia="zh-CN"/>
                                    </w:rPr>
                                    <w:t>。</w:t>
                                  </w:r>
                                </w:p>
                              </w:tc>
                            </w:tr>
                          </w:tbl>
                          <w:p w14:paraId="6850126A" w14:textId="77777777" w:rsidR="00465AFF" w:rsidRDefault="00465AFF">
                            <w:pPr>
                              <w:pStyle w:val="a4"/>
                              <w:ind w:firstLine="420"/>
                              <w:rPr>
                                <w:rFonts w:hint="eastAsia"/>
                                <w:lang w:eastAsia="zh-C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3079A7" id="_x0000_t202" coordsize="21600,21600" o:spt="202" path="m,l,21600r21600,l21600,xe">
                <v:stroke joinstyle="miter"/>
                <v:path gradientshapeok="t" o:connecttype="rect"/>
              </v:shapetype>
              <v:shape id="Text Box 191" o:spid="_x0000_s1026" type="#_x0000_t202" style="position:absolute;margin-left:84.5pt;margin-top:20.5pt;width:422.45pt;height:83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0N2AEAAJMDAAAOAAAAZHJzL2Uyb0RvYy54bWysU9tu3CAQfa/Uf0C8d20nclpZ643SRKkq&#10;pRcpzQdgDDaqzdCBXXv79R3wetOmb1Vf0DAMh3PODNvreRzYQaE3YGtebHLOlJXQGtvV/Onb/Zt3&#10;nPkgbCsGsKrmR+X59e71q+3kKnUBPQytQkYg1leTq3kfgquyzMtejcJvwClLhxpwFIG22GUtionQ&#10;xyG7yPOrbAJsHYJU3lP2bjnku4SvtZLhi9ZeBTbUnLiFtGJam7hmu62oOhSuN/JEQ/wDi1EYS4+e&#10;oe5EEGyP5i+o0UgEDzpsJIwZaG2kShpITZG/UPPYC6eSFjLHu7NN/v/Bys+HR/cVWZjfw0wNTCK8&#10;ewD53TMLt72wnbpBhKlXoqWHi2hZNjlfna5Gq33lI0gzfYKWmiz2ARLQrHGMrpBORujUgOPZdDUH&#10;JilZXl6VRVFyJumsyMvy8m2e+pKJar3v0IcPCkYWg5ojtTXhi8ODD5GPqNaS+JyFezMMqbWD/SNB&#10;hTGT+EfKC/kwNzNVRx0NtEdSgrBMCk02BT3gT84mmpKa+x97gYqz4aMlN+JIrQGuQbMGwkq6WvPA&#10;2RLehmX09g5N1xPy4reFG3JMmyTlmcWJJ3U+KTxNaRyt3/ep6vkv7X4BAAD//wMAUEsDBBQABgAI&#10;AAAAIQDD1skv4AAAAAwBAAAPAAAAZHJzL2Rvd25yZXYueG1sTI/BTsMwEETvSPyDtZW4UTsUBZLG&#10;qSoEJyREGg4cndhNrMbrELtt+Hu2J3raHe1o9k2xmd3ATmYK1qOEZCmAGWy9tthJ+Krf7p+BhahQ&#10;q8GjkfBrAmzK25tC5dqfsTKnXewYhWDIlYQ+xjHnPLS9cSos/WiQbns/ORVJTh3XkzpTuBv4gxAp&#10;d8oifejVaF560x52Rydh+43Vq/35aD6rfWXrOhP4nh6kvFvM2zWwaOb4b4YLPqFDSUyNP6IObCCd&#10;ZtQlSnhMaF4MIlllwBransRKAC8Lfl2i/AMAAP//AwBQSwECLQAUAAYACAAAACEAtoM4kv4AAADh&#10;AQAAEwAAAAAAAAAAAAAAAAAAAAAAW0NvbnRlbnRfVHlwZXNdLnhtbFBLAQItABQABgAIAAAAIQA4&#10;/SH/1gAAAJQBAAALAAAAAAAAAAAAAAAAAC8BAABfcmVscy8ucmVsc1BLAQItABQABgAIAAAAIQAA&#10;nQ0N2AEAAJMDAAAOAAAAAAAAAAAAAAAAAC4CAABkcnMvZTJvRG9jLnhtbFBLAQItABQABgAIAAAA&#10;IQDD1skv4AAAAAwBAAAPAAAAAAAAAAAAAAAAADIEAABkcnMvZG93bnJldi54bWxQSwUGAAAAAAQA&#10;BADzAAAAPwUAAAAA&#10;" filled="f" stroked="f">
                <v:textbox inset="0,0,0,0">
                  <w:txbxContent>
                    <w:tbl>
                      <w:tblPr>
                        <w:tblStyle w:val="TableNormal"/>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60"/>
                        <w:gridCol w:w="2410"/>
                        <w:gridCol w:w="4435"/>
                      </w:tblGrid>
                      <w:tr w:rsidR="00465AFF" w14:paraId="04C79A63" w14:textId="77777777">
                        <w:trPr>
                          <w:trHeight w:val="467"/>
                        </w:trPr>
                        <w:tc>
                          <w:tcPr>
                            <w:tcW w:w="1560" w:type="dxa"/>
                            <w:tcBorders>
                              <w:left w:val="nil"/>
                              <w:right w:val="single" w:sz="4" w:space="0" w:color="000000"/>
                            </w:tcBorders>
                          </w:tcPr>
                          <w:p w14:paraId="1A643D75" w14:textId="77777777" w:rsidR="00465AFF" w:rsidRPr="00FF461E" w:rsidRDefault="000E0261">
                            <w:pPr>
                              <w:pStyle w:val="TableParagraph"/>
                              <w:spacing w:before="100"/>
                              <w:ind w:left="366" w:right="307" w:firstLine="422"/>
                              <w:jc w:val="center"/>
                              <w:rPr>
                                <w:rFonts w:hint="eastAsia"/>
                                <w:b/>
                                <w:bCs/>
                                <w:sz w:val="21"/>
                              </w:rPr>
                            </w:pPr>
                            <w:r w:rsidRPr="00FF461E">
                              <w:rPr>
                                <w:b/>
                                <w:bCs/>
                                <w:sz w:val="21"/>
                              </w:rPr>
                              <w:t>专业</w:t>
                            </w:r>
                          </w:p>
                        </w:tc>
                        <w:tc>
                          <w:tcPr>
                            <w:tcW w:w="2410" w:type="dxa"/>
                            <w:tcBorders>
                              <w:left w:val="single" w:sz="4" w:space="0" w:color="000000"/>
                              <w:right w:val="single" w:sz="4" w:space="0" w:color="000000"/>
                            </w:tcBorders>
                          </w:tcPr>
                          <w:p w14:paraId="129680C8" w14:textId="77777777" w:rsidR="00465AFF" w:rsidRPr="00FF461E" w:rsidRDefault="000E0261">
                            <w:pPr>
                              <w:pStyle w:val="TableParagraph"/>
                              <w:spacing w:before="100"/>
                              <w:ind w:left="363" w:right="307" w:firstLine="422"/>
                              <w:jc w:val="center"/>
                              <w:rPr>
                                <w:rFonts w:hint="eastAsia"/>
                                <w:b/>
                                <w:bCs/>
                                <w:sz w:val="21"/>
                              </w:rPr>
                            </w:pPr>
                            <w:r w:rsidRPr="00FF461E">
                              <w:rPr>
                                <w:b/>
                                <w:bCs/>
                                <w:sz w:val="21"/>
                              </w:rPr>
                              <w:t>技术措施</w:t>
                            </w:r>
                          </w:p>
                        </w:tc>
                        <w:tc>
                          <w:tcPr>
                            <w:tcW w:w="4435" w:type="dxa"/>
                            <w:tcBorders>
                              <w:left w:val="single" w:sz="4" w:space="0" w:color="000000"/>
                              <w:right w:val="nil"/>
                            </w:tcBorders>
                          </w:tcPr>
                          <w:p w14:paraId="32D732E0" w14:textId="77777777" w:rsidR="00465AFF" w:rsidRPr="00FF461E" w:rsidRDefault="000E0261" w:rsidP="00C9171C">
                            <w:pPr>
                              <w:pStyle w:val="TableParagraph"/>
                              <w:spacing w:before="100"/>
                              <w:ind w:left="1798" w:right="1752" w:firstLineChars="0" w:firstLine="0"/>
                              <w:rPr>
                                <w:rFonts w:hint="eastAsia"/>
                                <w:b/>
                                <w:bCs/>
                                <w:sz w:val="21"/>
                              </w:rPr>
                            </w:pPr>
                            <w:r w:rsidRPr="00FF461E">
                              <w:rPr>
                                <w:b/>
                                <w:bCs/>
                                <w:sz w:val="21"/>
                              </w:rPr>
                              <w:t>措施内容</w:t>
                            </w:r>
                          </w:p>
                        </w:tc>
                      </w:tr>
                      <w:tr w:rsidR="00465AFF" w14:paraId="55C10AAA" w14:textId="77777777">
                        <w:trPr>
                          <w:trHeight w:val="686"/>
                        </w:trPr>
                        <w:tc>
                          <w:tcPr>
                            <w:tcW w:w="1560" w:type="dxa"/>
                            <w:vMerge w:val="restart"/>
                            <w:tcBorders>
                              <w:left w:val="nil"/>
                              <w:bottom w:val="single" w:sz="4" w:space="0" w:color="000000"/>
                              <w:right w:val="single" w:sz="4" w:space="0" w:color="000000"/>
                            </w:tcBorders>
                          </w:tcPr>
                          <w:p w14:paraId="787A87BA" w14:textId="77777777" w:rsidR="00465AFF" w:rsidRPr="00FF461E" w:rsidRDefault="00465AFF">
                            <w:pPr>
                              <w:pStyle w:val="TableParagraph"/>
                              <w:ind w:left="0" w:firstLine="402"/>
                              <w:rPr>
                                <w:rFonts w:hint="eastAsia"/>
                                <w:b/>
                                <w:bCs/>
                                <w:sz w:val="20"/>
                              </w:rPr>
                            </w:pPr>
                          </w:p>
                          <w:p w14:paraId="0FB5DA84" w14:textId="77777777" w:rsidR="00465AFF" w:rsidRPr="00FF461E" w:rsidRDefault="00465AFF">
                            <w:pPr>
                              <w:pStyle w:val="TableParagraph"/>
                              <w:ind w:left="0" w:firstLine="402"/>
                              <w:rPr>
                                <w:rFonts w:hint="eastAsia"/>
                                <w:b/>
                                <w:bCs/>
                                <w:sz w:val="20"/>
                              </w:rPr>
                            </w:pPr>
                          </w:p>
                          <w:p w14:paraId="4E8CBBD1" w14:textId="77777777" w:rsidR="00465AFF" w:rsidRPr="00FF461E" w:rsidRDefault="00465AFF">
                            <w:pPr>
                              <w:pStyle w:val="TableParagraph"/>
                              <w:ind w:left="0" w:firstLine="402"/>
                              <w:rPr>
                                <w:rFonts w:hint="eastAsia"/>
                                <w:b/>
                                <w:bCs/>
                                <w:sz w:val="20"/>
                              </w:rPr>
                            </w:pPr>
                          </w:p>
                          <w:p w14:paraId="080E0DCE" w14:textId="77777777" w:rsidR="00465AFF" w:rsidRPr="00FF461E" w:rsidRDefault="00465AFF">
                            <w:pPr>
                              <w:pStyle w:val="TableParagraph"/>
                              <w:ind w:left="0" w:firstLine="402"/>
                              <w:rPr>
                                <w:rFonts w:hint="eastAsia"/>
                                <w:b/>
                                <w:bCs/>
                                <w:sz w:val="20"/>
                              </w:rPr>
                            </w:pPr>
                          </w:p>
                          <w:p w14:paraId="1E345940" w14:textId="77777777" w:rsidR="00465AFF" w:rsidRPr="00FF461E" w:rsidRDefault="00465AFF">
                            <w:pPr>
                              <w:pStyle w:val="TableParagraph"/>
                              <w:spacing w:before="9"/>
                              <w:ind w:left="0" w:firstLine="341"/>
                              <w:rPr>
                                <w:rFonts w:hint="eastAsia"/>
                                <w:b/>
                                <w:bCs/>
                                <w:sz w:val="17"/>
                              </w:rPr>
                            </w:pPr>
                          </w:p>
                          <w:p w14:paraId="5950B5AE" w14:textId="77777777" w:rsidR="00465AFF" w:rsidRPr="00FF461E" w:rsidRDefault="000E0261" w:rsidP="00FE40AE">
                            <w:pPr>
                              <w:pStyle w:val="TableParagraph"/>
                              <w:ind w:left="387" w:firstLineChars="0" w:firstLine="0"/>
                              <w:rPr>
                                <w:rFonts w:hint="eastAsia"/>
                                <w:b/>
                                <w:bCs/>
                                <w:sz w:val="21"/>
                              </w:rPr>
                            </w:pPr>
                            <w:r w:rsidRPr="00FF461E">
                              <w:rPr>
                                <w:b/>
                                <w:bCs/>
                                <w:sz w:val="21"/>
                              </w:rPr>
                              <w:t>规划设计</w:t>
                            </w:r>
                          </w:p>
                        </w:tc>
                        <w:tc>
                          <w:tcPr>
                            <w:tcW w:w="2410" w:type="dxa"/>
                            <w:tcBorders>
                              <w:left w:val="single" w:sz="4" w:space="0" w:color="000000"/>
                              <w:bottom w:val="single" w:sz="4" w:space="0" w:color="000000"/>
                              <w:right w:val="single" w:sz="4" w:space="0" w:color="000000"/>
                            </w:tcBorders>
                          </w:tcPr>
                          <w:p w14:paraId="0856AE5A" w14:textId="77777777" w:rsidR="00465AFF" w:rsidRDefault="00465AFF">
                            <w:pPr>
                              <w:pStyle w:val="TableParagraph"/>
                              <w:spacing w:before="5"/>
                              <w:ind w:left="0" w:firstLine="320"/>
                              <w:rPr>
                                <w:rFonts w:hint="eastAsia"/>
                                <w:sz w:val="16"/>
                              </w:rPr>
                            </w:pPr>
                          </w:p>
                          <w:p w14:paraId="006B79E2" w14:textId="77777777" w:rsidR="00465AFF" w:rsidRDefault="000E0261" w:rsidP="007B29CC">
                            <w:pPr>
                              <w:pStyle w:val="TableParagraph"/>
                              <w:ind w:left="365" w:right="307" w:firstLineChars="100" w:firstLine="211"/>
                              <w:rPr>
                                <w:rFonts w:hint="eastAsia"/>
                                <w:b/>
                                <w:sz w:val="21"/>
                              </w:rPr>
                            </w:pPr>
                            <w:r>
                              <w:rPr>
                                <w:b/>
                                <w:sz w:val="21"/>
                              </w:rPr>
                              <w:t>室外风环境优化</w:t>
                            </w:r>
                          </w:p>
                        </w:tc>
                        <w:tc>
                          <w:tcPr>
                            <w:tcW w:w="4435" w:type="dxa"/>
                            <w:tcBorders>
                              <w:left w:val="single" w:sz="4" w:space="0" w:color="000000"/>
                              <w:bottom w:val="single" w:sz="4" w:space="0" w:color="000000"/>
                              <w:right w:val="nil"/>
                            </w:tcBorders>
                          </w:tcPr>
                          <w:p w14:paraId="362F75A5"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 xml:space="preserve">进行室外风环境模拟，分析夏季、冬季和过渡季 </w:t>
                            </w:r>
                            <w:r>
                              <w:rPr>
                                <w:spacing w:val="-8"/>
                                <w:sz w:val="21"/>
                                <w:lang w:eastAsia="zh-CN"/>
                              </w:rPr>
                              <w:t>节主导风向对项目风场影响，优化设计。</w:t>
                            </w:r>
                          </w:p>
                        </w:tc>
                      </w:tr>
                      <w:tr w:rsidR="00465AFF" w14:paraId="091D1A57" w14:textId="77777777">
                        <w:trPr>
                          <w:trHeight w:val="467"/>
                        </w:trPr>
                        <w:tc>
                          <w:tcPr>
                            <w:tcW w:w="1560" w:type="dxa"/>
                            <w:vMerge/>
                            <w:tcBorders>
                              <w:top w:val="nil"/>
                              <w:left w:val="nil"/>
                              <w:bottom w:val="single" w:sz="4" w:space="0" w:color="000000"/>
                              <w:right w:val="single" w:sz="4" w:space="0" w:color="000000"/>
                            </w:tcBorders>
                          </w:tcPr>
                          <w:p w14:paraId="69C30B4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7A937AE0" w14:textId="77777777" w:rsidR="00465AFF" w:rsidRDefault="000E0261">
                            <w:pPr>
                              <w:pStyle w:val="TableParagraph"/>
                              <w:spacing w:before="100"/>
                              <w:ind w:left="365" w:right="307" w:firstLine="422"/>
                              <w:jc w:val="center"/>
                              <w:rPr>
                                <w:rFonts w:hint="eastAsia"/>
                                <w:b/>
                                <w:sz w:val="21"/>
                              </w:rPr>
                            </w:pPr>
                            <w:r>
                              <w:rPr>
                                <w:b/>
                                <w:sz w:val="21"/>
                              </w:rPr>
                              <w:t>场地噪声控制</w:t>
                            </w:r>
                          </w:p>
                        </w:tc>
                        <w:tc>
                          <w:tcPr>
                            <w:tcW w:w="4435" w:type="dxa"/>
                            <w:tcBorders>
                              <w:top w:val="single" w:sz="4" w:space="0" w:color="000000"/>
                              <w:left w:val="single" w:sz="4" w:space="0" w:color="000000"/>
                              <w:bottom w:val="single" w:sz="4" w:space="0" w:color="000000"/>
                              <w:right w:val="nil"/>
                            </w:tcBorders>
                          </w:tcPr>
                          <w:p w14:paraId="06DDE169"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对场地进行环境噪声预测，采取合理降噪措施</w:t>
                            </w:r>
                          </w:p>
                        </w:tc>
                      </w:tr>
                      <w:tr w:rsidR="00465AFF" w14:paraId="56C16E16" w14:textId="77777777">
                        <w:trPr>
                          <w:trHeight w:val="1015"/>
                        </w:trPr>
                        <w:tc>
                          <w:tcPr>
                            <w:tcW w:w="1560" w:type="dxa"/>
                            <w:vMerge/>
                            <w:tcBorders>
                              <w:top w:val="nil"/>
                              <w:left w:val="nil"/>
                              <w:bottom w:val="single" w:sz="4" w:space="0" w:color="000000"/>
                              <w:right w:val="single" w:sz="4" w:space="0" w:color="000000"/>
                            </w:tcBorders>
                          </w:tcPr>
                          <w:p w14:paraId="3C8840F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320B64" w14:textId="77777777" w:rsidR="00465AFF" w:rsidRDefault="00465AFF">
                            <w:pPr>
                              <w:pStyle w:val="TableParagraph"/>
                              <w:spacing w:before="5"/>
                              <w:ind w:left="0" w:firstLine="520"/>
                              <w:rPr>
                                <w:rFonts w:hint="eastAsia"/>
                                <w:sz w:val="26"/>
                                <w:lang w:eastAsia="zh-CN"/>
                              </w:rPr>
                            </w:pPr>
                          </w:p>
                          <w:p w14:paraId="64EBE13B" w14:textId="77777777" w:rsidR="00465AFF" w:rsidRDefault="000E0261">
                            <w:pPr>
                              <w:pStyle w:val="TableParagraph"/>
                              <w:ind w:left="363" w:right="307" w:firstLine="422"/>
                              <w:jc w:val="center"/>
                              <w:rPr>
                                <w:rFonts w:hint="eastAsia"/>
                                <w:b/>
                                <w:sz w:val="21"/>
                              </w:rPr>
                            </w:pPr>
                            <w:r>
                              <w:rPr>
                                <w:b/>
                                <w:sz w:val="21"/>
                              </w:rPr>
                              <w:t>场地生态</w:t>
                            </w:r>
                          </w:p>
                        </w:tc>
                        <w:tc>
                          <w:tcPr>
                            <w:tcW w:w="4435" w:type="dxa"/>
                            <w:tcBorders>
                              <w:top w:val="single" w:sz="4" w:space="0" w:color="000000"/>
                              <w:left w:val="single" w:sz="4" w:space="0" w:color="000000"/>
                              <w:bottom w:val="single" w:sz="4" w:space="0" w:color="000000"/>
                              <w:right w:val="nil"/>
                            </w:tcBorders>
                          </w:tcPr>
                          <w:p w14:paraId="482C6F79" w14:textId="77777777" w:rsidR="00465AFF" w:rsidRPr="003D2ECF" w:rsidRDefault="000E0261">
                            <w:pPr>
                              <w:pStyle w:val="TableParagraph"/>
                              <w:spacing w:before="100" w:line="242" w:lineRule="auto"/>
                              <w:ind w:left="129" w:right="-15" w:firstLine="404"/>
                              <w:rPr>
                                <w:rFonts w:hint="eastAsia"/>
                                <w:spacing w:val="-8"/>
                                <w:sz w:val="21"/>
                                <w:lang w:eastAsia="zh-CN"/>
                              </w:rPr>
                            </w:pPr>
                            <w:r w:rsidRPr="003D2ECF">
                              <w:rPr>
                                <w:spacing w:val="-8"/>
                                <w:sz w:val="21"/>
                                <w:lang w:eastAsia="zh-CN"/>
                              </w:rPr>
                              <w:t>选择适应六安气候的乡土植物，构成乔、灌、草 结合的复层绿化系统；绿地 100m2 内乔木数</w:t>
                            </w:r>
                          </w:p>
                          <w:p w14:paraId="6BBD4308" w14:textId="77777777" w:rsidR="00465AFF" w:rsidRPr="003D2ECF" w:rsidRDefault="000E0261">
                            <w:pPr>
                              <w:pStyle w:val="TableParagraph"/>
                              <w:spacing w:before="100" w:line="251" w:lineRule="exact"/>
                              <w:ind w:left="129" w:firstLine="404"/>
                              <w:rPr>
                                <w:rFonts w:hint="eastAsia"/>
                                <w:spacing w:val="-8"/>
                                <w:sz w:val="21"/>
                                <w:lang w:eastAsia="zh-CN"/>
                              </w:rPr>
                            </w:pPr>
                            <w:r w:rsidRPr="003D2ECF">
                              <w:rPr>
                                <w:spacing w:val="-8"/>
                                <w:sz w:val="21"/>
                                <w:lang w:eastAsia="zh-CN"/>
                              </w:rPr>
                              <w:t>量不少于 3 株；地面车位采用植草砖。</w:t>
                            </w:r>
                          </w:p>
                        </w:tc>
                      </w:tr>
                      <w:tr w:rsidR="00465AFF" w14:paraId="18B8FFC2" w14:textId="77777777">
                        <w:trPr>
                          <w:trHeight w:val="742"/>
                        </w:trPr>
                        <w:tc>
                          <w:tcPr>
                            <w:tcW w:w="1560" w:type="dxa"/>
                            <w:vMerge/>
                            <w:tcBorders>
                              <w:top w:val="nil"/>
                              <w:left w:val="nil"/>
                              <w:bottom w:val="single" w:sz="4" w:space="0" w:color="000000"/>
                              <w:right w:val="single" w:sz="4" w:space="0" w:color="000000"/>
                            </w:tcBorders>
                          </w:tcPr>
                          <w:p w14:paraId="55A91649"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52C8D59F" w14:textId="77777777" w:rsidR="00465AFF" w:rsidRDefault="000E0261">
                            <w:pPr>
                              <w:pStyle w:val="TableParagraph"/>
                              <w:spacing w:before="177"/>
                              <w:ind w:left="361" w:right="307" w:firstLine="422"/>
                              <w:jc w:val="center"/>
                              <w:rPr>
                                <w:rFonts w:hint="eastAsia"/>
                                <w:b/>
                                <w:sz w:val="21"/>
                              </w:rPr>
                            </w:pPr>
                            <w:r>
                              <w:rPr>
                                <w:b/>
                                <w:sz w:val="21"/>
                              </w:rPr>
                              <w:t>无障碍设计</w:t>
                            </w:r>
                          </w:p>
                        </w:tc>
                        <w:tc>
                          <w:tcPr>
                            <w:tcW w:w="4435" w:type="dxa"/>
                            <w:tcBorders>
                              <w:top w:val="single" w:sz="4" w:space="0" w:color="000000"/>
                              <w:left w:val="single" w:sz="4" w:space="0" w:color="000000"/>
                              <w:bottom w:val="single" w:sz="4" w:space="0" w:color="000000"/>
                              <w:right w:val="nil"/>
                            </w:tcBorders>
                          </w:tcPr>
                          <w:p w14:paraId="7DB80C33" w14:textId="77777777" w:rsidR="00465AFF" w:rsidRPr="003D2ECF" w:rsidRDefault="000E0261">
                            <w:pPr>
                              <w:pStyle w:val="TableParagraph"/>
                              <w:spacing w:line="370" w:lineRule="atLeast"/>
                              <w:ind w:left="129" w:right="100" w:firstLine="404"/>
                              <w:rPr>
                                <w:rFonts w:hint="eastAsia"/>
                                <w:spacing w:val="-8"/>
                                <w:sz w:val="21"/>
                                <w:lang w:eastAsia="zh-CN"/>
                              </w:rPr>
                            </w:pPr>
                            <w:r w:rsidRPr="003D2ECF">
                              <w:rPr>
                                <w:spacing w:val="-8"/>
                                <w:sz w:val="21"/>
                                <w:lang w:eastAsia="zh-CN"/>
                              </w:rPr>
                              <w:t>设置无障碍坡道、无障碍电梯、无障碍停车位 等无障碍措施。</w:t>
                            </w:r>
                          </w:p>
                        </w:tc>
                      </w:tr>
                      <w:tr w:rsidR="00465AFF" w14:paraId="591067BE" w14:textId="77777777">
                        <w:trPr>
                          <w:trHeight w:val="566"/>
                        </w:trPr>
                        <w:tc>
                          <w:tcPr>
                            <w:tcW w:w="1560" w:type="dxa"/>
                            <w:vMerge w:val="restart"/>
                            <w:tcBorders>
                              <w:top w:val="single" w:sz="4" w:space="0" w:color="000000"/>
                              <w:left w:val="nil"/>
                              <w:bottom w:val="single" w:sz="4" w:space="0" w:color="000000"/>
                              <w:right w:val="single" w:sz="4" w:space="0" w:color="000000"/>
                            </w:tcBorders>
                          </w:tcPr>
                          <w:p w14:paraId="0C387971" w14:textId="77777777" w:rsidR="00465AFF" w:rsidRPr="00FF461E" w:rsidRDefault="00465AFF">
                            <w:pPr>
                              <w:pStyle w:val="TableParagraph"/>
                              <w:ind w:left="0" w:firstLine="402"/>
                              <w:rPr>
                                <w:rFonts w:hint="eastAsia"/>
                                <w:b/>
                                <w:bCs/>
                                <w:sz w:val="20"/>
                                <w:lang w:eastAsia="zh-CN"/>
                              </w:rPr>
                            </w:pPr>
                          </w:p>
                          <w:p w14:paraId="6D978DDC" w14:textId="77777777" w:rsidR="00465AFF" w:rsidRPr="00FF461E" w:rsidRDefault="00465AFF">
                            <w:pPr>
                              <w:pStyle w:val="TableParagraph"/>
                              <w:ind w:left="0" w:firstLine="402"/>
                              <w:rPr>
                                <w:rFonts w:hint="eastAsia"/>
                                <w:b/>
                                <w:bCs/>
                                <w:sz w:val="20"/>
                                <w:lang w:eastAsia="zh-CN"/>
                              </w:rPr>
                            </w:pPr>
                          </w:p>
                          <w:p w14:paraId="6A2A1865" w14:textId="77777777" w:rsidR="00465AFF" w:rsidRPr="00FF461E" w:rsidRDefault="00465AFF">
                            <w:pPr>
                              <w:pStyle w:val="TableParagraph"/>
                              <w:ind w:left="0" w:firstLine="402"/>
                              <w:rPr>
                                <w:rFonts w:hint="eastAsia"/>
                                <w:b/>
                                <w:bCs/>
                                <w:sz w:val="20"/>
                                <w:lang w:eastAsia="zh-CN"/>
                              </w:rPr>
                            </w:pPr>
                          </w:p>
                          <w:p w14:paraId="6BF6D50C" w14:textId="77777777" w:rsidR="00465AFF" w:rsidRPr="00FF461E" w:rsidRDefault="00465AFF">
                            <w:pPr>
                              <w:pStyle w:val="TableParagraph"/>
                              <w:spacing w:before="10"/>
                              <w:ind w:left="0" w:firstLine="482"/>
                              <w:rPr>
                                <w:rFonts w:hint="eastAsia"/>
                                <w:b/>
                                <w:bCs/>
                                <w:lang w:eastAsia="zh-CN"/>
                              </w:rPr>
                            </w:pPr>
                          </w:p>
                          <w:p w14:paraId="77581EF3" w14:textId="77777777" w:rsidR="00465AFF" w:rsidRPr="00FF461E" w:rsidRDefault="000E0261" w:rsidP="00FE40AE">
                            <w:pPr>
                              <w:pStyle w:val="TableParagraph"/>
                              <w:ind w:left="387" w:firstLineChars="0" w:firstLine="0"/>
                              <w:rPr>
                                <w:rFonts w:hint="eastAsia"/>
                                <w:b/>
                                <w:bCs/>
                                <w:sz w:val="21"/>
                              </w:rPr>
                            </w:pPr>
                            <w:r w:rsidRPr="00FF461E">
                              <w:rPr>
                                <w:b/>
                                <w:bCs/>
                                <w:sz w:val="21"/>
                              </w:rPr>
                              <w:t>建筑设计</w:t>
                            </w:r>
                          </w:p>
                        </w:tc>
                        <w:tc>
                          <w:tcPr>
                            <w:tcW w:w="2410" w:type="dxa"/>
                            <w:tcBorders>
                              <w:top w:val="single" w:sz="4" w:space="0" w:color="000000"/>
                              <w:left w:val="single" w:sz="4" w:space="0" w:color="000000"/>
                              <w:bottom w:val="single" w:sz="4" w:space="0" w:color="000000"/>
                              <w:right w:val="single" w:sz="4" w:space="0" w:color="000000"/>
                            </w:tcBorders>
                          </w:tcPr>
                          <w:p w14:paraId="0AA83835" w14:textId="77777777" w:rsidR="00465AFF" w:rsidRDefault="000E0261">
                            <w:pPr>
                              <w:pStyle w:val="TableParagraph"/>
                              <w:spacing w:before="149"/>
                              <w:ind w:left="363" w:right="307" w:firstLine="422"/>
                              <w:jc w:val="center"/>
                              <w:rPr>
                                <w:rFonts w:hint="eastAsia"/>
                                <w:b/>
                                <w:sz w:val="21"/>
                              </w:rPr>
                            </w:pPr>
                            <w:r>
                              <w:rPr>
                                <w:b/>
                                <w:sz w:val="21"/>
                              </w:rPr>
                              <w:t>造型简约</w:t>
                            </w:r>
                          </w:p>
                        </w:tc>
                        <w:tc>
                          <w:tcPr>
                            <w:tcW w:w="4435" w:type="dxa"/>
                            <w:tcBorders>
                              <w:top w:val="single" w:sz="4" w:space="0" w:color="000000"/>
                              <w:left w:val="single" w:sz="4" w:space="0" w:color="000000"/>
                              <w:bottom w:val="single" w:sz="4" w:space="0" w:color="000000"/>
                              <w:right w:val="nil"/>
                            </w:tcBorders>
                          </w:tcPr>
                          <w:p w14:paraId="7280FA54" w14:textId="77777777" w:rsidR="00465AFF" w:rsidRPr="003D2ECF" w:rsidRDefault="000E0261" w:rsidP="00A0216A">
                            <w:pPr>
                              <w:pStyle w:val="TableParagraph"/>
                              <w:spacing w:before="98"/>
                              <w:ind w:left="129" w:firstLineChars="0" w:firstLine="0"/>
                              <w:rPr>
                                <w:rFonts w:hint="eastAsia"/>
                                <w:spacing w:val="-8"/>
                                <w:sz w:val="21"/>
                                <w:lang w:eastAsia="zh-CN"/>
                              </w:rPr>
                            </w:pPr>
                            <w:r w:rsidRPr="003D2ECF">
                              <w:rPr>
                                <w:spacing w:val="-8"/>
                                <w:sz w:val="21"/>
                                <w:lang w:eastAsia="zh-CN"/>
                              </w:rPr>
                              <w:t>建筑造型风格简约，无大量纯装饰性构件。</w:t>
                            </w:r>
                          </w:p>
                        </w:tc>
                      </w:tr>
                      <w:tr w:rsidR="00465AFF" w14:paraId="54498587" w14:textId="77777777">
                        <w:trPr>
                          <w:trHeight w:val="1246"/>
                        </w:trPr>
                        <w:tc>
                          <w:tcPr>
                            <w:tcW w:w="1560" w:type="dxa"/>
                            <w:vMerge/>
                            <w:tcBorders>
                              <w:top w:val="nil"/>
                              <w:left w:val="nil"/>
                              <w:bottom w:val="single" w:sz="4" w:space="0" w:color="000000"/>
                              <w:right w:val="single" w:sz="4" w:space="0" w:color="000000"/>
                            </w:tcBorders>
                          </w:tcPr>
                          <w:p w14:paraId="6568CE58"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0C0FC82" w14:textId="77777777" w:rsidR="00465AFF" w:rsidRDefault="00A0216A" w:rsidP="00A0216A">
                            <w:pPr>
                              <w:pStyle w:val="TableParagraph"/>
                              <w:ind w:left="0" w:right="307" w:firstLineChars="0" w:firstLine="0"/>
                              <w:jc w:val="center"/>
                              <w:rPr>
                                <w:rFonts w:hint="eastAsia"/>
                                <w:b/>
                                <w:sz w:val="21"/>
                              </w:rPr>
                            </w:pPr>
                            <w:r>
                              <w:rPr>
                                <w:rFonts w:hint="eastAsia"/>
                                <w:b/>
                                <w:sz w:val="21"/>
                                <w:lang w:eastAsia="zh-CN"/>
                              </w:rPr>
                              <w:t xml:space="preserve"> </w:t>
                            </w:r>
                            <w:r>
                              <w:rPr>
                                <w:b/>
                                <w:sz w:val="21"/>
                                <w:lang w:eastAsia="zh-CN"/>
                              </w:rPr>
                              <w:t xml:space="preserve">    </w:t>
                            </w:r>
                            <w:r>
                              <w:rPr>
                                <w:b/>
                                <w:sz w:val="21"/>
                              </w:rPr>
                              <w:t>建筑节能</w:t>
                            </w:r>
                          </w:p>
                        </w:tc>
                        <w:tc>
                          <w:tcPr>
                            <w:tcW w:w="4435" w:type="dxa"/>
                            <w:tcBorders>
                              <w:top w:val="single" w:sz="4" w:space="0" w:color="000000"/>
                              <w:left w:val="single" w:sz="4" w:space="0" w:color="000000"/>
                              <w:bottom w:val="single" w:sz="4" w:space="0" w:color="000000"/>
                              <w:right w:val="nil"/>
                            </w:tcBorders>
                          </w:tcPr>
                          <w:p w14:paraId="06A3C858" w14:textId="77777777" w:rsidR="00465AFF" w:rsidRPr="003D2ECF" w:rsidRDefault="000E0261" w:rsidP="00A0216A">
                            <w:pPr>
                              <w:pStyle w:val="TableParagraph"/>
                              <w:spacing w:before="98" w:line="331" w:lineRule="auto"/>
                              <w:ind w:left="129" w:right="100" w:firstLineChars="0" w:firstLine="0"/>
                              <w:rPr>
                                <w:rFonts w:hint="eastAsia"/>
                                <w:spacing w:val="-8"/>
                                <w:sz w:val="21"/>
                                <w:lang w:eastAsia="zh-CN"/>
                              </w:rPr>
                            </w:pPr>
                            <w:r w:rsidRPr="003D2ECF">
                              <w:rPr>
                                <w:spacing w:val="-8"/>
                                <w:sz w:val="21"/>
                                <w:lang w:eastAsia="zh-CN"/>
                              </w:rPr>
                              <w:t>执行《建筑节能与可再生能源利用通用规范》(GB 55015-2021）</w:t>
                            </w:r>
                          </w:p>
                        </w:tc>
                      </w:tr>
                      <w:tr w:rsidR="00465AFF" w14:paraId="479AE1D2" w14:textId="77777777">
                        <w:trPr>
                          <w:trHeight w:val="534"/>
                        </w:trPr>
                        <w:tc>
                          <w:tcPr>
                            <w:tcW w:w="1560" w:type="dxa"/>
                            <w:vMerge/>
                            <w:tcBorders>
                              <w:top w:val="nil"/>
                              <w:left w:val="nil"/>
                              <w:bottom w:val="single" w:sz="4" w:space="0" w:color="000000"/>
                              <w:right w:val="single" w:sz="4" w:space="0" w:color="000000"/>
                            </w:tcBorders>
                          </w:tcPr>
                          <w:p w14:paraId="23945BCD"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0D929434" w14:textId="77777777" w:rsidR="00465AFF" w:rsidRDefault="000E0261" w:rsidP="00FE40AE">
                            <w:pPr>
                              <w:pStyle w:val="TableParagraph"/>
                              <w:spacing w:before="130"/>
                              <w:ind w:left="365" w:right="307" w:firstLineChars="0" w:firstLine="0"/>
                              <w:jc w:val="center"/>
                              <w:rPr>
                                <w:rFonts w:hint="eastAsia"/>
                                <w:b/>
                                <w:sz w:val="21"/>
                              </w:rPr>
                            </w:pPr>
                            <w:r>
                              <w:rPr>
                                <w:b/>
                                <w:sz w:val="21"/>
                              </w:rPr>
                              <w:t>土建装修一体化</w:t>
                            </w:r>
                          </w:p>
                        </w:tc>
                        <w:tc>
                          <w:tcPr>
                            <w:tcW w:w="4435" w:type="dxa"/>
                            <w:tcBorders>
                              <w:top w:val="single" w:sz="4" w:space="0" w:color="000000"/>
                              <w:left w:val="single" w:sz="4" w:space="0" w:color="000000"/>
                              <w:bottom w:val="single" w:sz="4" w:space="0" w:color="000000"/>
                              <w:right w:val="nil"/>
                            </w:tcBorders>
                          </w:tcPr>
                          <w:p w14:paraId="4B4C425E"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所有公共区域采用土建装修一体化设计。</w:t>
                            </w:r>
                          </w:p>
                        </w:tc>
                      </w:tr>
                      <w:tr w:rsidR="00465AFF" w14:paraId="3AF30B02" w14:textId="77777777">
                        <w:trPr>
                          <w:trHeight w:val="470"/>
                        </w:trPr>
                        <w:tc>
                          <w:tcPr>
                            <w:tcW w:w="1560" w:type="dxa"/>
                            <w:vMerge w:val="restart"/>
                            <w:tcBorders>
                              <w:top w:val="single" w:sz="4" w:space="0" w:color="000000"/>
                              <w:left w:val="nil"/>
                              <w:bottom w:val="single" w:sz="4" w:space="0" w:color="000000"/>
                              <w:right w:val="single" w:sz="4" w:space="0" w:color="000000"/>
                            </w:tcBorders>
                          </w:tcPr>
                          <w:p w14:paraId="1BD60EAE" w14:textId="77777777" w:rsidR="00465AFF" w:rsidRPr="00FF461E" w:rsidRDefault="00465AFF">
                            <w:pPr>
                              <w:pStyle w:val="TableParagraph"/>
                              <w:ind w:left="0" w:firstLine="402"/>
                              <w:rPr>
                                <w:rFonts w:hint="eastAsia"/>
                                <w:b/>
                                <w:bCs/>
                                <w:sz w:val="20"/>
                                <w:lang w:eastAsia="zh-CN"/>
                              </w:rPr>
                            </w:pPr>
                          </w:p>
                          <w:p w14:paraId="7DFDF76F" w14:textId="77777777" w:rsidR="00465AFF" w:rsidRPr="00FF461E" w:rsidRDefault="00465AFF">
                            <w:pPr>
                              <w:pStyle w:val="TableParagraph"/>
                              <w:spacing w:before="11"/>
                              <w:ind w:left="0" w:firstLine="542"/>
                              <w:rPr>
                                <w:rFonts w:hint="eastAsia"/>
                                <w:b/>
                                <w:bCs/>
                                <w:sz w:val="27"/>
                                <w:lang w:eastAsia="zh-CN"/>
                              </w:rPr>
                            </w:pPr>
                          </w:p>
                          <w:p w14:paraId="130A4F71" w14:textId="77777777" w:rsidR="00465AFF" w:rsidRPr="00FF461E" w:rsidRDefault="000E0261" w:rsidP="00FE40AE">
                            <w:pPr>
                              <w:pStyle w:val="TableParagraph"/>
                              <w:ind w:left="387" w:firstLineChars="0" w:firstLine="0"/>
                              <w:rPr>
                                <w:rFonts w:hint="eastAsia"/>
                                <w:b/>
                                <w:bCs/>
                                <w:sz w:val="21"/>
                              </w:rPr>
                            </w:pPr>
                            <w:r w:rsidRPr="00FF461E">
                              <w:rPr>
                                <w:b/>
                                <w:bCs/>
                                <w:sz w:val="21"/>
                              </w:rPr>
                              <w:t>结构设计</w:t>
                            </w:r>
                          </w:p>
                        </w:tc>
                        <w:tc>
                          <w:tcPr>
                            <w:tcW w:w="2410" w:type="dxa"/>
                            <w:tcBorders>
                              <w:top w:val="single" w:sz="4" w:space="0" w:color="000000"/>
                              <w:left w:val="single" w:sz="4" w:space="0" w:color="000000"/>
                              <w:bottom w:val="single" w:sz="4" w:space="0" w:color="000000"/>
                              <w:right w:val="single" w:sz="4" w:space="0" w:color="000000"/>
                            </w:tcBorders>
                          </w:tcPr>
                          <w:p w14:paraId="0D966E1B" w14:textId="77777777" w:rsidR="00465AFF" w:rsidRDefault="000E0261">
                            <w:pPr>
                              <w:pStyle w:val="TableParagraph"/>
                              <w:spacing w:before="100"/>
                              <w:ind w:left="361" w:right="307" w:firstLine="422"/>
                              <w:jc w:val="center"/>
                              <w:rPr>
                                <w:rFonts w:hint="eastAsia"/>
                                <w:b/>
                                <w:sz w:val="21"/>
                              </w:rPr>
                            </w:pPr>
                            <w:r>
                              <w:rPr>
                                <w:b/>
                                <w:sz w:val="21"/>
                              </w:rPr>
                              <w:t>预拌混凝土</w:t>
                            </w:r>
                          </w:p>
                        </w:tc>
                        <w:tc>
                          <w:tcPr>
                            <w:tcW w:w="4435" w:type="dxa"/>
                            <w:tcBorders>
                              <w:top w:val="single" w:sz="4" w:space="0" w:color="000000"/>
                              <w:left w:val="single" w:sz="4" w:space="0" w:color="000000"/>
                              <w:bottom w:val="single" w:sz="4" w:space="0" w:color="000000"/>
                              <w:right w:val="nil"/>
                            </w:tcBorders>
                          </w:tcPr>
                          <w:p w14:paraId="5F0AC34B" w14:textId="77777777" w:rsidR="00465AFF" w:rsidRPr="003D2ECF" w:rsidRDefault="000E0261" w:rsidP="00A0216A">
                            <w:pPr>
                              <w:pStyle w:val="TableParagraph"/>
                              <w:spacing w:before="100"/>
                              <w:ind w:left="129" w:firstLineChars="0" w:firstLine="0"/>
                              <w:rPr>
                                <w:rFonts w:hint="eastAsia"/>
                                <w:spacing w:val="-8"/>
                                <w:sz w:val="21"/>
                                <w:lang w:eastAsia="zh-CN"/>
                              </w:rPr>
                            </w:pPr>
                            <w:r w:rsidRPr="003D2ECF">
                              <w:rPr>
                                <w:spacing w:val="-8"/>
                                <w:sz w:val="21"/>
                                <w:lang w:eastAsia="zh-CN"/>
                              </w:rPr>
                              <w:t>现场所有现浇混凝土全部采用预拌混凝土。</w:t>
                            </w:r>
                          </w:p>
                        </w:tc>
                      </w:tr>
                      <w:tr w:rsidR="00465AFF" w14:paraId="5AB84517" w14:textId="77777777">
                        <w:trPr>
                          <w:trHeight w:val="470"/>
                        </w:trPr>
                        <w:tc>
                          <w:tcPr>
                            <w:tcW w:w="1560" w:type="dxa"/>
                            <w:vMerge/>
                            <w:tcBorders>
                              <w:top w:val="nil"/>
                              <w:left w:val="nil"/>
                              <w:bottom w:val="single" w:sz="4" w:space="0" w:color="000000"/>
                              <w:right w:val="single" w:sz="4" w:space="0" w:color="000000"/>
                            </w:tcBorders>
                          </w:tcPr>
                          <w:p w14:paraId="18FA21BF"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4EED63F1" w14:textId="77777777" w:rsidR="00465AFF" w:rsidRDefault="000E0261">
                            <w:pPr>
                              <w:pStyle w:val="TableParagraph"/>
                              <w:spacing w:before="100"/>
                              <w:ind w:left="363" w:right="307" w:firstLine="422"/>
                              <w:jc w:val="center"/>
                              <w:rPr>
                                <w:rFonts w:hint="eastAsia"/>
                                <w:b/>
                                <w:sz w:val="21"/>
                              </w:rPr>
                            </w:pPr>
                            <w:r>
                              <w:rPr>
                                <w:b/>
                                <w:sz w:val="21"/>
                              </w:rPr>
                              <w:t>预拌砂浆</w:t>
                            </w:r>
                          </w:p>
                        </w:tc>
                        <w:tc>
                          <w:tcPr>
                            <w:tcW w:w="4435" w:type="dxa"/>
                            <w:tcBorders>
                              <w:top w:val="single" w:sz="4" w:space="0" w:color="000000"/>
                              <w:left w:val="single" w:sz="4" w:space="0" w:color="000000"/>
                              <w:bottom w:val="single" w:sz="4" w:space="0" w:color="000000"/>
                              <w:right w:val="nil"/>
                            </w:tcBorders>
                          </w:tcPr>
                          <w:p w14:paraId="0420004D"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建筑砂浆全部采用预拌砂浆。</w:t>
                            </w:r>
                          </w:p>
                        </w:tc>
                      </w:tr>
                      <w:tr w:rsidR="00465AFF" w14:paraId="256D8E39" w14:textId="77777777">
                        <w:trPr>
                          <w:trHeight w:val="742"/>
                        </w:trPr>
                        <w:tc>
                          <w:tcPr>
                            <w:tcW w:w="1560" w:type="dxa"/>
                            <w:vMerge/>
                            <w:tcBorders>
                              <w:top w:val="nil"/>
                              <w:left w:val="nil"/>
                              <w:bottom w:val="single" w:sz="4" w:space="0" w:color="000000"/>
                              <w:right w:val="single" w:sz="4" w:space="0" w:color="000000"/>
                            </w:tcBorders>
                          </w:tcPr>
                          <w:p w14:paraId="6A3F6941"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1DB5E404" w14:textId="77777777" w:rsidR="00465AFF" w:rsidRDefault="000E0261" w:rsidP="004D4251">
                            <w:pPr>
                              <w:pStyle w:val="TableParagraph"/>
                              <w:spacing w:before="125"/>
                              <w:ind w:left="365" w:right="307" w:firstLineChars="0" w:firstLine="0"/>
                              <w:rPr>
                                <w:rFonts w:hint="eastAsia"/>
                                <w:b/>
                                <w:sz w:val="21"/>
                              </w:rPr>
                            </w:pPr>
                            <w:r>
                              <w:rPr>
                                <w:b/>
                                <w:sz w:val="21"/>
                              </w:rPr>
                              <w:t>高强度高性能材料</w:t>
                            </w:r>
                          </w:p>
                        </w:tc>
                        <w:tc>
                          <w:tcPr>
                            <w:tcW w:w="4435" w:type="dxa"/>
                            <w:tcBorders>
                              <w:top w:val="single" w:sz="4" w:space="0" w:color="000000"/>
                              <w:left w:val="single" w:sz="4" w:space="0" w:color="000000"/>
                              <w:bottom w:val="single" w:sz="4" w:space="0" w:color="000000"/>
                              <w:right w:val="nil"/>
                            </w:tcBorders>
                          </w:tcPr>
                          <w:p w14:paraId="65F93B87" w14:textId="77777777" w:rsidR="00465AFF" w:rsidRPr="003D2ECF" w:rsidRDefault="000E0261">
                            <w:pPr>
                              <w:pStyle w:val="TableParagraph"/>
                              <w:spacing w:before="11" w:line="372" w:lineRule="exact"/>
                              <w:ind w:left="129" w:right="520" w:firstLine="404"/>
                              <w:rPr>
                                <w:rFonts w:hint="eastAsia"/>
                                <w:spacing w:val="-8"/>
                                <w:sz w:val="21"/>
                                <w:lang w:eastAsia="zh-CN"/>
                              </w:rPr>
                            </w:pPr>
                            <w:r w:rsidRPr="003D2ECF">
                              <w:rPr>
                                <w:spacing w:val="-8"/>
                                <w:sz w:val="21"/>
                                <w:lang w:eastAsia="zh-CN"/>
                              </w:rPr>
                              <w:t>采用 HRB400 及以上高强度钢筋比例达到85%。</w:t>
                            </w:r>
                          </w:p>
                        </w:tc>
                      </w:tr>
                      <w:tr w:rsidR="00465AFF" w14:paraId="223F9DE2" w14:textId="77777777">
                        <w:trPr>
                          <w:trHeight w:val="668"/>
                        </w:trPr>
                        <w:tc>
                          <w:tcPr>
                            <w:tcW w:w="1560" w:type="dxa"/>
                            <w:vMerge w:val="restart"/>
                            <w:tcBorders>
                              <w:top w:val="single" w:sz="4" w:space="0" w:color="000000"/>
                              <w:left w:val="nil"/>
                              <w:bottom w:val="single" w:sz="4" w:space="0" w:color="000000"/>
                              <w:right w:val="single" w:sz="4" w:space="0" w:color="000000"/>
                            </w:tcBorders>
                          </w:tcPr>
                          <w:p w14:paraId="76F5F4EC" w14:textId="77777777" w:rsidR="00465AFF" w:rsidRPr="00FF461E" w:rsidRDefault="00465AFF">
                            <w:pPr>
                              <w:pStyle w:val="TableParagraph"/>
                              <w:ind w:left="0" w:firstLine="402"/>
                              <w:rPr>
                                <w:rFonts w:hint="eastAsia"/>
                                <w:b/>
                                <w:bCs/>
                                <w:sz w:val="20"/>
                                <w:lang w:eastAsia="zh-CN"/>
                              </w:rPr>
                            </w:pPr>
                          </w:p>
                          <w:p w14:paraId="54C2083B" w14:textId="77777777" w:rsidR="00465AFF" w:rsidRPr="00FF461E" w:rsidRDefault="00465AFF">
                            <w:pPr>
                              <w:pStyle w:val="TableParagraph"/>
                              <w:ind w:left="0" w:firstLine="402"/>
                              <w:rPr>
                                <w:rFonts w:hint="eastAsia"/>
                                <w:b/>
                                <w:bCs/>
                                <w:sz w:val="20"/>
                                <w:lang w:eastAsia="zh-CN"/>
                              </w:rPr>
                            </w:pPr>
                          </w:p>
                          <w:p w14:paraId="32C29B12" w14:textId="77777777" w:rsidR="00465AFF" w:rsidRPr="00FF461E" w:rsidRDefault="00465AFF">
                            <w:pPr>
                              <w:pStyle w:val="TableParagraph"/>
                              <w:ind w:left="0" w:firstLine="402"/>
                              <w:rPr>
                                <w:rFonts w:hint="eastAsia"/>
                                <w:b/>
                                <w:bCs/>
                                <w:sz w:val="20"/>
                                <w:lang w:eastAsia="zh-CN"/>
                              </w:rPr>
                            </w:pPr>
                          </w:p>
                          <w:p w14:paraId="6EC3E0FF" w14:textId="77777777" w:rsidR="00465AFF" w:rsidRPr="00FF461E" w:rsidRDefault="00465AFF">
                            <w:pPr>
                              <w:pStyle w:val="TableParagraph"/>
                              <w:spacing w:before="8"/>
                              <w:ind w:left="0" w:firstLine="281"/>
                              <w:rPr>
                                <w:rFonts w:hint="eastAsia"/>
                                <w:b/>
                                <w:bCs/>
                                <w:sz w:val="14"/>
                                <w:lang w:eastAsia="zh-CN"/>
                              </w:rPr>
                            </w:pPr>
                          </w:p>
                          <w:p w14:paraId="6B9B8035" w14:textId="77777777" w:rsidR="00465AFF" w:rsidRPr="00FF461E" w:rsidRDefault="000E0261" w:rsidP="00FE40AE">
                            <w:pPr>
                              <w:pStyle w:val="TableParagraph"/>
                              <w:ind w:left="281" w:firstLineChars="0" w:firstLine="0"/>
                              <w:rPr>
                                <w:rFonts w:hint="eastAsia"/>
                                <w:b/>
                                <w:bCs/>
                                <w:sz w:val="21"/>
                              </w:rPr>
                            </w:pPr>
                            <w:r w:rsidRPr="00FF461E">
                              <w:rPr>
                                <w:b/>
                                <w:bCs/>
                                <w:sz w:val="21"/>
                              </w:rPr>
                              <w:t>给排水设计</w:t>
                            </w:r>
                          </w:p>
                        </w:tc>
                        <w:tc>
                          <w:tcPr>
                            <w:tcW w:w="2410" w:type="dxa"/>
                            <w:tcBorders>
                              <w:top w:val="single" w:sz="4" w:space="0" w:color="000000"/>
                              <w:left w:val="single" w:sz="4" w:space="0" w:color="000000"/>
                              <w:bottom w:val="single" w:sz="4" w:space="0" w:color="000000"/>
                              <w:right w:val="single" w:sz="4" w:space="0" w:color="000000"/>
                            </w:tcBorders>
                          </w:tcPr>
                          <w:p w14:paraId="47926EE9" w14:textId="77777777" w:rsidR="00465AFF" w:rsidRDefault="00465AFF">
                            <w:pPr>
                              <w:pStyle w:val="TableParagraph"/>
                              <w:spacing w:before="1"/>
                              <w:ind w:left="0" w:firstLine="300"/>
                              <w:rPr>
                                <w:rFonts w:hint="eastAsia"/>
                                <w:sz w:val="15"/>
                              </w:rPr>
                            </w:pPr>
                          </w:p>
                          <w:p w14:paraId="57B5ABA6" w14:textId="77777777" w:rsidR="00465AFF" w:rsidRDefault="000E0261">
                            <w:pPr>
                              <w:pStyle w:val="TableParagraph"/>
                              <w:ind w:left="361" w:right="307" w:firstLine="422"/>
                              <w:jc w:val="center"/>
                              <w:rPr>
                                <w:rFonts w:hint="eastAsia"/>
                                <w:b/>
                                <w:sz w:val="21"/>
                              </w:rPr>
                            </w:pPr>
                            <w:r>
                              <w:rPr>
                                <w:b/>
                                <w:sz w:val="21"/>
                              </w:rPr>
                              <w:t>管网防渗漏</w:t>
                            </w:r>
                          </w:p>
                        </w:tc>
                        <w:tc>
                          <w:tcPr>
                            <w:tcW w:w="4435" w:type="dxa"/>
                            <w:tcBorders>
                              <w:top w:val="single" w:sz="4" w:space="0" w:color="000000"/>
                              <w:left w:val="single" w:sz="4" w:space="0" w:color="000000"/>
                              <w:bottom w:val="single" w:sz="4" w:space="0" w:color="000000"/>
                              <w:right w:val="nil"/>
                            </w:tcBorders>
                          </w:tcPr>
                          <w:p w14:paraId="6F86D253" w14:textId="77777777" w:rsidR="00465AFF" w:rsidRPr="003D2ECF" w:rsidRDefault="000E0261">
                            <w:pPr>
                              <w:pStyle w:val="TableParagraph"/>
                              <w:spacing w:before="87" w:line="242" w:lineRule="auto"/>
                              <w:ind w:left="129" w:right="-15" w:firstLine="404"/>
                              <w:rPr>
                                <w:rFonts w:hint="eastAsia"/>
                                <w:spacing w:val="-8"/>
                                <w:sz w:val="21"/>
                                <w:lang w:eastAsia="zh-CN"/>
                              </w:rPr>
                            </w:pPr>
                            <w:r w:rsidRPr="003D2ECF">
                              <w:rPr>
                                <w:spacing w:val="-8"/>
                                <w:sz w:val="21"/>
                                <w:lang w:eastAsia="zh-CN"/>
                              </w:rPr>
                              <w:t>选用优质管材、管件、阀门等，并安装分级计量 水表。</w:t>
                            </w:r>
                          </w:p>
                        </w:tc>
                      </w:tr>
                      <w:tr w:rsidR="00465AFF" w14:paraId="67C86FB7" w14:textId="77777777">
                        <w:trPr>
                          <w:trHeight w:val="515"/>
                        </w:trPr>
                        <w:tc>
                          <w:tcPr>
                            <w:tcW w:w="1560" w:type="dxa"/>
                            <w:vMerge/>
                            <w:tcBorders>
                              <w:top w:val="nil"/>
                              <w:left w:val="nil"/>
                              <w:bottom w:val="single" w:sz="4" w:space="0" w:color="000000"/>
                              <w:right w:val="single" w:sz="4" w:space="0" w:color="000000"/>
                            </w:tcBorders>
                          </w:tcPr>
                          <w:p w14:paraId="7D98B7F2"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66D5BEBD" w14:textId="77777777" w:rsidR="00465AFF" w:rsidRDefault="000E0261">
                            <w:pPr>
                              <w:pStyle w:val="TableParagraph"/>
                              <w:spacing w:before="124"/>
                              <w:ind w:left="363" w:right="307" w:firstLine="422"/>
                              <w:jc w:val="center"/>
                              <w:rPr>
                                <w:rFonts w:hint="eastAsia"/>
                                <w:b/>
                                <w:sz w:val="21"/>
                              </w:rPr>
                            </w:pPr>
                            <w:r>
                              <w:rPr>
                                <w:b/>
                                <w:sz w:val="21"/>
                              </w:rPr>
                              <w:t>用水计量</w:t>
                            </w:r>
                          </w:p>
                        </w:tc>
                        <w:tc>
                          <w:tcPr>
                            <w:tcW w:w="4435" w:type="dxa"/>
                            <w:tcBorders>
                              <w:top w:val="single" w:sz="4" w:space="0" w:color="000000"/>
                              <w:left w:val="single" w:sz="4" w:space="0" w:color="000000"/>
                              <w:bottom w:val="single" w:sz="4" w:space="0" w:color="000000"/>
                              <w:right w:val="nil"/>
                            </w:tcBorders>
                          </w:tcPr>
                          <w:p w14:paraId="3103545E" w14:textId="77777777" w:rsidR="00465AFF" w:rsidRPr="003D2ECF" w:rsidRDefault="000E0261" w:rsidP="00A0216A">
                            <w:pPr>
                              <w:pStyle w:val="TableParagraph"/>
                              <w:spacing w:before="101"/>
                              <w:ind w:left="129" w:firstLineChars="0" w:firstLine="0"/>
                              <w:rPr>
                                <w:rFonts w:hint="eastAsia"/>
                                <w:spacing w:val="-8"/>
                                <w:sz w:val="21"/>
                                <w:lang w:eastAsia="zh-CN"/>
                              </w:rPr>
                            </w:pPr>
                            <w:r w:rsidRPr="003D2ECF">
                              <w:rPr>
                                <w:spacing w:val="-8"/>
                                <w:sz w:val="21"/>
                                <w:lang w:eastAsia="zh-CN"/>
                              </w:rPr>
                              <w:t>按照用途、管理单元等设置各级计量水表。</w:t>
                            </w:r>
                          </w:p>
                        </w:tc>
                      </w:tr>
                      <w:tr w:rsidR="00465AFF" w14:paraId="3DF5D737" w14:textId="77777777">
                        <w:trPr>
                          <w:trHeight w:val="493"/>
                        </w:trPr>
                        <w:tc>
                          <w:tcPr>
                            <w:tcW w:w="1560" w:type="dxa"/>
                            <w:vMerge/>
                            <w:tcBorders>
                              <w:top w:val="nil"/>
                              <w:left w:val="nil"/>
                              <w:bottom w:val="single" w:sz="4" w:space="0" w:color="000000"/>
                              <w:right w:val="single" w:sz="4" w:space="0" w:color="000000"/>
                            </w:tcBorders>
                          </w:tcPr>
                          <w:p w14:paraId="0F72A9F5"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3CEED3C0" w14:textId="77777777" w:rsidR="00465AFF" w:rsidRDefault="000E0261">
                            <w:pPr>
                              <w:pStyle w:val="TableParagraph"/>
                              <w:spacing w:before="110"/>
                              <w:ind w:left="363" w:right="307" w:firstLine="422"/>
                              <w:jc w:val="center"/>
                              <w:rPr>
                                <w:rFonts w:hint="eastAsia"/>
                                <w:b/>
                                <w:sz w:val="21"/>
                              </w:rPr>
                            </w:pPr>
                            <w:r>
                              <w:rPr>
                                <w:b/>
                                <w:sz w:val="21"/>
                              </w:rPr>
                              <w:t>节水器具</w:t>
                            </w:r>
                          </w:p>
                        </w:tc>
                        <w:tc>
                          <w:tcPr>
                            <w:tcW w:w="4435" w:type="dxa"/>
                            <w:tcBorders>
                              <w:top w:val="single" w:sz="4" w:space="0" w:color="000000"/>
                              <w:left w:val="single" w:sz="4" w:space="0" w:color="000000"/>
                              <w:bottom w:val="single" w:sz="4" w:space="0" w:color="000000"/>
                              <w:right w:val="nil"/>
                            </w:tcBorders>
                          </w:tcPr>
                          <w:p w14:paraId="313E4BFC" w14:textId="77777777"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选用用水效率达到 2 级的卫生器具。</w:t>
                            </w:r>
                          </w:p>
                        </w:tc>
                      </w:tr>
                      <w:tr w:rsidR="00465AFF" w14:paraId="5E3F040F" w14:textId="77777777">
                        <w:trPr>
                          <w:trHeight w:val="466"/>
                        </w:trPr>
                        <w:tc>
                          <w:tcPr>
                            <w:tcW w:w="1560" w:type="dxa"/>
                            <w:vMerge/>
                            <w:tcBorders>
                              <w:top w:val="nil"/>
                              <w:left w:val="nil"/>
                              <w:bottom w:val="single" w:sz="4" w:space="0" w:color="000000"/>
                              <w:right w:val="single" w:sz="4" w:space="0" w:color="000000"/>
                            </w:tcBorders>
                          </w:tcPr>
                          <w:p w14:paraId="1B4E3C90" w14:textId="77777777" w:rsidR="00465AFF" w:rsidRPr="00FF461E" w:rsidRDefault="00465AFF">
                            <w:pPr>
                              <w:ind w:firstLine="40"/>
                              <w:rPr>
                                <w:rFonts w:hint="eastAsia"/>
                                <w:b/>
                                <w:bCs/>
                                <w:sz w:val="2"/>
                                <w:szCs w:val="2"/>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3762327" w14:textId="77777777" w:rsidR="00465AFF" w:rsidRDefault="000E0261">
                            <w:pPr>
                              <w:pStyle w:val="TableParagraph"/>
                              <w:spacing w:before="99"/>
                              <w:ind w:left="363" w:right="307" w:firstLine="422"/>
                              <w:jc w:val="center"/>
                              <w:rPr>
                                <w:rFonts w:hint="eastAsia"/>
                                <w:b/>
                                <w:sz w:val="21"/>
                              </w:rPr>
                            </w:pPr>
                            <w:r>
                              <w:rPr>
                                <w:b/>
                                <w:sz w:val="21"/>
                              </w:rPr>
                              <w:t>节水灌溉</w:t>
                            </w:r>
                          </w:p>
                        </w:tc>
                        <w:tc>
                          <w:tcPr>
                            <w:tcW w:w="4435" w:type="dxa"/>
                            <w:tcBorders>
                              <w:top w:val="single" w:sz="4" w:space="0" w:color="000000"/>
                              <w:left w:val="single" w:sz="4" w:space="0" w:color="000000"/>
                              <w:bottom w:val="single" w:sz="4" w:space="0" w:color="000000"/>
                              <w:right w:val="nil"/>
                            </w:tcBorders>
                          </w:tcPr>
                          <w:p w14:paraId="062F438C" w14:textId="77777777" w:rsidR="00465AFF" w:rsidRPr="003D2ECF" w:rsidRDefault="000E0261">
                            <w:pPr>
                              <w:pStyle w:val="TableParagraph"/>
                              <w:spacing w:before="99"/>
                              <w:ind w:left="129" w:firstLine="404"/>
                              <w:rPr>
                                <w:rFonts w:hint="eastAsia"/>
                                <w:spacing w:val="-8"/>
                                <w:sz w:val="21"/>
                                <w:lang w:eastAsia="zh-CN"/>
                              </w:rPr>
                            </w:pPr>
                            <w:r w:rsidRPr="003D2ECF">
                              <w:rPr>
                                <w:spacing w:val="-8"/>
                                <w:sz w:val="21"/>
                                <w:lang w:eastAsia="zh-CN"/>
                              </w:rPr>
                              <w:t>地面绿化拟采用喷灌。</w:t>
                            </w:r>
                          </w:p>
                        </w:tc>
                      </w:tr>
                      <w:tr w:rsidR="00465AFF" w14:paraId="359DAB05" w14:textId="77777777">
                        <w:trPr>
                          <w:trHeight w:val="743"/>
                        </w:trPr>
                        <w:tc>
                          <w:tcPr>
                            <w:tcW w:w="1560" w:type="dxa"/>
                            <w:tcBorders>
                              <w:top w:val="single" w:sz="4" w:space="0" w:color="000000"/>
                              <w:left w:val="nil"/>
                              <w:bottom w:val="single" w:sz="4" w:space="0" w:color="000000"/>
                              <w:right w:val="single" w:sz="4" w:space="0" w:color="000000"/>
                            </w:tcBorders>
                          </w:tcPr>
                          <w:p w14:paraId="328BA81D" w14:textId="77777777" w:rsidR="00465AFF" w:rsidRPr="00FF461E" w:rsidRDefault="00465AFF">
                            <w:pPr>
                              <w:pStyle w:val="TableParagraph"/>
                              <w:spacing w:before="4"/>
                              <w:ind w:left="0" w:firstLine="281"/>
                              <w:rPr>
                                <w:rFonts w:hint="eastAsia"/>
                                <w:b/>
                                <w:bCs/>
                                <w:sz w:val="14"/>
                                <w:lang w:eastAsia="zh-CN"/>
                              </w:rPr>
                            </w:pPr>
                          </w:p>
                          <w:p w14:paraId="32BD3342"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暖通设计</w:t>
                            </w:r>
                          </w:p>
                        </w:tc>
                        <w:tc>
                          <w:tcPr>
                            <w:tcW w:w="2410" w:type="dxa"/>
                            <w:tcBorders>
                              <w:top w:val="single" w:sz="4" w:space="0" w:color="000000"/>
                              <w:left w:val="single" w:sz="4" w:space="0" w:color="000000"/>
                              <w:bottom w:val="single" w:sz="4" w:space="0" w:color="000000"/>
                              <w:right w:val="single" w:sz="4" w:space="0" w:color="000000"/>
                            </w:tcBorders>
                          </w:tcPr>
                          <w:p w14:paraId="1F6432D6" w14:textId="77777777" w:rsidR="00465AFF" w:rsidRDefault="00465AFF">
                            <w:pPr>
                              <w:pStyle w:val="TableParagraph"/>
                              <w:spacing w:before="4"/>
                              <w:ind w:left="0" w:firstLine="280"/>
                              <w:rPr>
                                <w:rFonts w:hint="eastAsia"/>
                                <w:sz w:val="14"/>
                              </w:rPr>
                            </w:pPr>
                          </w:p>
                          <w:p w14:paraId="61FEF6A2" w14:textId="77777777" w:rsidR="00465AFF" w:rsidRDefault="000E0261">
                            <w:pPr>
                              <w:pStyle w:val="TableParagraph"/>
                              <w:ind w:left="363" w:right="307" w:firstLine="422"/>
                              <w:jc w:val="center"/>
                              <w:rPr>
                                <w:rFonts w:hint="eastAsia"/>
                                <w:b/>
                                <w:sz w:val="21"/>
                              </w:rPr>
                            </w:pPr>
                            <w:r>
                              <w:rPr>
                                <w:b/>
                                <w:sz w:val="21"/>
                              </w:rPr>
                              <w:t>节能空调</w:t>
                            </w:r>
                          </w:p>
                        </w:tc>
                        <w:tc>
                          <w:tcPr>
                            <w:tcW w:w="4435" w:type="dxa"/>
                            <w:tcBorders>
                              <w:top w:val="single" w:sz="4" w:space="0" w:color="000000"/>
                              <w:left w:val="single" w:sz="4" w:space="0" w:color="000000"/>
                              <w:bottom w:val="single" w:sz="4" w:space="0" w:color="000000"/>
                              <w:right w:val="nil"/>
                            </w:tcBorders>
                          </w:tcPr>
                          <w:p w14:paraId="0D489C37" w14:textId="77777777" w:rsidR="00465AFF" w:rsidRPr="003D2ECF" w:rsidRDefault="000E0261">
                            <w:pPr>
                              <w:pStyle w:val="TableParagraph"/>
                              <w:spacing w:before="12" w:line="372" w:lineRule="exact"/>
                              <w:ind w:left="129" w:right="100" w:firstLine="404"/>
                              <w:rPr>
                                <w:rFonts w:hint="eastAsia"/>
                                <w:spacing w:val="-8"/>
                                <w:sz w:val="21"/>
                                <w:lang w:eastAsia="zh-CN"/>
                              </w:rPr>
                            </w:pPr>
                            <w:r w:rsidRPr="003D2ECF">
                              <w:rPr>
                                <w:spacing w:val="-8"/>
                                <w:sz w:val="21"/>
                                <w:lang w:eastAsia="zh-CN"/>
                              </w:rPr>
                              <w:t>本项目的冷热源均采用</w:t>
                            </w:r>
                            <w:r w:rsidR="00B554EF" w:rsidRPr="003D2ECF">
                              <w:rPr>
                                <w:spacing w:val="-8"/>
                                <w:sz w:val="21"/>
                                <w:lang w:eastAsia="zh-CN"/>
                              </w:rPr>
                              <w:t>分体式</w:t>
                            </w:r>
                            <w:r w:rsidR="00B554EF" w:rsidRPr="003D2ECF">
                              <w:rPr>
                                <w:rFonts w:hint="eastAsia"/>
                                <w:spacing w:val="-8"/>
                                <w:sz w:val="21"/>
                                <w:lang w:eastAsia="zh-CN"/>
                              </w:rPr>
                              <w:t>空调</w:t>
                            </w:r>
                            <w:r w:rsidRPr="003D2ECF">
                              <w:rPr>
                                <w:spacing w:val="-8"/>
                                <w:sz w:val="21"/>
                                <w:lang w:eastAsia="zh-CN"/>
                              </w:rPr>
                              <w:t>，能效等级为 2级。</w:t>
                            </w:r>
                          </w:p>
                        </w:tc>
                      </w:tr>
                      <w:tr w:rsidR="00465AFF" w14:paraId="7A4C24D2" w14:textId="77777777">
                        <w:trPr>
                          <w:trHeight w:val="1002"/>
                        </w:trPr>
                        <w:tc>
                          <w:tcPr>
                            <w:tcW w:w="1560" w:type="dxa"/>
                            <w:tcBorders>
                              <w:top w:val="single" w:sz="4" w:space="0" w:color="000000"/>
                              <w:left w:val="nil"/>
                              <w:bottom w:val="single" w:sz="4" w:space="0" w:color="000000"/>
                              <w:right w:val="single" w:sz="4" w:space="0" w:color="000000"/>
                            </w:tcBorders>
                          </w:tcPr>
                          <w:p w14:paraId="7CB6ABC4" w14:textId="77777777" w:rsidR="00465AFF" w:rsidRPr="00FF461E" w:rsidRDefault="00465AFF">
                            <w:pPr>
                              <w:pStyle w:val="TableParagraph"/>
                              <w:spacing w:before="4"/>
                              <w:ind w:left="0" w:firstLine="502"/>
                              <w:rPr>
                                <w:rFonts w:hint="eastAsia"/>
                                <w:b/>
                                <w:bCs/>
                                <w:sz w:val="25"/>
                                <w:lang w:eastAsia="zh-CN"/>
                              </w:rPr>
                            </w:pPr>
                          </w:p>
                          <w:p w14:paraId="06E86CF3" w14:textId="77777777" w:rsidR="00465AFF" w:rsidRPr="00FF461E" w:rsidRDefault="000E0261" w:rsidP="00A0216A">
                            <w:pPr>
                              <w:pStyle w:val="TableParagraph"/>
                              <w:ind w:left="366" w:right="309" w:firstLineChars="0" w:firstLine="0"/>
                              <w:rPr>
                                <w:rFonts w:hint="eastAsia"/>
                                <w:b/>
                                <w:bCs/>
                                <w:sz w:val="21"/>
                              </w:rPr>
                            </w:pPr>
                            <w:r w:rsidRPr="00FF461E">
                              <w:rPr>
                                <w:b/>
                                <w:bCs/>
                                <w:sz w:val="21"/>
                              </w:rPr>
                              <w:t>电气设计</w:t>
                            </w:r>
                          </w:p>
                        </w:tc>
                        <w:tc>
                          <w:tcPr>
                            <w:tcW w:w="2410" w:type="dxa"/>
                            <w:tcBorders>
                              <w:top w:val="single" w:sz="4" w:space="0" w:color="000000"/>
                              <w:left w:val="single" w:sz="4" w:space="0" w:color="000000"/>
                              <w:bottom w:val="single" w:sz="4" w:space="0" w:color="000000"/>
                              <w:right w:val="single" w:sz="4" w:space="0" w:color="000000"/>
                            </w:tcBorders>
                          </w:tcPr>
                          <w:p w14:paraId="1DA86BBD" w14:textId="77777777" w:rsidR="00465AFF" w:rsidRDefault="00465AFF">
                            <w:pPr>
                              <w:pStyle w:val="TableParagraph"/>
                              <w:spacing w:before="4"/>
                              <w:ind w:left="0" w:firstLine="500"/>
                              <w:rPr>
                                <w:rFonts w:hint="eastAsia"/>
                                <w:sz w:val="25"/>
                              </w:rPr>
                            </w:pPr>
                          </w:p>
                          <w:p w14:paraId="6139F3BF" w14:textId="77777777" w:rsidR="00465AFF" w:rsidRDefault="000E0261">
                            <w:pPr>
                              <w:pStyle w:val="TableParagraph"/>
                              <w:ind w:left="363" w:right="307" w:firstLine="422"/>
                              <w:jc w:val="center"/>
                              <w:rPr>
                                <w:rFonts w:hint="eastAsia"/>
                                <w:b/>
                                <w:sz w:val="21"/>
                              </w:rPr>
                            </w:pPr>
                            <w:r>
                              <w:rPr>
                                <w:b/>
                                <w:sz w:val="21"/>
                              </w:rPr>
                              <w:t>节能照明</w:t>
                            </w:r>
                          </w:p>
                        </w:tc>
                        <w:tc>
                          <w:tcPr>
                            <w:tcW w:w="4435" w:type="dxa"/>
                            <w:tcBorders>
                              <w:top w:val="single" w:sz="4" w:space="0" w:color="000000"/>
                              <w:left w:val="single" w:sz="4" w:space="0" w:color="000000"/>
                              <w:bottom w:val="single" w:sz="4" w:space="0" w:color="000000"/>
                              <w:right w:val="nil"/>
                            </w:tcBorders>
                          </w:tcPr>
                          <w:p w14:paraId="0748C82C" w14:textId="77777777" w:rsidR="00465AFF" w:rsidRPr="003D2ECF" w:rsidRDefault="000E0261">
                            <w:pPr>
                              <w:pStyle w:val="TableParagraph"/>
                              <w:spacing w:before="87" w:line="242" w:lineRule="auto"/>
                              <w:ind w:left="129" w:right="100" w:firstLine="404"/>
                              <w:rPr>
                                <w:rFonts w:hint="eastAsia"/>
                                <w:spacing w:val="-8"/>
                                <w:sz w:val="21"/>
                                <w:lang w:eastAsia="zh-CN"/>
                              </w:rPr>
                            </w:pPr>
                            <w:r w:rsidRPr="003D2ECF">
                              <w:rPr>
                                <w:spacing w:val="-8"/>
                                <w:sz w:val="21"/>
                                <w:lang w:eastAsia="zh-CN"/>
                              </w:rPr>
                              <w:t>主要功能房间的照明功率密度值按目标值设计 走廊、楼梯间、前室等公共部位均采用 LED</w:t>
                            </w:r>
                          </w:p>
                          <w:p w14:paraId="0E33F509" w14:textId="77777777" w:rsidR="00465AFF" w:rsidRPr="003D2ECF" w:rsidRDefault="000E0261" w:rsidP="00AA720E">
                            <w:pPr>
                              <w:pStyle w:val="TableParagraph"/>
                              <w:spacing w:before="100" w:line="252" w:lineRule="exact"/>
                              <w:ind w:firstLineChars="0" w:firstLine="0"/>
                              <w:rPr>
                                <w:rFonts w:hint="eastAsia"/>
                                <w:spacing w:val="-8"/>
                                <w:sz w:val="21"/>
                                <w:lang w:eastAsia="zh-CN"/>
                              </w:rPr>
                            </w:pPr>
                            <w:r w:rsidRPr="003D2ECF">
                              <w:rPr>
                                <w:spacing w:val="-8"/>
                                <w:sz w:val="21"/>
                                <w:lang w:eastAsia="zh-CN"/>
                              </w:rPr>
                              <w:t>灯具；采用感应、延时、定时、分组控制方式</w:t>
                            </w:r>
                          </w:p>
                        </w:tc>
                      </w:tr>
                      <w:tr w:rsidR="00465AFF" w14:paraId="67635210" w14:textId="77777777" w:rsidTr="00A0216A">
                        <w:trPr>
                          <w:trHeight w:val="550"/>
                        </w:trPr>
                        <w:tc>
                          <w:tcPr>
                            <w:tcW w:w="1560" w:type="dxa"/>
                            <w:tcBorders>
                              <w:top w:val="single" w:sz="4" w:space="0" w:color="000000"/>
                              <w:left w:val="nil"/>
                              <w:bottom w:val="single" w:sz="4" w:space="0" w:color="000000"/>
                              <w:right w:val="single" w:sz="4" w:space="0" w:color="000000"/>
                            </w:tcBorders>
                          </w:tcPr>
                          <w:p w14:paraId="562D823A" w14:textId="77777777" w:rsidR="00465AFF" w:rsidRPr="00FF461E" w:rsidRDefault="00465AFF">
                            <w:pPr>
                              <w:pStyle w:val="TableParagraph"/>
                              <w:ind w:left="0" w:firstLine="402"/>
                              <w:rPr>
                                <w:rFonts w:ascii="Times New Roman" w:hint="eastAsia"/>
                                <w:b/>
                                <w:bCs/>
                                <w:sz w:val="20"/>
                                <w:lang w:eastAsia="zh-CN"/>
                              </w:rPr>
                            </w:pPr>
                          </w:p>
                        </w:tc>
                        <w:tc>
                          <w:tcPr>
                            <w:tcW w:w="2410" w:type="dxa"/>
                            <w:tcBorders>
                              <w:top w:val="single" w:sz="4" w:space="0" w:color="000000"/>
                              <w:left w:val="single" w:sz="4" w:space="0" w:color="000000"/>
                              <w:bottom w:val="single" w:sz="4" w:space="0" w:color="000000"/>
                              <w:right w:val="single" w:sz="4" w:space="0" w:color="000000"/>
                            </w:tcBorders>
                          </w:tcPr>
                          <w:p w14:paraId="2AE9C150" w14:textId="77777777" w:rsidR="00465AFF" w:rsidRDefault="000E0261">
                            <w:pPr>
                              <w:pStyle w:val="TableParagraph"/>
                              <w:spacing w:before="112"/>
                              <w:ind w:left="361" w:right="307" w:firstLine="422"/>
                              <w:jc w:val="center"/>
                              <w:rPr>
                                <w:rFonts w:hint="eastAsia"/>
                                <w:b/>
                                <w:sz w:val="21"/>
                              </w:rPr>
                            </w:pPr>
                            <w:r>
                              <w:rPr>
                                <w:b/>
                                <w:sz w:val="21"/>
                              </w:rPr>
                              <w:t>太阳能系统</w:t>
                            </w:r>
                          </w:p>
                        </w:tc>
                        <w:tc>
                          <w:tcPr>
                            <w:tcW w:w="4435" w:type="dxa"/>
                            <w:tcBorders>
                              <w:top w:val="single" w:sz="4" w:space="0" w:color="000000"/>
                              <w:left w:val="single" w:sz="4" w:space="0" w:color="000000"/>
                              <w:bottom w:val="single" w:sz="4" w:space="0" w:color="000000"/>
                              <w:right w:val="nil"/>
                            </w:tcBorders>
                          </w:tcPr>
                          <w:p w14:paraId="64A9F686" w14:textId="3AF66EF5" w:rsidR="00465AFF" w:rsidRPr="003D2ECF" w:rsidRDefault="000E0261">
                            <w:pPr>
                              <w:pStyle w:val="TableParagraph"/>
                              <w:spacing w:before="100"/>
                              <w:ind w:left="129" w:firstLine="404"/>
                              <w:rPr>
                                <w:rFonts w:hint="eastAsia"/>
                                <w:spacing w:val="-8"/>
                                <w:sz w:val="21"/>
                                <w:lang w:eastAsia="zh-CN"/>
                              </w:rPr>
                            </w:pPr>
                            <w:r w:rsidRPr="003D2ECF">
                              <w:rPr>
                                <w:spacing w:val="-8"/>
                                <w:sz w:val="21"/>
                                <w:lang w:eastAsia="zh-CN"/>
                              </w:rPr>
                              <w:t>合理</w:t>
                            </w:r>
                            <w:r w:rsidR="00523557" w:rsidRPr="003D2ECF">
                              <w:rPr>
                                <w:rFonts w:hint="eastAsia"/>
                                <w:spacing w:val="-8"/>
                                <w:sz w:val="21"/>
                                <w:lang w:eastAsia="zh-CN"/>
                              </w:rPr>
                              <w:t>选择</w:t>
                            </w:r>
                            <w:r w:rsidRPr="003D2ECF">
                              <w:rPr>
                                <w:spacing w:val="-8"/>
                                <w:sz w:val="21"/>
                                <w:lang w:eastAsia="zh-CN"/>
                              </w:rPr>
                              <w:t>建筑</w:t>
                            </w:r>
                            <w:r w:rsidR="00B554EF" w:rsidRPr="003D2ECF">
                              <w:rPr>
                                <w:spacing w:val="-8"/>
                                <w:sz w:val="21"/>
                                <w:lang w:eastAsia="zh-CN"/>
                              </w:rPr>
                              <w:t>太阳能</w:t>
                            </w:r>
                            <w:r w:rsidR="00B554EF" w:rsidRPr="003D2ECF">
                              <w:rPr>
                                <w:rFonts w:hint="eastAsia"/>
                                <w:spacing w:val="-8"/>
                                <w:sz w:val="21"/>
                                <w:lang w:eastAsia="zh-CN"/>
                              </w:rPr>
                              <w:t>热水系统</w:t>
                            </w:r>
                            <w:r w:rsidR="003D2ECF">
                              <w:rPr>
                                <w:rFonts w:hint="eastAsia"/>
                                <w:spacing w:val="-8"/>
                                <w:sz w:val="21"/>
                                <w:lang w:eastAsia="zh-CN"/>
                              </w:rPr>
                              <w:t>/太阳能光伏系统</w:t>
                            </w:r>
                            <w:r w:rsidRPr="003D2ECF">
                              <w:rPr>
                                <w:spacing w:val="-8"/>
                                <w:sz w:val="21"/>
                                <w:lang w:eastAsia="zh-CN"/>
                              </w:rPr>
                              <w:t>。</w:t>
                            </w:r>
                          </w:p>
                        </w:tc>
                      </w:tr>
                    </w:tbl>
                    <w:p w14:paraId="6850126A" w14:textId="77777777" w:rsidR="00465AFF" w:rsidRDefault="00465AFF">
                      <w:pPr>
                        <w:pStyle w:val="a4"/>
                        <w:ind w:firstLine="420"/>
                        <w:rPr>
                          <w:rFonts w:hint="eastAsia"/>
                          <w:lang w:eastAsia="zh-CN"/>
                        </w:rPr>
                      </w:pPr>
                    </w:p>
                  </w:txbxContent>
                </v:textbox>
                <w10:wrap anchorx="page"/>
              </v:shape>
            </w:pict>
          </mc:Fallback>
        </mc:AlternateContent>
      </w:r>
    </w:p>
    <w:p w14:paraId="29BC3AA3" w14:textId="77777777" w:rsidR="00465AFF" w:rsidRDefault="00465AFF" w:rsidP="009A2A9C">
      <w:pPr>
        <w:ind w:firstLineChars="0" w:firstLine="0"/>
        <w:rPr>
          <w:rFonts w:hint="eastAsia"/>
          <w:sz w:val="20"/>
          <w:lang w:eastAsia="zh-CN"/>
        </w:rPr>
      </w:pPr>
    </w:p>
    <w:p w14:paraId="352241FA" w14:textId="77777777" w:rsidR="00465AFF" w:rsidRDefault="00465AFF" w:rsidP="009A2A9C">
      <w:pPr>
        <w:spacing w:before="10"/>
        <w:ind w:firstLineChars="0" w:firstLine="0"/>
        <w:rPr>
          <w:rFonts w:hint="eastAsia"/>
          <w:sz w:val="25"/>
          <w:lang w:eastAsia="zh-CN"/>
        </w:rPr>
      </w:pPr>
    </w:p>
    <w:p w14:paraId="7E49E796" w14:textId="77777777" w:rsidR="00465AFF" w:rsidRDefault="00247772" w:rsidP="009A2A9C">
      <w:pPr>
        <w:pStyle w:val="a4"/>
        <w:spacing w:before="70"/>
        <w:ind w:firstLineChars="0" w:firstLine="0"/>
        <w:jc w:val="right"/>
        <w:rPr>
          <w:rFonts w:ascii="宋体" w:eastAsia="宋体" w:hint="eastAsia"/>
          <w:lang w:eastAsia="zh-CN"/>
        </w:rPr>
      </w:pPr>
      <w:bookmarkStart w:id="20" w:name="_bookmark8"/>
      <w:bookmarkEnd w:id="20"/>
      <w:r>
        <w:rPr>
          <w:rFonts w:ascii="宋体" w:eastAsia="宋体" w:hint="eastAsia"/>
          <w:w w:val="99"/>
          <w:lang w:eastAsia="zh-CN"/>
        </w:rPr>
        <w:t>。</w:t>
      </w:r>
    </w:p>
    <w:p w14:paraId="7446688A" w14:textId="77777777" w:rsidR="00465AFF" w:rsidRDefault="00465AFF" w:rsidP="009A2A9C">
      <w:pPr>
        <w:ind w:firstLineChars="0" w:firstLine="0"/>
        <w:rPr>
          <w:rFonts w:hint="eastAsia"/>
          <w:sz w:val="20"/>
          <w:lang w:eastAsia="zh-CN"/>
        </w:rPr>
      </w:pPr>
    </w:p>
    <w:p w14:paraId="4C256A7F" w14:textId="77777777" w:rsidR="00465AFF" w:rsidRDefault="00465AFF" w:rsidP="009A2A9C">
      <w:pPr>
        <w:ind w:firstLineChars="0" w:firstLine="0"/>
        <w:rPr>
          <w:rFonts w:hint="eastAsia"/>
          <w:sz w:val="20"/>
          <w:lang w:eastAsia="zh-CN"/>
        </w:rPr>
      </w:pPr>
    </w:p>
    <w:p w14:paraId="5273676C" w14:textId="77777777" w:rsidR="00465AFF" w:rsidRDefault="00465AFF" w:rsidP="009A2A9C">
      <w:pPr>
        <w:ind w:firstLineChars="0" w:firstLine="0"/>
        <w:rPr>
          <w:rFonts w:hint="eastAsia"/>
          <w:sz w:val="20"/>
          <w:lang w:eastAsia="zh-CN"/>
        </w:rPr>
      </w:pPr>
    </w:p>
    <w:p w14:paraId="3053798B" w14:textId="77777777" w:rsidR="00465AFF" w:rsidRDefault="00465AFF" w:rsidP="009A2A9C">
      <w:pPr>
        <w:ind w:firstLineChars="0" w:firstLine="0"/>
        <w:rPr>
          <w:rFonts w:hint="eastAsia"/>
          <w:sz w:val="20"/>
          <w:lang w:eastAsia="zh-CN"/>
        </w:rPr>
      </w:pPr>
    </w:p>
    <w:p w14:paraId="0D6AA523" w14:textId="77777777" w:rsidR="00465AFF" w:rsidRDefault="00465AFF" w:rsidP="009A2A9C">
      <w:pPr>
        <w:ind w:firstLineChars="0" w:firstLine="0"/>
        <w:rPr>
          <w:rFonts w:hint="eastAsia"/>
          <w:sz w:val="20"/>
          <w:lang w:eastAsia="zh-CN"/>
        </w:rPr>
      </w:pPr>
    </w:p>
    <w:p w14:paraId="4F4DE8CF" w14:textId="77777777" w:rsidR="00465AFF" w:rsidRDefault="00465AFF" w:rsidP="009A2A9C">
      <w:pPr>
        <w:ind w:firstLineChars="0" w:firstLine="0"/>
        <w:rPr>
          <w:rFonts w:hint="eastAsia"/>
          <w:sz w:val="20"/>
          <w:lang w:eastAsia="zh-CN"/>
        </w:rPr>
      </w:pPr>
    </w:p>
    <w:p w14:paraId="7AE936C5" w14:textId="77777777" w:rsidR="00465AFF" w:rsidRDefault="00465AFF" w:rsidP="009A2A9C">
      <w:pPr>
        <w:ind w:firstLineChars="0" w:firstLine="0"/>
        <w:rPr>
          <w:rFonts w:hint="eastAsia"/>
          <w:sz w:val="20"/>
          <w:lang w:eastAsia="zh-CN"/>
        </w:rPr>
      </w:pPr>
    </w:p>
    <w:p w14:paraId="5FE72125" w14:textId="77777777" w:rsidR="00465AFF" w:rsidRDefault="00465AFF" w:rsidP="009A2A9C">
      <w:pPr>
        <w:ind w:firstLineChars="0" w:firstLine="0"/>
        <w:rPr>
          <w:rFonts w:hint="eastAsia"/>
          <w:sz w:val="20"/>
          <w:lang w:eastAsia="zh-CN"/>
        </w:rPr>
      </w:pPr>
    </w:p>
    <w:p w14:paraId="40EF72C4" w14:textId="77777777" w:rsidR="00465AFF" w:rsidRDefault="00465AFF" w:rsidP="009A2A9C">
      <w:pPr>
        <w:ind w:firstLineChars="0" w:firstLine="0"/>
        <w:rPr>
          <w:rFonts w:hint="eastAsia"/>
          <w:sz w:val="20"/>
          <w:lang w:eastAsia="zh-CN"/>
        </w:rPr>
      </w:pPr>
    </w:p>
    <w:p w14:paraId="3D129960" w14:textId="77777777" w:rsidR="00465AFF" w:rsidRDefault="00465AFF" w:rsidP="009A2A9C">
      <w:pPr>
        <w:ind w:firstLineChars="0" w:firstLine="0"/>
        <w:rPr>
          <w:rFonts w:hint="eastAsia"/>
          <w:sz w:val="20"/>
          <w:lang w:eastAsia="zh-CN"/>
        </w:rPr>
      </w:pPr>
    </w:p>
    <w:p w14:paraId="0D92DF5B" w14:textId="77777777" w:rsidR="00465AFF" w:rsidRDefault="00465AFF" w:rsidP="009A2A9C">
      <w:pPr>
        <w:ind w:firstLineChars="0" w:firstLine="0"/>
        <w:rPr>
          <w:rFonts w:hint="eastAsia"/>
          <w:sz w:val="20"/>
          <w:lang w:eastAsia="zh-CN"/>
        </w:rPr>
      </w:pPr>
    </w:p>
    <w:p w14:paraId="568F539D" w14:textId="77777777" w:rsidR="00465AFF" w:rsidRDefault="00465AFF" w:rsidP="009A2A9C">
      <w:pPr>
        <w:ind w:firstLineChars="0" w:firstLine="0"/>
        <w:rPr>
          <w:rFonts w:hint="eastAsia"/>
          <w:sz w:val="20"/>
          <w:lang w:eastAsia="zh-CN"/>
        </w:rPr>
      </w:pPr>
    </w:p>
    <w:p w14:paraId="538798A8" w14:textId="77777777" w:rsidR="00465AFF" w:rsidRDefault="00465AFF" w:rsidP="009A2A9C">
      <w:pPr>
        <w:ind w:firstLineChars="0" w:firstLine="0"/>
        <w:rPr>
          <w:rFonts w:hint="eastAsia"/>
          <w:sz w:val="20"/>
          <w:lang w:eastAsia="zh-CN"/>
        </w:rPr>
      </w:pPr>
    </w:p>
    <w:p w14:paraId="13F85115" w14:textId="77777777" w:rsidR="00465AFF" w:rsidRDefault="00465AFF" w:rsidP="009A2A9C">
      <w:pPr>
        <w:ind w:firstLineChars="0" w:firstLine="0"/>
        <w:rPr>
          <w:rFonts w:hint="eastAsia"/>
          <w:sz w:val="20"/>
          <w:lang w:eastAsia="zh-CN"/>
        </w:rPr>
      </w:pPr>
    </w:p>
    <w:p w14:paraId="384B4342" w14:textId="77777777" w:rsidR="00465AFF" w:rsidRDefault="00465AFF" w:rsidP="009A2A9C">
      <w:pPr>
        <w:ind w:firstLineChars="0" w:firstLine="0"/>
        <w:rPr>
          <w:rFonts w:hint="eastAsia"/>
          <w:sz w:val="20"/>
          <w:lang w:eastAsia="zh-CN"/>
        </w:rPr>
      </w:pPr>
    </w:p>
    <w:p w14:paraId="3A601065" w14:textId="77777777" w:rsidR="00465AFF" w:rsidRDefault="00465AFF" w:rsidP="009A2A9C">
      <w:pPr>
        <w:ind w:firstLineChars="0" w:firstLine="0"/>
        <w:rPr>
          <w:rFonts w:hint="eastAsia"/>
          <w:sz w:val="20"/>
          <w:lang w:eastAsia="zh-CN"/>
        </w:rPr>
      </w:pPr>
    </w:p>
    <w:p w14:paraId="1261CF3B" w14:textId="77777777" w:rsidR="00465AFF" w:rsidRDefault="00465AFF" w:rsidP="009A2A9C">
      <w:pPr>
        <w:ind w:firstLineChars="0" w:firstLine="0"/>
        <w:rPr>
          <w:rFonts w:hint="eastAsia"/>
          <w:sz w:val="20"/>
          <w:lang w:eastAsia="zh-CN"/>
        </w:rPr>
      </w:pPr>
    </w:p>
    <w:p w14:paraId="4D57CA6C" w14:textId="77777777" w:rsidR="00465AFF" w:rsidRDefault="00465AFF" w:rsidP="009A2A9C">
      <w:pPr>
        <w:ind w:firstLineChars="0" w:firstLine="0"/>
        <w:rPr>
          <w:rFonts w:hint="eastAsia"/>
          <w:sz w:val="20"/>
          <w:lang w:eastAsia="zh-CN"/>
        </w:rPr>
      </w:pPr>
    </w:p>
    <w:p w14:paraId="3BFD6FB8" w14:textId="77777777" w:rsidR="00465AFF" w:rsidRDefault="00465AFF" w:rsidP="009A2A9C">
      <w:pPr>
        <w:ind w:firstLineChars="0" w:firstLine="0"/>
        <w:rPr>
          <w:rFonts w:hint="eastAsia"/>
          <w:sz w:val="20"/>
          <w:lang w:eastAsia="zh-CN"/>
        </w:rPr>
      </w:pPr>
    </w:p>
    <w:p w14:paraId="04B3C18F" w14:textId="77777777" w:rsidR="00465AFF" w:rsidRDefault="00465AFF" w:rsidP="009A2A9C">
      <w:pPr>
        <w:ind w:firstLineChars="0" w:firstLine="0"/>
        <w:rPr>
          <w:rFonts w:hint="eastAsia"/>
          <w:sz w:val="20"/>
          <w:lang w:eastAsia="zh-CN"/>
        </w:rPr>
      </w:pPr>
    </w:p>
    <w:p w14:paraId="7F154B02" w14:textId="77777777" w:rsidR="00465AFF" w:rsidRDefault="00465AFF" w:rsidP="009A2A9C">
      <w:pPr>
        <w:ind w:firstLineChars="0" w:firstLine="0"/>
        <w:rPr>
          <w:rFonts w:hint="eastAsia"/>
          <w:sz w:val="20"/>
          <w:lang w:eastAsia="zh-CN"/>
        </w:rPr>
      </w:pPr>
    </w:p>
    <w:p w14:paraId="6EEB978A" w14:textId="77777777" w:rsidR="00465AFF" w:rsidRDefault="00465AFF" w:rsidP="009A2A9C">
      <w:pPr>
        <w:ind w:firstLineChars="0" w:firstLine="0"/>
        <w:rPr>
          <w:rFonts w:hint="eastAsia"/>
          <w:sz w:val="20"/>
          <w:lang w:eastAsia="zh-CN"/>
        </w:rPr>
      </w:pPr>
    </w:p>
    <w:p w14:paraId="5F21873C" w14:textId="77777777" w:rsidR="00465AFF" w:rsidRDefault="00465AFF" w:rsidP="009A2A9C">
      <w:pPr>
        <w:ind w:firstLineChars="0" w:firstLine="0"/>
        <w:rPr>
          <w:rFonts w:hint="eastAsia"/>
          <w:sz w:val="20"/>
          <w:lang w:eastAsia="zh-CN"/>
        </w:rPr>
      </w:pPr>
    </w:p>
    <w:p w14:paraId="244DFD9D" w14:textId="77777777" w:rsidR="00465AFF" w:rsidRDefault="00465AFF" w:rsidP="009A2A9C">
      <w:pPr>
        <w:ind w:firstLineChars="0" w:firstLine="0"/>
        <w:rPr>
          <w:rFonts w:hint="eastAsia"/>
          <w:sz w:val="20"/>
          <w:lang w:eastAsia="zh-CN"/>
        </w:rPr>
      </w:pPr>
    </w:p>
    <w:p w14:paraId="5F072A54" w14:textId="77777777" w:rsidR="00465AFF" w:rsidRDefault="00465AFF" w:rsidP="009A2A9C">
      <w:pPr>
        <w:ind w:firstLineChars="0" w:firstLine="0"/>
        <w:rPr>
          <w:rFonts w:hint="eastAsia"/>
          <w:sz w:val="20"/>
          <w:lang w:eastAsia="zh-CN"/>
        </w:rPr>
      </w:pPr>
    </w:p>
    <w:p w14:paraId="30EFBE7F" w14:textId="77777777" w:rsidR="00465AFF" w:rsidRDefault="00465AFF" w:rsidP="009A2A9C">
      <w:pPr>
        <w:ind w:firstLineChars="0" w:firstLine="0"/>
        <w:rPr>
          <w:rFonts w:hint="eastAsia"/>
          <w:sz w:val="20"/>
          <w:lang w:eastAsia="zh-CN"/>
        </w:rPr>
      </w:pPr>
    </w:p>
    <w:p w14:paraId="786BC9C7" w14:textId="77777777" w:rsidR="00465AFF" w:rsidRDefault="00465AFF" w:rsidP="009A2A9C">
      <w:pPr>
        <w:ind w:firstLineChars="0" w:firstLine="0"/>
        <w:rPr>
          <w:rFonts w:hint="eastAsia"/>
          <w:sz w:val="20"/>
          <w:lang w:eastAsia="zh-CN"/>
        </w:rPr>
      </w:pPr>
    </w:p>
    <w:p w14:paraId="5A28C79C" w14:textId="77777777" w:rsidR="00465AFF" w:rsidRDefault="00465AFF" w:rsidP="009A2A9C">
      <w:pPr>
        <w:ind w:firstLineChars="0" w:firstLine="0"/>
        <w:rPr>
          <w:rFonts w:hint="eastAsia"/>
          <w:sz w:val="20"/>
          <w:lang w:eastAsia="zh-CN"/>
        </w:rPr>
      </w:pPr>
    </w:p>
    <w:p w14:paraId="697E904C" w14:textId="77777777" w:rsidR="00465AFF" w:rsidRDefault="00465AFF" w:rsidP="009A2A9C">
      <w:pPr>
        <w:ind w:firstLineChars="0" w:firstLine="0"/>
        <w:rPr>
          <w:rFonts w:hint="eastAsia"/>
          <w:sz w:val="20"/>
          <w:lang w:eastAsia="zh-CN"/>
        </w:rPr>
      </w:pPr>
    </w:p>
    <w:p w14:paraId="3772B1A4" w14:textId="77777777" w:rsidR="00465AFF" w:rsidRDefault="00465AFF" w:rsidP="009A2A9C">
      <w:pPr>
        <w:ind w:firstLineChars="0" w:firstLine="0"/>
        <w:jc w:val="right"/>
        <w:rPr>
          <w:rFonts w:hint="eastAsia"/>
          <w:lang w:eastAsia="zh-CN"/>
        </w:rPr>
        <w:sectPr w:rsidR="00465AFF" w:rsidSect="00BF3145">
          <w:pgSz w:w="11910" w:h="16840"/>
          <w:pgMar w:top="1440" w:right="1797" w:bottom="1440" w:left="1797" w:header="0" w:footer="624" w:gutter="0"/>
          <w:cols w:space="720"/>
          <w:titlePg/>
        </w:sectPr>
      </w:pPr>
    </w:p>
    <w:p w14:paraId="4615A7FC" w14:textId="77777777" w:rsidR="00465AFF" w:rsidRDefault="000E0261" w:rsidP="00E12B41">
      <w:pPr>
        <w:pStyle w:val="20"/>
        <w:rPr>
          <w:rFonts w:hint="eastAsia"/>
        </w:rPr>
      </w:pPr>
      <w:bookmarkStart w:id="21" w:name="_Toc166522822"/>
      <w:r>
        <w:lastRenderedPageBreak/>
        <w:t>编制依据</w:t>
      </w:r>
      <w:bookmarkEnd w:id="21"/>
    </w:p>
    <w:p w14:paraId="47DA4C5B" w14:textId="77777777" w:rsidR="00465AFF" w:rsidRDefault="000E0261" w:rsidP="009A2A9C">
      <w:pPr>
        <w:spacing w:before="2"/>
        <w:ind w:firstLineChars="0" w:firstLine="0"/>
        <w:rPr>
          <w:rFonts w:hint="eastAsia"/>
          <w:lang w:eastAsia="zh-CN"/>
        </w:rPr>
      </w:pPr>
      <w:r>
        <w:rPr>
          <w:lang w:eastAsia="zh-CN"/>
        </w:rPr>
        <w:t>1、《绿色建筑评价标准》GB/T 50378-2019</w:t>
      </w:r>
      <w:r w:rsidR="00FC0C09">
        <w:rPr>
          <w:rFonts w:hint="eastAsia"/>
          <w:lang w:eastAsia="zh-CN"/>
        </w:rPr>
        <w:t>（2024版）</w:t>
      </w:r>
    </w:p>
    <w:p w14:paraId="1CB028C9" w14:textId="77777777" w:rsidR="00465AFF" w:rsidRDefault="000E0261" w:rsidP="009A2A9C">
      <w:pPr>
        <w:spacing w:before="165"/>
        <w:ind w:firstLineChars="0" w:firstLine="0"/>
        <w:rPr>
          <w:rFonts w:hint="eastAsia"/>
          <w:lang w:eastAsia="zh-CN"/>
        </w:rPr>
      </w:pPr>
      <w:r>
        <w:rPr>
          <w:lang w:eastAsia="zh-CN"/>
        </w:rPr>
        <w:t>2、《绿色建筑设计导则》（DBHJ/T010-2019）</w:t>
      </w:r>
    </w:p>
    <w:p w14:paraId="2D1965D0" w14:textId="77777777" w:rsidR="00465AFF" w:rsidRDefault="000E0261" w:rsidP="009A2A9C">
      <w:pPr>
        <w:spacing w:before="163"/>
        <w:ind w:firstLineChars="0" w:firstLine="0"/>
        <w:rPr>
          <w:rFonts w:hint="eastAsia"/>
          <w:lang w:eastAsia="zh-CN"/>
        </w:rPr>
      </w:pPr>
      <w:r>
        <w:rPr>
          <w:lang w:eastAsia="zh-CN"/>
        </w:rPr>
        <w:t>3、《民用建筑绿色设计规范》（JGJ/T 229-2010）</w:t>
      </w:r>
    </w:p>
    <w:p w14:paraId="42639848" w14:textId="1BCB88D1" w:rsidR="00465AFF" w:rsidRDefault="000E0261" w:rsidP="009A2A9C">
      <w:pPr>
        <w:spacing w:before="165"/>
        <w:ind w:firstLineChars="0" w:firstLine="0"/>
        <w:rPr>
          <w:rFonts w:hint="eastAsia"/>
          <w:lang w:eastAsia="zh-CN"/>
        </w:rPr>
      </w:pPr>
      <w:r>
        <w:rPr>
          <w:lang w:eastAsia="zh-CN"/>
        </w:rPr>
        <w:t>4、</w:t>
      </w:r>
      <w:r w:rsidR="006F061F">
        <w:rPr>
          <w:lang w:eastAsia="zh-CN"/>
        </w:rPr>
        <w:t>安徽</w:t>
      </w:r>
      <w:r w:rsidR="006F061F">
        <w:rPr>
          <w:rFonts w:hint="eastAsia"/>
          <w:lang w:eastAsia="zh-CN"/>
        </w:rPr>
        <w:t>省</w:t>
      </w:r>
      <w:r w:rsidR="006F061F">
        <w:rPr>
          <w:lang w:eastAsia="zh-CN"/>
        </w:rPr>
        <w:t>《公共建筑节能设计标准》(</w:t>
      </w:r>
      <w:r w:rsidR="006F061F" w:rsidRPr="00163832">
        <w:rPr>
          <w:rFonts w:hint="eastAsia"/>
          <w:lang w:eastAsia="zh-CN"/>
        </w:rPr>
        <w:t>DB34T</w:t>
      </w:r>
      <w:r w:rsidR="006F061F">
        <w:rPr>
          <w:lang w:eastAsia="zh-CN"/>
        </w:rPr>
        <w:t>/</w:t>
      </w:r>
      <w:r w:rsidR="006F061F" w:rsidRPr="00163832">
        <w:rPr>
          <w:rFonts w:hint="eastAsia"/>
          <w:lang w:eastAsia="zh-CN"/>
        </w:rPr>
        <w:t>5076-2023</w:t>
      </w:r>
      <w:r w:rsidR="006F061F">
        <w:rPr>
          <w:lang w:eastAsia="zh-CN"/>
        </w:rPr>
        <w:t>)</w:t>
      </w:r>
    </w:p>
    <w:p w14:paraId="01D5D315" w14:textId="77777777" w:rsidR="00465AFF" w:rsidRDefault="000E0261" w:rsidP="009A2A9C">
      <w:pPr>
        <w:spacing w:before="163"/>
        <w:ind w:firstLineChars="0" w:firstLine="0"/>
        <w:rPr>
          <w:rFonts w:hint="eastAsia"/>
          <w:lang w:eastAsia="zh-CN"/>
        </w:rPr>
      </w:pPr>
      <w:r>
        <w:rPr>
          <w:lang w:eastAsia="zh-CN"/>
        </w:rPr>
        <w:t>5、《建筑节能与可再生能源利用通用规范》(GB 55015-2021）</w:t>
      </w:r>
    </w:p>
    <w:p w14:paraId="030F86B4" w14:textId="77777777" w:rsidR="00465AFF" w:rsidRDefault="000E0261" w:rsidP="009A2A9C">
      <w:pPr>
        <w:spacing w:before="165"/>
        <w:ind w:firstLineChars="0" w:firstLine="0"/>
        <w:rPr>
          <w:rFonts w:hint="eastAsia"/>
          <w:lang w:eastAsia="zh-CN"/>
        </w:rPr>
      </w:pPr>
      <w:r>
        <w:rPr>
          <w:lang w:eastAsia="zh-CN"/>
        </w:rPr>
        <w:t>6、《民用建筑热工设计规范》（GB 50176-2016）</w:t>
      </w:r>
    </w:p>
    <w:p w14:paraId="05AF521B" w14:textId="77777777" w:rsidR="00465AFF" w:rsidRDefault="000E0261" w:rsidP="009A2A9C">
      <w:pPr>
        <w:spacing w:before="163"/>
        <w:ind w:firstLineChars="0" w:firstLine="0"/>
        <w:rPr>
          <w:rFonts w:hint="eastAsia"/>
          <w:lang w:eastAsia="zh-CN"/>
        </w:rPr>
      </w:pPr>
      <w:r>
        <w:rPr>
          <w:lang w:eastAsia="zh-CN"/>
        </w:rPr>
        <w:t>7</w:t>
      </w:r>
      <w:r>
        <w:rPr>
          <w:spacing w:val="-9"/>
          <w:lang w:eastAsia="zh-CN"/>
        </w:rPr>
        <w:t>、《建筑外门窗气密性、水密、抗风压性能分级及检测方法》</w:t>
      </w:r>
      <w:r>
        <w:rPr>
          <w:lang w:eastAsia="zh-CN"/>
        </w:rPr>
        <w:t>（GB/T</w:t>
      </w:r>
      <w:r>
        <w:rPr>
          <w:spacing w:val="-60"/>
          <w:lang w:eastAsia="zh-CN"/>
        </w:rPr>
        <w:t xml:space="preserve"> </w:t>
      </w:r>
      <w:r>
        <w:rPr>
          <w:lang w:eastAsia="zh-CN"/>
        </w:rPr>
        <w:t>7106-2008）</w:t>
      </w:r>
    </w:p>
    <w:p w14:paraId="31ED8E73" w14:textId="77777777" w:rsidR="00465AFF" w:rsidRDefault="000E0261" w:rsidP="009A2A9C">
      <w:pPr>
        <w:spacing w:before="166"/>
        <w:ind w:firstLineChars="0" w:firstLine="0"/>
        <w:rPr>
          <w:rFonts w:hint="eastAsia"/>
          <w:lang w:eastAsia="zh-CN"/>
        </w:rPr>
      </w:pPr>
      <w:r>
        <w:rPr>
          <w:lang w:eastAsia="zh-CN"/>
        </w:rPr>
        <w:t>8、《建筑照明设计标准》（GB 50034-20</w:t>
      </w:r>
      <w:r w:rsidR="0040192E">
        <w:rPr>
          <w:rFonts w:hint="eastAsia"/>
          <w:lang w:eastAsia="zh-CN"/>
        </w:rPr>
        <w:t>24</w:t>
      </w:r>
      <w:r>
        <w:rPr>
          <w:lang w:eastAsia="zh-CN"/>
        </w:rPr>
        <w:t>）</w:t>
      </w:r>
    </w:p>
    <w:p w14:paraId="017EB048" w14:textId="77777777" w:rsidR="00465AFF" w:rsidRDefault="000E0261" w:rsidP="009A2A9C">
      <w:pPr>
        <w:spacing w:before="165"/>
        <w:ind w:firstLineChars="0" w:firstLine="0"/>
        <w:rPr>
          <w:rFonts w:hint="eastAsia"/>
          <w:lang w:eastAsia="zh-CN"/>
        </w:rPr>
      </w:pPr>
      <w:r>
        <w:rPr>
          <w:lang w:eastAsia="zh-CN"/>
        </w:rPr>
        <w:t>9、《建筑采光设计标准》（GB 50033-2013）</w:t>
      </w:r>
    </w:p>
    <w:p w14:paraId="743D6008" w14:textId="77777777" w:rsidR="00465AFF" w:rsidRDefault="000E0261" w:rsidP="009A2A9C">
      <w:pPr>
        <w:spacing w:before="163"/>
        <w:ind w:firstLineChars="0" w:firstLine="0"/>
        <w:rPr>
          <w:rFonts w:hint="eastAsia"/>
          <w:lang w:eastAsia="zh-CN"/>
        </w:rPr>
      </w:pPr>
      <w:hyperlink r:id="rId14">
        <w:r>
          <w:rPr>
            <w:lang w:eastAsia="zh-CN"/>
          </w:rPr>
          <w:t>10、《民用建筑隔声设计规范》（GB 50118-2010</w:t>
        </w:r>
      </w:hyperlink>
      <w:r>
        <w:rPr>
          <w:lang w:eastAsia="zh-CN"/>
        </w:rPr>
        <w:t>）</w:t>
      </w:r>
    </w:p>
    <w:p w14:paraId="7199F8FF" w14:textId="77777777" w:rsidR="00465AFF" w:rsidRDefault="000E0261" w:rsidP="009A2A9C">
      <w:pPr>
        <w:spacing w:before="165"/>
        <w:ind w:firstLineChars="0" w:firstLine="0"/>
        <w:rPr>
          <w:rFonts w:hint="eastAsia"/>
          <w:lang w:eastAsia="zh-CN"/>
        </w:rPr>
      </w:pPr>
      <w:r>
        <w:rPr>
          <w:lang w:eastAsia="zh-CN"/>
        </w:rPr>
        <w:t>11、《建筑设计防火规范》（GB50016-2014)（2018版）</w:t>
      </w:r>
    </w:p>
    <w:p w14:paraId="3AF2336A" w14:textId="77777777" w:rsidR="00465AFF" w:rsidRDefault="000E0261" w:rsidP="009A2A9C">
      <w:pPr>
        <w:spacing w:before="163"/>
        <w:ind w:firstLineChars="0" w:firstLine="0"/>
        <w:rPr>
          <w:rFonts w:hint="eastAsia"/>
          <w:lang w:eastAsia="zh-CN"/>
        </w:rPr>
      </w:pPr>
      <w:r>
        <w:rPr>
          <w:lang w:eastAsia="zh-CN"/>
        </w:rPr>
        <w:t>12、《建筑防火通用规范》（GB 55037-2022）</w:t>
      </w:r>
    </w:p>
    <w:p w14:paraId="78AB4F2F" w14:textId="77777777" w:rsidR="00465AFF" w:rsidRDefault="000E0261" w:rsidP="009A2A9C">
      <w:pPr>
        <w:spacing w:before="165"/>
        <w:ind w:firstLineChars="0" w:firstLine="0"/>
        <w:rPr>
          <w:rFonts w:hint="eastAsia"/>
          <w:lang w:eastAsia="zh-CN"/>
        </w:rPr>
      </w:pPr>
      <w:r>
        <w:rPr>
          <w:lang w:eastAsia="zh-CN"/>
        </w:rPr>
        <w:t>13、《民用建筑节水设计标准》（GB 50555-2010）</w:t>
      </w:r>
    </w:p>
    <w:p w14:paraId="5F09AA92" w14:textId="77777777" w:rsidR="00465AFF" w:rsidRDefault="000E0261" w:rsidP="009A2A9C">
      <w:pPr>
        <w:spacing w:before="166"/>
        <w:ind w:firstLineChars="0" w:firstLine="0"/>
        <w:rPr>
          <w:rFonts w:hint="eastAsia"/>
          <w:lang w:eastAsia="zh-CN"/>
        </w:rPr>
      </w:pPr>
      <w:r>
        <w:rPr>
          <w:lang w:eastAsia="zh-CN"/>
        </w:rPr>
        <w:t>14、本工程的建设单位提供的地形图、红线图、设计任务书及相关资料</w:t>
      </w:r>
    </w:p>
    <w:p w14:paraId="10E17D7B" w14:textId="77777777" w:rsidR="00465AFF" w:rsidRDefault="000E0261" w:rsidP="009A2A9C">
      <w:pPr>
        <w:spacing w:before="163"/>
        <w:ind w:firstLineChars="0" w:firstLine="0"/>
        <w:rPr>
          <w:rFonts w:hint="eastAsia"/>
          <w:lang w:eastAsia="zh-CN"/>
        </w:rPr>
      </w:pPr>
      <w:r>
        <w:rPr>
          <w:lang w:eastAsia="zh-CN"/>
        </w:rPr>
        <w:t>15、经有关部门审查同意的规划设计方案及单体设计方案及调整论证的方案</w:t>
      </w:r>
    </w:p>
    <w:p w14:paraId="35979460" w14:textId="77777777" w:rsidR="00465AFF" w:rsidRDefault="000E0261" w:rsidP="009A2A9C">
      <w:pPr>
        <w:spacing w:before="165"/>
        <w:ind w:firstLineChars="0" w:firstLine="0"/>
        <w:rPr>
          <w:rFonts w:hint="eastAsia"/>
          <w:lang w:eastAsia="zh-CN"/>
        </w:rPr>
      </w:pPr>
      <w:r>
        <w:rPr>
          <w:lang w:eastAsia="zh-CN"/>
        </w:rPr>
        <w:t>16、建设单位认可的方案和建设单位委托本院进行设计的设计合同</w:t>
      </w:r>
    </w:p>
    <w:p w14:paraId="132405AA" w14:textId="77777777" w:rsidR="00465AFF" w:rsidRDefault="000E0261" w:rsidP="009A2A9C">
      <w:pPr>
        <w:spacing w:before="165"/>
        <w:ind w:firstLineChars="0" w:firstLine="0"/>
        <w:rPr>
          <w:rFonts w:hint="eastAsia"/>
          <w:lang w:eastAsia="zh-CN"/>
        </w:rPr>
      </w:pPr>
      <w:r>
        <w:rPr>
          <w:lang w:eastAsia="zh-CN"/>
        </w:rPr>
        <w:t>17、消防、人防、环保等部门对本工程初步设计或方案设计的审批意见</w:t>
      </w:r>
    </w:p>
    <w:p w14:paraId="67F9F59D" w14:textId="77777777" w:rsidR="00465AFF" w:rsidRDefault="000E0261" w:rsidP="009A2A9C">
      <w:pPr>
        <w:spacing w:before="163"/>
        <w:ind w:firstLineChars="0" w:firstLine="0"/>
        <w:rPr>
          <w:rFonts w:hint="eastAsia"/>
          <w:lang w:eastAsia="zh-CN"/>
        </w:rPr>
      </w:pPr>
      <w:r>
        <w:rPr>
          <w:lang w:eastAsia="zh-CN"/>
        </w:rPr>
        <w:t>18、甲方提供的本地块岩土工程勘察报告及各相关专业的市政规划资料</w:t>
      </w:r>
    </w:p>
    <w:p w14:paraId="7B508457" w14:textId="77777777" w:rsidR="00453875" w:rsidRDefault="000E0261" w:rsidP="009A2A9C">
      <w:pPr>
        <w:spacing w:before="165"/>
        <w:ind w:firstLineChars="0" w:firstLine="0"/>
        <w:rPr>
          <w:rFonts w:hint="eastAsia"/>
          <w:lang w:eastAsia="zh-CN"/>
        </w:rPr>
      </w:pPr>
      <w:r>
        <w:rPr>
          <w:lang w:eastAsia="zh-CN"/>
        </w:rPr>
        <w:t>19、现行国家、省、地方上的法规、规范、规程及相关规定</w:t>
      </w:r>
      <w:r w:rsidR="00453875">
        <w:rPr>
          <w:rFonts w:hint="eastAsia"/>
          <w:lang w:eastAsia="zh-CN"/>
        </w:rPr>
        <w:t>。</w:t>
      </w:r>
    </w:p>
    <w:p w14:paraId="5AF1E48E" w14:textId="77777777" w:rsidR="00465AFF" w:rsidRDefault="00453875" w:rsidP="00453875">
      <w:pPr>
        <w:spacing w:line="240" w:lineRule="auto"/>
        <w:ind w:firstLineChars="0" w:firstLine="0"/>
        <w:rPr>
          <w:rFonts w:hint="eastAsia"/>
          <w:lang w:eastAsia="zh-CN"/>
        </w:rPr>
      </w:pPr>
      <w:r>
        <w:rPr>
          <w:lang w:eastAsia="zh-CN"/>
        </w:rPr>
        <w:br w:type="page"/>
      </w:r>
    </w:p>
    <w:p w14:paraId="0CDA0B9B" w14:textId="77777777" w:rsidR="00453875" w:rsidRDefault="000E0261" w:rsidP="00AD227F">
      <w:pPr>
        <w:pStyle w:val="1"/>
        <w:rPr>
          <w:rFonts w:hint="eastAsia"/>
        </w:rPr>
      </w:pPr>
      <w:bookmarkStart w:id="22" w:name="_bookmark9"/>
      <w:bookmarkStart w:id="23" w:name="_Toc166522823"/>
      <w:bookmarkEnd w:id="22"/>
      <w:r>
        <w:rPr>
          <w:rFonts w:hint="eastAsia"/>
        </w:rPr>
        <w:lastRenderedPageBreak/>
        <w:t>规划设计</w:t>
      </w:r>
      <w:bookmarkEnd w:id="23"/>
    </w:p>
    <w:p w14:paraId="23FC01FE" w14:textId="77777777" w:rsidR="003746D9" w:rsidRDefault="003746D9" w:rsidP="00AD227F">
      <w:pPr>
        <w:pStyle w:val="2"/>
        <w:rPr>
          <w:rFonts w:hint="eastAsia"/>
        </w:rPr>
      </w:pPr>
      <w:bookmarkStart w:id="24" w:name="_Toc166522824"/>
      <w:r>
        <w:rPr>
          <w:rFonts w:hint="eastAsia"/>
        </w:rPr>
        <w:t>场地安全</w:t>
      </w:r>
      <w:bookmarkEnd w:id="24"/>
    </w:p>
    <w:p w14:paraId="15E52818" w14:textId="77777777" w:rsidR="0008785D" w:rsidRPr="0008785D" w:rsidRDefault="0008785D" w:rsidP="00AD227F">
      <w:pPr>
        <w:pStyle w:val="30"/>
        <w:rPr>
          <w:rFonts w:hint="eastAsia"/>
        </w:rPr>
      </w:pPr>
      <w:bookmarkStart w:id="25" w:name="_Toc166522825"/>
      <w:r w:rsidRPr="0008785D">
        <w:rPr>
          <w:rFonts w:hint="eastAsia"/>
        </w:rPr>
        <w:t>保护区</w:t>
      </w:r>
      <w:bookmarkEnd w:id="25"/>
    </w:p>
    <w:p w14:paraId="133FEAC0" w14:textId="14778F4D" w:rsidR="00465AFF" w:rsidRDefault="000E0261" w:rsidP="009266EA">
      <w:pPr>
        <w:ind w:firstLine="480"/>
        <w:rPr>
          <w:rFonts w:hint="eastAsia"/>
          <w:lang w:eastAsia="zh-CN"/>
        </w:rPr>
      </w:pPr>
      <w:bookmarkStart w:id="26" w:name="_bookmark10"/>
      <w:bookmarkEnd w:id="26"/>
      <w:r>
        <w:rPr>
          <w:lang w:eastAsia="zh-CN"/>
        </w:rPr>
        <w:t>依据《六安市城市总体规划（2008-2030 年）》，本项目用地属于</w:t>
      </w:r>
      <w:r w:rsidR="00A64221">
        <w:rPr>
          <w:rFonts w:hint="eastAsia"/>
          <w:lang w:eastAsia="zh-CN"/>
        </w:rPr>
        <w:t>{</w:t>
      </w:r>
      <w:r w:rsidR="00CA0627">
        <w:rPr>
          <w:rFonts w:hint="eastAsia"/>
          <w:lang w:eastAsia="zh-CN"/>
        </w:rPr>
        <w:t>用地性质</w:t>
      </w:r>
      <w:r w:rsidR="00A64221">
        <w:rPr>
          <w:lang w:eastAsia="zh-CN"/>
        </w:rPr>
        <w:t>}</w:t>
      </w:r>
      <w:r>
        <w:rPr>
          <w:lang w:eastAsia="zh-CN"/>
        </w:rPr>
        <w:t>， 用地性质符合总体规划要求。地块内无基本农田保护区、自然保护区、风景名胜区等保护区，无文物古迹、历史建筑、名人遗居等。</w:t>
      </w:r>
    </w:p>
    <w:p w14:paraId="161D8CE9" w14:textId="77777777" w:rsidR="00465AFF" w:rsidRDefault="000E0261" w:rsidP="00AD227F">
      <w:pPr>
        <w:pStyle w:val="30"/>
        <w:rPr>
          <w:rFonts w:hint="eastAsia"/>
        </w:rPr>
      </w:pPr>
      <w:bookmarkStart w:id="27" w:name="_Toc166522826"/>
      <w:r>
        <w:rPr>
          <w:rFonts w:hint="eastAsia"/>
        </w:rPr>
        <w:t>危险源</w:t>
      </w:r>
      <w:bookmarkEnd w:id="27"/>
    </w:p>
    <w:p w14:paraId="06B3933A" w14:textId="77777777" w:rsidR="00465AFF" w:rsidRDefault="000E0261" w:rsidP="009266EA">
      <w:pPr>
        <w:ind w:firstLine="482"/>
        <w:rPr>
          <w:rFonts w:hint="eastAsia"/>
          <w:lang w:eastAsia="zh-CN"/>
        </w:rPr>
      </w:pPr>
      <w:r>
        <w:rPr>
          <w:spacing w:val="1"/>
          <w:lang w:eastAsia="zh-CN"/>
        </w:rPr>
        <w:t xml:space="preserve">根据 </w:t>
      </w:r>
      <w:r>
        <w:rPr>
          <w:lang w:eastAsia="zh-CN"/>
        </w:rPr>
        <w:t>2004 年国家核工业航测遥感公司测氡公司绘制的全国 1955~2001 年全</w:t>
      </w:r>
      <w:r>
        <w:rPr>
          <w:spacing w:val="-2"/>
          <w:lang w:eastAsia="zh-CN"/>
        </w:rPr>
        <w:t>国航测铀含量数据，六安地区属于土壤氡低背景区</w:t>
      </w:r>
      <w:r>
        <w:rPr>
          <w:lang w:eastAsia="zh-CN"/>
        </w:rPr>
        <w:t>（低背景≤5000Bq/m3），符</w:t>
      </w:r>
      <w:r>
        <w:rPr>
          <w:spacing w:val="-8"/>
          <w:lang w:eastAsia="zh-CN"/>
        </w:rPr>
        <w:t>合国家《民用建筑工程室内环境污染控制规范》</w:t>
      </w:r>
      <w:r>
        <w:rPr>
          <w:lang w:eastAsia="zh-CN"/>
        </w:rPr>
        <w:t>GB50325-2010（2013</w:t>
      </w:r>
      <w:r>
        <w:rPr>
          <w:spacing w:val="-15"/>
          <w:lang w:eastAsia="zh-CN"/>
        </w:rPr>
        <w:t xml:space="preserve"> 版</w:t>
      </w:r>
      <w:r>
        <w:rPr>
          <w:spacing w:val="-34"/>
          <w:lang w:eastAsia="zh-CN"/>
        </w:rPr>
        <w:t>）</w:t>
      </w:r>
      <w:r>
        <w:rPr>
          <w:spacing w:val="-4"/>
          <w:lang w:eastAsia="zh-CN"/>
        </w:rPr>
        <w:t xml:space="preserve">的规定， </w:t>
      </w:r>
      <w:r>
        <w:rPr>
          <w:lang w:eastAsia="zh-CN"/>
        </w:rPr>
        <w:t>可不采取防氡工程措施。</w:t>
      </w:r>
    </w:p>
    <w:p w14:paraId="3223BD9C" w14:textId="77777777" w:rsidR="00465AFF" w:rsidRDefault="000E0261" w:rsidP="009A2A9C">
      <w:pPr>
        <w:ind w:firstLineChars="0" w:firstLine="0"/>
        <w:rPr>
          <w:rFonts w:hint="eastAsia"/>
          <w:sz w:val="20"/>
        </w:rPr>
      </w:pPr>
      <w:r>
        <w:rPr>
          <w:noProof/>
          <w:sz w:val="20"/>
          <w:lang w:eastAsia="zh-CN"/>
        </w:rPr>
        <w:drawing>
          <wp:inline distT="0" distB="0" distL="0" distR="0" wp14:anchorId="79673AD4" wp14:editId="0848CD08">
            <wp:extent cx="4980298" cy="3300984"/>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5" cstate="print"/>
                    <a:stretch>
                      <a:fillRect/>
                    </a:stretch>
                  </pic:blipFill>
                  <pic:spPr>
                    <a:xfrm>
                      <a:off x="0" y="0"/>
                      <a:ext cx="4980298" cy="3300984"/>
                    </a:xfrm>
                    <a:prstGeom prst="rect">
                      <a:avLst/>
                    </a:prstGeom>
                  </pic:spPr>
                </pic:pic>
              </a:graphicData>
            </a:graphic>
          </wp:inline>
        </w:drawing>
      </w:r>
    </w:p>
    <w:p w14:paraId="202DE397" w14:textId="77777777" w:rsidR="00465AFF" w:rsidRDefault="00465AFF" w:rsidP="009A2A9C">
      <w:pPr>
        <w:ind w:firstLineChars="0" w:firstLine="0"/>
        <w:rPr>
          <w:rFonts w:hint="eastAsia"/>
          <w:sz w:val="10"/>
        </w:rPr>
      </w:pPr>
    </w:p>
    <w:p w14:paraId="1B80CA23" w14:textId="77777777" w:rsidR="00465AFF" w:rsidRDefault="000E0261" w:rsidP="009A2A9C">
      <w:pPr>
        <w:spacing w:before="66"/>
        <w:ind w:firstLineChars="0" w:firstLine="0"/>
        <w:jc w:val="center"/>
        <w:rPr>
          <w:rFonts w:hint="eastAsia"/>
          <w:b/>
        </w:rPr>
      </w:pPr>
      <w:r>
        <w:rPr>
          <w:b/>
        </w:rPr>
        <w:t>土壤氡浓度分布图</w:t>
      </w:r>
    </w:p>
    <w:p w14:paraId="36D74F9F" w14:textId="77777777" w:rsidR="00465AFF" w:rsidRDefault="000E0261" w:rsidP="00AD227F">
      <w:pPr>
        <w:pStyle w:val="2"/>
        <w:rPr>
          <w:rFonts w:hint="eastAsia"/>
        </w:rPr>
      </w:pPr>
      <w:bookmarkStart w:id="28" w:name="_bookmark11"/>
      <w:bookmarkStart w:id="29" w:name="_Toc166522827"/>
      <w:bookmarkEnd w:id="28"/>
      <w:r>
        <w:rPr>
          <w:rFonts w:hint="eastAsia"/>
        </w:rPr>
        <w:t>场地规划</w:t>
      </w:r>
      <w:bookmarkEnd w:id="29"/>
    </w:p>
    <w:p w14:paraId="7D16555C" w14:textId="77777777" w:rsidR="00465AFF" w:rsidRDefault="000E0261" w:rsidP="00AD227F">
      <w:pPr>
        <w:pStyle w:val="30"/>
        <w:rPr>
          <w:rFonts w:hint="eastAsia"/>
        </w:rPr>
      </w:pPr>
      <w:bookmarkStart w:id="30" w:name="_Toc166522828"/>
      <w:r>
        <w:rPr>
          <w:rFonts w:hint="eastAsia"/>
        </w:rPr>
        <w:t>竖向分析</w:t>
      </w:r>
      <w:bookmarkEnd w:id="30"/>
    </w:p>
    <w:p w14:paraId="5CD59904" w14:textId="240A0D36" w:rsidR="00465AFF" w:rsidRDefault="000E0261" w:rsidP="0041214E">
      <w:pPr>
        <w:spacing w:before="3" w:line="364" w:lineRule="auto"/>
        <w:ind w:firstLineChars="0" w:firstLine="480"/>
        <w:rPr>
          <w:rFonts w:hint="eastAsia"/>
          <w:lang w:eastAsia="zh-CN"/>
        </w:rPr>
      </w:pPr>
      <w:r>
        <w:rPr>
          <w:lang w:eastAsia="zh-CN"/>
        </w:rPr>
        <w:lastRenderedPageBreak/>
        <w:t>本项目用地形状呈</w:t>
      </w:r>
      <w:r w:rsidR="004A2C36">
        <w:rPr>
          <w:rFonts w:hint="eastAsia"/>
          <w:lang w:eastAsia="zh-CN"/>
        </w:rPr>
        <w:t>不规则多边形</w:t>
      </w:r>
      <w:r>
        <w:rPr>
          <w:lang w:eastAsia="zh-CN"/>
        </w:rPr>
        <w:t>，基地内地形平坦。为减少土方回填量，降低造价，项目因地制宜、合理利用地形进行景观设计，充分尊重原有地形地貌。依据《城乡建设用地竖向规划规范》（CJJ 83-2016），竖向设计综合考虑以下几点：</w:t>
      </w:r>
    </w:p>
    <w:p w14:paraId="095C0C31" w14:textId="77777777" w:rsidR="00465AFF" w:rsidRDefault="000E0261">
      <w:pPr>
        <w:pStyle w:val="a5"/>
        <w:numPr>
          <w:ilvl w:val="0"/>
          <w:numId w:val="11"/>
        </w:numPr>
        <w:ind w:firstLineChars="0"/>
        <w:rPr>
          <w:rFonts w:hint="eastAsia"/>
          <w:lang w:eastAsia="zh-CN"/>
        </w:rPr>
      </w:pPr>
      <w:r>
        <w:rPr>
          <w:lang w:eastAsia="zh-CN"/>
        </w:rPr>
        <w:t>满足规划地块雨水排放需求；</w:t>
      </w:r>
    </w:p>
    <w:p w14:paraId="2B4C7032" w14:textId="77777777" w:rsidR="00465AFF" w:rsidRDefault="000E0261">
      <w:pPr>
        <w:pStyle w:val="a5"/>
        <w:numPr>
          <w:ilvl w:val="0"/>
          <w:numId w:val="11"/>
        </w:numPr>
        <w:ind w:firstLineChars="0"/>
        <w:rPr>
          <w:rFonts w:hint="eastAsia"/>
          <w:lang w:eastAsia="zh-CN"/>
        </w:rPr>
      </w:pPr>
      <w:r>
        <w:rPr>
          <w:lang w:eastAsia="zh-CN"/>
        </w:rPr>
        <w:t>满足机动车辆和非机动车辆对各级道路的要求；</w:t>
      </w:r>
    </w:p>
    <w:p w14:paraId="2E78F114" w14:textId="77777777" w:rsidR="00465AFF" w:rsidRDefault="000E0261">
      <w:pPr>
        <w:pStyle w:val="a5"/>
        <w:numPr>
          <w:ilvl w:val="0"/>
          <w:numId w:val="11"/>
        </w:numPr>
        <w:ind w:firstLineChars="0"/>
        <w:rPr>
          <w:rFonts w:hint="eastAsia"/>
          <w:lang w:eastAsia="zh-CN"/>
        </w:rPr>
      </w:pPr>
      <w:r>
        <w:rPr>
          <w:lang w:eastAsia="zh-CN"/>
        </w:rPr>
        <w:t>充分考虑区内规划道路与周边道路的衔接；</w:t>
      </w:r>
    </w:p>
    <w:p w14:paraId="70C5479B" w14:textId="77777777" w:rsidR="00465AFF" w:rsidRDefault="000E0261">
      <w:pPr>
        <w:pStyle w:val="a5"/>
        <w:numPr>
          <w:ilvl w:val="0"/>
          <w:numId w:val="11"/>
        </w:numPr>
        <w:ind w:firstLineChars="0"/>
        <w:rPr>
          <w:rFonts w:hint="eastAsia"/>
          <w:lang w:eastAsia="zh-CN"/>
        </w:rPr>
      </w:pPr>
      <w:r>
        <w:rPr>
          <w:lang w:eastAsia="zh-CN"/>
        </w:rPr>
        <w:t>使规划地块内土方的挖、填量达到最经济的目标；</w:t>
      </w:r>
    </w:p>
    <w:p w14:paraId="5B59001D" w14:textId="77777777" w:rsidR="00465AFF" w:rsidRDefault="000E0261">
      <w:pPr>
        <w:pStyle w:val="a5"/>
        <w:numPr>
          <w:ilvl w:val="0"/>
          <w:numId w:val="11"/>
        </w:numPr>
        <w:ind w:firstLineChars="0"/>
        <w:rPr>
          <w:rFonts w:hint="eastAsia"/>
          <w:lang w:eastAsia="zh-CN"/>
        </w:rPr>
      </w:pPr>
      <w:r>
        <w:rPr>
          <w:lang w:eastAsia="zh-CN"/>
        </w:rPr>
        <w:t>建筑室内地坪标高高于室外地坪标高。</w:t>
      </w:r>
    </w:p>
    <w:p w14:paraId="00664DA7" w14:textId="77777777" w:rsidR="00465AFF" w:rsidRDefault="000E0261" w:rsidP="00AD227F">
      <w:pPr>
        <w:pStyle w:val="2"/>
        <w:rPr>
          <w:rFonts w:hint="eastAsia"/>
        </w:rPr>
      </w:pPr>
      <w:bookmarkStart w:id="31" w:name="_bookmark12"/>
      <w:bookmarkStart w:id="32" w:name="_Toc166522829"/>
      <w:bookmarkEnd w:id="31"/>
      <w:r>
        <w:rPr>
          <w:rFonts w:hint="eastAsia"/>
        </w:rPr>
        <w:t>交通组织分析</w:t>
      </w:r>
      <w:bookmarkEnd w:id="32"/>
    </w:p>
    <w:p w14:paraId="6FBDAF78" w14:textId="77777777" w:rsidR="0095518D" w:rsidRDefault="000E0261" w:rsidP="00AD227F">
      <w:pPr>
        <w:pStyle w:val="30"/>
        <w:rPr>
          <w:rFonts w:hint="eastAsia"/>
          <w:lang w:eastAsia="en-US"/>
        </w:rPr>
      </w:pPr>
      <w:bookmarkStart w:id="33" w:name="_Toc166522830"/>
      <w:r>
        <w:rPr>
          <w:rFonts w:hint="eastAsia"/>
        </w:rPr>
        <w:t>动态交通分析</w:t>
      </w:r>
      <w:bookmarkEnd w:id="33"/>
    </w:p>
    <w:p w14:paraId="5B018A73" w14:textId="77777777" w:rsidR="00A018F0" w:rsidRDefault="00A018F0" w:rsidP="00A018F0">
      <w:pPr>
        <w:pStyle w:val="a5"/>
        <w:tabs>
          <w:tab w:val="left" w:pos="1988"/>
        </w:tabs>
        <w:spacing w:before="5"/>
        <w:ind w:left="0" w:firstLine="480"/>
        <w:rPr>
          <w:rFonts w:ascii="黑体" w:eastAsia="黑体" w:hint="eastAsia"/>
          <w:b/>
          <w:sz w:val="28"/>
          <w:lang w:eastAsia="zh-CN"/>
        </w:rPr>
      </w:pPr>
      <w:r w:rsidRPr="00A018F0">
        <w:rPr>
          <w:lang w:eastAsia="zh-CN"/>
        </w:rPr>
        <w:t>为满足内部车辆通行及消防的要求,本项目</w:t>
      </w:r>
      <w:r w:rsidR="002C30DE">
        <w:rPr>
          <w:rFonts w:hint="eastAsia"/>
          <w:lang w:eastAsia="zh-CN"/>
        </w:rPr>
        <w:t>合理</w:t>
      </w:r>
      <w:r w:rsidRPr="00A018F0">
        <w:rPr>
          <w:lang w:eastAsia="zh-CN"/>
        </w:rPr>
        <w:t>布置</w:t>
      </w:r>
      <w:r w:rsidR="004E4924">
        <w:rPr>
          <w:rFonts w:hint="eastAsia"/>
          <w:lang w:eastAsia="zh-CN"/>
        </w:rPr>
        <w:t>主要</w:t>
      </w:r>
      <w:r w:rsidRPr="00A018F0">
        <w:rPr>
          <w:lang w:eastAsia="zh-CN"/>
        </w:rPr>
        <w:t>出入口。项目内部道路交通组织呈环状布置，道路之间既相互联系，又将各个功能区分隔开，组成良好的道路系统。道路力求通顺、流畅、方便、实用。广场与绿化结合布置，满足停车绿化的多重需求。基地内主路、辅路和力求平直、拐弯和交叉路口设置必要的交通标志。机动车经入口沿车行环道至地面停车，场地交通流线清晰。</w:t>
      </w:r>
    </w:p>
    <w:p w14:paraId="65294FBE" w14:textId="77777777" w:rsidR="00465AFF" w:rsidRPr="0095518D" w:rsidRDefault="000E0261" w:rsidP="00AD227F">
      <w:pPr>
        <w:pStyle w:val="30"/>
        <w:rPr>
          <w:rFonts w:hint="eastAsia"/>
          <w:lang w:eastAsia="en-US"/>
        </w:rPr>
      </w:pPr>
      <w:bookmarkStart w:id="34" w:name="_Toc166522831"/>
      <w:r w:rsidRPr="0095518D">
        <w:rPr>
          <w:rFonts w:hint="eastAsia"/>
        </w:rPr>
        <w:t>静态交通分析</w:t>
      </w:r>
      <w:bookmarkEnd w:id="34"/>
    </w:p>
    <w:p w14:paraId="7CE5106D" w14:textId="0CE78F43" w:rsidR="00465AFF" w:rsidRDefault="000E0261" w:rsidP="0095518D">
      <w:pPr>
        <w:ind w:firstLine="480"/>
        <w:rPr>
          <w:rFonts w:hint="eastAsia"/>
          <w:lang w:eastAsia="zh-CN"/>
        </w:rPr>
      </w:pPr>
      <w:r>
        <w:rPr>
          <w:lang w:eastAsia="zh-CN"/>
        </w:rPr>
        <w:t>本项目机动车采用</w:t>
      </w:r>
      <w:r w:rsidR="00E91EF9">
        <w:rPr>
          <w:rFonts w:hint="eastAsia"/>
          <w:lang w:eastAsia="zh-CN"/>
        </w:rPr>
        <w:t>地面停车</w:t>
      </w:r>
      <w:r>
        <w:rPr>
          <w:lang w:eastAsia="zh-CN"/>
        </w:rPr>
        <w:t>停车方式，设计机动车停车位</w:t>
      </w:r>
      <w:r w:rsidR="00613362">
        <w:rPr>
          <w:lang w:eastAsia="zh-CN"/>
        </w:rPr>
        <w:t>{</w:t>
      </w:r>
      <w:r w:rsidR="003D5153">
        <w:rPr>
          <w:rFonts w:hint="eastAsia"/>
          <w:lang w:eastAsia="zh-CN"/>
        </w:rPr>
        <w:t>停车位</w:t>
      </w:r>
      <w:r w:rsidR="002C5829">
        <w:rPr>
          <w:rFonts w:hint="eastAsia"/>
          <w:lang w:eastAsia="zh-CN"/>
        </w:rPr>
        <w:t>数量</w:t>
      </w:r>
      <w:r w:rsidR="00613362">
        <w:rPr>
          <w:lang w:eastAsia="zh-CN"/>
        </w:rPr>
        <w:t>}</w:t>
      </w:r>
      <w:r>
        <w:rPr>
          <w:lang w:eastAsia="zh-CN"/>
        </w:rPr>
        <w:t>个，机动停车位设计合理，不挤站步行空间及活动场所。建议本项目地面机动车停车结合景观设计采用绿荫停车生态设计，在停车位之间间隔处种植乔木，利于遮阳防晒。</w:t>
      </w:r>
    </w:p>
    <w:p w14:paraId="7AB40EB8" w14:textId="77777777" w:rsidR="00465AFF" w:rsidRDefault="000E0261" w:rsidP="0095518D">
      <w:pPr>
        <w:ind w:firstLine="480"/>
        <w:rPr>
          <w:rFonts w:hint="eastAsia"/>
          <w:lang w:eastAsia="zh-CN"/>
        </w:rPr>
      </w:pPr>
      <w:r>
        <w:rPr>
          <w:lang w:eastAsia="zh-CN"/>
        </w:rPr>
        <w:t>本项目非机动车停车位位于地上，停车设置遮阳防雨措施。</w:t>
      </w:r>
    </w:p>
    <w:p w14:paraId="68A5A30D" w14:textId="77777777" w:rsidR="00465AFF" w:rsidRDefault="000E0261" w:rsidP="009A2A9C">
      <w:pPr>
        <w:spacing w:before="3"/>
        <w:ind w:firstLineChars="0" w:firstLine="0"/>
        <w:rPr>
          <w:rFonts w:hint="eastAsia"/>
          <w:sz w:val="9"/>
          <w:lang w:eastAsia="zh-CN"/>
        </w:rPr>
      </w:pPr>
      <w:r>
        <w:rPr>
          <w:noProof/>
          <w:lang w:eastAsia="zh-CN"/>
        </w:rPr>
        <w:lastRenderedPageBreak/>
        <w:drawing>
          <wp:anchor distT="0" distB="0" distL="0" distR="0" simplePos="0" relativeHeight="4" behindDoc="0" locked="0" layoutInCell="1" allowOverlap="1" wp14:anchorId="6BEE62AD" wp14:editId="334C7E96">
            <wp:simplePos x="0" y="0"/>
            <wp:positionH relativeFrom="page">
              <wp:posOffset>1560575</wp:posOffset>
            </wp:positionH>
            <wp:positionV relativeFrom="paragraph">
              <wp:posOffset>100072</wp:posOffset>
            </wp:positionV>
            <wp:extent cx="4418713" cy="2305812"/>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6" cstate="print"/>
                    <a:stretch>
                      <a:fillRect/>
                    </a:stretch>
                  </pic:blipFill>
                  <pic:spPr>
                    <a:xfrm>
                      <a:off x="0" y="0"/>
                      <a:ext cx="4418713" cy="2305812"/>
                    </a:xfrm>
                    <a:prstGeom prst="rect">
                      <a:avLst/>
                    </a:prstGeom>
                  </pic:spPr>
                </pic:pic>
              </a:graphicData>
            </a:graphic>
          </wp:anchor>
        </w:drawing>
      </w:r>
    </w:p>
    <w:p w14:paraId="356D0D74" w14:textId="77777777" w:rsidR="00465AFF" w:rsidRDefault="000E0261" w:rsidP="00AD227F">
      <w:pPr>
        <w:pStyle w:val="30"/>
        <w:rPr>
          <w:rFonts w:hint="eastAsia"/>
        </w:rPr>
      </w:pPr>
      <w:bookmarkStart w:id="35" w:name="_Toc166522832"/>
      <w:r>
        <w:rPr>
          <w:rFonts w:hint="eastAsia"/>
        </w:rPr>
        <w:t>公共交通分析</w:t>
      </w:r>
      <w:bookmarkEnd w:id="35"/>
    </w:p>
    <w:p w14:paraId="33A9EBEA" w14:textId="644A99BD" w:rsidR="00465AFF" w:rsidRPr="00425513" w:rsidRDefault="000E0261" w:rsidP="00096F44">
      <w:pPr>
        <w:ind w:firstLine="480"/>
        <w:rPr>
          <w:rFonts w:hint="eastAsia"/>
          <w:lang w:eastAsia="zh-CN"/>
        </w:rPr>
      </w:pPr>
      <w:r>
        <w:rPr>
          <w:lang w:eastAsia="zh-CN"/>
        </w:rPr>
        <w:t>本项目人行出入口500m内</w:t>
      </w:r>
      <w:r w:rsidR="00AD6B26">
        <w:rPr>
          <w:rFonts w:hint="eastAsia"/>
          <w:lang w:eastAsia="zh-CN"/>
        </w:rPr>
        <w:t>有公共交通站点，满足</w:t>
      </w:r>
      <w:r w:rsidR="00836D2E">
        <w:rPr>
          <w:rFonts w:hint="eastAsia"/>
          <w:lang w:eastAsia="zh-CN"/>
        </w:rPr>
        <w:t>《绿色建筑评价标准》GB/T50378-2019（2024）</w:t>
      </w:r>
      <w:r w:rsidR="0019076B">
        <w:rPr>
          <w:rFonts w:hint="eastAsia"/>
          <w:lang w:eastAsia="zh-CN"/>
        </w:rPr>
        <w:t>第6.1.2条</w:t>
      </w:r>
      <w:r w:rsidR="00836D2E">
        <w:rPr>
          <w:rFonts w:hint="eastAsia"/>
          <w:lang w:eastAsia="zh-CN"/>
        </w:rPr>
        <w:t>要求</w:t>
      </w:r>
      <w:r w:rsidR="00AD6B26">
        <w:rPr>
          <w:rFonts w:hint="eastAsia"/>
          <w:lang w:eastAsia="zh-CN"/>
        </w:rPr>
        <w:t>。</w:t>
      </w:r>
    </w:p>
    <w:p w14:paraId="18CC4282" w14:textId="77777777" w:rsidR="00465AFF" w:rsidRDefault="000E0261" w:rsidP="00AD227F">
      <w:pPr>
        <w:pStyle w:val="30"/>
        <w:rPr>
          <w:rFonts w:hint="eastAsia"/>
        </w:rPr>
      </w:pPr>
      <w:bookmarkStart w:id="36" w:name="_Toc166522833"/>
      <w:r>
        <w:rPr>
          <w:rFonts w:hint="eastAsia"/>
        </w:rPr>
        <w:t>消防交通分析</w:t>
      </w:r>
      <w:bookmarkEnd w:id="36"/>
    </w:p>
    <w:p w14:paraId="6F20282D" w14:textId="77777777" w:rsidR="00465AFF" w:rsidRDefault="000E0261" w:rsidP="00096F44">
      <w:pPr>
        <w:ind w:firstLine="480"/>
        <w:rPr>
          <w:rFonts w:hint="eastAsia"/>
        </w:rPr>
      </w:pPr>
      <w:r>
        <w:rPr>
          <w:lang w:eastAsia="zh-CN"/>
        </w:rPr>
        <w:t>本项目道路交通组织呈环状布置，道路之间既相</w:t>
      </w:r>
      <w:r>
        <w:rPr>
          <w:spacing w:val="-5"/>
          <w:lang w:eastAsia="zh-CN"/>
        </w:rPr>
        <w:t>互联系，又将各个功能区分隔开，组成良好的道路系统。道路宽度及转弯半径均</w:t>
      </w:r>
      <w:r>
        <w:rPr>
          <w:lang w:eastAsia="zh-CN"/>
        </w:rPr>
        <w:t>能够有效的满足交通、消防等车辆的通行要求，道路力求通顺、流畅、方便、实用。结合绿化布置，满足停车绿化的多重需求。基地内主路、辅路力求平直、拐弯和交叉路口设置必要的交通标志。以“安全、高效、便利”为原则，合理组织人流和车行流线。</w:t>
      </w:r>
      <w:r>
        <w:t>满足消防设计要求。</w:t>
      </w:r>
    </w:p>
    <w:p w14:paraId="3FB233F8" w14:textId="77777777" w:rsidR="00465AFF" w:rsidRDefault="000E0261" w:rsidP="00AD227F">
      <w:pPr>
        <w:pStyle w:val="30"/>
        <w:rPr>
          <w:rFonts w:hint="eastAsia"/>
        </w:rPr>
      </w:pPr>
      <w:bookmarkStart w:id="37" w:name="_Toc166522834"/>
      <w:r>
        <w:rPr>
          <w:rFonts w:hint="eastAsia"/>
          <w:w w:val="95"/>
        </w:rPr>
        <w:t>无障碍设计</w:t>
      </w:r>
      <w:bookmarkEnd w:id="37"/>
    </w:p>
    <w:p w14:paraId="3280810B" w14:textId="77777777" w:rsidR="00465AFF" w:rsidRDefault="000E0261" w:rsidP="00096F44">
      <w:pPr>
        <w:ind w:firstLine="480"/>
        <w:rPr>
          <w:rFonts w:hint="eastAsia"/>
          <w:lang w:eastAsia="zh-CN"/>
        </w:rPr>
      </w:pPr>
      <w:bookmarkStart w:id="38" w:name="_bookmark13"/>
      <w:bookmarkEnd w:id="38"/>
      <w:r>
        <w:rPr>
          <w:lang w:eastAsia="zh-CN"/>
        </w:rPr>
        <w:t>本项目依据《无障碍设计规范》GB50763-2012、《建筑与市政工程无障碍通用规范》（GB55019-2021）中相关要求进行无障碍设计的要求设置无障碍坡道、无障碍卫生间、无障碍电梯等无障碍设施。且场地内主要步行道，广场空间和建筑物出入口等区域凡有高差的地方均设计方便步行和轮椅行走的坡道，主要人行道口铺砌连续性导盲铺道。场地竖向高差较小，场地通过缓坡处理，人行步道与区内主干路设有无障碍坡道，出入口与室外道路做好无障碍衔接。对无障碍设施有如下要求：</w:t>
      </w:r>
    </w:p>
    <w:p w14:paraId="06E35592" w14:textId="77777777" w:rsidR="00465AFF" w:rsidRDefault="000E0261" w:rsidP="00096F44">
      <w:pPr>
        <w:ind w:firstLine="480"/>
        <w:rPr>
          <w:rFonts w:hint="eastAsia"/>
          <w:lang w:eastAsia="zh-CN"/>
        </w:rPr>
      </w:pPr>
      <w:r>
        <w:rPr>
          <w:lang w:eastAsia="zh-CN"/>
        </w:rPr>
        <w:t>场地内的人行通道坡度为 2.5%，</w:t>
      </w:r>
      <w:r>
        <w:rPr>
          <w:spacing w:val="-1"/>
          <w:lang w:eastAsia="zh-CN"/>
        </w:rPr>
        <w:t>人行通道与车行道地面有高差时，在人行</w:t>
      </w:r>
      <w:r>
        <w:rPr>
          <w:lang w:eastAsia="zh-CN"/>
        </w:rPr>
        <w:t>通道的路口及人行横道的两端设缘石坡道；</w:t>
      </w:r>
    </w:p>
    <w:p w14:paraId="5A567BF5" w14:textId="77777777" w:rsidR="00465AFF" w:rsidRDefault="000E0261">
      <w:pPr>
        <w:pStyle w:val="a5"/>
        <w:numPr>
          <w:ilvl w:val="0"/>
          <w:numId w:val="12"/>
        </w:numPr>
        <w:ind w:firstLineChars="0"/>
        <w:rPr>
          <w:rFonts w:hint="eastAsia"/>
          <w:lang w:eastAsia="zh-CN"/>
        </w:rPr>
      </w:pPr>
      <w:r>
        <w:rPr>
          <w:lang w:eastAsia="zh-CN"/>
        </w:rPr>
        <w:lastRenderedPageBreak/>
        <w:t>建筑入口广场和人行通道的地面平整、防滑、不积水；</w:t>
      </w:r>
    </w:p>
    <w:p w14:paraId="42DE4F81" w14:textId="77777777" w:rsidR="00465AFF" w:rsidRDefault="000E0261">
      <w:pPr>
        <w:pStyle w:val="a5"/>
        <w:numPr>
          <w:ilvl w:val="0"/>
          <w:numId w:val="12"/>
        </w:numPr>
        <w:ind w:firstLineChars="0"/>
        <w:rPr>
          <w:rFonts w:hint="eastAsia"/>
          <w:lang w:eastAsia="zh-CN"/>
        </w:rPr>
      </w:pPr>
      <w:r>
        <w:rPr>
          <w:lang w:eastAsia="zh-CN"/>
        </w:rPr>
        <w:t>人行通道有高差或台阶处设置轮椅坡道；</w:t>
      </w:r>
    </w:p>
    <w:p w14:paraId="659CD81C" w14:textId="77777777" w:rsidR="00465AFF" w:rsidRDefault="000E0261">
      <w:pPr>
        <w:pStyle w:val="a5"/>
        <w:numPr>
          <w:ilvl w:val="0"/>
          <w:numId w:val="12"/>
        </w:numPr>
        <w:ind w:firstLineChars="0"/>
        <w:rPr>
          <w:rFonts w:hint="eastAsia"/>
          <w:lang w:eastAsia="zh-CN"/>
        </w:rPr>
      </w:pPr>
      <w:r>
        <w:rPr>
          <w:lang w:eastAsia="zh-CN"/>
        </w:rPr>
        <w:t>建筑主入口设置坡度小于 1:20 的平坡出入口；</w:t>
      </w:r>
    </w:p>
    <w:p w14:paraId="4D1B989E" w14:textId="77777777" w:rsidR="00465AFF" w:rsidRDefault="000E0261">
      <w:pPr>
        <w:pStyle w:val="a5"/>
        <w:numPr>
          <w:ilvl w:val="0"/>
          <w:numId w:val="12"/>
        </w:numPr>
        <w:ind w:firstLineChars="0"/>
        <w:rPr>
          <w:rFonts w:hint="eastAsia"/>
          <w:lang w:eastAsia="zh-CN"/>
        </w:rPr>
      </w:pPr>
      <w:r>
        <w:rPr>
          <w:lang w:eastAsia="zh-CN"/>
        </w:rPr>
        <w:t>公共配套用房合理设置无障碍通道、卫生间等；</w:t>
      </w:r>
    </w:p>
    <w:p w14:paraId="36BAB533" w14:textId="77777777" w:rsidR="00465AFF" w:rsidRDefault="000E0261">
      <w:pPr>
        <w:pStyle w:val="a5"/>
        <w:numPr>
          <w:ilvl w:val="0"/>
          <w:numId w:val="12"/>
        </w:numPr>
        <w:ind w:firstLineChars="0"/>
        <w:rPr>
          <w:rFonts w:hint="eastAsia"/>
          <w:lang w:eastAsia="zh-CN"/>
        </w:rPr>
      </w:pPr>
      <w:r>
        <w:rPr>
          <w:lang w:eastAsia="zh-CN"/>
        </w:rPr>
        <w:t>建筑电梯中至少有1台无障碍电梯；</w:t>
      </w:r>
    </w:p>
    <w:p w14:paraId="33C62A2A" w14:textId="77777777" w:rsidR="00465AFF" w:rsidRDefault="000E0261" w:rsidP="00096F44">
      <w:pPr>
        <w:ind w:firstLine="478"/>
        <w:rPr>
          <w:rFonts w:hint="eastAsia"/>
          <w:lang w:eastAsia="zh-CN"/>
        </w:rPr>
      </w:pPr>
      <w:r>
        <w:rPr>
          <w:spacing w:val="-1"/>
          <w:lang w:eastAsia="zh-CN"/>
        </w:rPr>
        <w:t>建筑基地的车行道与人行道地面有高差时，在人行通道的路口及人行</w:t>
      </w:r>
      <w:r>
        <w:rPr>
          <w:lang w:eastAsia="zh-CN"/>
        </w:rPr>
        <w:t>横道的两端应设缘石坡道。</w:t>
      </w:r>
    </w:p>
    <w:p w14:paraId="544C4F6B" w14:textId="77777777" w:rsidR="00465AFF" w:rsidRDefault="000E0261" w:rsidP="00096F44">
      <w:pPr>
        <w:ind w:firstLine="480"/>
        <w:rPr>
          <w:rFonts w:hint="eastAsia"/>
          <w:lang w:eastAsia="zh-CN"/>
        </w:rPr>
      </w:pPr>
      <w:r>
        <w:rPr>
          <w:lang w:eastAsia="zh-CN"/>
        </w:rPr>
        <w:t>主要出入口、建筑出入口、电梯等无障碍设施的位置，设置无障碍标志。</w:t>
      </w:r>
    </w:p>
    <w:p w14:paraId="0E8FA4A0" w14:textId="77777777" w:rsidR="00465AFF" w:rsidRDefault="000E0261" w:rsidP="00096F44">
      <w:pPr>
        <w:ind w:firstLine="478"/>
        <w:rPr>
          <w:rFonts w:hint="eastAsia"/>
          <w:lang w:eastAsia="zh-CN"/>
        </w:rPr>
      </w:pPr>
      <w:r>
        <w:rPr>
          <w:spacing w:val="-1"/>
          <w:lang w:eastAsia="zh-CN"/>
        </w:rPr>
        <w:t>场地内各主要游憩场所、建筑出入口、服务设施及城市道路之间形成连</w:t>
      </w:r>
      <w:r>
        <w:rPr>
          <w:lang w:eastAsia="zh-CN"/>
        </w:rPr>
        <w:t>贯的无障碍步行路线，其路线应保证轮椅无障碍通行要求</w:t>
      </w:r>
    </w:p>
    <w:p w14:paraId="37AB3F0E" w14:textId="77777777" w:rsidR="00465AFF" w:rsidRDefault="000E0261" w:rsidP="00AD227F">
      <w:pPr>
        <w:pStyle w:val="2"/>
        <w:rPr>
          <w:rFonts w:hint="eastAsia"/>
        </w:rPr>
      </w:pPr>
      <w:bookmarkStart w:id="39" w:name="_Toc166522835"/>
      <w:r>
        <w:rPr>
          <w:rFonts w:hint="eastAsia"/>
          <w:w w:val="95"/>
        </w:rPr>
        <w:t>场地环境分析</w:t>
      </w:r>
      <w:bookmarkEnd w:id="39"/>
    </w:p>
    <w:p w14:paraId="3F9EC704" w14:textId="77777777" w:rsidR="00465AFF" w:rsidRDefault="000E0261" w:rsidP="00AD227F">
      <w:pPr>
        <w:pStyle w:val="30"/>
        <w:rPr>
          <w:rFonts w:hint="eastAsia"/>
        </w:rPr>
      </w:pPr>
      <w:bookmarkStart w:id="40" w:name="_Toc166522836"/>
      <w:r>
        <w:rPr>
          <w:rFonts w:hint="eastAsia"/>
        </w:rPr>
        <w:t>室外风环境分析</w:t>
      </w:r>
      <w:bookmarkEnd w:id="40"/>
    </w:p>
    <w:p w14:paraId="4945B081" w14:textId="77777777" w:rsidR="00465AFF" w:rsidRDefault="000E0261">
      <w:pPr>
        <w:pStyle w:val="a5"/>
        <w:numPr>
          <w:ilvl w:val="0"/>
          <w:numId w:val="6"/>
        </w:numPr>
        <w:tabs>
          <w:tab w:val="left" w:pos="1883"/>
        </w:tabs>
        <w:spacing w:before="3"/>
        <w:ind w:left="0" w:firstLineChars="0" w:firstLine="0"/>
        <w:rPr>
          <w:rFonts w:hint="eastAsia"/>
          <w:b/>
        </w:rPr>
      </w:pPr>
      <w:r>
        <w:rPr>
          <w:b/>
        </w:rPr>
        <w:t>参考依据</w:t>
      </w:r>
    </w:p>
    <w:p w14:paraId="11912CB8" w14:textId="77777777" w:rsidR="00465AFF" w:rsidRDefault="000E0261" w:rsidP="003E5439">
      <w:pPr>
        <w:ind w:firstLine="480"/>
        <w:rPr>
          <w:rFonts w:hint="eastAsia"/>
          <w:lang w:eastAsia="zh-CN"/>
        </w:rPr>
      </w:pPr>
      <w:r>
        <w:rPr>
          <w:lang w:eastAsia="zh-CN"/>
        </w:rPr>
        <w:t>1 、《绿色建筑评价标准》</w:t>
      </w:r>
      <w:r>
        <w:rPr>
          <w:spacing w:val="13"/>
          <w:lang w:eastAsia="zh-CN"/>
        </w:rPr>
        <w:t>GB/T</w:t>
      </w:r>
      <w:r>
        <w:rPr>
          <w:spacing w:val="-99"/>
          <w:lang w:eastAsia="zh-CN"/>
        </w:rPr>
        <w:t xml:space="preserve"> </w:t>
      </w:r>
      <w:r>
        <w:rPr>
          <w:spacing w:val="16"/>
          <w:lang w:eastAsia="zh-CN"/>
        </w:rPr>
        <w:t>50378</w:t>
      </w:r>
      <w:r>
        <w:rPr>
          <w:spacing w:val="-42"/>
          <w:lang w:eastAsia="zh-CN"/>
        </w:rPr>
        <w:t xml:space="preserve">- </w:t>
      </w:r>
      <w:r>
        <w:rPr>
          <w:spacing w:val="14"/>
          <w:lang w:eastAsia="zh-CN"/>
        </w:rPr>
        <w:t>2019</w:t>
      </w:r>
      <w:r w:rsidR="00806D66">
        <w:rPr>
          <w:rFonts w:hint="eastAsia"/>
          <w:spacing w:val="14"/>
          <w:lang w:eastAsia="zh-CN"/>
        </w:rPr>
        <w:t>（2024版）</w:t>
      </w:r>
    </w:p>
    <w:p w14:paraId="096D38E2" w14:textId="77777777" w:rsidR="00465AFF" w:rsidRDefault="000E0261" w:rsidP="003E5439">
      <w:pPr>
        <w:ind w:firstLine="480"/>
        <w:rPr>
          <w:rFonts w:hint="eastAsia"/>
          <w:lang w:eastAsia="zh-CN"/>
        </w:rPr>
      </w:pPr>
      <w:r>
        <w:rPr>
          <w:lang w:eastAsia="zh-CN"/>
        </w:rPr>
        <w:t>2 、《民用建筑设计统一标准》GB 50352-2019</w:t>
      </w:r>
    </w:p>
    <w:p w14:paraId="3E2BE5C2" w14:textId="77777777" w:rsidR="00465AFF" w:rsidRDefault="000E0261" w:rsidP="003E5439">
      <w:pPr>
        <w:ind w:firstLine="480"/>
        <w:rPr>
          <w:rFonts w:hint="eastAsia"/>
          <w:lang w:eastAsia="zh-CN"/>
        </w:rPr>
      </w:pPr>
      <w:r>
        <w:rPr>
          <w:lang w:eastAsia="zh-CN"/>
        </w:rPr>
        <w:t>3</w:t>
      </w:r>
      <w:r>
        <w:rPr>
          <w:spacing w:val="27"/>
          <w:lang w:eastAsia="zh-CN"/>
        </w:rPr>
        <w:t xml:space="preserve"> 、《民用建筑绿色性能计算标准》</w:t>
      </w:r>
      <w:r>
        <w:rPr>
          <w:spacing w:val="13"/>
          <w:lang w:eastAsia="zh-CN"/>
        </w:rPr>
        <w:t>JGJT 449</w:t>
      </w:r>
      <w:r>
        <w:rPr>
          <w:spacing w:val="-43"/>
          <w:lang w:eastAsia="zh-CN"/>
        </w:rPr>
        <w:t xml:space="preserve">- </w:t>
      </w:r>
      <w:r>
        <w:rPr>
          <w:spacing w:val="14"/>
          <w:lang w:eastAsia="zh-CN"/>
        </w:rPr>
        <w:t xml:space="preserve">2018 </w:t>
      </w:r>
      <w:r>
        <w:rPr>
          <w:lang w:eastAsia="zh-CN"/>
        </w:rPr>
        <w:t>委托方提供的建筑总平面图、建筑设计图纸等资料；</w:t>
      </w:r>
    </w:p>
    <w:p w14:paraId="351A0B09" w14:textId="77777777" w:rsidR="00465AFF" w:rsidRDefault="000E0261" w:rsidP="003E5439">
      <w:pPr>
        <w:ind w:firstLine="480"/>
        <w:rPr>
          <w:rFonts w:hint="eastAsia"/>
          <w:lang w:eastAsia="zh-CN"/>
        </w:rPr>
      </w:pPr>
      <w:r>
        <w:rPr>
          <w:lang w:eastAsia="zh-CN"/>
        </w:rPr>
        <w:t>委托方提供的其他相关资料。</w:t>
      </w:r>
    </w:p>
    <w:p w14:paraId="43261DA7" w14:textId="77777777" w:rsidR="00465AFF" w:rsidRDefault="000E0261">
      <w:pPr>
        <w:pStyle w:val="a5"/>
        <w:numPr>
          <w:ilvl w:val="0"/>
          <w:numId w:val="6"/>
        </w:numPr>
        <w:tabs>
          <w:tab w:val="left" w:pos="1883"/>
        </w:tabs>
        <w:spacing w:before="158"/>
        <w:ind w:left="0" w:firstLineChars="0" w:firstLine="0"/>
        <w:rPr>
          <w:rFonts w:hint="eastAsia"/>
          <w:b/>
          <w:lang w:eastAsia="zh-CN"/>
        </w:rPr>
      </w:pPr>
      <w:r>
        <w:rPr>
          <w:b/>
          <w:lang w:eastAsia="zh-CN"/>
        </w:rPr>
        <w:t>模拟工况和参数设置模拟工况：</w:t>
      </w:r>
    </w:p>
    <w:p w14:paraId="284C7127" w14:textId="77777777" w:rsidR="00465AFF" w:rsidRDefault="000E0261" w:rsidP="003E5439">
      <w:pPr>
        <w:ind w:firstLine="480"/>
        <w:rPr>
          <w:rFonts w:hint="eastAsia"/>
          <w:lang w:eastAsia="zh-CN"/>
        </w:rPr>
      </w:pPr>
      <w:r>
        <w:rPr>
          <w:lang w:eastAsia="zh-CN"/>
        </w:rPr>
        <w:t>为了让区域的模拟比较接近真实情况，对建筑所处的地理位置的风速与风向进行分析，确定当地平均风速，作为模拟区域的输入条件。依据《安徽省居住建筑节能设计标准》DB34/1466-2011，确定六安地区的冬季、夏季以及过渡季节在最多风向条件下的风速情况，模拟工况如下所示。</w:t>
      </w:r>
    </w:p>
    <w:p w14:paraId="179DA4B6" w14:textId="77777777" w:rsidR="00465AFF" w:rsidRDefault="000E0261" w:rsidP="009A2A9C">
      <w:pPr>
        <w:spacing w:after="3"/>
        <w:ind w:firstLineChars="0" w:firstLine="0"/>
        <w:jc w:val="center"/>
        <w:rPr>
          <w:rFonts w:hint="eastAsia"/>
          <w:b/>
        </w:rPr>
      </w:pPr>
      <w:r>
        <w:rPr>
          <w:b/>
        </w:rPr>
        <w:t>模拟工况</w:t>
      </w:r>
    </w:p>
    <w:tbl>
      <w:tblPr>
        <w:tblW w:w="0" w:type="auto"/>
        <w:jc w:val="center"/>
        <w:tblLayout w:type="fixed"/>
        <w:tblCellMar>
          <w:left w:w="100" w:type="dxa"/>
          <w:right w:w="100" w:type="dxa"/>
        </w:tblCellMar>
        <w:tblLook w:val="0000" w:firstRow="0" w:lastRow="0" w:firstColumn="0" w:lastColumn="0" w:noHBand="0" w:noVBand="0"/>
      </w:tblPr>
      <w:tblGrid>
        <w:gridCol w:w="1380"/>
        <w:gridCol w:w="1380"/>
        <w:gridCol w:w="1380"/>
        <w:gridCol w:w="1380"/>
        <w:gridCol w:w="1380"/>
        <w:gridCol w:w="1380"/>
      </w:tblGrid>
      <w:tr w:rsidR="007503F2" w14:paraId="60545E8F"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15C48ECB"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工况名</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30A6CFD3"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季节</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0A7F8F79"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风向</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5AAFC2D0"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风向（中文）</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23D185B3"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风速（</w:t>
            </w:r>
            <w:r>
              <w:rPr>
                <w:b/>
                <w:bCs/>
                <w:sz w:val="20"/>
                <w:szCs w:val="20"/>
              </w:rPr>
              <w:t>m/s</w:t>
            </w:r>
            <w:r>
              <w:rPr>
                <w:rFonts w:hint="eastAsia"/>
                <w:b/>
                <w:bCs/>
                <w:sz w:val="20"/>
                <w:szCs w:val="20"/>
              </w:rPr>
              <w:t>）</w:t>
            </w:r>
          </w:p>
        </w:tc>
        <w:tc>
          <w:tcPr>
            <w:tcW w:w="1380" w:type="dxa"/>
            <w:tcBorders>
              <w:top w:val="single" w:sz="4" w:space="0" w:color="auto"/>
              <w:left w:val="single" w:sz="4" w:space="0" w:color="auto"/>
              <w:bottom w:val="single" w:sz="4" w:space="0" w:color="auto"/>
              <w:right w:val="single" w:sz="4" w:space="0" w:color="auto"/>
            </w:tcBorders>
            <w:shd w:val="clear" w:color="auto" w:fill="AFAFAF"/>
            <w:vAlign w:val="center"/>
          </w:tcPr>
          <w:p w14:paraId="3802D93A" w14:textId="77777777" w:rsidR="007503F2" w:rsidRDefault="007503F2" w:rsidP="009A2A9C">
            <w:pPr>
              <w:spacing w:before="25" w:after="25"/>
              <w:ind w:firstLineChars="0" w:firstLine="0"/>
              <w:jc w:val="center"/>
              <w:rPr>
                <w:rFonts w:hint="eastAsia"/>
                <w:b/>
                <w:bCs/>
                <w:sz w:val="20"/>
                <w:szCs w:val="20"/>
              </w:rPr>
            </w:pPr>
            <w:r>
              <w:rPr>
                <w:rFonts w:hint="eastAsia"/>
                <w:b/>
                <w:bCs/>
                <w:sz w:val="20"/>
                <w:szCs w:val="20"/>
              </w:rPr>
              <w:t>值来源</w:t>
            </w:r>
          </w:p>
        </w:tc>
      </w:tr>
      <w:tr w:rsidR="007503F2" w14:paraId="48DAC9E7"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1FBC81A6" w14:textId="77777777" w:rsidR="007503F2" w:rsidRDefault="007503F2" w:rsidP="009A2A9C">
            <w:pPr>
              <w:spacing w:before="25" w:after="25"/>
              <w:ind w:firstLineChars="0" w:firstLine="0"/>
              <w:jc w:val="center"/>
              <w:rPr>
                <w:rFonts w:hint="eastAsia"/>
                <w:sz w:val="20"/>
                <w:szCs w:val="20"/>
              </w:rPr>
            </w:pPr>
            <w:r>
              <w:rPr>
                <w:rFonts w:hint="eastAsia"/>
                <w:sz w:val="20"/>
                <w:szCs w:val="20"/>
              </w:rPr>
              <w:t>冬季工况</w:t>
            </w:r>
          </w:p>
        </w:tc>
        <w:tc>
          <w:tcPr>
            <w:tcW w:w="1380" w:type="dxa"/>
            <w:tcBorders>
              <w:top w:val="single" w:sz="4" w:space="0" w:color="auto"/>
              <w:left w:val="single" w:sz="4" w:space="0" w:color="auto"/>
              <w:bottom w:val="single" w:sz="4" w:space="0" w:color="auto"/>
              <w:right w:val="single" w:sz="4" w:space="0" w:color="auto"/>
            </w:tcBorders>
            <w:vAlign w:val="center"/>
          </w:tcPr>
          <w:p w14:paraId="1DC66DC9" w14:textId="77777777" w:rsidR="007503F2" w:rsidRDefault="007503F2" w:rsidP="009A2A9C">
            <w:pPr>
              <w:spacing w:before="25" w:after="25"/>
              <w:ind w:firstLineChars="0" w:firstLine="0"/>
              <w:jc w:val="center"/>
              <w:rPr>
                <w:rFonts w:hint="eastAsia"/>
                <w:sz w:val="20"/>
                <w:szCs w:val="20"/>
              </w:rPr>
            </w:pPr>
            <w:r>
              <w:rPr>
                <w:rFonts w:hint="eastAsia"/>
                <w:sz w:val="20"/>
                <w:szCs w:val="20"/>
              </w:rPr>
              <w:t>冬季</w:t>
            </w:r>
          </w:p>
        </w:tc>
        <w:tc>
          <w:tcPr>
            <w:tcW w:w="1380" w:type="dxa"/>
            <w:tcBorders>
              <w:top w:val="single" w:sz="4" w:space="0" w:color="auto"/>
              <w:left w:val="single" w:sz="4" w:space="0" w:color="auto"/>
              <w:bottom w:val="single" w:sz="4" w:space="0" w:color="auto"/>
              <w:right w:val="single" w:sz="4" w:space="0" w:color="auto"/>
            </w:tcBorders>
            <w:vAlign w:val="center"/>
          </w:tcPr>
          <w:p w14:paraId="606E7F80" w14:textId="77777777" w:rsidR="007503F2" w:rsidRDefault="007503F2" w:rsidP="009A2A9C">
            <w:pPr>
              <w:spacing w:before="25" w:after="25"/>
              <w:ind w:firstLineChars="0" w:firstLine="0"/>
              <w:jc w:val="center"/>
              <w:rPr>
                <w:rFonts w:hint="eastAsia"/>
                <w:sz w:val="20"/>
                <w:szCs w:val="20"/>
              </w:rPr>
            </w:pPr>
            <w:r>
              <w:rPr>
                <w:sz w:val="20"/>
                <w:szCs w:val="20"/>
              </w:rPr>
              <w:t>SE</w:t>
            </w:r>
          </w:p>
        </w:tc>
        <w:tc>
          <w:tcPr>
            <w:tcW w:w="1380" w:type="dxa"/>
            <w:tcBorders>
              <w:top w:val="single" w:sz="4" w:space="0" w:color="auto"/>
              <w:left w:val="single" w:sz="4" w:space="0" w:color="auto"/>
              <w:bottom w:val="single" w:sz="4" w:space="0" w:color="auto"/>
              <w:right w:val="single" w:sz="4" w:space="0" w:color="auto"/>
            </w:tcBorders>
            <w:vAlign w:val="center"/>
          </w:tcPr>
          <w:p w14:paraId="0A1E3648" w14:textId="77777777" w:rsidR="007503F2" w:rsidRDefault="007503F2" w:rsidP="009A2A9C">
            <w:pPr>
              <w:spacing w:before="25" w:after="25"/>
              <w:ind w:firstLineChars="0" w:firstLine="0"/>
              <w:jc w:val="center"/>
              <w:rPr>
                <w:rFonts w:hint="eastAsia"/>
                <w:sz w:val="20"/>
                <w:szCs w:val="20"/>
              </w:rPr>
            </w:pPr>
            <w:r>
              <w:rPr>
                <w:rFonts w:hint="eastAsia"/>
                <w:sz w:val="20"/>
                <w:szCs w:val="20"/>
              </w:rPr>
              <w:t>东南</w:t>
            </w:r>
          </w:p>
        </w:tc>
        <w:tc>
          <w:tcPr>
            <w:tcW w:w="1380" w:type="dxa"/>
            <w:tcBorders>
              <w:top w:val="single" w:sz="4" w:space="0" w:color="auto"/>
              <w:left w:val="single" w:sz="4" w:space="0" w:color="auto"/>
              <w:bottom w:val="single" w:sz="4" w:space="0" w:color="auto"/>
              <w:right w:val="single" w:sz="4" w:space="0" w:color="auto"/>
            </w:tcBorders>
            <w:vAlign w:val="center"/>
          </w:tcPr>
          <w:p w14:paraId="44152765" w14:textId="77777777" w:rsidR="007503F2" w:rsidRDefault="007503F2" w:rsidP="009A2A9C">
            <w:pPr>
              <w:spacing w:before="25" w:after="25"/>
              <w:ind w:firstLineChars="0" w:firstLine="0"/>
              <w:jc w:val="center"/>
              <w:rPr>
                <w:rFonts w:hint="eastAsia"/>
                <w:sz w:val="20"/>
                <w:szCs w:val="20"/>
              </w:rPr>
            </w:pPr>
            <w:r>
              <w:rPr>
                <w:sz w:val="20"/>
                <w:szCs w:val="20"/>
              </w:rPr>
              <w:t>2.8</w:t>
            </w:r>
          </w:p>
        </w:tc>
        <w:tc>
          <w:tcPr>
            <w:tcW w:w="1380" w:type="dxa"/>
            <w:tcBorders>
              <w:top w:val="single" w:sz="4" w:space="0" w:color="auto"/>
              <w:left w:val="single" w:sz="4" w:space="0" w:color="auto"/>
              <w:bottom w:val="single" w:sz="4" w:space="0" w:color="auto"/>
              <w:right w:val="single" w:sz="4" w:space="0" w:color="auto"/>
            </w:tcBorders>
            <w:vAlign w:val="center"/>
          </w:tcPr>
          <w:p w14:paraId="7A953337"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r w:rsidR="007503F2" w14:paraId="6443C998"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0C8085C0" w14:textId="77777777" w:rsidR="007503F2" w:rsidRDefault="007503F2" w:rsidP="009A2A9C">
            <w:pPr>
              <w:spacing w:before="25" w:after="25"/>
              <w:ind w:firstLineChars="0" w:firstLine="0"/>
              <w:jc w:val="center"/>
              <w:rPr>
                <w:rFonts w:hint="eastAsia"/>
                <w:sz w:val="20"/>
                <w:szCs w:val="20"/>
              </w:rPr>
            </w:pPr>
            <w:r>
              <w:rPr>
                <w:rFonts w:hint="eastAsia"/>
                <w:sz w:val="20"/>
                <w:szCs w:val="20"/>
              </w:rPr>
              <w:t>夏季工况</w:t>
            </w:r>
          </w:p>
        </w:tc>
        <w:tc>
          <w:tcPr>
            <w:tcW w:w="1380" w:type="dxa"/>
            <w:tcBorders>
              <w:top w:val="single" w:sz="4" w:space="0" w:color="auto"/>
              <w:left w:val="single" w:sz="4" w:space="0" w:color="auto"/>
              <w:bottom w:val="single" w:sz="4" w:space="0" w:color="auto"/>
              <w:right w:val="single" w:sz="4" w:space="0" w:color="auto"/>
            </w:tcBorders>
            <w:vAlign w:val="center"/>
          </w:tcPr>
          <w:p w14:paraId="3997E0A1" w14:textId="77777777" w:rsidR="007503F2" w:rsidRDefault="007503F2" w:rsidP="009A2A9C">
            <w:pPr>
              <w:spacing w:before="25" w:after="25"/>
              <w:ind w:firstLineChars="0" w:firstLine="0"/>
              <w:jc w:val="center"/>
              <w:rPr>
                <w:rFonts w:hint="eastAsia"/>
                <w:sz w:val="20"/>
                <w:szCs w:val="20"/>
              </w:rPr>
            </w:pPr>
            <w:r>
              <w:rPr>
                <w:rFonts w:hint="eastAsia"/>
                <w:sz w:val="20"/>
                <w:szCs w:val="20"/>
              </w:rPr>
              <w:t>夏季</w:t>
            </w:r>
          </w:p>
        </w:tc>
        <w:tc>
          <w:tcPr>
            <w:tcW w:w="1380" w:type="dxa"/>
            <w:tcBorders>
              <w:top w:val="single" w:sz="4" w:space="0" w:color="auto"/>
              <w:left w:val="single" w:sz="4" w:space="0" w:color="auto"/>
              <w:bottom w:val="single" w:sz="4" w:space="0" w:color="auto"/>
              <w:right w:val="single" w:sz="4" w:space="0" w:color="auto"/>
            </w:tcBorders>
            <w:vAlign w:val="center"/>
          </w:tcPr>
          <w:p w14:paraId="12915E14" w14:textId="77777777" w:rsidR="007503F2" w:rsidRDefault="007503F2" w:rsidP="009A2A9C">
            <w:pPr>
              <w:spacing w:before="25" w:after="25"/>
              <w:ind w:firstLineChars="0" w:firstLine="0"/>
              <w:jc w:val="center"/>
              <w:rPr>
                <w:rFonts w:hint="eastAsia"/>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14:paraId="6DD2D3B8" w14:textId="77777777" w:rsidR="007503F2" w:rsidRDefault="007503F2" w:rsidP="009A2A9C">
            <w:pPr>
              <w:spacing w:before="25" w:after="25"/>
              <w:ind w:firstLineChars="0" w:firstLine="0"/>
              <w:jc w:val="center"/>
              <w:rPr>
                <w:rFonts w:hint="eastAsia"/>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14:paraId="4C112B5C" w14:textId="77777777" w:rsidR="007503F2" w:rsidRDefault="007503F2" w:rsidP="009A2A9C">
            <w:pPr>
              <w:spacing w:before="25" w:after="25"/>
              <w:ind w:firstLineChars="0" w:firstLine="0"/>
              <w:jc w:val="center"/>
              <w:rPr>
                <w:rFonts w:hint="eastAsia"/>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14:paraId="49B94974"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r w:rsidR="007503F2" w14:paraId="0B9CAEFA" w14:textId="77777777" w:rsidTr="006D33E7">
        <w:trPr>
          <w:jc w:val="center"/>
        </w:trPr>
        <w:tc>
          <w:tcPr>
            <w:tcW w:w="1380" w:type="dxa"/>
            <w:tcBorders>
              <w:top w:val="single" w:sz="4" w:space="0" w:color="auto"/>
              <w:left w:val="single" w:sz="4" w:space="0" w:color="auto"/>
              <w:bottom w:val="single" w:sz="4" w:space="0" w:color="auto"/>
              <w:right w:val="single" w:sz="4" w:space="0" w:color="auto"/>
            </w:tcBorders>
            <w:vAlign w:val="center"/>
          </w:tcPr>
          <w:p w14:paraId="1799BFFC" w14:textId="77777777" w:rsidR="007503F2" w:rsidRDefault="007503F2" w:rsidP="009A2A9C">
            <w:pPr>
              <w:spacing w:before="25" w:after="25"/>
              <w:ind w:firstLineChars="0" w:firstLine="0"/>
              <w:jc w:val="center"/>
              <w:rPr>
                <w:rFonts w:hint="eastAsia"/>
                <w:sz w:val="20"/>
                <w:szCs w:val="20"/>
              </w:rPr>
            </w:pPr>
            <w:r>
              <w:rPr>
                <w:rFonts w:hint="eastAsia"/>
                <w:sz w:val="20"/>
                <w:szCs w:val="20"/>
              </w:rPr>
              <w:lastRenderedPageBreak/>
              <w:t>过渡季工况</w:t>
            </w:r>
          </w:p>
        </w:tc>
        <w:tc>
          <w:tcPr>
            <w:tcW w:w="1380" w:type="dxa"/>
            <w:tcBorders>
              <w:top w:val="single" w:sz="4" w:space="0" w:color="auto"/>
              <w:left w:val="single" w:sz="4" w:space="0" w:color="auto"/>
              <w:bottom w:val="single" w:sz="4" w:space="0" w:color="auto"/>
              <w:right w:val="single" w:sz="4" w:space="0" w:color="auto"/>
            </w:tcBorders>
            <w:vAlign w:val="center"/>
          </w:tcPr>
          <w:p w14:paraId="0066F261" w14:textId="77777777" w:rsidR="007503F2" w:rsidRDefault="007503F2" w:rsidP="009A2A9C">
            <w:pPr>
              <w:spacing w:before="25" w:after="25"/>
              <w:ind w:firstLineChars="0" w:firstLine="0"/>
              <w:jc w:val="center"/>
              <w:rPr>
                <w:rFonts w:hint="eastAsia"/>
                <w:sz w:val="20"/>
                <w:szCs w:val="20"/>
              </w:rPr>
            </w:pPr>
            <w:r>
              <w:rPr>
                <w:rFonts w:hint="eastAsia"/>
                <w:sz w:val="20"/>
                <w:szCs w:val="20"/>
              </w:rPr>
              <w:t>过渡季</w:t>
            </w:r>
          </w:p>
        </w:tc>
        <w:tc>
          <w:tcPr>
            <w:tcW w:w="1380" w:type="dxa"/>
            <w:tcBorders>
              <w:top w:val="single" w:sz="4" w:space="0" w:color="auto"/>
              <w:left w:val="single" w:sz="4" w:space="0" w:color="auto"/>
              <w:bottom w:val="single" w:sz="4" w:space="0" w:color="auto"/>
              <w:right w:val="single" w:sz="4" w:space="0" w:color="auto"/>
            </w:tcBorders>
            <w:vAlign w:val="center"/>
          </w:tcPr>
          <w:p w14:paraId="086D1FD3" w14:textId="77777777" w:rsidR="007503F2" w:rsidRDefault="007503F2" w:rsidP="009A2A9C">
            <w:pPr>
              <w:spacing w:before="25" w:after="25"/>
              <w:ind w:firstLineChars="0" w:firstLine="0"/>
              <w:jc w:val="center"/>
              <w:rPr>
                <w:rFonts w:hint="eastAsia"/>
                <w:sz w:val="20"/>
                <w:szCs w:val="20"/>
              </w:rPr>
            </w:pPr>
            <w:r>
              <w:rPr>
                <w:sz w:val="20"/>
                <w:szCs w:val="20"/>
              </w:rPr>
              <w:t>SSE</w:t>
            </w:r>
          </w:p>
        </w:tc>
        <w:tc>
          <w:tcPr>
            <w:tcW w:w="1380" w:type="dxa"/>
            <w:tcBorders>
              <w:top w:val="single" w:sz="4" w:space="0" w:color="auto"/>
              <w:left w:val="single" w:sz="4" w:space="0" w:color="auto"/>
              <w:bottom w:val="single" w:sz="4" w:space="0" w:color="auto"/>
              <w:right w:val="single" w:sz="4" w:space="0" w:color="auto"/>
            </w:tcBorders>
            <w:vAlign w:val="center"/>
          </w:tcPr>
          <w:p w14:paraId="5D6A980D" w14:textId="77777777" w:rsidR="007503F2" w:rsidRDefault="007503F2" w:rsidP="009A2A9C">
            <w:pPr>
              <w:spacing w:before="25" w:after="25"/>
              <w:ind w:firstLineChars="0" w:firstLine="0"/>
              <w:jc w:val="center"/>
              <w:rPr>
                <w:rFonts w:hint="eastAsia"/>
                <w:sz w:val="20"/>
                <w:szCs w:val="20"/>
              </w:rPr>
            </w:pPr>
            <w:r>
              <w:rPr>
                <w:rFonts w:hint="eastAsia"/>
                <w:sz w:val="20"/>
                <w:szCs w:val="20"/>
              </w:rPr>
              <w:t>南东南</w:t>
            </w:r>
          </w:p>
        </w:tc>
        <w:tc>
          <w:tcPr>
            <w:tcW w:w="1380" w:type="dxa"/>
            <w:tcBorders>
              <w:top w:val="single" w:sz="4" w:space="0" w:color="auto"/>
              <w:left w:val="single" w:sz="4" w:space="0" w:color="auto"/>
              <w:bottom w:val="single" w:sz="4" w:space="0" w:color="auto"/>
              <w:right w:val="single" w:sz="4" w:space="0" w:color="auto"/>
            </w:tcBorders>
            <w:vAlign w:val="center"/>
          </w:tcPr>
          <w:p w14:paraId="5D580DFE" w14:textId="77777777" w:rsidR="007503F2" w:rsidRDefault="007503F2" w:rsidP="009A2A9C">
            <w:pPr>
              <w:spacing w:before="25" w:after="25"/>
              <w:ind w:firstLineChars="0" w:firstLine="0"/>
              <w:jc w:val="center"/>
              <w:rPr>
                <w:rFonts w:hint="eastAsia"/>
                <w:sz w:val="20"/>
                <w:szCs w:val="20"/>
              </w:rPr>
            </w:pPr>
            <w:r>
              <w:rPr>
                <w:sz w:val="20"/>
                <w:szCs w:val="20"/>
              </w:rPr>
              <w:t>2.7</w:t>
            </w:r>
          </w:p>
        </w:tc>
        <w:tc>
          <w:tcPr>
            <w:tcW w:w="1380" w:type="dxa"/>
            <w:tcBorders>
              <w:top w:val="single" w:sz="4" w:space="0" w:color="auto"/>
              <w:left w:val="single" w:sz="4" w:space="0" w:color="auto"/>
              <w:bottom w:val="single" w:sz="4" w:space="0" w:color="auto"/>
              <w:right w:val="single" w:sz="4" w:space="0" w:color="auto"/>
            </w:tcBorders>
            <w:vAlign w:val="center"/>
          </w:tcPr>
          <w:p w14:paraId="161DADAE" w14:textId="77777777" w:rsidR="007503F2" w:rsidRDefault="007503F2" w:rsidP="009A2A9C">
            <w:pPr>
              <w:spacing w:before="25" w:after="25"/>
              <w:ind w:firstLineChars="0" w:firstLine="0"/>
              <w:jc w:val="center"/>
              <w:rPr>
                <w:rFonts w:hint="eastAsia"/>
                <w:sz w:val="20"/>
                <w:szCs w:val="20"/>
              </w:rPr>
            </w:pPr>
            <w:r>
              <w:rPr>
                <w:rFonts w:hint="eastAsia"/>
                <w:sz w:val="20"/>
                <w:szCs w:val="20"/>
              </w:rPr>
              <w:t>暖通规范</w:t>
            </w:r>
          </w:p>
        </w:tc>
      </w:tr>
    </w:tbl>
    <w:p w14:paraId="6BDDC366" w14:textId="77777777" w:rsidR="00465AFF" w:rsidRPr="008824DF" w:rsidRDefault="000E0261" w:rsidP="009A2A9C">
      <w:pPr>
        <w:spacing w:line="306" w:lineRule="exact"/>
        <w:ind w:firstLineChars="0" w:firstLine="0"/>
        <w:rPr>
          <w:rFonts w:hint="eastAsia"/>
          <w:bCs/>
          <w:lang w:eastAsia="zh-CN"/>
        </w:rPr>
      </w:pPr>
      <w:r w:rsidRPr="008824DF">
        <w:rPr>
          <w:bCs/>
          <w:lang w:eastAsia="zh-CN"/>
        </w:rPr>
        <w:t>详见附件：室外风环境模拟分析报告</w:t>
      </w:r>
    </w:p>
    <w:p w14:paraId="359E1CA9" w14:textId="77777777" w:rsidR="00465AFF" w:rsidRDefault="000E0261" w:rsidP="00AD227F">
      <w:pPr>
        <w:pStyle w:val="30"/>
        <w:rPr>
          <w:rFonts w:hint="eastAsia"/>
        </w:rPr>
      </w:pPr>
      <w:bookmarkStart w:id="41" w:name="_Toc166522837"/>
      <w:r>
        <w:rPr>
          <w:rFonts w:hint="eastAsia"/>
        </w:rPr>
        <w:t>环境噪声分析</w:t>
      </w:r>
      <w:bookmarkEnd w:id="41"/>
    </w:p>
    <w:p w14:paraId="0DBE5BEF" w14:textId="77777777" w:rsidR="00465AFF" w:rsidRPr="007A2260" w:rsidRDefault="000E0261">
      <w:pPr>
        <w:pStyle w:val="a5"/>
        <w:numPr>
          <w:ilvl w:val="0"/>
          <w:numId w:val="22"/>
        </w:numPr>
        <w:ind w:firstLineChars="0"/>
        <w:rPr>
          <w:rFonts w:hint="eastAsia"/>
        </w:rPr>
      </w:pPr>
      <w:r w:rsidRPr="007A2260">
        <w:rPr>
          <w:rFonts w:hint="eastAsia"/>
        </w:rPr>
        <w:t>参考依据</w:t>
      </w:r>
    </w:p>
    <w:p w14:paraId="5AD99FD0" w14:textId="77777777" w:rsidR="00465AFF" w:rsidRDefault="000E0261" w:rsidP="00FA5B3A">
      <w:pPr>
        <w:ind w:firstLine="480"/>
        <w:rPr>
          <w:rFonts w:hint="eastAsia"/>
          <w:lang w:eastAsia="zh-CN"/>
        </w:rPr>
      </w:pPr>
      <w:r>
        <w:rPr>
          <w:lang w:eastAsia="zh-CN"/>
        </w:rPr>
        <w:t>1、《绿色建筑评价标准》GB/T 50378-2019</w:t>
      </w:r>
      <w:r w:rsidR="00DA41C0">
        <w:rPr>
          <w:rFonts w:hint="eastAsia"/>
          <w:lang w:eastAsia="zh-CN"/>
        </w:rPr>
        <w:t>（2024版）</w:t>
      </w:r>
    </w:p>
    <w:p w14:paraId="69D4CD0B" w14:textId="77777777" w:rsidR="00465AFF" w:rsidRDefault="000E0261" w:rsidP="00FA5B3A">
      <w:pPr>
        <w:ind w:firstLine="480"/>
        <w:rPr>
          <w:rFonts w:hint="eastAsia"/>
          <w:lang w:eastAsia="zh-CN"/>
        </w:rPr>
      </w:pPr>
      <w:r>
        <w:rPr>
          <w:lang w:eastAsia="zh-CN"/>
        </w:rPr>
        <w:t>2、《民用建筑绿色性能计算标准》JGJ/T 449-2018</w:t>
      </w:r>
    </w:p>
    <w:p w14:paraId="23CB2113" w14:textId="77777777" w:rsidR="00465AFF" w:rsidRDefault="000E0261" w:rsidP="00FA5B3A">
      <w:pPr>
        <w:ind w:firstLine="480"/>
        <w:rPr>
          <w:rFonts w:hint="eastAsia"/>
          <w:lang w:eastAsia="zh-CN"/>
        </w:rPr>
      </w:pPr>
      <w:r>
        <w:rPr>
          <w:lang w:eastAsia="zh-CN"/>
        </w:rPr>
        <w:t>3、《声环境质量评价标准》GB 3096-2008</w:t>
      </w:r>
    </w:p>
    <w:p w14:paraId="42C095F7" w14:textId="77777777" w:rsidR="00465AFF" w:rsidRDefault="000E0261" w:rsidP="00FA5B3A">
      <w:pPr>
        <w:ind w:firstLine="480"/>
        <w:rPr>
          <w:rFonts w:hint="eastAsia"/>
          <w:lang w:eastAsia="zh-CN"/>
        </w:rPr>
      </w:pPr>
      <w:r>
        <w:rPr>
          <w:lang w:eastAsia="zh-CN"/>
        </w:rPr>
        <w:t>4、《环境影响评价技术导则声环境》HJ2.4-2009</w:t>
      </w:r>
    </w:p>
    <w:p w14:paraId="71460A2E" w14:textId="77777777" w:rsidR="00465AFF" w:rsidRDefault="000E0261" w:rsidP="00FA5B3A">
      <w:pPr>
        <w:ind w:firstLine="480"/>
        <w:rPr>
          <w:rFonts w:hint="eastAsia"/>
          <w:lang w:eastAsia="zh-CN"/>
        </w:rPr>
      </w:pPr>
      <w:r>
        <w:rPr>
          <w:lang w:eastAsia="zh-CN"/>
        </w:rPr>
        <w:t>5、《声环境功能区划分技术规范》GB/T15190-2014 委托方提供的建筑总平面图、建筑设计图纸等资料； 委托方提供的其他相关资料。</w:t>
      </w:r>
    </w:p>
    <w:p w14:paraId="270184AB" w14:textId="77777777" w:rsidR="00465AFF" w:rsidRDefault="000E0261" w:rsidP="009A2A9C">
      <w:pPr>
        <w:spacing w:line="307" w:lineRule="exact"/>
        <w:ind w:firstLineChars="0" w:firstLine="0"/>
        <w:rPr>
          <w:rFonts w:hint="eastAsia"/>
          <w:lang w:eastAsia="zh-CN"/>
        </w:rPr>
      </w:pPr>
      <w:r>
        <w:rPr>
          <w:lang w:eastAsia="zh-CN"/>
        </w:rPr>
        <w:t>《声环境质量标准》GB3096-2008对声环境功能区的规定如下表</w:t>
      </w:r>
    </w:p>
    <w:tbl>
      <w:tblPr>
        <w:tblStyle w:val="TableNormal"/>
        <w:tblpPr w:leftFromText="180" w:rightFromText="180" w:vertAnchor="text" w:horzAnchor="margin" w:tblpXSpec="center" w:tblpY="174"/>
        <w:tblW w:w="86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83"/>
        <w:gridCol w:w="984"/>
        <w:gridCol w:w="655"/>
        <w:gridCol w:w="655"/>
        <w:gridCol w:w="5356"/>
      </w:tblGrid>
      <w:tr w:rsidR="00FA5B3A" w:rsidRPr="00B11A50" w14:paraId="42B29AFC" w14:textId="77777777" w:rsidTr="00B11A50">
        <w:trPr>
          <w:trHeight w:val="232"/>
        </w:trPr>
        <w:tc>
          <w:tcPr>
            <w:tcW w:w="1967" w:type="dxa"/>
            <w:gridSpan w:val="2"/>
            <w:shd w:val="clear" w:color="auto" w:fill="AEAEAE"/>
          </w:tcPr>
          <w:p w14:paraId="004B54A3" w14:textId="77777777" w:rsidR="00FA5B3A" w:rsidRPr="00B11A50" w:rsidRDefault="00FA5B3A" w:rsidP="00B11A50">
            <w:pPr>
              <w:pStyle w:val="TableParagraph"/>
              <w:spacing w:before="3" w:line="240" w:lineRule="auto"/>
              <w:ind w:left="0" w:firstLineChars="0" w:firstLine="0"/>
              <w:rPr>
                <w:rFonts w:hint="eastAsia"/>
                <w:b/>
                <w:szCs w:val="36"/>
              </w:rPr>
            </w:pPr>
            <w:r w:rsidRPr="00B11A50">
              <w:rPr>
                <w:b/>
                <w:szCs w:val="36"/>
              </w:rPr>
              <w:t>声环境功能区类别</w:t>
            </w:r>
          </w:p>
        </w:tc>
        <w:tc>
          <w:tcPr>
            <w:tcW w:w="655" w:type="dxa"/>
            <w:shd w:val="clear" w:color="auto" w:fill="AEAEAE"/>
          </w:tcPr>
          <w:p w14:paraId="64FAB3C0" w14:textId="77777777" w:rsidR="00FA5B3A" w:rsidRPr="00B11A50" w:rsidRDefault="00FA5B3A" w:rsidP="00B11A50">
            <w:pPr>
              <w:pStyle w:val="TableParagraph"/>
              <w:spacing w:before="3" w:line="240" w:lineRule="auto"/>
              <w:ind w:left="0" w:firstLineChars="0" w:firstLine="0"/>
              <w:jc w:val="center"/>
              <w:rPr>
                <w:rFonts w:hint="eastAsia"/>
                <w:b/>
                <w:szCs w:val="36"/>
              </w:rPr>
            </w:pPr>
            <w:r w:rsidRPr="00B11A50">
              <w:rPr>
                <w:b/>
                <w:szCs w:val="36"/>
              </w:rPr>
              <w:t>昼间</w:t>
            </w:r>
          </w:p>
        </w:tc>
        <w:tc>
          <w:tcPr>
            <w:tcW w:w="655" w:type="dxa"/>
            <w:shd w:val="clear" w:color="auto" w:fill="AEAEAE"/>
          </w:tcPr>
          <w:p w14:paraId="00CEB1FC" w14:textId="77777777" w:rsidR="00FA5B3A" w:rsidRPr="00B11A50" w:rsidRDefault="00FA5B3A" w:rsidP="00B11A50">
            <w:pPr>
              <w:pStyle w:val="TableParagraph"/>
              <w:spacing w:before="3" w:line="240" w:lineRule="auto"/>
              <w:ind w:left="0" w:firstLineChars="0" w:firstLine="0"/>
              <w:jc w:val="center"/>
              <w:rPr>
                <w:rFonts w:hint="eastAsia"/>
                <w:b/>
                <w:szCs w:val="36"/>
              </w:rPr>
            </w:pPr>
            <w:r w:rsidRPr="00B11A50">
              <w:rPr>
                <w:b/>
                <w:szCs w:val="36"/>
              </w:rPr>
              <w:t>夜间</w:t>
            </w:r>
          </w:p>
        </w:tc>
        <w:tc>
          <w:tcPr>
            <w:tcW w:w="5356" w:type="dxa"/>
            <w:shd w:val="clear" w:color="auto" w:fill="AEAEAE"/>
          </w:tcPr>
          <w:p w14:paraId="148EBB42" w14:textId="77777777" w:rsidR="00FA5B3A" w:rsidRPr="00B11A50" w:rsidRDefault="00FA5B3A" w:rsidP="00B11A50">
            <w:pPr>
              <w:pStyle w:val="TableParagraph"/>
              <w:spacing w:before="3" w:line="240" w:lineRule="auto"/>
              <w:ind w:left="0" w:firstLineChars="0" w:firstLine="0"/>
              <w:jc w:val="center"/>
              <w:rPr>
                <w:rFonts w:hint="eastAsia"/>
                <w:b/>
                <w:szCs w:val="36"/>
                <w:lang w:eastAsia="zh-CN"/>
              </w:rPr>
            </w:pPr>
            <w:r w:rsidRPr="00B11A50">
              <w:rPr>
                <w:b/>
                <w:szCs w:val="36"/>
                <w:lang w:eastAsia="zh-CN"/>
              </w:rPr>
              <w:t>声环境功能区类别包含区域</w:t>
            </w:r>
          </w:p>
        </w:tc>
      </w:tr>
      <w:tr w:rsidR="00FA5B3A" w:rsidRPr="00B11A50" w14:paraId="437635CD" w14:textId="77777777" w:rsidTr="00B11A50">
        <w:trPr>
          <w:trHeight w:val="234"/>
        </w:trPr>
        <w:tc>
          <w:tcPr>
            <w:tcW w:w="1967" w:type="dxa"/>
            <w:gridSpan w:val="2"/>
          </w:tcPr>
          <w:p w14:paraId="58F089E1"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0类</w:t>
            </w:r>
          </w:p>
        </w:tc>
        <w:tc>
          <w:tcPr>
            <w:tcW w:w="655" w:type="dxa"/>
          </w:tcPr>
          <w:p w14:paraId="1EE6541B"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50</w:t>
            </w:r>
          </w:p>
        </w:tc>
        <w:tc>
          <w:tcPr>
            <w:tcW w:w="655" w:type="dxa"/>
          </w:tcPr>
          <w:p w14:paraId="053561B6" w14:textId="77777777" w:rsidR="00FA5B3A" w:rsidRPr="00B11A50" w:rsidRDefault="00FA5B3A" w:rsidP="00B11A50">
            <w:pPr>
              <w:pStyle w:val="TableParagraph"/>
              <w:spacing w:before="2" w:line="240" w:lineRule="auto"/>
              <w:ind w:left="0" w:firstLineChars="0" w:firstLine="0"/>
              <w:jc w:val="center"/>
              <w:rPr>
                <w:rFonts w:hint="eastAsia"/>
                <w:szCs w:val="36"/>
              </w:rPr>
            </w:pPr>
            <w:r w:rsidRPr="00B11A50">
              <w:rPr>
                <w:szCs w:val="36"/>
              </w:rPr>
              <w:t>40</w:t>
            </w:r>
          </w:p>
        </w:tc>
        <w:tc>
          <w:tcPr>
            <w:tcW w:w="5356" w:type="dxa"/>
          </w:tcPr>
          <w:p w14:paraId="6BF224AF"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指康复疗养区等特别需要安静的区域。</w:t>
            </w:r>
          </w:p>
        </w:tc>
      </w:tr>
      <w:tr w:rsidR="00FA5B3A" w:rsidRPr="00B11A50" w14:paraId="4C6B6229" w14:textId="77777777" w:rsidTr="00B11A50">
        <w:trPr>
          <w:trHeight w:val="467"/>
        </w:trPr>
        <w:tc>
          <w:tcPr>
            <w:tcW w:w="1967" w:type="dxa"/>
            <w:gridSpan w:val="2"/>
          </w:tcPr>
          <w:p w14:paraId="28FAC66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1类</w:t>
            </w:r>
          </w:p>
        </w:tc>
        <w:tc>
          <w:tcPr>
            <w:tcW w:w="655" w:type="dxa"/>
          </w:tcPr>
          <w:p w14:paraId="379B0BFB"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55</w:t>
            </w:r>
          </w:p>
        </w:tc>
        <w:tc>
          <w:tcPr>
            <w:tcW w:w="655" w:type="dxa"/>
          </w:tcPr>
          <w:p w14:paraId="5227617E"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45</w:t>
            </w:r>
          </w:p>
        </w:tc>
        <w:tc>
          <w:tcPr>
            <w:tcW w:w="5356" w:type="dxa"/>
          </w:tcPr>
          <w:p w14:paraId="4BD3F949" w14:textId="77777777" w:rsidR="00FA5B3A" w:rsidRPr="00B11A50" w:rsidRDefault="00FA5B3A" w:rsidP="00B11A50">
            <w:pPr>
              <w:pStyle w:val="TableParagraph"/>
              <w:spacing w:line="240" w:lineRule="auto"/>
              <w:ind w:left="0" w:firstLineChars="0" w:firstLine="0"/>
              <w:jc w:val="center"/>
              <w:rPr>
                <w:rFonts w:hint="eastAsia"/>
                <w:szCs w:val="36"/>
                <w:lang w:eastAsia="zh-CN"/>
              </w:rPr>
            </w:pPr>
            <w:r w:rsidRPr="00B11A50">
              <w:rPr>
                <w:szCs w:val="36"/>
                <w:lang w:eastAsia="zh-CN"/>
              </w:rPr>
              <w:t>指以居民住宅、医疗卫生、文化教育、科研设计、行政办公</w:t>
            </w:r>
          </w:p>
          <w:p w14:paraId="1E0F4F8C"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为主要功能，需要保持安静的区域。</w:t>
            </w:r>
          </w:p>
        </w:tc>
      </w:tr>
      <w:tr w:rsidR="00FA5B3A" w:rsidRPr="00B11A50" w14:paraId="44F7AB58" w14:textId="77777777" w:rsidTr="00B11A50">
        <w:trPr>
          <w:trHeight w:val="467"/>
        </w:trPr>
        <w:tc>
          <w:tcPr>
            <w:tcW w:w="1967" w:type="dxa"/>
            <w:gridSpan w:val="2"/>
          </w:tcPr>
          <w:p w14:paraId="4EA1907E"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2类</w:t>
            </w:r>
          </w:p>
        </w:tc>
        <w:tc>
          <w:tcPr>
            <w:tcW w:w="655" w:type="dxa"/>
          </w:tcPr>
          <w:p w14:paraId="27310432"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60</w:t>
            </w:r>
          </w:p>
        </w:tc>
        <w:tc>
          <w:tcPr>
            <w:tcW w:w="655" w:type="dxa"/>
          </w:tcPr>
          <w:p w14:paraId="1E7AC483"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50</w:t>
            </w:r>
          </w:p>
        </w:tc>
        <w:tc>
          <w:tcPr>
            <w:tcW w:w="5356" w:type="dxa"/>
          </w:tcPr>
          <w:p w14:paraId="66D1A0F7" w14:textId="77777777" w:rsidR="00FA5B3A" w:rsidRPr="00B11A50" w:rsidRDefault="00FA5B3A" w:rsidP="00B11A50">
            <w:pPr>
              <w:pStyle w:val="TableParagraph"/>
              <w:spacing w:line="240" w:lineRule="auto"/>
              <w:ind w:left="0" w:firstLineChars="0" w:firstLine="0"/>
              <w:jc w:val="center"/>
              <w:rPr>
                <w:rFonts w:hint="eastAsia"/>
                <w:szCs w:val="36"/>
                <w:lang w:eastAsia="zh-CN"/>
              </w:rPr>
            </w:pPr>
            <w:r w:rsidRPr="00B11A50">
              <w:rPr>
                <w:szCs w:val="36"/>
                <w:lang w:eastAsia="zh-CN"/>
              </w:rPr>
              <w:t>指以商业金融、集市贸易为主要功能，或者居住、商业、工</w:t>
            </w:r>
          </w:p>
          <w:p w14:paraId="13191999"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业混杂，需要维护住宅安静的区域。</w:t>
            </w:r>
          </w:p>
        </w:tc>
      </w:tr>
      <w:tr w:rsidR="00FA5B3A" w:rsidRPr="00B11A50" w14:paraId="7BBC4A06" w14:textId="77777777" w:rsidTr="00B11A50">
        <w:trPr>
          <w:trHeight w:val="466"/>
        </w:trPr>
        <w:tc>
          <w:tcPr>
            <w:tcW w:w="1967" w:type="dxa"/>
            <w:gridSpan w:val="2"/>
          </w:tcPr>
          <w:p w14:paraId="6C75219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3类</w:t>
            </w:r>
          </w:p>
        </w:tc>
        <w:tc>
          <w:tcPr>
            <w:tcW w:w="655" w:type="dxa"/>
          </w:tcPr>
          <w:p w14:paraId="64976B49"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65</w:t>
            </w:r>
          </w:p>
        </w:tc>
        <w:tc>
          <w:tcPr>
            <w:tcW w:w="655" w:type="dxa"/>
          </w:tcPr>
          <w:p w14:paraId="1FFBB50D" w14:textId="77777777" w:rsidR="00FA5B3A" w:rsidRPr="00B11A50" w:rsidRDefault="00FA5B3A" w:rsidP="00B11A50">
            <w:pPr>
              <w:pStyle w:val="TableParagraph"/>
              <w:spacing w:before="118" w:line="240" w:lineRule="auto"/>
              <w:ind w:left="0" w:firstLineChars="0" w:firstLine="0"/>
              <w:jc w:val="center"/>
              <w:rPr>
                <w:rFonts w:hint="eastAsia"/>
                <w:szCs w:val="36"/>
              </w:rPr>
            </w:pPr>
            <w:r w:rsidRPr="00B11A50">
              <w:rPr>
                <w:szCs w:val="36"/>
              </w:rPr>
              <w:t>55</w:t>
            </w:r>
          </w:p>
        </w:tc>
        <w:tc>
          <w:tcPr>
            <w:tcW w:w="5356" w:type="dxa"/>
          </w:tcPr>
          <w:p w14:paraId="165D6BEC" w14:textId="77777777" w:rsidR="00FA5B3A" w:rsidRPr="00B11A50" w:rsidRDefault="00FA5B3A" w:rsidP="00B11A50">
            <w:pPr>
              <w:pStyle w:val="TableParagraph"/>
              <w:spacing w:before="1" w:line="240" w:lineRule="auto"/>
              <w:ind w:left="0" w:firstLineChars="0" w:firstLine="0"/>
              <w:jc w:val="center"/>
              <w:rPr>
                <w:rFonts w:hint="eastAsia"/>
                <w:szCs w:val="36"/>
                <w:lang w:eastAsia="zh-CN"/>
              </w:rPr>
            </w:pPr>
            <w:r w:rsidRPr="00B11A50">
              <w:rPr>
                <w:szCs w:val="36"/>
                <w:lang w:eastAsia="zh-CN"/>
              </w:rPr>
              <w:t>指以工业生产、仓储物流为主要功能，需要防止工业噪声对</w:t>
            </w:r>
          </w:p>
          <w:p w14:paraId="1901F90E" w14:textId="77777777" w:rsidR="00FA5B3A" w:rsidRPr="00B11A50" w:rsidRDefault="00FA5B3A" w:rsidP="00B11A50">
            <w:pPr>
              <w:pStyle w:val="TableParagraph"/>
              <w:spacing w:before="2" w:line="240" w:lineRule="auto"/>
              <w:ind w:left="0" w:firstLineChars="0" w:firstLine="0"/>
              <w:jc w:val="center"/>
              <w:rPr>
                <w:rFonts w:hint="eastAsia"/>
                <w:szCs w:val="36"/>
                <w:lang w:eastAsia="zh-CN"/>
              </w:rPr>
            </w:pPr>
            <w:r w:rsidRPr="00B11A50">
              <w:rPr>
                <w:szCs w:val="36"/>
                <w:lang w:eastAsia="zh-CN"/>
              </w:rPr>
              <w:t>周围环境产生严重影响的区域。</w:t>
            </w:r>
          </w:p>
        </w:tc>
      </w:tr>
      <w:tr w:rsidR="00FA5B3A" w:rsidRPr="00B11A50" w14:paraId="515AC351" w14:textId="77777777" w:rsidTr="00B11A50">
        <w:trPr>
          <w:trHeight w:val="233"/>
        </w:trPr>
        <w:tc>
          <w:tcPr>
            <w:tcW w:w="983" w:type="dxa"/>
            <w:vMerge w:val="restart"/>
          </w:tcPr>
          <w:p w14:paraId="0170D460" w14:textId="77777777" w:rsidR="00FA5B3A" w:rsidRPr="00B11A50" w:rsidRDefault="00FA5B3A" w:rsidP="00B11A50">
            <w:pPr>
              <w:pStyle w:val="TableParagraph"/>
              <w:spacing w:line="240" w:lineRule="auto"/>
              <w:ind w:left="0" w:firstLineChars="0" w:firstLine="0"/>
              <w:rPr>
                <w:rFonts w:hint="eastAsia"/>
                <w:szCs w:val="36"/>
                <w:lang w:eastAsia="zh-CN"/>
              </w:rPr>
            </w:pPr>
          </w:p>
          <w:p w14:paraId="609014A8" w14:textId="77777777" w:rsidR="00FA5B3A" w:rsidRPr="00B11A50" w:rsidRDefault="00FA5B3A" w:rsidP="00B11A50">
            <w:pPr>
              <w:pStyle w:val="TableParagraph"/>
              <w:spacing w:before="5" w:line="240" w:lineRule="auto"/>
              <w:ind w:left="0" w:firstLineChars="0" w:firstLine="0"/>
              <w:rPr>
                <w:rFonts w:hint="eastAsia"/>
                <w:szCs w:val="36"/>
                <w:lang w:eastAsia="zh-CN"/>
              </w:rPr>
            </w:pPr>
          </w:p>
          <w:p w14:paraId="12754A33"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4类</w:t>
            </w:r>
          </w:p>
        </w:tc>
        <w:tc>
          <w:tcPr>
            <w:tcW w:w="983" w:type="dxa"/>
          </w:tcPr>
          <w:p w14:paraId="38AC4B50"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4a类</w:t>
            </w:r>
          </w:p>
        </w:tc>
        <w:tc>
          <w:tcPr>
            <w:tcW w:w="655" w:type="dxa"/>
          </w:tcPr>
          <w:p w14:paraId="44D20C29"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70</w:t>
            </w:r>
          </w:p>
        </w:tc>
        <w:tc>
          <w:tcPr>
            <w:tcW w:w="655" w:type="dxa"/>
          </w:tcPr>
          <w:p w14:paraId="49296167" w14:textId="77777777" w:rsidR="00FA5B3A" w:rsidRPr="00B11A50" w:rsidRDefault="00FA5B3A" w:rsidP="00B11A50">
            <w:pPr>
              <w:pStyle w:val="TableParagraph"/>
              <w:spacing w:before="1" w:line="240" w:lineRule="auto"/>
              <w:ind w:left="0" w:firstLineChars="0" w:firstLine="0"/>
              <w:jc w:val="center"/>
              <w:rPr>
                <w:rFonts w:hint="eastAsia"/>
                <w:szCs w:val="36"/>
              </w:rPr>
            </w:pPr>
            <w:r w:rsidRPr="00B11A50">
              <w:rPr>
                <w:szCs w:val="36"/>
              </w:rPr>
              <w:t>55</w:t>
            </w:r>
          </w:p>
        </w:tc>
        <w:tc>
          <w:tcPr>
            <w:tcW w:w="5356" w:type="dxa"/>
            <w:vMerge w:val="restart"/>
          </w:tcPr>
          <w:p w14:paraId="538A8475" w14:textId="77777777" w:rsidR="00FA5B3A" w:rsidRPr="00B11A50" w:rsidRDefault="00FA5B3A" w:rsidP="00B11A50">
            <w:pPr>
              <w:pStyle w:val="TableParagraph"/>
              <w:spacing w:before="1" w:line="240" w:lineRule="auto"/>
              <w:ind w:left="0" w:firstLineChars="0" w:firstLine="0"/>
              <w:jc w:val="both"/>
              <w:rPr>
                <w:rFonts w:hint="eastAsia"/>
                <w:szCs w:val="36"/>
                <w:lang w:eastAsia="zh-CN"/>
              </w:rPr>
            </w:pPr>
            <w:r w:rsidRPr="00B11A50">
              <w:rPr>
                <w:spacing w:val="-1"/>
                <w:szCs w:val="36"/>
                <w:lang w:eastAsia="zh-CN"/>
              </w:rPr>
              <w:t>指交通干线两侧一定距离之内，需要防止交通噪声对周围环</w:t>
            </w:r>
            <w:r w:rsidRPr="00B11A50">
              <w:rPr>
                <w:spacing w:val="-4"/>
                <w:szCs w:val="36"/>
                <w:lang w:eastAsia="zh-CN"/>
              </w:rPr>
              <w:t>境产生严重影响的区域，包括</w:t>
            </w:r>
            <w:r w:rsidRPr="00B11A50">
              <w:rPr>
                <w:szCs w:val="36"/>
                <w:lang w:eastAsia="zh-CN"/>
              </w:rPr>
              <w:t>4a 类和4b</w:t>
            </w:r>
            <w:r w:rsidRPr="00B11A50">
              <w:rPr>
                <w:spacing w:val="-3"/>
                <w:szCs w:val="36"/>
                <w:lang w:eastAsia="zh-CN"/>
              </w:rPr>
              <w:t xml:space="preserve"> 类两种类型；</w:t>
            </w:r>
            <w:r w:rsidRPr="00B11A50">
              <w:rPr>
                <w:spacing w:val="-15"/>
                <w:szCs w:val="36"/>
                <w:lang w:eastAsia="zh-CN"/>
              </w:rPr>
              <w:t>4a</w:t>
            </w:r>
            <w:r w:rsidRPr="00B11A50">
              <w:rPr>
                <w:spacing w:val="-8"/>
                <w:szCs w:val="36"/>
                <w:lang w:eastAsia="zh-CN"/>
              </w:rPr>
              <w:t xml:space="preserve"> 类</w:t>
            </w:r>
            <w:r w:rsidRPr="00B11A50">
              <w:rPr>
                <w:spacing w:val="-1"/>
                <w:szCs w:val="36"/>
                <w:lang w:eastAsia="zh-CN"/>
              </w:rPr>
              <w:t>为高速公路、一级公路、二级公路、城市快速路、城市主干</w:t>
            </w:r>
            <w:r w:rsidRPr="00B11A50">
              <w:rPr>
                <w:szCs w:val="36"/>
                <w:lang w:eastAsia="zh-CN"/>
              </w:rPr>
              <w:t>路、城市次干路、城市轨道交通（地面段）</w:t>
            </w:r>
            <w:r w:rsidRPr="00B11A50">
              <w:rPr>
                <w:spacing w:val="-2"/>
                <w:szCs w:val="36"/>
                <w:lang w:eastAsia="zh-CN"/>
              </w:rPr>
              <w:t>、内河航道两侧</w:t>
            </w:r>
          </w:p>
          <w:p w14:paraId="040866C2" w14:textId="77777777" w:rsidR="00FA5B3A" w:rsidRPr="00B11A50" w:rsidRDefault="00FA5B3A" w:rsidP="00B11A50">
            <w:pPr>
              <w:pStyle w:val="TableParagraph"/>
              <w:spacing w:before="2" w:line="240" w:lineRule="auto"/>
              <w:ind w:left="0" w:firstLineChars="0" w:firstLine="0"/>
              <w:jc w:val="both"/>
              <w:rPr>
                <w:rFonts w:hint="eastAsia"/>
                <w:szCs w:val="36"/>
                <w:lang w:eastAsia="zh-CN"/>
              </w:rPr>
            </w:pPr>
            <w:r w:rsidRPr="00B11A50">
              <w:rPr>
                <w:szCs w:val="36"/>
                <w:lang w:eastAsia="zh-CN"/>
              </w:rPr>
              <w:t>区域；4b 类为铁路干线两侧区域。</w:t>
            </w:r>
          </w:p>
        </w:tc>
      </w:tr>
      <w:tr w:rsidR="00FA5B3A" w:rsidRPr="00B11A50" w14:paraId="23316147" w14:textId="77777777" w:rsidTr="00B11A50">
        <w:trPr>
          <w:trHeight w:val="913"/>
        </w:trPr>
        <w:tc>
          <w:tcPr>
            <w:tcW w:w="983" w:type="dxa"/>
            <w:vMerge/>
            <w:tcBorders>
              <w:top w:val="nil"/>
            </w:tcBorders>
          </w:tcPr>
          <w:p w14:paraId="2203E606" w14:textId="77777777" w:rsidR="00FA5B3A" w:rsidRPr="00B11A50" w:rsidRDefault="00FA5B3A" w:rsidP="00B11A50">
            <w:pPr>
              <w:spacing w:line="240" w:lineRule="auto"/>
              <w:ind w:firstLineChars="0" w:firstLine="0"/>
              <w:rPr>
                <w:rFonts w:hint="eastAsia"/>
                <w:szCs w:val="36"/>
                <w:lang w:eastAsia="zh-CN"/>
              </w:rPr>
            </w:pPr>
          </w:p>
        </w:tc>
        <w:tc>
          <w:tcPr>
            <w:tcW w:w="983" w:type="dxa"/>
          </w:tcPr>
          <w:p w14:paraId="0A9C47BA" w14:textId="77777777" w:rsidR="00FA5B3A" w:rsidRPr="00B11A50" w:rsidRDefault="00FA5B3A" w:rsidP="00B11A50">
            <w:pPr>
              <w:pStyle w:val="TableParagraph"/>
              <w:spacing w:before="7" w:line="240" w:lineRule="auto"/>
              <w:ind w:left="0" w:firstLineChars="0" w:firstLine="0"/>
              <w:rPr>
                <w:rFonts w:hint="eastAsia"/>
                <w:szCs w:val="36"/>
                <w:lang w:eastAsia="zh-CN"/>
              </w:rPr>
            </w:pPr>
          </w:p>
          <w:p w14:paraId="2878725A"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4b类</w:t>
            </w:r>
          </w:p>
        </w:tc>
        <w:tc>
          <w:tcPr>
            <w:tcW w:w="655" w:type="dxa"/>
          </w:tcPr>
          <w:p w14:paraId="2FC7C0FC" w14:textId="77777777" w:rsidR="00FA5B3A" w:rsidRPr="00B11A50" w:rsidRDefault="00FA5B3A" w:rsidP="00B11A50">
            <w:pPr>
              <w:pStyle w:val="TableParagraph"/>
              <w:spacing w:before="7" w:line="240" w:lineRule="auto"/>
              <w:ind w:left="0" w:firstLineChars="0" w:firstLine="0"/>
              <w:rPr>
                <w:rFonts w:hint="eastAsia"/>
                <w:szCs w:val="36"/>
              </w:rPr>
            </w:pPr>
          </w:p>
          <w:p w14:paraId="1D4358AB"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70</w:t>
            </w:r>
          </w:p>
        </w:tc>
        <w:tc>
          <w:tcPr>
            <w:tcW w:w="655" w:type="dxa"/>
          </w:tcPr>
          <w:p w14:paraId="3BAD58C9" w14:textId="77777777" w:rsidR="00FA5B3A" w:rsidRPr="00B11A50" w:rsidRDefault="00FA5B3A" w:rsidP="00B11A50">
            <w:pPr>
              <w:pStyle w:val="TableParagraph"/>
              <w:spacing w:before="7" w:line="240" w:lineRule="auto"/>
              <w:ind w:left="0" w:firstLineChars="0" w:firstLine="0"/>
              <w:rPr>
                <w:rFonts w:hint="eastAsia"/>
                <w:szCs w:val="36"/>
              </w:rPr>
            </w:pPr>
          </w:p>
          <w:p w14:paraId="0433E77F" w14:textId="77777777" w:rsidR="00FA5B3A" w:rsidRPr="00B11A50" w:rsidRDefault="00FA5B3A" w:rsidP="00B11A50">
            <w:pPr>
              <w:pStyle w:val="TableParagraph"/>
              <w:spacing w:line="240" w:lineRule="auto"/>
              <w:ind w:left="0" w:firstLineChars="0" w:firstLine="0"/>
              <w:jc w:val="center"/>
              <w:rPr>
                <w:rFonts w:hint="eastAsia"/>
                <w:szCs w:val="36"/>
              </w:rPr>
            </w:pPr>
            <w:r w:rsidRPr="00B11A50">
              <w:rPr>
                <w:szCs w:val="36"/>
              </w:rPr>
              <w:t>60</w:t>
            </w:r>
          </w:p>
        </w:tc>
        <w:tc>
          <w:tcPr>
            <w:tcW w:w="5356" w:type="dxa"/>
            <w:vMerge/>
            <w:tcBorders>
              <w:top w:val="nil"/>
            </w:tcBorders>
          </w:tcPr>
          <w:p w14:paraId="5644A9C2" w14:textId="77777777" w:rsidR="00FA5B3A" w:rsidRPr="00B11A50" w:rsidRDefault="00FA5B3A" w:rsidP="00B11A50">
            <w:pPr>
              <w:spacing w:line="240" w:lineRule="auto"/>
              <w:ind w:firstLineChars="0" w:firstLine="0"/>
              <w:rPr>
                <w:rFonts w:hint="eastAsia"/>
                <w:szCs w:val="36"/>
              </w:rPr>
            </w:pPr>
          </w:p>
        </w:tc>
      </w:tr>
    </w:tbl>
    <w:p w14:paraId="386DA68D" w14:textId="77777777" w:rsidR="00465AFF" w:rsidRDefault="00465AFF" w:rsidP="009A2A9C">
      <w:pPr>
        <w:spacing w:before="3" w:after="1"/>
        <w:ind w:firstLineChars="0" w:firstLine="0"/>
        <w:rPr>
          <w:rFonts w:hint="eastAsia"/>
          <w:sz w:val="12"/>
          <w:lang w:eastAsia="zh-CN"/>
        </w:rPr>
      </w:pPr>
    </w:p>
    <w:p w14:paraId="619B4D2E" w14:textId="77777777" w:rsidR="00465AFF" w:rsidRPr="007A2260" w:rsidRDefault="00913250">
      <w:pPr>
        <w:pStyle w:val="a5"/>
        <w:numPr>
          <w:ilvl w:val="0"/>
          <w:numId w:val="22"/>
        </w:numPr>
        <w:ind w:firstLineChars="0"/>
        <w:rPr>
          <w:rFonts w:hint="eastAsia"/>
        </w:rPr>
      </w:pPr>
      <w:r w:rsidRPr="007A2260">
        <w:rPr>
          <w:lang w:eastAsia="zh-CN"/>
        </w:rPr>
        <w:t>分析</w:t>
      </w:r>
      <w:r w:rsidRPr="007A2260">
        <w:t>结果</w:t>
      </w:r>
    </w:p>
    <w:p w14:paraId="570AE47B" w14:textId="2914986B" w:rsidR="00243D85" w:rsidRPr="00243D85" w:rsidRDefault="00243D85" w:rsidP="00243D85">
      <w:pPr>
        <w:spacing w:line="306" w:lineRule="exact"/>
        <w:ind w:left="480" w:firstLineChars="0" w:firstLine="0"/>
        <w:rPr>
          <w:rFonts w:hint="eastAsia"/>
          <w:bCs/>
          <w:lang w:eastAsia="zh-CN"/>
        </w:rPr>
      </w:pPr>
      <w:bookmarkStart w:id="42" w:name="_Toc166522838"/>
      <w:r w:rsidRPr="00243D85">
        <w:rPr>
          <w:bCs/>
          <w:lang w:eastAsia="zh-CN"/>
        </w:rPr>
        <w:t>详见附件：室外</w:t>
      </w:r>
      <w:r>
        <w:rPr>
          <w:rFonts w:hint="eastAsia"/>
          <w:bCs/>
          <w:lang w:eastAsia="zh-CN"/>
        </w:rPr>
        <w:t>噪声</w:t>
      </w:r>
      <w:r w:rsidRPr="00243D85">
        <w:rPr>
          <w:bCs/>
          <w:lang w:eastAsia="zh-CN"/>
        </w:rPr>
        <w:t>模拟分析报告</w:t>
      </w:r>
    </w:p>
    <w:p w14:paraId="21C27A6D" w14:textId="77777777" w:rsidR="00465AFF" w:rsidRDefault="000E0261" w:rsidP="00AD227F">
      <w:pPr>
        <w:pStyle w:val="30"/>
        <w:rPr>
          <w:rFonts w:hint="eastAsia"/>
        </w:rPr>
      </w:pPr>
      <w:r>
        <w:t>环境影响控制</w:t>
      </w:r>
      <w:bookmarkEnd w:id="42"/>
    </w:p>
    <w:p w14:paraId="3CDF6411" w14:textId="77777777" w:rsidR="00465AFF" w:rsidRPr="0075030E" w:rsidRDefault="000E0261">
      <w:pPr>
        <w:pStyle w:val="a5"/>
        <w:numPr>
          <w:ilvl w:val="0"/>
          <w:numId w:val="23"/>
        </w:numPr>
        <w:ind w:firstLineChars="0"/>
        <w:rPr>
          <w:rFonts w:hint="eastAsia"/>
        </w:rPr>
      </w:pPr>
      <w:r w:rsidRPr="0075030E">
        <w:rPr>
          <w:rFonts w:hint="eastAsia"/>
        </w:rPr>
        <w:t>交通噪声控制</w:t>
      </w:r>
    </w:p>
    <w:p w14:paraId="610EAA0E" w14:textId="77777777" w:rsidR="00465AFF" w:rsidRDefault="000E0261" w:rsidP="00D97BEB">
      <w:pPr>
        <w:ind w:firstLine="480"/>
        <w:rPr>
          <w:rFonts w:hint="eastAsia"/>
          <w:lang w:eastAsia="zh-CN"/>
        </w:rPr>
      </w:pPr>
      <w:r>
        <w:rPr>
          <w:lang w:eastAsia="zh-CN"/>
        </w:rPr>
        <w:t>为了进一步降低交通噪声、设备噪声、社会活动噪声等对项目的影响，建议本项目采取以下噪声控制措施：</w:t>
      </w:r>
    </w:p>
    <w:p w14:paraId="0A9EB8AD" w14:textId="77777777" w:rsidR="00465AFF" w:rsidRDefault="000E0261" w:rsidP="00D97BEB">
      <w:pPr>
        <w:ind w:firstLine="472"/>
        <w:rPr>
          <w:rFonts w:hint="eastAsia"/>
          <w:lang w:eastAsia="zh-CN"/>
        </w:rPr>
      </w:pPr>
      <w:r>
        <w:rPr>
          <w:spacing w:val="-4"/>
          <w:lang w:eastAsia="zh-CN"/>
        </w:rPr>
        <w:t>充分利用建筑的退道路红线距离建造稠密的乔、灌、草相结合的绿化林带，</w:t>
      </w:r>
      <w:r>
        <w:rPr>
          <w:spacing w:val="-4"/>
          <w:lang w:eastAsia="zh-CN"/>
        </w:rPr>
        <w:lastRenderedPageBreak/>
        <w:t>对</w:t>
      </w:r>
      <w:r>
        <w:rPr>
          <w:lang w:eastAsia="zh-CN"/>
        </w:rPr>
        <w:t>交通噪声可以起一定的遮蔽作用，另外在选用高大乔木时应注意对日照产生的影响。</w:t>
      </w:r>
    </w:p>
    <w:p w14:paraId="061F734F" w14:textId="77777777" w:rsidR="00465AFF" w:rsidRDefault="000E0261" w:rsidP="00D97BEB">
      <w:pPr>
        <w:ind w:firstLine="478"/>
        <w:rPr>
          <w:rFonts w:hint="eastAsia"/>
          <w:lang w:eastAsia="zh-CN"/>
        </w:rPr>
      </w:pPr>
      <w:r>
        <w:rPr>
          <w:spacing w:val="-1"/>
          <w:lang w:eastAsia="zh-CN"/>
        </w:rPr>
        <w:t xml:space="preserve">项目建成后，对项目主入口处设置醒目的导向标志，使进出车辆能有章可循， </w:t>
      </w:r>
      <w:r>
        <w:rPr>
          <w:lang w:eastAsia="zh-CN"/>
        </w:rPr>
        <w:t>以减少刹车、启动等引起的声级增加值</w:t>
      </w:r>
    </w:p>
    <w:p w14:paraId="7F97427C" w14:textId="77777777" w:rsidR="00465AFF" w:rsidRPr="0075030E" w:rsidRDefault="000E0261">
      <w:pPr>
        <w:pStyle w:val="a5"/>
        <w:numPr>
          <w:ilvl w:val="0"/>
          <w:numId w:val="23"/>
        </w:numPr>
        <w:ind w:firstLineChars="0"/>
        <w:rPr>
          <w:rFonts w:hint="eastAsia"/>
        </w:rPr>
      </w:pPr>
      <w:r w:rsidRPr="0075030E">
        <w:t>设备噪声控制</w:t>
      </w:r>
    </w:p>
    <w:p w14:paraId="68DE965D" w14:textId="77777777" w:rsidR="00465AFF" w:rsidRDefault="000E0261" w:rsidP="00D97BEB">
      <w:pPr>
        <w:ind w:firstLine="480"/>
        <w:rPr>
          <w:rFonts w:hint="eastAsia"/>
          <w:lang w:eastAsia="zh-CN"/>
        </w:rPr>
      </w:pPr>
      <w:r>
        <w:rPr>
          <w:lang w:eastAsia="zh-CN"/>
        </w:rPr>
        <w:t>变压器等设在独立的设备用房内，产生的低频噪声通过建筑构建传播， 可通过加大设备基础，增添设备减振垫等措施减轻低频噪声对住宅的影响。</w:t>
      </w:r>
    </w:p>
    <w:p w14:paraId="3E3B6FC9" w14:textId="77777777" w:rsidR="00465AFF" w:rsidRDefault="000E0261" w:rsidP="00D97BEB">
      <w:pPr>
        <w:ind w:firstLine="472"/>
        <w:rPr>
          <w:rFonts w:hint="eastAsia"/>
          <w:lang w:eastAsia="zh-CN"/>
        </w:rPr>
      </w:pPr>
      <w:r>
        <w:rPr>
          <w:spacing w:val="-4"/>
          <w:lang w:eastAsia="zh-CN"/>
        </w:rPr>
        <w:t>为进一步减小配电房产生的振动和噪声对住宅的影响，依据《绿色建筑评价标</w:t>
      </w:r>
      <w:r>
        <w:rPr>
          <w:lang w:eastAsia="zh-CN"/>
        </w:rPr>
        <w:t>准应用技术图示》（15J904），建议配电房的墙面、吊顶吸声构造做法和楼板隔振构造做法可考虑参考如下图。</w:t>
      </w:r>
    </w:p>
    <w:p w14:paraId="093C517B" w14:textId="77777777" w:rsidR="00465AFF" w:rsidRDefault="000E0261" w:rsidP="009A2A9C">
      <w:pPr>
        <w:ind w:firstLineChars="0" w:firstLine="0"/>
        <w:rPr>
          <w:rFonts w:hint="eastAsia"/>
          <w:sz w:val="20"/>
        </w:rPr>
      </w:pPr>
      <w:r>
        <w:rPr>
          <w:noProof/>
          <w:sz w:val="20"/>
          <w:lang w:eastAsia="zh-CN"/>
        </w:rPr>
        <w:drawing>
          <wp:inline distT="0" distB="0" distL="0" distR="0" wp14:anchorId="18A0FE29" wp14:editId="7343312D">
            <wp:extent cx="4994589" cy="2539365"/>
            <wp:effectExtent l="0" t="0" r="0" b="0"/>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7" cstate="print"/>
                    <a:stretch>
                      <a:fillRect/>
                    </a:stretch>
                  </pic:blipFill>
                  <pic:spPr>
                    <a:xfrm>
                      <a:off x="0" y="0"/>
                      <a:ext cx="4994589" cy="2539365"/>
                    </a:xfrm>
                    <a:prstGeom prst="rect">
                      <a:avLst/>
                    </a:prstGeom>
                  </pic:spPr>
                </pic:pic>
              </a:graphicData>
            </a:graphic>
          </wp:inline>
        </w:drawing>
      </w:r>
    </w:p>
    <w:p w14:paraId="6A0E9EE4" w14:textId="77777777" w:rsidR="00465AFF" w:rsidRDefault="000E0261" w:rsidP="00AD227F">
      <w:pPr>
        <w:pStyle w:val="30"/>
        <w:rPr>
          <w:rFonts w:hint="eastAsia"/>
        </w:rPr>
      </w:pPr>
      <w:bookmarkStart w:id="43" w:name="_Toc166522839"/>
      <w:r>
        <w:t>空调室外机散热与降噪分析</w:t>
      </w:r>
      <w:bookmarkEnd w:id="43"/>
    </w:p>
    <w:p w14:paraId="4DF28E68" w14:textId="77777777" w:rsidR="00465AFF" w:rsidRDefault="000E0261">
      <w:pPr>
        <w:pStyle w:val="a5"/>
        <w:numPr>
          <w:ilvl w:val="0"/>
          <w:numId w:val="4"/>
        </w:numPr>
        <w:tabs>
          <w:tab w:val="left" w:pos="1643"/>
        </w:tabs>
        <w:spacing w:before="104"/>
        <w:ind w:left="0" w:firstLineChars="0" w:firstLine="0"/>
        <w:rPr>
          <w:rFonts w:hint="eastAsia"/>
        </w:rPr>
      </w:pPr>
      <w:r>
        <w:t>空调室外机散热分析</w:t>
      </w:r>
    </w:p>
    <w:p w14:paraId="6D4E161A" w14:textId="77777777" w:rsidR="00465AFF" w:rsidRDefault="000E0261" w:rsidP="009F5D66">
      <w:pPr>
        <w:ind w:firstLine="480"/>
        <w:rPr>
          <w:rFonts w:hint="eastAsia"/>
          <w:lang w:eastAsia="zh-CN"/>
        </w:rPr>
      </w:pPr>
      <w:r>
        <w:rPr>
          <w:lang w:eastAsia="zh-CN"/>
        </w:rPr>
        <w:t>本项目部分空调室外机平台采用凹槽式，凹槽的净高大于 1000mm，可形成室外机顶回风，提高散热效果。</w:t>
      </w:r>
    </w:p>
    <w:p w14:paraId="67B2D9FB" w14:textId="77777777" w:rsidR="00465AFF" w:rsidRDefault="000E0261" w:rsidP="009F5D66">
      <w:pPr>
        <w:ind w:firstLine="480"/>
        <w:rPr>
          <w:rFonts w:hint="eastAsia"/>
          <w:lang w:eastAsia="zh-CN"/>
        </w:rPr>
      </w:pPr>
      <w:r>
        <w:rPr>
          <w:lang w:eastAsia="zh-CN"/>
        </w:rPr>
        <w:t>本项目空调的回风和散热主要通过百叶，建议本项目百叶角度接近水平安装， 由于风扇排出气流在距风扇一定距离后其速度方向基本水平，水平百叶可以较好的起到导风的作用，同时对气流的回弹较小，减少了气流短路的情况。</w:t>
      </w:r>
    </w:p>
    <w:p w14:paraId="536159CF" w14:textId="77777777" w:rsidR="00465AFF" w:rsidRDefault="000E0261" w:rsidP="009F5D66">
      <w:pPr>
        <w:ind w:firstLine="480"/>
        <w:rPr>
          <w:rFonts w:hint="eastAsia"/>
          <w:lang w:eastAsia="zh-CN"/>
        </w:rPr>
      </w:pPr>
      <w:r>
        <w:rPr>
          <w:lang w:eastAsia="zh-CN"/>
        </w:rPr>
        <w:t>对于凹槽内的室外机安装而言，室外机的放置方式也会影响其散热效果，增大凹槽的进深实际上就是增大室外机回风口距后墙的距离，室外机回风口距后墙距离较大，有利于室外机的散热。本项目凹槽的进深大于 500mm，考虑室</w:t>
      </w:r>
      <w:r>
        <w:rPr>
          <w:lang w:eastAsia="zh-CN"/>
        </w:rPr>
        <w:lastRenderedPageBreak/>
        <w:t>外机的厚约 255mm，室外机安装尽量加大与后墙的距离。</w:t>
      </w:r>
    </w:p>
    <w:p w14:paraId="58BF3C0E" w14:textId="77777777" w:rsidR="00465AFF" w:rsidRDefault="000E0261">
      <w:pPr>
        <w:pStyle w:val="a5"/>
        <w:numPr>
          <w:ilvl w:val="0"/>
          <w:numId w:val="4"/>
        </w:numPr>
        <w:tabs>
          <w:tab w:val="left" w:pos="1643"/>
        </w:tabs>
        <w:spacing w:before="104"/>
        <w:ind w:left="0" w:firstLineChars="0" w:firstLine="0"/>
        <w:rPr>
          <w:rFonts w:hint="eastAsia"/>
        </w:rPr>
      </w:pPr>
      <w:r>
        <w:t>空调室外机降噪分析</w:t>
      </w:r>
    </w:p>
    <w:p w14:paraId="3B6FC778" w14:textId="77777777" w:rsidR="00465AFF" w:rsidRDefault="000E0261" w:rsidP="009F5D66">
      <w:pPr>
        <w:ind w:firstLine="474"/>
        <w:rPr>
          <w:rFonts w:hint="eastAsia"/>
          <w:lang w:eastAsia="zh-CN"/>
        </w:rPr>
      </w:pPr>
      <w:r>
        <w:rPr>
          <w:spacing w:val="-3"/>
          <w:lang w:eastAsia="zh-CN"/>
        </w:rPr>
        <w:t>为进一步减小空调室外机的噪声影响，建议后期选用噪声低、振动小的空调室</w:t>
      </w:r>
      <w:r>
        <w:rPr>
          <w:lang w:eastAsia="zh-CN"/>
        </w:rPr>
        <w:t>外机，并在机组的底座安装弹簧减振垫。此外建议深化设计考虑将设备平台临主要功能房间一侧墙体作隔声处理，具体构造做法可参考《绿色建筑评价标准应用技术图示 15J904》图 E1-3，见下图。</w:t>
      </w:r>
    </w:p>
    <w:p w14:paraId="4A440D07" w14:textId="77777777" w:rsidR="00465AFF" w:rsidRDefault="00465AFF" w:rsidP="009A2A9C">
      <w:pPr>
        <w:ind w:firstLineChars="0" w:firstLine="0"/>
        <w:rPr>
          <w:rFonts w:hint="eastAsia"/>
          <w:sz w:val="20"/>
          <w:lang w:eastAsia="zh-CN"/>
        </w:rPr>
      </w:pPr>
    </w:p>
    <w:p w14:paraId="2FB4957E" w14:textId="77777777" w:rsidR="00465AFF" w:rsidRDefault="000E0261" w:rsidP="009A2A9C">
      <w:pPr>
        <w:ind w:firstLineChars="0" w:firstLine="0"/>
        <w:rPr>
          <w:rFonts w:hint="eastAsia"/>
          <w:sz w:val="13"/>
          <w:lang w:eastAsia="zh-CN"/>
        </w:rPr>
      </w:pPr>
      <w:r>
        <w:rPr>
          <w:noProof/>
          <w:lang w:eastAsia="zh-CN"/>
        </w:rPr>
        <w:drawing>
          <wp:anchor distT="0" distB="0" distL="0" distR="0" simplePos="0" relativeHeight="6" behindDoc="0" locked="0" layoutInCell="1" allowOverlap="1" wp14:anchorId="73C273B8" wp14:editId="05DE5B19">
            <wp:simplePos x="0" y="0"/>
            <wp:positionH relativeFrom="page">
              <wp:posOffset>1970532</wp:posOffset>
            </wp:positionH>
            <wp:positionV relativeFrom="paragraph">
              <wp:posOffset>131032</wp:posOffset>
            </wp:positionV>
            <wp:extent cx="3599346" cy="2200275"/>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8" cstate="print"/>
                    <a:stretch>
                      <a:fillRect/>
                    </a:stretch>
                  </pic:blipFill>
                  <pic:spPr>
                    <a:xfrm>
                      <a:off x="0" y="0"/>
                      <a:ext cx="3599346" cy="2200275"/>
                    </a:xfrm>
                    <a:prstGeom prst="rect">
                      <a:avLst/>
                    </a:prstGeom>
                  </pic:spPr>
                </pic:pic>
              </a:graphicData>
            </a:graphic>
            <wp14:sizeRelH relativeFrom="margin">
              <wp14:pctWidth>0</wp14:pctWidth>
            </wp14:sizeRelH>
            <wp14:sizeRelV relativeFrom="margin">
              <wp14:pctHeight>0</wp14:pctHeight>
            </wp14:sizeRelV>
          </wp:anchor>
        </w:drawing>
      </w:r>
    </w:p>
    <w:p w14:paraId="3DD7D558" w14:textId="77777777" w:rsidR="00465AFF" w:rsidRDefault="00465AFF" w:rsidP="009A2A9C">
      <w:pPr>
        <w:spacing w:before="10"/>
        <w:ind w:firstLineChars="0" w:firstLine="0"/>
        <w:rPr>
          <w:rFonts w:hint="eastAsia"/>
          <w:sz w:val="6"/>
          <w:lang w:eastAsia="zh-CN"/>
        </w:rPr>
      </w:pPr>
    </w:p>
    <w:p w14:paraId="1C207141" w14:textId="77777777" w:rsidR="00465AFF" w:rsidRDefault="000E0261" w:rsidP="00AD227F">
      <w:pPr>
        <w:pStyle w:val="2"/>
        <w:rPr>
          <w:rFonts w:hint="eastAsia"/>
        </w:rPr>
      </w:pPr>
      <w:bookmarkStart w:id="44" w:name="_Toc166522840"/>
      <w:r>
        <w:rPr>
          <w:rFonts w:hint="eastAsia"/>
        </w:rPr>
        <w:t>能源规划分析</w:t>
      </w:r>
      <w:bookmarkEnd w:id="44"/>
    </w:p>
    <w:p w14:paraId="23A58DC0" w14:textId="77777777" w:rsidR="00465AFF" w:rsidRDefault="000E0261" w:rsidP="00AD227F">
      <w:pPr>
        <w:pStyle w:val="30"/>
        <w:rPr>
          <w:rFonts w:hint="eastAsia"/>
        </w:rPr>
      </w:pPr>
      <w:bookmarkStart w:id="45" w:name="_Toc166522841"/>
      <w:r>
        <w:rPr>
          <w:rFonts w:hint="eastAsia"/>
        </w:rPr>
        <w:t>能源规划分析</w:t>
      </w:r>
      <w:bookmarkEnd w:id="45"/>
    </w:p>
    <w:p w14:paraId="213BCF00" w14:textId="1FEE2D42" w:rsidR="00465AFF" w:rsidRDefault="000E0261" w:rsidP="009F5D66">
      <w:pPr>
        <w:ind w:firstLine="480"/>
        <w:rPr>
          <w:rFonts w:hint="eastAsia"/>
          <w:lang w:eastAsia="zh-CN"/>
        </w:rPr>
      </w:pPr>
      <w:r>
        <w:rPr>
          <w:lang w:eastAsia="zh-CN"/>
        </w:rPr>
        <w:t>根据建设单位提供的资料及对周边资源调研，本项目周边无市政供暖条件， 为了后期使用的方便，本项目的冷热源均采用</w:t>
      </w:r>
      <w:r w:rsidR="00AB6444">
        <w:rPr>
          <w:rFonts w:hint="eastAsia"/>
          <w:lang w:eastAsia="zh-CN"/>
        </w:rPr>
        <w:t>{空调形式}</w:t>
      </w:r>
      <w:r>
        <w:rPr>
          <w:lang w:eastAsia="zh-CN"/>
        </w:rPr>
        <w:t>，能效等级为</w:t>
      </w:r>
      <w:r>
        <w:rPr>
          <w:rFonts w:ascii="Times New Roman" w:eastAsia="Times New Roman"/>
          <w:lang w:eastAsia="zh-CN"/>
        </w:rPr>
        <w:t>2</w:t>
      </w:r>
      <w:r>
        <w:rPr>
          <w:lang w:eastAsia="zh-CN"/>
        </w:rPr>
        <w:t>级。</w:t>
      </w:r>
    </w:p>
    <w:p w14:paraId="0E80FB16" w14:textId="512DCA16" w:rsidR="00465AFF" w:rsidRDefault="000E0261" w:rsidP="00DC660E">
      <w:pPr>
        <w:ind w:firstLineChars="0" w:firstLine="480"/>
        <w:rPr>
          <w:rFonts w:hint="eastAsia"/>
          <w:lang w:eastAsia="zh-CN"/>
        </w:rPr>
      </w:pPr>
      <w:r>
        <w:rPr>
          <w:lang w:eastAsia="zh-CN"/>
        </w:rPr>
        <w:t>此外，项目周边无市政再生水厂，主要使用能源为电、天然气、水，结合项</w:t>
      </w:r>
      <w:r w:rsidR="00247772">
        <w:rPr>
          <w:lang w:eastAsia="zh-CN"/>
        </w:rPr>
        <w:t>目特点综合考虑各方案利弊、项目现有条件及成本因素，设置</w:t>
      </w:r>
      <w:r w:rsidR="00DC660E">
        <w:rPr>
          <w:rFonts w:hint="eastAsia"/>
          <w:lang w:eastAsia="zh-CN"/>
        </w:rPr>
        <w:t>{</w:t>
      </w:r>
      <w:r w:rsidR="00B74F7B">
        <w:rPr>
          <w:rFonts w:hint="eastAsia"/>
          <w:lang w:eastAsia="zh-CN"/>
        </w:rPr>
        <w:t>可再生能源</w:t>
      </w:r>
      <w:r w:rsidR="00DC660E">
        <w:rPr>
          <w:lang w:eastAsia="zh-CN"/>
        </w:rPr>
        <w:t>}</w:t>
      </w:r>
      <w:r w:rsidR="00247772">
        <w:rPr>
          <w:lang w:eastAsia="zh-CN"/>
        </w:rPr>
        <w:t>。</w:t>
      </w:r>
    </w:p>
    <w:tbl>
      <w:tblPr>
        <w:tblStyle w:val="TableNormal"/>
        <w:tblpPr w:leftFromText="180" w:rightFromText="180" w:vertAnchor="text" w:horzAnchor="margin" w:tblpY="7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9"/>
        <w:gridCol w:w="2481"/>
        <w:gridCol w:w="2323"/>
        <w:gridCol w:w="2275"/>
      </w:tblGrid>
      <w:tr w:rsidR="00717780" w:rsidRPr="00C970E7" w14:paraId="5AB8CB38" w14:textId="77777777" w:rsidTr="00F871F1">
        <w:trPr>
          <w:trHeight w:val="475"/>
        </w:trPr>
        <w:tc>
          <w:tcPr>
            <w:tcW w:w="1119" w:type="dxa"/>
          </w:tcPr>
          <w:p w14:paraId="052D246E" w14:textId="77777777" w:rsidR="00717780" w:rsidRPr="00C970E7" w:rsidRDefault="00717780" w:rsidP="005F37B3">
            <w:pPr>
              <w:pStyle w:val="TableParagraph"/>
              <w:ind w:left="0" w:firstLine="480"/>
              <w:rPr>
                <w:rFonts w:ascii="Times New Roman" w:hint="eastAsia"/>
                <w:szCs w:val="28"/>
                <w:lang w:eastAsia="zh-CN"/>
              </w:rPr>
            </w:pPr>
          </w:p>
        </w:tc>
        <w:tc>
          <w:tcPr>
            <w:tcW w:w="2481" w:type="dxa"/>
          </w:tcPr>
          <w:p w14:paraId="2FDB5499" w14:textId="77777777" w:rsidR="00717780" w:rsidRPr="00C970E7" w:rsidRDefault="00717780" w:rsidP="00C970E7">
            <w:pPr>
              <w:pStyle w:val="TableParagraph"/>
              <w:ind w:right="476" w:firstLineChars="0" w:firstLine="0"/>
              <w:jc w:val="center"/>
              <w:rPr>
                <w:rFonts w:hint="eastAsia"/>
                <w:b/>
                <w:bCs/>
                <w:szCs w:val="28"/>
              </w:rPr>
            </w:pPr>
            <w:r w:rsidRPr="00C970E7">
              <w:rPr>
                <w:b/>
                <w:bCs/>
                <w:szCs w:val="28"/>
              </w:rPr>
              <w:t>太阳能热水系统</w:t>
            </w:r>
          </w:p>
        </w:tc>
        <w:tc>
          <w:tcPr>
            <w:tcW w:w="2323" w:type="dxa"/>
          </w:tcPr>
          <w:p w14:paraId="0C4933BF" w14:textId="77777777" w:rsidR="00717780" w:rsidRPr="00C970E7" w:rsidRDefault="00717780" w:rsidP="00C970E7">
            <w:pPr>
              <w:pStyle w:val="TableParagraph"/>
              <w:ind w:right="397" w:firstLineChars="0" w:firstLine="0"/>
              <w:jc w:val="center"/>
              <w:rPr>
                <w:rFonts w:hint="eastAsia"/>
                <w:b/>
                <w:bCs/>
                <w:szCs w:val="28"/>
              </w:rPr>
            </w:pPr>
            <w:r w:rsidRPr="00C970E7">
              <w:rPr>
                <w:b/>
                <w:bCs/>
                <w:szCs w:val="28"/>
              </w:rPr>
              <w:t>太阳能光伏系统</w:t>
            </w:r>
          </w:p>
        </w:tc>
        <w:tc>
          <w:tcPr>
            <w:tcW w:w="2275" w:type="dxa"/>
          </w:tcPr>
          <w:p w14:paraId="6F52E8C5" w14:textId="77777777" w:rsidR="00717780" w:rsidRPr="00C970E7" w:rsidRDefault="00717780" w:rsidP="00C970E7">
            <w:pPr>
              <w:pStyle w:val="TableParagraph"/>
              <w:ind w:right="480" w:firstLineChars="0"/>
              <w:jc w:val="center"/>
              <w:rPr>
                <w:rFonts w:hint="eastAsia"/>
                <w:b/>
                <w:bCs/>
                <w:szCs w:val="28"/>
              </w:rPr>
            </w:pPr>
            <w:r w:rsidRPr="00C970E7">
              <w:rPr>
                <w:b/>
                <w:bCs/>
                <w:szCs w:val="28"/>
              </w:rPr>
              <w:t>地源热泵系统</w:t>
            </w:r>
          </w:p>
        </w:tc>
      </w:tr>
      <w:tr w:rsidR="00717780" w:rsidRPr="00C970E7" w14:paraId="020CEE25" w14:textId="77777777" w:rsidTr="00F871F1">
        <w:trPr>
          <w:trHeight w:val="1113"/>
        </w:trPr>
        <w:tc>
          <w:tcPr>
            <w:tcW w:w="1119" w:type="dxa"/>
          </w:tcPr>
          <w:p w14:paraId="7E5914B5" w14:textId="77777777" w:rsidR="00717780" w:rsidRPr="00C970E7" w:rsidRDefault="00717780" w:rsidP="005F37B3">
            <w:pPr>
              <w:pStyle w:val="TableParagraph"/>
              <w:ind w:left="0" w:firstLine="482"/>
              <w:rPr>
                <w:rFonts w:hint="eastAsia"/>
                <w:b/>
                <w:szCs w:val="28"/>
              </w:rPr>
            </w:pPr>
          </w:p>
          <w:p w14:paraId="3A7C5D23" w14:textId="77777777" w:rsidR="00717780" w:rsidRPr="00C970E7" w:rsidRDefault="00717780" w:rsidP="00C970E7">
            <w:pPr>
              <w:pStyle w:val="TableParagraph"/>
              <w:ind w:left="114" w:right="111" w:firstLineChars="0" w:firstLine="0"/>
              <w:jc w:val="center"/>
              <w:rPr>
                <w:rFonts w:hint="eastAsia"/>
                <w:szCs w:val="28"/>
              </w:rPr>
            </w:pPr>
            <w:r w:rsidRPr="00C970E7">
              <w:rPr>
                <w:szCs w:val="28"/>
              </w:rPr>
              <w:t>优点</w:t>
            </w:r>
          </w:p>
        </w:tc>
        <w:tc>
          <w:tcPr>
            <w:tcW w:w="2481" w:type="dxa"/>
          </w:tcPr>
          <w:p w14:paraId="500DEB72" w14:textId="77777777" w:rsidR="00717780" w:rsidRPr="00C970E7" w:rsidRDefault="00717780" w:rsidP="00C970E7">
            <w:pPr>
              <w:spacing w:line="240" w:lineRule="auto"/>
              <w:ind w:firstLine="480"/>
              <w:rPr>
                <w:rFonts w:hint="eastAsia"/>
                <w:lang w:eastAsia="zh-CN"/>
              </w:rPr>
            </w:pPr>
            <w:r w:rsidRPr="00C970E7">
              <w:rPr>
                <w:lang w:eastAsia="zh-CN"/>
              </w:rPr>
              <w:t>初期投资相对较低，能有效节约热水制备费用，清洁无污染</w:t>
            </w:r>
          </w:p>
        </w:tc>
        <w:tc>
          <w:tcPr>
            <w:tcW w:w="2323" w:type="dxa"/>
          </w:tcPr>
          <w:p w14:paraId="410E4530" w14:textId="77777777" w:rsidR="00717780" w:rsidRPr="00C970E7" w:rsidRDefault="00717780" w:rsidP="005F37B3">
            <w:pPr>
              <w:pStyle w:val="TableParagraph"/>
              <w:spacing w:line="242" w:lineRule="auto"/>
              <w:ind w:left="6" w:right="-15" w:firstLine="480"/>
              <w:jc w:val="center"/>
              <w:rPr>
                <w:rFonts w:hint="eastAsia"/>
                <w:szCs w:val="28"/>
                <w:lang w:eastAsia="zh-CN"/>
              </w:rPr>
            </w:pPr>
            <w:r w:rsidRPr="00C970E7">
              <w:rPr>
                <w:szCs w:val="28"/>
                <w:lang w:eastAsia="zh-CN"/>
              </w:rPr>
              <w:t>安全可靠，无噪声，无污染排放，可有效节约建筑电耗</w:t>
            </w:r>
          </w:p>
        </w:tc>
        <w:tc>
          <w:tcPr>
            <w:tcW w:w="2275" w:type="dxa"/>
          </w:tcPr>
          <w:p w14:paraId="5B8114EF" w14:textId="77777777" w:rsidR="00717780" w:rsidRPr="00C970E7" w:rsidRDefault="00717780" w:rsidP="005F37B3">
            <w:pPr>
              <w:pStyle w:val="TableParagraph"/>
              <w:spacing w:line="242" w:lineRule="auto"/>
              <w:ind w:left="4" w:right="-15" w:firstLine="480"/>
              <w:jc w:val="center"/>
              <w:rPr>
                <w:rFonts w:hint="eastAsia"/>
                <w:szCs w:val="28"/>
                <w:lang w:eastAsia="zh-CN"/>
              </w:rPr>
            </w:pPr>
            <w:r w:rsidRPr="00C970E7">
              <w:rPr>
                <w:szCs w:val="28"/>
                <w:lang w:eastAsia="zh-CN"/>
              </w:rPr>
              <w:t>有效利用土壤中的低品</w:t>
            </w:r>
            <w:r w:rsidRPr="00C970E7">
              <w:rPr>
                <w:spacing w:val="-7"/>
                <w:szCs w:val="28"/>
                <w:lang w:eastAsia="zh-CN"/>
              </w:rPr>
              <w:t>位热源，大大减少供暖空调能耗</w:t>
            </w:r>
          </w:p>
        </w:tc>
      </w:tr>
      <w:tr w:rsidR="00717780" w:rsidRPr="00C970E7" w14:paraId="6E45642A" w14:textId="77777777" w:rsidTr="00F871F1">
        <w:trPr>
          <w:trHeight w:val="1115"/>
        </w:trPr>
        <w:tc>
          <w:tcPr>
            <w:tcW w:w="1119" w:type="dxa"/>
          </w:tcPr>
          <w:p w14:paraId="4518A256" w14:textId="77777777" w:rsidR="00717780" w:rsidRPr="00C970E7" w:rsidRDefault="00717780" w:rsidP="005F37B3">
            <w:pPr>
              <w:pStyle w:val="TableParagraph"/>
              <w:ind w:left="0" w:firstLine="482"/>
              <w:rPr>
                <w:rFonts w:hint="eastAsia"/>
                <w:b/>
                <w:szCs w:val="28"/>
                <w:lang w:eastAsia="zh-CN"/>
              </w:rPr>
            </w:pPr>
          </w:p>
          <w:p w14:paraId="5D188D1E" w14:textId="77777777" w:rsidR="00717780" w:rsidRPr="00C970E7" w:rsidRDefault="00717780" w:rsidP="00747EA9">
            <w:pPr>
              <w:pStyle w:val="TableParagraph"/>
              <w:ind w:left="114" w:right="111" w:firstLineChars="0" w:firstLine="0"/>
              <w:jc w:val="center"/>
              <w:rPr>
                <w:rFonts w:hint="eastAsia"/>
                <w:szCs w:val="28"/>
              </w:rPr>
            </w:pPr>
            <w:r w:rsidRPr="00C970E7">
              <w:rPr>
                <w:szCs w:val="28"/>
              </w:rPr>
              <w:t>缺点</w:t>
            </w:r>
          </w:p>
        </w:tc>
        <w:tc>
          <w:tcPr>
            <w:tcW w:w="2481" w:type="dxa"/>
          </w:tcPr>
          <w:p w14:paraId="11EA9A82" w14:textId="77777777" w:rsidR="00717780" w:rsidRPr="00C970E7" w:rsidRDefault="00717780" w:rsidP="005F37B3">
            <w:pPr>
              <w:pStyle w:val="TableParagraph"/>
              <w:spacing w:line="242" w:lineRule="auto"/>
              <w:ind w:left="3" w:right="-15" w:firstLine="468"/>
              <w:rPr>
                <w:rFonts w:hint="eastAsia"/>
                <w:szCs w:val="28"/>
                <w:lang w:eastAsia="zh-CN"/>
              </w:rPr>
            </w:pPr>
            <w:r w:rsidRPr="00C970E7">
              <w:rPr>
                <w:spacing w:val="-6"/>
                <w:szCs w:val="28"/>
                <w:lang w:eastAsia="zh-CN"/>
              </w:rPr>
              <w:t>阴雨天气效率不佳，出水温</w:t>
            </w:r>
            <w:r w:rsidRPr="00C970E7">
              <w:rPr>
                <w:spacing w:val="-9"/>
                <w:szCs w:val="28"/>
                <w:lang w:eastAsia="zh-CN"/>
              </w:rPr>
              <w:t>度不稳定，需其他热源辅助</w:t>
            </w:r>
          </w:p>
        </w:tc>
        <w:tc>
          <w:tcPr>
            <w:tcW w:w="2323" w:type="dxa"/>
          </w:tcPr>
          <w:p w14:paraId="70362233" w14:textId="77777777" w:rsidR="00717780" w:rsidRPr="00C970E7" w:rsidRDefault="00717780" w:rsidP="005F37B3">
            <w:pPr>
              <w:pStyle w:val="TableParagraph"/>
              <w:spacing w:line="242" w:lineRule="auto"/>
              <w:ind w:left="6" w:right="-15" w:firstLine="480"/>
              <w:jc w:val="center"/>
              <w:rPr>
                <w:rFonts w:hint="eastAsia"/>
                <w:szCs w:val="28"/>
                <w:lang w:eastAsia="zh-CN"/>
              </w:rPr>
            </w:pPr>
            <w:r w:rsidRPr="00C970E7">
              <w:rPr>
                <w:szCs w:val="28"/>
                <w:lang w:eastAsia="zh-CN"/>
              </w:rPr>
              <w:t>初期投资及维护成本略 高，占用面积大，夜间不可用</w:t>
            </w:r>
          </w:p>
        </w:tc>
        <w:tc>
          <w:tcPr>
            <w:tcW w:w="2275" w:type="dxa"/>
          </w:tcPr>
          <w:p w14:paraId="67CAE879" w14:textId="77777777" w:rsidR="00717780" w:rsidRPr="00C970E7" w:rsidRDefault="00717780" w:rsidP="00151BEE">
            <w:pPr>
              <w:pStyle w:val="TableParagraph"/>
              <w:spacing w:line="242" w:lineRule="auto"/>
              <w:ind w:left="4" w:right="-15" w:firstLine="466"/>
              <w:rPr>
                <w:rFonts w:hint="eastAsia"/>
                <w:szCs w:val="28"/>
                <w:lang w:eastAsia="zh-CN"/>
              </w:rPr>
            </w:pPr>
            <w:r w:rsidRPr="00C970E7">
              <w:rPr>
                <w:spacing w:val="-7"/>
                <w:szCs w:val="28"/>
                <w:lang w:eastAsia="zh-CN"/>
              </w:rPr>
              <w:t>初期投资高，后期运行可能出现土壤热堆积现象</w:t>
            </w:r>
            <w:r w:rsidRPr="00C970E7">
              <w:rPr>
                <w:szCs w:val="28"/>
                <w:lang w:eastAsia="zh-CN"/>
              </w:rPr>
              <w:t>影响系统效率。</w:t>
            </w:r>
          </w:p>
        </w:tc>
      </w:tr>
    </w:tbl>
    <w:p w14:paraId="695EB375" w14:textId="77777777" w:rsidR="00717780" w:rsidRDefault="00717780" w:rsidP="00E255F4">
      <w:pPr>
        <w:spacing w:before="104"/>
        <w:ind w:right="960" w:firstLineChars="0" w:firstLine="0"/>
        <w:rPr>
          <w:rFonts w:hint="eastAsia"/>
          <w:lang w:eastAsia="zh-CN"/>
        </w:rPr>
      </w:pPr>
    </w:p>
    <w:p w14:paraId="71177EB2" w14:textId="77777777" w:rsidR="00465AFF" w:rsidRDefault="000E0261" w:rsidP="00AD227F">
      <w:pPr>
        <w:pStyle w:val="30"/>
        <w:rPr>
          <w:rFonts w:hint="eastAsia"/>
        </w:rPr>
      </w:pPr>
      <w:bookmarkStart w:id="46" w:name="_Toc166522842"/>
      <w:r>
        <w:t>太阳能利用</w:t>
      </w:r>
      <w:bookmarkEnd w:id="46"/>
    </w:p>
    <w:p w14:paraId="2D6461C9" w14:textId="77777777" w:rsidR="00465AFF" w:rsidRDefault="000E0261" w:rsidP="00E255F4">
      <w:pPr>
        <w:ind w:firstLine="480"/>
        <w:rPr>
          <w:rFonts w:hint="eastAsia"/>
          <w:lang w:eastAsia="zh-CN"/>
        </w:rPr>
      </w:pPr>
      <w:r>
        <w:rPr>
          <w:lang w:eastAsia="zh-CN"/>
        </w:rPr>
        <w:t>六安市属于北亚热带向暖温带转换的过渡带，季风显著，四季分明，气候温</w:t>
      </w:r>
      <w:r>
        <w:rPr>
          <w:spacing w:val="-5"/>
          <w:lang w:eastAsia="zh-CN"/>
        </w:rPr>
        <w:t>和，雨量充沛，光照充足，无霜期长 ；光、热、水配合良好。但由于处在北亚热</w:t>
      </w:r>
      <w:r>
        <w:rPr>
          <w:lang w:eastAsia="zh-CN"/>
        </w:rPr>
        <w:t>带向暖温带转换的过渡带，暖冷气流交会频繁，年际间季风强弱程度不同，进退早迟不一，因而造成气候多变，常受水、旱灾害的威胁，制约农业生产的因素亦多。全区大部分地区多年平均气温为14.6℃～15.6℃，自东北向西南随地势抬高而递减。全区平均地面温度自北向南在18～19℃，均高于平均气温。</w:t>
      </w:r>
    </w:p>
    <w:p w14:paraId="7F081DE1" w14:textId="77777777" w:rsidR="00465AFF" w:rsidRDefault="000E0261" w:rsidP="009A2A9C">
      <w:pPr>
        <w:ind w:firstLineChars="0" w:firstLine="0"/>
        <w:rPr>
          <w:rFonts w:hint="eastAsia"/>
          <w:sz w:val="20"/>
        </w:rPr>
      </w:pPr>
      <w:r>
        <w:rPr>
          <w:noProof/>
          <w:sz w:val="20"/>
          <w:lang w:eastAsia="zh-CN"/>
        </w:rPr>
        <w:drawing>
          <wp:inline distT="0" distB="0" distL="0" distR="0" wp14:anchorId="3E598E4C" wp14:editId="0CB4C6A4">
            <wp:extent cx="5122471" cy="1864518"/>
            <wp:effectExtent l="0" t="0" r="0" b="0"/>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9" cstate="print"/>
                    <a:stretch>
                      <a:fillRect/>
                    </a:stretch>
                  </pic:blipFill>
                  <pic:spPr>
                    <a:xfrm>
                      <a:off x="0" y="0"/>
                      <a:ext cx="5122471" cy="1864518"/>
                    </a:xfrm>
                    <a:prstGeom prst="rect">
                      <a:avLst/>
                    </a:prstGeom>
                  </pic:spPr>
                </pic:pic>
              </a:graphicData>
            </a:graphic>
          </wp:inline>
        </w:drawing>
      </w:r>
    </w:p>
    <w:p w14:paraId="756F33FA" w14:textId="77777777" w:rsidR="00773D7A" w:rsidRDefault="000E0261" w:rsidP="009A2A9C">
      <w:pPr>
        <w:spacing w:before="157"/>
        <w:ind w:firstLineChars="0" w:firstLine="0"/>
        <w:jc w:val="center"/>
        <w:rPr>
          <w:rFonts w:hint="eastAsia"/>
          <w:b/>
          <w:lang w:eastAsia="zh-CN"/>
        </w:rPr>
        <w:sectPr w:rsidR="00773D7A" w:rsidSect="00BF3145">
          <w:pgSz w:w="11910" w:h="16840"/>
          <w:pgMar w:top="1440" w:right="1797" w:bottom="1440" w:left="1797" w:header="567" w:footer="624" w:gutter="0"/>
          <w:cols w:space="720"/>
          <w:titlePg/>
          <w:docGrid w:linePitch="326"/>
        </w:sectPr>
      </w:pPr>
      <w:r>
        <w:rPr>
          <w:b/>
          <w:lang w:eastAsia="zh-CN"/>
        </w:rPr>
        <w:t>太阳月总辐射图</w:t>
      </w:r>
    </w:p>
    <w:p w14:paraId="4629E5BF" w14:textId="77777777" w:rsidR="00465AFF" w:rsidRDefault="000E0261" w:rsidP="00AD227F">
      <w:pPr>
        <w:pStyle w:val="1"/>
        <w:rPr>
          <w:rFonts w:hint="eastAsia"/>
          <w:lang w:eastAsia="zh-CN"/>
        </w:rPr>
      </w:pPr>
      <w:bookmarkStart w:id="47" w:name="_bookmark14"/>
      <w:bookmarkStart w:id="48" w:name="_Toc166522843"/>
      <w:bookmarkEnd w:id="47"/>
      <w:r>
        <w:rPr>
          <w:rFonts w:hint="eastAsia"/>
          <w:lang w:eastAsia="zh-CN"/>
        </w:rPr>
        <w:lastRenderedPageBreak/>
        <w:t>建筑设计</w:t>
      </w:r>
      <w:bookmarkEnd w:id="48"/>
    </w:p>
    <w:p w14:paraId="505FA7D4" w14:textId="77777777" w:rsidR="00465AFF" w:rsidRDefault="000E0261" w:rsidP="00AD227F">
      <w:pPr>
        <w:pStyle w:val="2"/>
        <w:rPr>
          <w:rFonts w:hint="eastAsia"/>
        </w:rPr>
      </w:pPr>
      <w:bookmarkStart w:id="49" w:name="_bookmark15"/>
      <w:bookmarkStart w:id="50" w:name="_Toc166522844"/>
      <w:bookmarkEnd w:id="49"/>
      <w:r>
        <w:rPr>
          <w:rFonts w:hint="eastAsia"/>
        </w:rPr>
        <w:t>建筑布局</w:t>
      </w:r>
      <w:bookmarkEnd w:id="50"/>
    </w:p>
    <w:p w14:paraId="00B648E3" w14:textId="77777777" w:rsidR="00465AFF" w:rsidRDefault="000E0261" w:rsidP="00AD227F">
      <w:pPr>
        <w:pStyle w:val="30"/>
        <w:rPr>
          <w:rFonts w:hint="eastAsia"/>
          <w:sz w:val="26"/>
        </w:rPr>
      </w:pPr>
      <w:bookmarkStart w:id="51" w:name="_Toc166522845"/>
      <w:r>
        <w:rPr>
          <w:rFonts w:hint="eastAsia"/>
        </w:rPr>
        <w:t>单体设计</w:t>
      </w:r>
      <w:bookmarkEnd w:id="51"/>
    </w:p>
    <w:p w14:paraId="6C16C9E9" w14:textId="6CD0A59C" w:rsidR="00425513" w:rsidRDefault="000E0261" w:rsidP="00C21DAA">
      <w:pPr>
        <w:ind w:firstLine="480"/>
        <w:rPr>
          <w:rFonts w:hint="eastAsia"/>
          <w:lang w:eastAsia="zh-CN"/>
        </w:rPr>
      </w:pPr>
      <w:r>
        <w:rPr>
          <w:lang w:eastAsia="zh-CN"/>
        </w:rPr>
        <w:t>本次申报的建筑面积为</w:t>
      </w:r>
      <w:r w:rsidR="00F477F1">
        <w:rPr>
          <w:lang w:eastAsia="zh-CN"/>
        </w:rPr>
        <w:t>{</w:t>
      </w:r>
      <w:r w:rsidR="00693823">
        <w:rPr>
          <w:rFonts w:hint="eastAsia"/>
          <w:lang w:eastAsia="zh-CN"/>
        </w:rPr>
        <w:t>总建筑面积</w:t>
      </w:r>
      <w:r w:rsidR="00F477F1">
        <w:rPr>
          <w:lang w:eastAsia="zh-CN"/>
        </w:rPr>
        <w:t>}</w:t>
      </w:r>
      <w:r>
        <w:rPr>
          <w:lang w:eastAsia="zh-CN"/>
        </w:rPr>
        <w:t>平方米，地上建筑</w:t>
      </w:r>
      <w:r w:rsidR="000857DD">
        <w:rPr>
          <w:lang w:eastAsia="zh-CN"/>
        </w:rPr>
        <w:t>{</w:t>
      </w:r>
      <w:r w:rsidR="00B64023">
        <w:rPr>
          <w:rFonts w:hint="eastAsia"/>
          <w:lang w:eastAsia="zh-CN"/>
        </w:rPr>
        <w:t>地上层数</w:t>
      </w:r>
      <w:r w:rsidR="000857DD">
        <w:rPr>
          <w:lang w:eastAsia="zh-CN"/>
        </w:rPr>
        <w:t>}</w:t>
      </w:r>
      <w:r>
        <w:rPr>
          <w:lang w:eastAsia="zh-CN"/>
        </w:rPr>
        <w:t>层，主体建筑高度</w:t>
      </w:r>
      <w:r w:rsidR="000857DD">
        <w:rPr>
          <w:lang w:eastAsia="zh-CN"/>
        </w:rPr>
        <w:t>{</w:t>
      </w:r>
      <w:r w:rsidR="00B64023">
        <w:rPr>
          <w:rFonts w:hint="eastAsia"/>
          <w:lang w:eastAsia="zh-CN"/>
        </w:rPr>
        <w:t>建筑高度</w:t>
      </w:r>
      <w:r w:rsidR="000857DD">
        <w:rPr>
          <w:lang w:eastAsia="zh-CN"/>
        </w:rPr>
        <w:t>}</w:t>
      </w:r>
      <w:r>
        <w:rPr>
          <w:lang w:eastAsia="zh-CN"/>
        </w:rPr>
        <w:t>米。结构形式为</w:t>
      </w:r>
      <w:r w:rsidR="00062B14">
        <w:rPr>
          <w:rFonts w:hint="eastAsia"/>
          <w:lang w:eastAsia="zh-CN"/>
        </w:rPr>
        <w:t>{</w:t>
      </w:r>
      <w:r w:rsidR="00B64023">
        <w:rPr>
          <w:rFonts w:hint="eastAsia"/>
          <w:lang w:eastAsia="zh-CN"/>
        </w:rPr>
        <w:t>结构形式</w:t>
      </w:r>
      <w:r w:rsidR="00062B14">
        <w:rPr>
          <w:lang w:eastAsia="zh-CN"/>
        </w:rPr>
        <w:t>}</w:t>
      </w:r>
      <w:r>
        <w:rPr>
          <w:lang w:eastAsia="zh-CN"/>
        </w:rPr>
        <w:t>，抗震设防烈度为</w:t>
      </w:r>
      <w:r w:rsidR="00E76CD2">
        <w:rPr>
          <w:rFonts w:hint="eastAsia"/>
          <w:lang w:eastAsia="zh-CN"/>
        </w:rPr>
        <w:t>6</w:t>
      </w:r>
      <w:r>
        <w:rPr>
          <w:lang w:eastAsia="zh-CN"/>
        </w:rPr>
        <w:t>度，设计使用年限为50年。地上耐火等级为二级，建筑光气候分类为Ⅳ类，热工设计分区为夏热冬冷地区。</w:t>
      </w:r>
      <w:r>
        <w:t>各层平面功能布置</w:t>
      </w:r>
      <w:r w:rsidR="00B319BD">
        <w:rPr>
          <w:rFonts w:hint="eastAsia"/>
          <w:lang w:eastAsia="zh-CN"/>
        </w:rPr>
        <w:t>详见建筑平面图。</w:t>
      </w:r>
    </w:p>
    <w:p w14:paraId="414CD83F" w14:textId="77777777" w:rsidR="00465AFF" w:rsidRDefault="000E0261" w:rsidP="00AD227F">
      <w:pPr>
        <w:pStyle w:val="30"/>
        <w:rPr>
          <w:rFonts w:hint="eastAsia"/>
          <w:sz w:val="26"/>
        </w:rPr>
      </w:pPr>
      <w:bookmarkStart w:id="52" w:name="_Toc166522846"/>
      <w:r>
        <w:rPr>
          <w:rFonts w:hint="eastAsia"/>
        </w:rPr>
        <w:t>安全防护</w:t>
      </w:r>
      <w:bookmarkEnd w:id="52"/>
    </w:p>
    <w:p w14:paraId="3C10BDC8" w14:textId="77777777" w:rsidR="00465AFF" w:rsidRDefault="000E0261" w:rsidP="00C21DAA">
      <w:pPr>
        <w:ind w:firstLine="480"/>
        <w:rPr>
          <w:rFonts w:hint="eastAsia"/>
          <w:lang w:eastAsia="zh-CN"/>
        </w:rPr>
      </w:pPr>
      <w:r>
        <w:rPr>
          <w:lang w:eastAsia="zh-CN"/>
        </w:rPr>
        <w:t>本工程建筑物出入口均设外墙饰面、门窗玻璃意外脱落的防护措施，并与人员通行区域的遮阳、遮风或挡雨措施结合。</w:t>
      </w:r>
    </w:p>
    <w:p w14:paraId="694D73C7" w14:textId="77777777" w:rsidR="00465AFF" w:rsidRDefault="000E0261" w:rsidP="00C21DAA">
      <w:pPr>
        <w:ind w:firstLine="474"/>
        <w:rPr>
          <w:rFonts w:hint="eastAsia"/>
          <w:lang w:eastAsia="zh-CN"/>
        </w:rPr>
      </w:pPr>
      <w:r>
        <w:rPr>
          <w:spacing w:val="-3"/>
          <w:lang w:eastAsia="zh-CN"/>
        </w:rPr>
        <w:t>本工程建筑出入口及平台、公共走廊、电梯门厅等室内外活动场地均采用防滑</w:t>
      </w:r>
      <w:r>
        <w:rPr>
          <w:spacing w:val="-14"/>
          <w:lang w:eastAsia="zh-CN"/>
        </w:rPr>
        <w:t>地面，并要求防滑等级达到现行行业标准《建筑地面工程防滑技术规程》</w:t>
      </w:r>
      <w:r>
        <w:rPr>
          <w:lang w:eastAsia="zh-CN"/>
        </w:rPr>
        <w:t>JGJ/T</w:t>
      </w:r>
      <w:r>
        <w:rPr>
          <w:spacing w:val="-60"/>
          <w:lang w:eastAsia="zh-CN"/>
        </w:rPr>
        <w:t xml:space="preserve"> </w:t>
      </w:r>
      <w:r>
        <w:rPr>
          <w:spacing w:val="-4"/>
          <w:lang w:eastAsia="zh-CN"/>
        </w:rPr>
        <w:t xml:space="preserve">331 </w:t>
      </w:r>
      <w:r>
        <w:rPr>
          <w:lang w:eastAsia="zh-CN"/>
        </w:rPr>
        <w:t>规定的Ad、</w:t>
      </w:r>
      <w:r>
        <w:rPr>
          <w:spacing w:val="-15"/>
          <w:lang w:eastAsia="zh-CN"/>
        </w:rPr>
        <w:t>Aw级。</w:t>
      </w:r>
    </w:p>
    <w:p w14:paraId="5B5F7621" w14:textId="77777777" w:rsidR="00465AFF" w:rsidRDefault="000E0261" w:rsidP="009A2A9C">
      <w:pPr>
        <w:ind w:firstLineChars="0" w:firstLine="0"/>
        <w:rPr>
          <w:rFonts w:hint="eastAsia"/>
          <w:sz w:val="20"/>
        </w:rPr>
      </w:pPr>
      <w:r>
        <w:rPr>
          <w:noProof/>
          <w:sz w:val="20"/>
          <w:lang w:eastAsia="zh-CN"/>
        </w:rPr>
        <w:drawing>
          <wp:inline distT="0" distB="0" distL="0" distR="0" wp14:anchorId="0E352A91" wp14:editId="28AEBDDD">
            <wp:extent cx="4976813" cy="3129915"/>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0" cstate="print"/>
                    <a:stretch>
                      <a:fillRect/>
                    </a:stretch>
                  </pic:blipFill>
                  <pic:spPr>
                    <a:xfrm>
                      <a:off x="0" y="0"/>
                      <a:ext cx="4978403" cy="3130915"/>
                    </a:xfrm>
                    <a:prstGeom prst="rect">
                      <a:avLst/>
                    </a:prstGeom>
                  </pic:spPr>
                </pic:pic>
              </a:graphicData>
            </a:graphic>
          </wp:inline>
        </w:drawing>
      </w:r>
    </w:p>
    <w:p w14:paraId="7843ABD9" w14:textId="77777777" w:rsidR="00465AFF" w:rsidRDefault="00465AFF" w:rsidP="009A2A9C">
      <w:pPr>
        <w:spacing w:before="1"/>
        <w:ind w:firstLineChars="0" w:firstLine="0"/>
        <w:rPr>
          <w:rFonts w:hint="eastAsia"/>
          <w:sz w:val="8"/>
        </w:rPr>
      </w:pPr>
    </w:p>
    <w:p w14:paraId="57249832"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52B6A22C" wp14:editId="4378587D">
            <wp:extent cx="4900395" cy="1962912"/>
            <wp:effectExtent l="0" t="0" r="0" b="0"/>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21" cstate="print"/>
                    <a:stretch>
                      <a:fillRect/>
                    </a:stretch>
                  </pic:blipFill>
                  <pic:spPr>
                    <a:xfrm>
                      <a:off x="0" y="0"/>
                      <a:ext cx="4900395" cy="1962912"/>
                    </a:xfrm>
                    <a:prstGeom prst="rect">
                      <a:avLst/>
                    </a:prstGeom>
                  </pic:spPr>
                </pic:pic>
              </a:graphicData>
            </a:graphic>
          </wp:inline>
        </w:drawing>
      </w:r>
    </w:p>
    <w:p w14:paraId="31EF9373" w14:textId="77777777" w:rsidR="00465AFF" w:rsidRDefault="000E0261" w:rsidP="009A2A9C">
      <w:pPr>
        <w:spacing w:before="11"/>
        <w:ind w:firstLineChars="0" w:firstLine="0"/>
        <w:rPr>
          <w:rFonts w:hint="eastAsia"/>
          <w:sz w:val="8"/>
        </w:rPr>
      </w:pPr>
      <w:r>
        <w:rPr>
          <w:noProof/>
          <w:lang w:eastAsia="zh-CN"/>
        </w:rPr>
        <w:drawing>
          <wp:anchor distT="0" distB="0" distL="0" distR="0" simplePos="0" relativeHeight="11" behindDoc="0" locked="0" layoutInCell="1" allowOverlap="1" wp14:anchorId="7AE77977" wp14:editId="1D2BC411">
            <wp:simplePos x="0" y="0"/>
            <wp:positionH relativeFrom="page">
              <wp:posOffset>1232916</wp:posOffset>
            </wp:positionH>
            <wp:positionV relativeFrom="paragraph">
              <wp:posOffset>97027</wp:posOffset>
            </wp:positionV>
            <wp:extent cx="4895823" cy="1962912"/>
            <wp:effectExtent l="0" t="0" r="0" b="0"/>
            <wp:wrapTopAndBottom/>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22" cstate="print"/>
                    <a:stretch>
                      <a:fillRect/>
                    </a:stretch>
                  </pic:blipFill>
                  <pic:spPr>
                    <a:xfrm>
                      <a:off x="0" y="0"/>
                      <a:ext cx="4895823" cy="1962912"/>
                    </a:xfrm>
                    <a:prstGeom prst="rect">
                      <a:avLst/>
                    </a:prstGeom>
                  </pic:spPr>
                </pic:pic>
              </a:graphicData>
            </a:graphic>
          </wp:anchor>
        </w:drawing>
      </w:r>
    </w:p>
    <w:p w14:paraId="4EF88216" w14:textId="77777777" w:rsidR="00465AFF" w:rsidRDefault="000E0261" w:rsidP="008A27F3">
      <w:pPr>
        <w:ind w:firstLine="480"/>
        <w:rPr>
          <w:rFonts w:hint="eastAsia"/>
          <w:lang w:eastAsia="zh-CN"/>
        </w:rPr>
      </w:pPr>
      <w:r>
        <w:rPr>
          <w:lang w:eastAsia="zh-CN"/>
        </w:rPr>
        <w:t>走廊、疏散通道等通行空间应满足紧急疏散、应急救护等要求，且应保持畅通并具有安全防护的警示和引导标识系统。</w:t>
      </w:r>
    </w:p>
    <w:p w14:paraId="2EA361A2" w14:textId="77777777" w:rsidR="00465AFF" w:rsidRDefault="000E0261" w:rsidP="009A2A9C">
      <w:pPr>
        <w:ind w:firstLineChars="0" w:firstLine="0"/>
        <w:rPr>
          <w:rFonts w:hint="eastAsia"/>
          <w:sz w:val="20"/>
        </w:rPr>
      </w:pPr>
      <w:r>
        <w:rPr>
          <w:noProof/>
          <w:sz w:val="20"/>
          <w:lang w:eastAsia="zh-CN"/>
        </w:rPr>
        <w:drawing>
          <wp:inline distT="0" distB="0" distL="0" distR="0" wp14:anchorId="330D8124" wp14:editId="28200810">
            <wp:extent cx="4833419" cy="1352168"/>
            <wp:effectExtent l="0" t="0" r="0" b="0"/>
            <wp:docPr id="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3" cstate="print"/>
                    <a:stretch>
                      <a:fillRect/>
                    </a:stretch>
                  </pic:blipFill>
                  <pic:spPr>
                    <a:xfrm>
                      <a:off x="0" y="0"/>
                      <a:ext cx="4833419" cy="1352168"/>
                    </a:xfrm>
                    <a:prstGeom prst="rect">
                      <a:avLst/>
                    </a:prstGeom>
                  </pic:spPr>
                </pic:pic>
              </a:graphicData>
            </a:graphic>
          </wp:inline>
        </w:drawing>
      </w:r>
    </w:p>
    <w:p w14:paraId="59105C73" w14:textId="687207C5" w:rsidR="00171066" w:rsidRPr="00A36058" w:rsidRDefault="000E0261" w:rsidP="00A36058">
      <w:pPr>
        <w:pStyle w:val="2"/>
        <w:rPr>
          <w:rFonts w:hint="eastAsia"/>
        </w:rPr>
      </w:pPr>
      <w:bookmarkStart w:id="53" w:name="_bookmark16"/>
      <w:bookmarkStart w:id="54" w:name="_Toc166522847"/>
      <w:bookmarkEnd w:id="53"/>
      <w:r>
        <w:rPr>
          <w:rFonts w:hint="eastAsia"/>
        </w:rPr>
        <w:t>建筑节能设计</w:t>
      </w:r>
      <w:bookmarkEnd w:id="54"/>
    </w:p>
    <w:p w14:paraId="63B79A7E" w14:textId="77777777" w:rsidR="00171066" w:rsidRDefault="00171066" w:rsidP="007844F6">
      <w:pPr>
        <w:ind w:firstLine="480"/>
        <w:rPr>
          <w:rFonts w:hint="eastAsia"/>
          <w:lang w:eastAsia="zh-CN"/>
        </w:rPr>
      </w:pPr>
      <w:r>
        <w:rPr>
          <w:lang w:eastAsia="zh-CN"/>
        </w:rPr>
        <w:t>该设计建筑的全年能耗小于参照建筑的全年能耗，因此该项目已达到《建筑节能与可再生能源利用通用规范》GB 55015-2021的设计要求。</w:t>
      </w:r>
    </w:p>
    <w:p w14:paraId="15AEB123" w14:textId="77777777" w:rsidR="00A01203" w:rsidRDefault="00171066" w:rsidP="007844F6">
      <w:pPr>
        <w:ind w:firstLine="480"/>
        <w:rPr>
          <w:rFonts w:hint="eastAsia"/>
          <w:lang w:eastAsia="zh-CN"/>
        </w:rPr>
      </w:pPr>
      <w:r>
        <w:rPr>
          <w:lang w:eastAsia="zh-CN"/>
        </w:rPr>
        <w:t>详见：公共建筑规定性指标计算报告</w:t>
      </w:r>
      <w:r w:rsidR="002B421C">
        <w:rPr>
          <w:rFonts w:hint="eastAsia"/>
          <w:lang w:eastAsia="zh-CN"/>
        </w:rPr>
        <w:t>、</w:t>
      </w:r>
      <w:r w:rsidR="002B421C" w:rsidRPr="00E1076B">
        <w:rPr>
          <w:rFonts w:hint="eastAsia"/>
          <w:lang w:eastAsia="zh-CN"/>
        </w:rPr>
        <w:t>权衡计算报告</w:t>
      </w:r>
      <w:bookmarkStart w:id="55" w:name="_bookmark19"/>
      <w:bookmarkEnd w:id="55"/>
    </w:p>
    <w:p w14:paraId="69CE4BA0" w14:textId="77777777" w:rsidR="00465AFF" w:rsidRPr="00A01203" w:rsidRDefault="000E0261" w:rsidP="00AD227F">
      <w:pPr>
        <w:pStyle w:val="2"/>
        <w:rPr>
          <w:rFonts w:hint="eastAsia"/>
        </w:rPr>
      </w:pPr>
      <w:bookmarkStart w:id="56" w:name="_Toc166522852"/>
      <w:r w:rsidRPr="00A01203">
        <w:t>装饰性构件</w:t>
      </w:r>
      <w:bookmarkEnd w:id="56"/>
    </w:p>
    <w:p w14:paraId="2A383702" w14:textId="77777777" w:rsidR="00465AFF" w:rsidRDefault="000E0261" w:rsidP="00AB1F6B">
      <w:pPr>
        <w:ind w:firstLine="480"/>
        <w:rPr>
          <w:rFonts w:hint="eastAsia"/>
          <w:lang w:eastAsia="zh-CN"/>
        </w:rPr>
      </w:pPr>
      <w:r>
        <w:rPr>
          <w:lang w:eastAsia="zh-CN"/>
        </w:rPr>
        <w:t>建筑造型设计应控制造型要素中没有功能作用的装饰性构件的应用，为片面追求美观而以较大的资源消耗为代价，不符合绿色建筑的基本理念。</w:t>
      </w:r>
    </w:p>
    <w:p w14:paraId="49A30132" w14:textId="77777777" w:rsidR="00465AFF" w:rsidRDefault="000E0261" w:rsidP="00AB1F6B">
      <w:pPr>
        <w:ind w:firstLine="480"/>
        <w:rPr>
          <w:rFonts w:hint="eastAsia"/>
          <w:lang w:eastAsia="zh-CN"/>
        </w:rPr>
      </w:pPr>
      <w:r>
        <w:rPr>
          <w:lang w:eastAsia="zh-CN"/>
        </w:rPr>
        <w:t>建筑中没有功能作用的纯装饰性构件主要指以下几类：</w:t>
      </w:r>
    </w:p>
    <w:p w14:paraId="0D71C138" w14:textId="77777777" w:rsidR="00465AFF" w:rsidRDefault="000E0261">
      <w:pPr>
        <w:pStyle w:val="a5"/>
        <w:numPr>
          <w:ilvl w:val="2"/>
          <w:numId w:val="13"/>
        </w:numPr>
        <w:ind w:firstLineChars="0"/>
        <w:rPr>
          <w:rFonts w:hint="eastAsia"/>
          <w:lang w:eastAsia="zh-CN"/>
        </w:rPr>
      </w:pPr>
      <w:r w:rsidRPr="004C7F5F">
        <w:rPr>
          <w:spacing w:val="-5"/>
          <w:lang w:eastAsia="zh-CN"/>
        </w:rPr>
        <w:lastRenderedPageBreak/>
        <w:t>不具备遮阳、导光、导风、载物、辅助绿化等作用的瓢板、格栅和构架等作为</w:t>
      </w:r>
      <w:r>
        <w:rPr>
          <w:lang w:eastAsia="zh-CN"/>
        </w:rPr>
        <w:t>构成要素在建筑中大量使用。</w:t>
      </w:r>
    </w:p>
    <w:p w14:paraId="600E43F4" w14:textId="77777777" w:rsidR="00465AFF" w:rsidRDefault="000E0261">
      <w:pPr>
        <w:pStyle w:val="a5"/>
        <w:numPr>
          <w:ilvl w:val="2"/>
          <w:numId w:val="13"/>
        </w:numPr>
        <w:ind w:firstLineChars="0"/>
        <w:rPr>
          <w:rFonts w:hint="eastAsia"/>
          <w:lang w:eastAsia="zh-CN"/>
        </w:rPr>
      </w:pPr>
      <w:r>
        <w:rPr>
          <w:lang w:eastAsia="zh-CN"/>
        </w:rPr>
        <w:t>单纯为追求标志性效果在屋顶等处设立塔、球、曲面等异形构件。</w:t>
      </w:r>
    </w:p>
    <w:p w14:paraId="1E51D3D7" w14:textId="77777777" w:rsidR="00465AFF" w:rsidRDefault="000E0261">
      <w:pPr>
        <w:pStyle w:val="a5"/>
        <w:numPr>
          <w:ilvl w:val="2"/>
          <w:numId w:val="13"/>
        </w:numPr>
        <w:ind w:firstLineChars="0"/>
        <w:rPr>
          <w:rFonts w:hint="eastAsia"/>
          <w:lang w:eastAsia="zh-CN"/>
        </w:rPr>
      </w:pPr>
      <w:r>
        <w:rPr>
          <w:lang w:eastAsia="zh-CN"/>
        </w:rPr>
        <w:t>女儿墙高度超过标准要求 2 倍以上。</w:t>
      </w:r>
    </w:p>
    <w:p w14:paraId="44389DAC" w14:textId="77777777" w:rsidR="00465AFF" w:rsidRDefault="000E0261">
      <w:pPr>
        <w:pStyle w:val="a5"/>
        <w:numPr>
          <w:ilvl w:val="2"/>
          <w:numId w:val="13"/>
        </w:numPr>
        <w:ind w:firstLineChars="0"/>
        <w:rPr>
          <w:rFonts w:hint="eastAsia"/>
          <w:lang w:eastAsia="zh-CN"/>
        </w:rPr>
      </w:pPr>
      <w:r>
        <w:rPr>
          <w:lang w:eastAsia="zh-CN"/>
        </w:rPr>
        <w:t>依据《民用建筑设计统一标准》（GB50352-2019）规定，本项目办公上人屋面女儿墙高度不得低于 1.1m，当女儿墙高度超过 2.2m 时视为装饰性构件。</w:t>
      </w:r>
    </w:p>
    <w:p w14:paraId="4B059CA9" w14:textId="77777777" w:rsidR="00465AFF" w:rsidRPr="00CE337E" w:rsidRDefault="000E0261" w:rsidP="00AB1F6B">
      <w:pPr>
        <w:ind w:firstLine="480"/>
        <w:rPr>
          <w:rFonts w:hint="eastAsia"/>
          <w:lang w:eastAsia="zh-CN"/>
        </w:rPr>
      </w:pPr>
      <w:r>
        <w:rPr>
          <w:lang w:eastAsia="zh-CN"/>
        </w:rPr>
        <w:t>本项目在满足建筑功能的前提下，</w:t>
      </w:r>
      <w:r w:rsidR="008D4B50">
        <w:rPr>
          <w:rFonts w:hint="eastAsia"/>
          <w:lang w:eastAsia="zh-CN"/>
        </w:rPr>
        <w:t>装</w:t>
      </w:r>
      <w:r>
        <w:rPr>
          <w:lang w:eastAsia="zh-CN"/>
        </w:rPr>
        <w:t>饰性构件造价</w:t>
      </w:r>
      <w:r w:rsidR="00BF36C5">
        <w:rPr>
          <w:rFonts w:hint="eastAsia"/>
          <w:lang w:eastAsia="zh-CN"/>
        </w:rPr>
        <w:t>比例</w:t>
      </w:r>
      <w:r>
        <w:rPr>
          <w:lang w:eastAsia="zh-CN"/>
        </w:rPr>
        <w:t>不高于所在单栋建筑的工程总造价的</w:t>
      </w:r>
      <w:r w:rsidR="00996612">
        <w:rPr>
          <w:lang w:eastAsia="zh-CN"/>
        </w:rPr>
        <w:t>1</w:t>
      </w:r>
      <w:r>
        <w:rPr>
          <w:lang w:eastAsia="zh-CN"/>
        </w:rPr>
        <w:t>%。</w:t>
      </w:r>
      <w:r w:rsidR="002361C2">
        <w:rPr>
          <w:rFonts w:hint="eastAsia"/>
          <w:lang w:eastAsia="zh-CN"/>
        </w:rPr>
        <w:t>详见装饰性构件造价比例计算书。</w:t>
      </w:r>
    </w:p>
    <w:p w14:paraId="3157DCAE" w14:textId="77777777" w:rsidR="00465AFF" w:rsidRDefault="000E0261" w:rsidP="00AD227F">
      <w:pPr>
        <w:pStyle w:val="2"/>
        <w:rPr>
          <w:rFonts w:hint="eastAsia"/>
        </w:rPr>
      </w:pPr>
      <w:bookmarkStart w:id="57" w:name="_bookmark20"/>
      <w:bookmarkStart w:id="58" w:name="_Toc166522853"/>
      <w:bookmarkEnd w:id="57"/>
      <w:r>
        <w:rPr>
          <w:rFonts w:hint="eastAsia"/>
        </w:rPr>
        <w:t>所有区域土建装修一体化</w:t>
      </w:r>
      <w:bookmarkEnd w:id="58"/>
    </w:p>
    <w:p w14:paraId="12B9DE86" w14:textId="77777777" w:rsidR="00E5299D" w:rsidRDefault="000E0261" w:rsidP="00B06575">
      <w:pPr>
        <w:ind w:firstLine="480"/>
        <w:rPr>
          <w:rFonts w:hint="eastAsia"/>
          <w:lang w:eastAsia="zh-CN"/>
        </w:rPr>
      </w:pPr>
      <w:r>
        <w:rPr>
          <w:lang w:eastAsia="zh-CN"/>
        </w:rPr>
        <w:t>本项目区域采用土建与装修一体化设计施工。土建与装修一体化设计要求设计人员对土建和装修进行统一或同步设计，施工单位对土建和装修进行统一或同步</w:t>
      </w:r>
      <w:r w:rsidR="00E5299D">
        <w:rPr>
          <w:lang w:eastAsia="zh-CN"/>
        </w:rPr>
        <w:t>施工，事先统一进行建筑构件上的孔洞预留和装修面层固定件的预埋，避免在装修施工阶段对已有建筑构件打凿、穿孔，既保证了结构的安全性，又减轻了噪声和建筑垃圾。</w:t>
      </w:r>
    </w:p>
    <w:p w14:paraId="7F9A6FF3" w14:textId="77777777" w:rsidR="00465AFF" w:rsidRDefault="00E5299D" w:rsidP="00B06575">
      <w:pPr>
        <w:ind w:firstLine="480"/>
        <w:rPr>
          <w:rFonts w:hint="eastAsia"/>
          <w:lang w:eastAsia="zh-CN"/>
        </w:rPr>
      </w:pPr>
      <w:r>
        <w:rPr>
          <w:lang w:eastAsia="zh-CN"/>
        </w:rPr>
        <w:t>此外，设计中还将相同材料需要的部位模数化设计，如板材、面砖、玻璃等建筑尺度的模数化、定型化、标准化，可使材料在生产过程中批量生产，在施工过程中，材料可以相互替换，以节约成本，同时提高施工的速度，缩减工期。</w:t>
      </w:r>
    </w:p>
    <w:p w14:paraId="62C5C319"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57DA7FCE" w14:textId="77777777" w:rsidR="00465AFF" w:rsidRDefault="00465AFF" w:rsidP="009A2A9C">
      <w:pPr>
        <w:ind w:firstLineChars="0" w:firstLine="0"/>
        <w:rPr>
          <w:rFonts w:hint="eastAsia"/>
          <w:sz w:val="20"/>
          <w:lang w:eastAsia="zh-CN"/>
        </w:rPr>
      </w:pPr>
      <w:bookmarkStart w:id="59" w:name="_bookmark21"/>
      <w:bookmarkEnd w:id="59"/>
    </w:p>
    <w:p w14:paraId="7465E6FC" w14:textId="77777777" w:rsidR="00465AFF" w:rsidRDefault="000E0261" w:rsidP="00AD227F">
      <w:pPr>
        <w:pStyle w:val="1"/>
        <w:rPr>
          <w:rFonts w:hint="eastAsia"/>
        </w:rPr>
      </w:pPr>
      <w:bookmarkStart w:id="60" w:name="_Toc166522854"/>
      <w:r>
        <w:rPr>
          <w:rFonts w:hint="eastAsia"/>
        </w:rPr>
        <w:t>结构设计</w:t>
      </w:r>
      <w:bookmarkEnd w:id="60"/>
    </w:p>
    <w:p w14:paraId="045B59FF" w14:textId="77777777" w:rsidR="00465AFF" w:rsidRDefault="000E0261" w:rsidP="00AD227F">
      <w:pPr>
        <w:pStyle w:val="2"/>
        <w:rPr>
          <w:rFonts w:hint="eastAsia"/>
        </w:rPr>
      </w:pPr>
      <w:bookmarkStart w:id="61" w:name="_bookmark22"/>
      <w:bookmarkStart w:id="62" w:name="_Toc166522855"/>
      <w:bookmarkEnd w:id="61"/>
      <w:r>
        <w:rPr>
          <w:rFonts w:hint="eastAsia"/>
        </w:rPr>
        <w:t>建筑结构体系</w:t>
      </w:r>
      <w:bookmarkEnd w:id="62"/>
    </w:p>
    <w:p w14:paraId="3F983645" w14:textId="77777777" w:rsidR="00465AFF" w:rsidRDefault="000E0261" w:rsidP="00AD227F">
      <w:pPr>
        <w:pStyle w:val="30"/>
        <w:rPr>
          <w:rFonts w:hint="eastAsia"/>
        </w:rPr>
      </w:pPr>
      <w:bookmarkStart w:id="63" w:name="_Toc166522856"/>
      <w:r>
        <w:rPr>
          <w:rFonts w:hint="eastAsia"/>
        </w:rPr>
        <w:t>基本设计参数</w:t>
      </w:r>
      <w:bookmarkEnd w:id="63"/>
    </w:p>
    <w:p w14:paraId="4D66DC78" w14:textId="77777777" w:rsidR="00465AFF" w:rsidRDefault="000E0261" w:rsidP="00647F19">
      <w:pPr>
        <w:ind w:firstLine="480"/>
        <w:rPr>
          <w:rFonts w:hint="eastAsia"/>
          <w:lang w:eastAsia="zh-CN"/>
        </w:rPr>
      </w:pPr>
      <w:r>
        <w:rPr>
          <w:lang w:eastAsia="zh-CN"/>
        </w:rPr>
        <w:t>本工程建筑抗震设防类别为丙类,设计使用年限为 50 年,建筑结构安全等级为二级,地基基础设计等级为丙级。本工程抗震设防烈度为</w:t>
      </w:r>
      <w:r w:rsidR="00070D49">
        <w:rPr>
          <w:lang w:eastAsia="zh-CN"/>
        </w:rPr>
        <w:t>6</w:t>
      </w:r>
      <w:r>
        <w:rPr>
          <w:lang w:eastAsia="zh-CN"/>
        </w:rPr>
        <w:t>度, 设计基本地震加速度为 0.10g,设计地震分组为第一组,场地类别为Ⅱ类，设计特征周期为0.35s.</w:t>
      </w:r>
    </w:p>
    <w:p w14:paraId="7E24B48B" w14:textId="77777777" w:rsidR="00465AFF" w:rsidRDefault="000E0261" w:rsidP="00AD227F">
      <w:pPr>
        <w:pStyle w:val="30"/>
        <w:rPr>
          <w:rFonts w:hint="eastAsia"/>
        </w:rPr>
      </w:pPr>
      <w:bookmarkStart w:id="64" w:name="_Toc166522857"/>
      <w:r>
        <w:rPr>
          <w:rFonts w:hint="eastAsia"/>
        </w:rPr>
        <w:t>建筑材料</w:t>
      </w:r>
      <w:bookmarkEnd w:id="64"/>
    </w:p>
    <w:p w14:paraId="612F273D" w14:textId="77777777" w:rsidR="00465AFF" w:rsidRDefault="000E0261" w:rsidP="00647F19">
      <w:pPr>
        <w:ind w:firstLine="480"/>
        <w:rPr>
          <w:rFonts w:hint="eastAsia"/>
        </w:rPr>
      </w:pPr>
      <w:r>
        <w:t>钢筋：HPB300、HRB335、HRB400</w:t>
      </w:r>
    </w:p>
    <w:p w14:paraId="69013AFB" w14:textId="77777777" w:rsidR="00465AFF" w:rsidRDefault="000E0261" w:rsidP="00647F19">
      <w:pPr>
        <w:ind w:firstLine="480"/>
        <w:rPr>
          <w:rFonts w:hint="eastAsia"/>
        </w:rPr>
      </w:pPr>
      <w:r>
        <w:t>钢材：Q235B</w:t>
      </w:r>
    </w:p>
    <w:p w14:paraId="6F4097A2" w14:textId="77777777" w:rsidR="00465AFF" w:rsidRDefault="000E0261" w:rsidP="00647F19">
      <w:pPr>
        <w:ind w:firstLine="480"/>
        <w:rPr>
          <w:rFonts w:hint="eastAsia"/>
        </w:rPr>
      </w:pPr>
      <w:r>
        <w:t>混凝土：C20、C25、C30</w:t>
      </w:r>
    </w:p>
    <w:p w14:paraId="1C0603A3" w14:textId="77777777" w:rsidR="00465AFF" w:rsidRDefault="000E0261" w:rsidP="00AD227F">
      <w:pPr>
        <w:pStyle w:val="30"/>
        <w:rPr>
          <w:rFonts w:hint="eastAsia"/>
        </w:rPr>
      </w:pPr>
      <w:bookmarkStart w:id="65" w:name="_Toc166522858"/>
      <w:r>
        <w:rPr>
          <w:rFonts w:hint="eastAsia"/>
        </w:rPr>
        <w:t>本工程主要使用部位的设计活荷载</w:t>
      </w:r>
      <w:bookmarkEnd w:id="65"/>
    </w:p>
    <w:p w14:paraId="2DC63957" w14:textId="77777777" w:rsidR="00465AFF" w:rsidRDefault="000E0261" w:rsidP="00647F19">
      <w:pPr>
        <w:ind w:firstLine="480"/>
        <w:rPr>
          <w:rFonts w:hint="eastAsia"/>
        </w:rPr>
      </w:pPr>
      <w:r>
        <w:t>不上人屋面</w:t>
      </w:r>
      <w:r>
        <w:tab/>
        <w:t>0.6kN/ m2</w:t>
      </w:r>
      <w:r>
        <w:tab/>
        <w:t>上人屋面</w:t>
      </w:r>
      <w:r>
        <w:tab/>
        <w:t>2.0kN/ m2</w:t>
      </w:r>
    </w:p>
    <w:p w14:paraId="28929021" w14:textId="77777777" w:rsidR="00465AFF" w:rsidRDefault="000E0261" w:rsidP="00647F19">
      <w:pPr>
        <w:ind w:firstLine="480"/>
        <w:rPr>
          <w:rFonts w:hint="eastAsia"/>
          <w:lang w:eastAsia="zh-CN"/>
        </w:rPr>
      </w:pPr>
      <w:r>
        <w:rPr>
          <w:lang w:eastAsia="zh-CN"/>
        </w:rPr>
        <w:t>楼梯间</w:t>
      </w:r>
      <w:r>
        <w:rPr>
          <w:lang w:eastAsia="zh-CN"/>
        </w:rPr>
        <w:tab/>
        <w:t>3.5kN/ m2</w:t>
      </w:r>
      <w:r>
        <w:rPr>
          <w:lang w:eastAsia="zh-CN"/>
        </w:rPr>
        <w:tab/>
        <w:t>卫生间</w:t>
      </w:r>
      <w:r>
        <w:rPr>
          <w:lang w:eastAsia="zh-CN"/>
        </w:rPr>
        <w:tab/>
        <w:t xml:space="preserve">8.0kN/ </w:t>
      </w:r>
      <w:r>
        <w:rPr>
          <w:spacing w:val="-9"/>
          <w:lang w:eastAsia="zh-CN"/>
        </w:rPr>
        <w:t xml:space="preserve">m2 </w:t>
      </w:r>
      <w:r>
        <w:rPr>
          <w:lang w:eastAsia="zh-CN"/>
        </w:rPr>
        <w:t>办公室</w:t>
      </w:r>
      <w:r>
        <w:rPr>
          <w:lang w:eastAsia="zh-CN"/>
        </w:rPr>
        <w:tab/>
        <w:t>2.5kN/ m2</w:t>
      </w:r>
    </w:p>
    <w:p w14:paraId="19B00D72" w14:textId="77777777" w:rsidR="00465AFF" w:rsidRDefault="000E0261" w:rsidP="00647F19">
      <w:pPr>
        <w:ind w:firstLine="470"/>
        <w:rPr>
          <w:rFonts w:hint="eastAsia"/>
          <w:lang w:eastAsia="zh-CN"/>
        </w:rPr>
      </w:pPr>
      <w:r>
        <w:rPr>
          <w:spacing w:val="-5"/>
          <w:lang w:eastAsia="zh-CN"/>
        </w:rPr>
        <w:t xml:space="preserve">基本风压值：本工程取 </w:t>
      </w:r>
      <w:r>
        <w:rPr>
          <w:lang w:eastAsia="zh-CN"/>
        </w:rPr>
        <w:t>0.35kN/</w:t>
      </w:r>
      <w:r>
        <w:rPr>
          <w:spacing w:val="-60"/>
          <w:lang w:eastAsia="zh-CN"/>
        </w:rPr>
        <w:t xml:space="preserve"> </w:t>
      </w:r>
      <w:r>
        <w:rPr>
          <w:spacing w:val="-9"/>
          <w:lang w:eastAsia="zh-CN"/>
        </w:rPr>
        <w:t>m2（</w:t>
      </w:r>
      <w:r>
        <w:rPr>
          <w:lang w:eastAsia="zh-CN"/>
        </w:rPr>
        <w:t>按50</w:t>
      </w:r>
      <w:r>
        <w:rPr>
          <w:spacing w:val="-4"/>
          <w:lang w:eastAsia="zh-CN"/>
        </w:rPr>
        <w:t xml:space="preserve">年重现期风压值)，地面粗糙度为 </w:t>
      </w:r>
      <w:r>
        <w:rPr>
          <w:lang w:eastAsia="zh-CN"/>
        </w:rPr>
        <w:t>B</w:t>
      </w:r>
      <w:r>
        <w:rPr>
          <w:spacing w:val="-6"/>
          <w:lang w:eastAsia="zh-CN"/>
        </w:rPr>
        <w:t xml:space="preserve"> 类。</w:t>
      </w:r>
      <w:r>
        <w:rPr>
          <w:lang w:eastAsia="zh-CN"/>
        </w:rPr>
        <w:t>基本雪压值：基本雪压为 0.55kN/ m2（按50年重现期风压值)。</w:t>
      </w:r>
    </w:p>
    <w:p w14:paraId="12007E85" w14:textId="77777777" w:rsidR="00465AFF" w:rsidRDefault="000E0261" w:rsidP="00AD227F">
      <w:pPr>
        <w:pStyle w:val="2"/>
        <w:rPr>
          <w:rFonts w:hint="eastAsia"/>
        </w:rPr>
      </w:pPr>
      <w:bookmarkStart w:id="66" w:name="_bookmark23"/>
      <w:bookmarkStart w:id="67" w:name="_Toc166522859"/>
      <w:bookmarkEnd w:id="66"/>
      <w:r>
        <w:rPr>
          <w:rFonts w:hint="eastAsia"/>
        </w:rPr>
        <w:t>预拌混凝土和预拌砂浆的使用</w:t>
      </w:r>
      <w:bookmarkEnd w:id="67"/>
    </w:p>
    <w:p w14:paraId="38027F52" w14:textId="77777777" w:rsidR="00465AFF" w:rsidRDefault="000E0261" w:rsidP="00D34D88">
      <w:pPr>
        <w:ind w:firstLine="480"/>
        <w:rPr>
          <w:rFonts w:hint="eastAsia"/>
          <w:lang w:eastAsia="zh-CN"/>
        </w:rPr>
      </w:pPr>
      <w:r>
        <w:rPr>
          <w:lang w:eastAsia="zh-CN"/>
        </w:rPr>
        <w:t>因此本项目现场浇筑混凝土全部采用预拌混凝土，建筑砂浆全部采用预拌砂浆，不仅节约了材料资源的浪费，而且减少施工现场噪声和环境污染。</w:t>
      </w:r>
    </w:p>
    <w:p w14:paraId="52DB3FCF" w14:textId="77777777" w:rsidR="00465AFF" w:rsidRDefault="000E0261" w:rsidP="00D34D88">
      <w:pPr>
        <w:ind w:firstLineChars="0" w:firstLine="0"/>
        <w:jc w:val="center"/>
        <w:rPr>
          <w:rFonts w:hint="eastAsia"/>
          <w:sz w:val="20"/>
        </w:rPr>
      </w:pPr>
      <w:r>
        <w:rPr>
          <w:noProof/>
          <w:sz w:val="20"/>
          <w:lang w:eastAsia="zh-CN"/>
        </w:rPr>
        <w:lastRenderedPageBreak/>
        <w:drawing>
          <wp:inline distT="0" distB="0" distL="0" distR="0" wp14:anchorId="514F5975" wp14:editId="6C27B5C4">
            <wp:extent cx="3892196" cy="2788824"/>
            <wp:effectExtent l="0" t="0" r="0" b="0"/>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24" cstate="print"/>
                    <a:stretch>
                      <a:fillRect/>
                    </a:stretch>
                  </pic:blipFill>
                  <pic:spPr>
                    <a:xfrm>
                      <a:off x="0" y="0"/>
                      <a:ext cx="3892196" cy="2788824"/>
                    </a:xfrm>
                    <a:prstGeom prst="rect">
                      <a:avLst/>
                    </a:prstGeom>
                  </pic:spPr>
                </pic:pic>
              </a:graphicData>
            </a:graphic>
          </wp:inline>
        </w:drawing>
      </w:r>
    </w:p>
    <w:p w14:paraId="402BCBEE" w14:textId="77777777" w:rsidR="00465AFF" w:rsidRDefault="000E0261" w:rsidP="00DB1F1F">
      <w:pPr>
        <w:ind w:firstLine="480"/>
        <w:rPr>
          <w:rFonts w:hint="eastAsia"/>
          <w:lang w:eastAsia="zh-CN"/>
        </w:rPr>
      </w:pPr>
      <w:r>
        <w:rPr>
          <w:lang w:eastAsia="zh-CN"/>
        </w:rPr>
        <w:t>本项目所采用的预拌混凝土应符合《预拌混凝土》（GB/T 14902-2012）的规定，预拌砂浆应符合《预拌砂浆》（GB/T 25181-2010）</w:t>
      </w:r>
      <w:r>
        <w:rPr>
          <w:spacing w:val="-2"/>
          <w:lang w:eastAsia="zh-CN"/>
        </w:rPr>
        <w:t>及《预拌砂浆应用技术规</w:t>
      </w:r>
      <w:r>
        <w:rPr>
          <w:lang w:eastAsia="zh-CN"/>
        </w:rPr>
        <w:t>程》（JGJ/T 223-2010）的相关要求。</w:t>
      </w:r>
    </w:p>
    <w:p w14:paraId="6B3B3A3B" w14:textId="77777777" w:rsidR="00465AFF" w:rsidRDefault="000E0261" w:rsidP="00DB1F1F">
      <w:pPr>
        <w:ind w:firstLine="480"/>
        <w:rPr>
          <w:rFonts w:hint="eastAsia"/>
          <w:lang w:eastAsia="zh-CN"/>
        </w:rPr>
      </w:pPr>
      <w:r>
        <w:rPr>
          <w:lang w:eastAsia="zh-CN"/>
        </w:rPr>
        <w:t>我国建筑结构形式主要为钢筋混凝土结构。相比于现场搅拌混凝土生产方式， 预拌混凝土性能稳定性比现场搅拌好得多，对于保证混凝土工程质量十分重要。与现场搅拌混凝土相比，采用预拌混凝土还能够减少施工现场噪声和粉尘污染， 并节约能源、资源，减少材料损耗。相比于预拌混凝土，现场搅拌混凝土要多损耗水泥约10%～15%，多消耗砂石约5%～7%。由于预拌混凝土的综合性能优势，早在20世纪80年代初，发达国家预拌混凝土的应用量已经达到混凝土总量的60%～ 80%。目前美国预拌混凝土占其混凝土总产量约84%，瑞典为83%。</w:t>
      </w:r>
    </w:p>
    <w:p w14:paraId="5A35E24B" w14:textId="77777777" w:rsidR="00465AFF" w:rsidRDefault="000E0261" w:rsidP="00DB1F1F">
      <w:pPr>
        <w:ind w:firstLine="480"/>
        <w:rPr>
          <w:rFonts w:hint="eastAsia"/>
          <w:lang w:eastAsia="zh-CN"/>
        </w:rPr>
      </w:pPr>
      <w:r>
        <w:rPr>
          <w:lang w:eastAsia="zh-CN"/>
        </w:rPr>
        <w:t>我国目前预拌混凝土用量仅占混凝土总量20%左右。我国预拌混凝土整体应用比例的低下，导致大量自然资源浪费。因此，我国现阶段应大力提倡和推广使用预拌混凝土，其应用技术已较为成熟。国家有关部门发布了一系列关于限期禁止</w:t>
      </w:r>
      <w:r>
        <w:rPr>
          <w:spacing w:val="-2"/>
          <w:lang w:eastAsia="zh-CN"/>
        </w:rPr>
        <w:t>在城市城区现场搅拌混凝土的文件，明确规定“北京等</w:t>
      </w:r>
      <w:r>
        <w:rPr>
          <w:lang w:eastAsia="zh-CN"/>
        </w:rPr>
        <w:t>124个城市城区从2003年</w:t>
      </w:r>
      <w:r>
        <w:rPr>
          <w:spacing w:val="-8"/>
          <w:lang w:eastAsia="zh-CN"/>
        </w:rPr>
        <w:t xml:space="preserve">12 </w:t>
      </w:r>
      <w:r>
        <w:rPr>
          <w:lang w:eastAsia="zh-CN"/>
        </w:rPr>
        <w:t>月31日起禁止现场搅拌混凝土，其它省（</w:t>
      </w:r>
      <w:r>
        <w:rPr>
          <w:spacing w:val="1"/>
          <w:lang w:eastAsia="zh-CN"/>
        </w:rPr>
        <w:t>自治区</w:t>
      </w:r>
      <w:r>
        <w:rPr>
          <w:lang w:eastAsia="zh-CN"/>
        </w:rPr>
        <w:t>）</w:t>
      </w:r>
      <w:r>
        <w:rPr>
          <w:spacing w:val="1"/>
          <w:lang w:eastAsia="zh-CN"/>
        </w:rPr>
        <w:t>辖市从</w:t>
      </w:r>
      <w:r>
        <w:rPr>
          <w:lang w:eastAsia="zh-CN"/>
        </w:rPr>
        <w:t>2005</w:t>
      </w:r>
      <w:r>
        <w:rPr>
          <w:spacing w:val="4"/>
          <w:lang w:eastAsia="zh-CN"/>
        </w:rPr>
        <w:t>年</w:t>
      </w:r>
      <w:r>
        <w:rPr>
          <w:lang w:eastAsia="zh-CN"/>
        </w:rPr>
        <w:t>12月31日起禁止现场搅拌混凝土”。由于预拌混凝土技术已经较为成熟，技术经济性优势较为明显，采用预拌混凝土并不难实现。</w:t>
      </w:r>
    </w:p>
    <w:p w14:paraId="603730A2" w14:textId="77777777" w:rsidR="00465AFF" w:rsidRDefault="000E0261" w:rsidP="00DB1F1F">
      <w:pPr>
        <w:ind w:firstLine="478"/>
        <w:rPr>
          <w:rFonts w:hint="eastAsia"/>
          <w:lang w:eastAsia="zh-CN"/>
        </w:rPr>
      </w:pPr>
      <w:r>
        <w:rPr>
          <w:spacing w:val="-1"/>
          <w:lang w:eastAsia="zh-CN"/>
        </w:rPr>
        <w:t>《安徽省促进散装水泥发展和应用条例》已经</w:t>
      </w:r>
      <w:r>
        <w:rPr>
          <w:lang w:eastAsia="zh-CN"/>
        </w:rPr>
        <w:t>2013年8月2</w:t>
      </w:r>
      <w:r>
        <w:rPr>
          <w:spacing w:val="-2"/>
          <w:lang w:eastAsia="zh-CN"/>
        </w:rPr>
        <w:t>日安徽省第十二届人民代表大会常务委员会第四次会议通过，现予公布，自</w:t>
      </w:r>
      <w:r>
        <w:rPr>
          <w:lang w:eastAsia="zh-CN"/>
        </w:rPr>
        <w:t>2013年11月1</w:t>
      </w:r>
      <w:r>
        <w:rPr>
          <w:spacing w:val="-4"/>
          <w:lang w:eastAsia="zh-CN"/>
        </w:rPr>
        <w:t>日起施</w:t>
      </w:r>
      <w:r w:rsidRPr="00DB1F1F">
        <w:rPr>
          <w:lang w:eastAsia="zh-CN"/>
        </w:rPr>
        <w:lastRenderedPageBreak/>
        <w:t>行。条例规定：设区的市建成区内的建设工程，禁止使用袋装水泥，禁止现场搅拌混凝土和砂浆。县(市)建成区内的建设工程，禁止使用袋装水泥，禁止现场搅拌混凝土，并限期禁止现场搅拌砂浆。</w:t>
      </w:r>
    </w:p>
    <w:p w14:paraId="4051AB71" w14:textId="77777777" w:rsidR="00465AFF" w:rsidRDefault="000E0261" w:rsidP="00AD227F">
      <w:pPr>
        <w:pStyle w:val="2"/>
        <w:rPr>
          <w:rFonts w:hint="eastAsia"/>
        </w:rPr>
      </w:pPr>
      <w:bookmarkStart w:id="68" w:name="_bookmark24"/>
      <w:bookmarkStart w:id="69" w:name="_Toc166522860"/>
      <w:bookmarkEnd w:id="68"/>
      <w:r>
        <w:rPr>
          <w:rFonts w:hint="eastAsia"/>
        </w:rPr>
        <w:t>高性能材料使用</w:t>
      </w:r>
      <w:bookmarkEnd w:id="69"/>
    </w:p>
    <w:p w14:paraId="182AD9CE" w14:textId="77777777" w:rsidR="00465AFF" w:rsidRDefault="000E0261" w:rsidP="00DB1F1F">
      <w:pPr>
        <w:ind w:firstLine="480"/>
        <w:rPr>
          <w:rFonts w:hint="eastAsia"/>
          <w:lang w:eastAsia="zh-CN"/>
        </w:rPr>
      </w:pPr>
      <w:r>
        <w:rPr>
          <w:lang w:eastAsia="zh-CN"/>
        </w:rPr>
        <w:t>使用高性能的材料是建筑节材措施之一。在绿色建筑中应采用耐久性和节材效果好的建筑结构材料。高强混凝土、高耐久性高性能混凝土、高强度钢等结构材料在耐久性和节材方面具有明显优势。使用高强混凝土、高强度钢可以解决建筑结构中肥梁胖柱问题，可增加建筑使用面积。</w:t>
      </w:r>
    </w:p>
    <w:p w14:paraId="3EF27FD0" w14:textId="77777777" w:rsidR="00586264" w:rsidRDefault="000E0261" w:rsidP="00DB1F1F">
      <w:pPr>
        <w:ind w:firstLine="480"/>
        <w:rPr>
          <w:rFonts w:hint="eastAsia"/>
          <w:lang w:eastAsia="zh-CN"/>
        </w:rPr>
      </w:pPr>
      <w:r>
        <w:rPr>
          <w:lang w:eastAsia="zh-CN"/>
        </w:rPr>
        <w:t>砌体强度等级、干容重：外墙为非承重煤矸石空心砖强度等级≥MU5.0,其干容重≤11KN/m3；内墙及隔墙为非承重煤矸石空心砖强度等级≥MU3.5,其干容重≤ 10kN/m3。填充墙砌筑砂浆应采用预拌砂浆。</w:t>
      </w:r>
    </w:p>
    <w:p w14:paraId="781E2F71" w14:textId="77777777" w:rsidR="00465AFF" w:rsidRDefault="000E0261" w:rsidP="00DB1F1F">
      <w:pPr>
        <w:ind w:firstLine="480"/>
        <w:rPr>
          <w:rFonts w:hint="eastAsia"/>
          <w:lang w:eastAsia="zh-CN"/>
        </w:rPr>
      </w:pPr>
      <w:r>
        <w:rPr>
          <w:lang w:eastAsia="zh-CN"/>
        </w:rPr>
        <w:t>钢筋种类：HPB300级钢筋、HRB400级钢筋，钢筋的抗拉强度实测值与屈服强度实测值的比值不应小于1.25；钢筋的屈服强度实测值与强度标准值的比值不应大于1.3；且钢筋在最大拉力下的总伸长率实测值不应小于9%。</w:t>
      </w:r>
    </w:p>
    <w:p w14:paraId="390EFCEF" w14:textId="77777777" w:rsidR="00465AFF" w:rsidRDefault="000E0261" w:rsidP="00DB1F1F">
      <w:pPr>
        <w:ind w:firstLine="472"/>
        <w:rPr>
          <w:rFonts w:hint="eastAsia"/>
          <w:lang w:eastAsia="zh-CN"/>
        </w:rPr>
      </w:pPr>
      <w:r>
        <w:rPr>
          <w:spacing w:val="-4"/>
          <w:lang w:eastAsia="zh-CN"/>
        </w:rPr>
        <w:t>本工程各单体结构的梁、板、柱、剪力墙均采用预拌混凝土现场浇筑；钢筋除</w:t>
      </w:r>
      <w:r>
        <w:rPr>
          <w:lang w:eastAsia="zh-CN"/>
        </w:rPr>
        <w:t>特别注明外均采用HRB400(fy=360N/mm2)</w:t>
      </w:r>
      <w:r>
        <w:rPr>
          <w:spacing w:val="-4"/>
          <w:lang w:eastAsia="zh-CN"/>
        </w:rPr>
        <w:t>高强钢筋，既能节约钢筋用量，又能满足</w:t>
      </w:r>
      <w:r>
        <w:rPr>
          <w:lang w:eastAsia="zh-CN"/>
        </w:rPr>
        <w:t>节能和绿建的要求。</w:t>
      </w:r>
    </w:p>
    <w:p w14:paraId="0F0A3278" w14:textId="77777777" w:rsidR="00465AFF" w:rsidRDefault="000E0261" w:rsidP="00DB1F1F">
      <w:pPr>
        <w:ind w:firstLine="480"/>
        <w:rPr>
          <w:rFonts w:hint="eastAsia"/>
          <w:lang w:eastAsia="zh-CN"/>
        </w:rPr>
      </w:pPr>
      <w:r>
        <w:rPr>
          <w:lang w:eastAsia="zh-CN"/>
        </w:rPr>
        <w:t>钢材：Q235B、Q345B。</w:t>
      </w:r>
    </w:p>
    <w:p w14:paraId="153EF0AD" w14:textId="77777777" w:rsidR="00465AFF" w:rsidRDefault="000E0261" w:rsidP="00DB1F1F">
      <w:pPr>
        <w:ind w:firstLine="494"/>
        <w:rPr>
          <w:rFonts w:hint="eastAsia"/>
          <w:lang w:eastAsia="zh-CN"/>
        </w:rPr>
      </w:pPr>
      <w:r>
        <w:rPr>
          <w:spacing w:val="7"/>
          <w:lang w:eastAsia="zh-CN"/>
        </w:rPr>
        <w:t>本项目采用高性能混凝土、高强度钢，以满足《绿色建筑评价标准》</w:t>
      </w:r>
      <w:r>
        <w:rPr>
          <w:lang w:eastAsia="zh-CN"/>
        </w:rPr>
        <w:t>GB/T 50378-2019</w:t>
      </w:r>
      <w:r w:rsidR="008C787D">
        <w:rPr>
          <w:rFonts w:hint="eastAsia"/>
          <w:lang w:eastAsia="zh-CN"/>
        </w:rPr>
        <w:t>（2024版）</w:t>
      </w:r>
      <w:r>
        <w:rPr>
          <w:lang w:eastAsia="zh-CN"/>
        </w:rPr>
        <w:t xml:space="preserve">中7.2.15条要求合理采用高强建筑结构材料。施工图设计完成后， </w:t>
      </w:r>
      <w:r>
        <w:rPr>
          <w:spacing w:val="-3"/>
          <w:lang w:eastAsia="zh-CN"/>
        </w:rPr>
        <w:t xml:space="preserve">应根据工程预算材料清单，合理使用高性能混凝土及高强度钢。需满足下列条件： </w:t>
      </w:r>
      <w:r>
        <w:rPr>
          <w:lang w:eastAsia="zh-CN"/>
        </w:rPr>
        <w:t>HRB400级以上（含HRB400级）钢筋不少于受力钢筋总质量的85%。</w:t>
      </w:r>
    </w:p>
    <w:p w14:paraId="2AA3D07A" w14:textId="77777777" w:rsidR="00465AFF" w:rsidRDefault="000E0261" w:rsidP="00DB1F1F">
      <w:pPr>
        <w:ind w:firstLineChars="0" w:firstLine="0"/>
        <w:jc w:val="center"/>
        <w:rPr>
          <w:rFonts w:hint="eastAsia"/>
          <w:sz w:val="20"/>
        </w:rPr>
      </w:pPr>
      <w:r>
        <w:rPr>
          <w:noProof/>
          <w:sz w:val="20"/>
          <w:lang w:eastAsia="zh-CN"/>
        </w:rPr>
        <w:lastRenderedPageBreak/>
        <w:drawing>
          <wp:inline distT="0" distB="0" distL="0" distR="0" wp14:anchorId="4A751F5B" wp14:editId="0A40C958">
            <wp:extent cx="2170184" cy="2176272"/>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25" cstate="print"/>
                    <a:stretch>
                      <a:fillRect/>
                    </a:stretch>
                  </pic:blipFill>
                  <pic:spPr>
                    <a:xfrm>
                      <a:off x="0" y="0"/>
                      <a:ext cx="2170184" cy="2176272"/>
                    </a:xfrm>
                    <a:prstGeom prst="rect">
                      <a:avLst/>
                    </a:prstGeom>
                  </pic:spPr>
                </pic:pic>
              </a:graphicData>
            </a:graphic>
          </wp:inline>
        </w:drawing>
      </w:r>
    </w:p>
    <w:p w14:paraId="69819190" w14:textId="77777777" w:rsidR="00465AFF" w:rsidRDefault="000E0261" w:rsidP="00AD227F">
      <w:pPr>
        <w:pStyle w:val="2"/>
        <w:rPr>
          <w:rFonts w:hint="eastAsia"/>
        </w:rPr>
      </w:pPr>
      <w:bookmarkStart w:id="70" w:name="_bookmark25"/>
      <w:bookmarkStart w:id="71" w:name="_Toc166522861"/>
      <w:bookmarkEnd w:id="70"/>
      <w:r>
        <w:rPr>
          <w:rFonts w:hint="eastAsia"/>
        </w:rPr>
        <w:t>建筑结构体系及构件优化</w:t>
      </w:r>
      <w:bookmarkEnd w:id="71"/>
    </w:p>
    <w:p w14:paraId="2ABA38D3" w14:textId="77777777" w:rsidR="00465AFF" w:rsidRDefault="000E0261" w:rsidP="00DB1F1F">
      <w:pPr>
        <w:ind w:firstLine="480"/>
        <w:rPr>
          <w:rFonts w:hint="eastAsia"/>
          <w:lang w:eastAsia="zh-CN"/>
        </w:rPr>
      </w:pPr>
      <w:r>
        <w:rPr>
          <w:lang w:eastAsia="zh-CN"/>
        </w:rPr>
        <w:t>可再循环材料通过再生利用企业进行回收、加工，最大限度的避免废弃物随意遗弃、造成污染。充分使用可再循环材料可以减少生产加工新材料带来的资源、能源消耗和环境污染，对于建筑的可持续性具有非常重要的意义，设计过程中充分考虑选用具有可再循环使用性能的建筑材料。同时，实际施工中使用再循环材料，并考虑再循环使用材料的安全问题和环境污染问题。</w:t>
      </w:r>
    </w:p>
    <w:p w14:paraId="4522C5A0" w14:textId="77777777" w:rsidR="00465AFF" w:rsidRDefault="000E0261" w:rsidP="00DB1F1F">
      <w:pPr>
        <w:ind w:firstLine="480"/>
        <w:rPr>
          <w:rFonts w:hint="eastAsia"/>
          <w:lang w:eastAsia="zh-CN"/>
        </w:rPr>
      </w:pPr>
      <w:r>
        <w:rPr>
          <w:lang w:eastAsia="zh-CN"/>
        </w:rPr>
        <w:t>建筑中可再循环材料包含两部分：一是使用的材料本身就是可再循环材料。</w:t>
      </w:r>
      <w:r>
        <w:rPr>
          <w:spacing w:val="-7"/>
          <w:lang w:eastAsia="zh-CN"/>
        </w:rPr>
        <w:t>二是建筑拆除时能够被再循环利用的材料。可再循环材料主要包括：金属材料</w:t>
      </w:r>
      <w:r>
        <w:rPr>
          <w:lang w:eastAsia="zh-CN"/>
        </w:rPr>
        <w:t>（</w:t>
      </w:r>
      <w:r>
        <w:rPr>
          <w:spacing w:val="-16"/>
          <w:lang w:eastAsia="zh-CN"/>
        </w:rPr>
        <w:t>钢</w:t>
      </w:r>
      <w:r>
        <w:rPr>
          <w:lang w:eastAsia="zh-CN"/>
        </w:rPr>
        <w:t>材、铜）、玻璃、铝合金型材、石膏制品、木材等。</w:t>
      </w:r>
    </w:p>
    <w:p w14:paraId="62047632" w14:textId="77777777" w:rsidR="00465AFF" w:rsidRDefault="000E0261" w:rsidP="00AD227F">
      <w:pPr>
        <w:ind w:firstLine="480"/>
        <w:rPr>
          <w:rFonts w:hint="eastAsia"/>
          <w:lang w:eastAsia="zh-CN"/>
        </w:rPr>
      </w:pPr>
      <w:r>
        <w:rPr>
          <w:lang w:eastAsia="zh-CN"/>
        </w:rPr>
        <w:t>《绿色建筑评价标准》GB/T 50378-2019</w:t>
      </w:r>
      <w:r w:rsidR="00682392">
        <w:rPr>
          <w:rFonts w:hint="eastAsia"/>
          <w:lang w:eastAsia="zh-CN"/>
        </w:rPr>
        <w:t>（2024版）</w:t>
      </w:r>
      <w:r>
        <w:rPr>
          <w:lang w:eastAsia="zh-CN"/>
        </w:rPr>
        <w:t>的 7.2.17 对住宅、公共建筑的可再循环材料提出要求：“采用可再利用和可再循环建筑材料。”可再循环材料主要包括：金属材料（钢材、铜）、玻璃、铝合金型材、石膏制品、木材等。</w:t>
      </w:r>
    </w:p>
    <w:p w14:paraId="60374BA8" w14:textId="77777777" w:rsidR="00465AFF" w:rsidRDefault="000E0261" w:rsidP="009A2A9C">
      <w:pPr>
        <w:ind w:firstLineChars="0" w:firstLine="0"/>
        <w:rPr>
          <w:rFonts w:hint="eastAsia"/>
          <w:sz w:val="20"/>
        </w:rPr>
      </w:pPr>
      <w:r>
        <w:rPr>
          <w:noProof/>
          <w:sz w:val="20"/>
          <w:lang w:eastAsia="zh-CN"/>
        </w:rPr>
        <w:drawing>
          <wp:inline distT="0" distB="0" distL="0" distR="0" wp14:anchorId="7278DBEE" wp14:editId="219A24AF">
            <wp:extent cx="5254484" cy="2290572"/>
            <wp:effectExtent l="0" t="0" r="0" b="0"/>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26" cstate="print"/>
                    <a:stretch>
                      <a:fillRect/>
                    </a:stretch>
                  </pic:blipFill>
                  <pic:spPr>
                    <a:xfrm>
                      <a:off x="0" y="0"/>
                      <a:ext cx="5254484" cy="2290572"/>
                    </a:xfrm>
                    <a:prstGeom prst="rect">
                      <a:avLst/>
                    </a:prstGeom>
                  </pic:spPr>
                </pic:pic>
              </a:graphicData>
            </a:graphic>
          </wp:inline>
        </w:drawing>
      </w:r>
    </w:p>
    <w:p w14:paraId="445E50A9" w14:textId="77777777" w:rsidR="00465AFF" w:rsidRDefault="00465AFF" w:rsidP="009A2A9C">
      <w:pPr>
        <w:ind w:firstLineChars="0" w:firstLine="0"/>
        <w:rPr>
          <w:rFonts w:hint="eastAsia"/>
          <w:sz w:val="17"/>
        </w:rPr>
      </w:pPr>
    </w:p>
    <w:p w14:paraId="71493B0F" w14:textId="77777777" w:rsidR="00465AFF" w:rsidRDefault="000E0261" w:rsidP="00DB1F1F">
      <w:pPr>
        <w:ind w:firstLine="480"/>
        <w:rPr>
          <w:rFonts w:hint="eastAsia"/>
        </w:rPr>
      </w:pPr>
      <w:r>
        <w:rPr>
          <w:lang w:eastAsia="zh-CN"/>
        </w:rPr>
        <w:lastRenderedPageBreak/>
        <w:t>建议本项目在设计过程中考虑选用具有可再循环使用性能的建筑材料，实际施工中使用再循环材料。</w:t>
      </w:r>
      <w:r>
        <w:t>具体建议如下：</w:t>
      </w:r>
    </w:p>
    <w:p w14:paraId="216B9C39" w14:textId="77777777" w:rsidR="00465AFF" w:rsidRDefault="000E0261">
      <w:pPr>
        <w:pStyle w:val="a5"/>
        <w:numPr>
          <w:ilvl w:val="2"/>
          <w:numId w:val="14"/>
        </w:numPr>
        <w:ind w:firstLineChars="0"/>
        <w:rPr>
          <w:rFonts w:hint="eastAsia"/>
          <w:lang w:eastAsia="zh-CN"/>
        </w:rPr>
      </w:pPr>
      <w:r w:rsidRPr="00DB1F1F">
        <w:rPr>
          <w:spacing w:val="-3"/>
          <w:lang w:eastAsia="zh-CN"/>
        </w:rPr>
        <w:t>建筑材料的选用，应满足当地发布的有关限制、禁止使用的建筑材料及制品</w:t>
      </w:r>
      <w:r>
        <w:rPr>
          <w:lang w:eastAsia="zh-CN"/>
        </w:rPr>
        <w:t>的现行文件的规定。宜使用当地现行推广及碳排放量低的建筑材料及制品；</w:t>
      </w:r>
    </w:p>
    <w:p w14:paraId="3854EE3B" w14:textId="77777777" w:rsidR="00465AFF" w:rsidRDefault="000E0261">
      <w:pPr>
        <w:pStyle w:val="a5"/>
        <w:numPr>
          <w:ilvl w:val="2"/>
          <w:numId w:val="14"/>
        </w:numPr>
        <w:ind w:firstLineChars="0"/>
        <w:rPr>
          <w:rFonts w:hint="eastAsia"/>
          <w:lang w:eastAsia="zh-CN"/>
        </w:rPr>
      </w:pPr>
      <w:r w:rsidRPr="00DB1F1F">
        <w:rPr>
          <w:spacing w:val="-2"/>
          <w:lang w:eastAsia="zh-CN"/>
        </w:rPr>
        <w:t>充分利用建筑施工、旧建筑拆除和场地清理时产生的尚可继续使用的旧建筑</w:t>
      </w:r>
      <w:r>
        <w:rPr>
          <w:lang w:eastAsia="zh-CN"/>
        </w:rPr>
        <w:t>材料；</w:t>
      </w:r>
    </w:p>
    <w:p w14:paraId="2D4417C4" w14:textId="77777777" w:rsidR="00465AFF" w:rsidRDefault="000E0261">
      <w:pPr>
        <w:pStyle w:val="a5"/>
        <w:numPr>
          <w:ilvl w:val="2"/>
          <w:numId w:val="14"/>
        </w:numPr>
        <w:ind w:firstLineChars="0"/>
        <w:rPr>
          <w:rFonts w:hint="eastAsia"/>
          <w:lang w:eastAsia="zh-CN"/>
        </w:rPr>
      </w:pPr>
      <w:r>
        <w:rPr>
          <w:lang w:eastAsia="zh-CN"/>
        </w:rPr>
        <w:t>采用以废弃物为原料生产的建筑材料；</w:t>
      </w:r>
    </w:p>
    <w:p w14:paraId="285074E0" w14:textId="77777777" w:rsidR="00465AFF" w:rsidRDefault="000E0261">
      <w:pPr>
        <w:pStyle w:val="a5"/>
        <w:numPr>
          <w:ilvl w:val="2"/>
          <w:numId w:val="14"/>
        </w:numPr>
        <w:ind w:firstLineChars="0"/>
        <w:rPr>
          <w:rFonts w:hint="eastAsia"/>
          <w:lang w:eastAsia="zh-CN"/>
        </w:rPr>
      </w:pPr>
      <w:r w:rsidRPr="00DB1F1F">
        <w:rPr>
          <w:spacing w:val="-1"/>
          <w:lang w:eastAsia="zh-CN"/>
        </w:rPr>
        <w:t>建筑结构主体应合理选用资源消耗小，循环利用性能好、高性能、高强度、</w:t>
      </w:r>
      <w:r>
        <w:rPr>
          <w:lang w:eastAsia="zh-CN"/>
        </w:rPr>
        <w:t>高耐久性的建筑结构材料；</w:t>
      </w:r>
    </w:p>
    <w:p w14:paraId="31A07178" w14:textId="77777777" w:rsidR="00465AFF" w:rsidRDefault="000E0261">
      <w:pPr>
        <w:pStyle w:val="a5"/>
        <w:numPr>
          <w:ilvl w:val="2"/>
          <w:numId w:val="14"/>
        </w:numPr>
        <w:ind w:firstLineChars="0"/>
        <w:rPr>
          <w:rFonts w:hint="eastAsia"/>
          <w:lang w:eastAsia="zh-CN"/>
        </w:rPr>
        <w:sectPr w:rsidR="00465AFF" w:rsidSect="00BF3145">
          <w:pgSz w:w="11910" w:h="16840"/>
          <w:pgMar w:top="1440" w:right="1797" w:bottom="1440" w:left="1797" w:header="567" w:footer="624" w:gutter="0"/>
          <w:cols w:space="720"/>
          <w:titlePg/>
          <w:docGrid w:linePitch="326"/>
        </w:sectPr>
      </w:pPr>
      <w:r>
        <w:rPr>
          <w:lang w:eastAsia="zh-CN"/>
        </w:rPr>
        <w:t>在保证安全及使用功能的情况下，优先选用轻集料混凝土、轻钢、金属幕墙等轻质、轻量化的建筑材料。</w:t>
      </w:r>
    </w:p>
    <w:p w14:paraId="732DD5FE" w14:textId="77777777" w:rsidR="00465AFF" w:rsidRDefault="000E0261" w:rsidP="00AD227F">
      <w:pPr>
        <w:pStyle w:val="1"/>
        <w:rPr>
          <w:rFonts w:hint="eastAsia"/>
        </w:rPr>
      </w:pPr>
      <w:bookmarkStart w:id="72" w:name="_bookmark26"/>
      <w:bookmarkStart w:id="73" w:name="_bookmark27"/>
      <w:bookmarkStart w:id="74" w:name="_Toc166522862"/>
      <w:bookmarkEnd w:id="72"/>
      <w:bookmarkEnd w:id="73"/>
      <w:r>
        <w:rPr>
          <w:rFonts w:hint="eastAsia"/>
        </w:rPr>
        <w:lastRenderedPageBreak/>
        <w:t>暖通空调设计</w:t>
      </w:r>
      <w:bookmarkEnd w:id="74"/>
    </w:p>
    <w:p w14:paraId="40776377" w14:textId="77777777" w:rsidR="00B01248" w:rsidRPr="00B01248" w:rsidRDefault="00B01248" w:rsidP="00AD227F">
      <w:pPr>
        <w:pStyle w:val="2"/>
        <w:rPr>
          <w:rFonts w:hint="eastAsia"/>
          <w:lang w:eastAsia="en-US"/>
        </w:rPr>
      </w:pPr>
      <w:bookmarkStart w:id="75" w:name="_Toc166522863"/>
      <w:r>
        <w:rPr>
          <w:rFonts w:hint="eastAsia"/>
        </w:rPr>
        <w:t>暖通空调形式</w:t>
      </w:r>
      <w:bookmarkEnd w:id="75"/>
    </w:p>
    <w:p w14:paraId="3F2F9F2D" w14:textId="77777777" w:rsidR="00465AFF" w:rsidRDefault="000E0261" w:rsidP="00B01248">
      <w:pPr>
        <w:ind w:firstLine="480"/>
        <w:rPr>
          <w:rFonts w:hint="eastAsia"/>
          <w:lang w:eastAsia="zh-CN"/>
        </w:rPr>
      </w:pPr>
      <w:r>
        <w:rPr>
          <w:lang w:eastAsia="zh-CN"/>
        </w:rPr>
        <w:t>本项目空调形式为分体空调，均预留分体空调室外机设备平台。建议后期选用节能型产品，其能效比、性能系数应满足《房间空气调节器能效限定值及能效等级》现行国标代号GB 21455-2019要求。</w:t>
      </w:r>
    </w:p>
    <w:p w14:paraId="20FA5E1C" w14:textId="77777777" w:rsidR="00465AFF" w:rsidRDefault="000E0261" w:rsidP="009A2A9C">
      <w:pPr>
        <w:spacing w:line="307" w:lineRule="exact"/>
        <w:ind w:firstLineChars="0" w:firstLine="0"/>
        <w:jc w:val="center"/>
        <w:rPr>
          <w:rFonts w:hint="eastAsia"/>
          <w:b/>
          <w:lang w:eastAsia="zh-CN"/>
        </w:rPr>
      </w:pPr>
      <w:r>
        <w:rPr>
          <w:b/>
          <w:lang w:eastAsia="zh-CN"/>
        </w:rPr>
        <w:t>单冷式转速可控型房间空气调节器</w:t>
      </w:r>
    </w:p>
    <w:p w14:paraId="3FF92D11" w14:textId="77777777" w:rsidR="00465AFF" w:rsidRDefault="000E0261" w:rsidP="009A2A9C">
      <w:pPr>
        <w:spacing w:before="160"/>
        <w:ind w:firstLineChars="0" w:firstLine="0"/>
        <w:jc w:val="center"/>
        <w:rPr>
          <w:rFonts w:hint="eastAsia"/>
          <w:b/>
        </w:rPr>
      </w:pPr>
      <w:r>
        <w:rPr>
          <w:b/>
        </w:rPr>
        <w:t>制冷季节能源消耗效率（SEER）规定值（Wh/Wh）</w:t>
      </w: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14:paraId="724DD1F1" w14:textId="77777777" w:rsidTr="00B01248">
        <w:trPr>
          <w:trHeight w:val="375"/>
        </w:trPr>
        <w:tc>
          <w:tcPr>
            <w:tcW w:w="1042" w:type="dxa"/>
          </w:tcPr>
          <w:p w14:paraId="5542B74C" w14:textId="77777777" w:rsidR="00465AFF" w:rsidRDefault="000E0261" w:rsidP="009A2A9C">
            <w:pPr>
              <w:pStyle w:val="TableParagraph"/>
              <w:spacing w:before="39"/>
              <w:ind w:left="0" w:firstLineChars="0" w:firstLine="0"/>
              <w:rPr>
                <w:rFonts w:hint="eastAsia"/>
              </w:rPr>
            </w:pPr>
            <w:r>
              <w:t>类型</w:t>
            </w:r>
          </w:p>
        </w:tc>
        <w:tc>
          <w:tcPr>
            <w:tcW w:w="3193" w:type="dxa"/>
          </w:tcPr>
          <w:p w14:paraId="7B7EBB71" w14:textId="77777777"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14:paraId="47E9E047" w14:textId="77777777" w:rsidR="00465AFF" w:rsidRDefault="000E0261" w:rsidP="009A2A9C">
            <w:pPr>
              <w:pStyle w:val="TableParagraph"/>
              <w:spacing w:before="39"/>
              <w:ind w:left="0" w:firstLineChars="0" w:firstLine="0"/>
              <w:jc w:val="center"/>
              <w:rPr>
                <w:rFonts w:ascii="Times New Roman" w:eastAsia="Times New Roman"/>
              </w:rPr>
            </w:pPr>
            <w:r>
              <w:t>能效比</w:t>
            </w:r>
            <w:r>
              <w:rPr>
                <w:rFonts w:ascii="Times New Roman" w:eastAsia="Times New Roman"/>
              </w:rPr>
              <w:t>SEER(Wh/Wh)(</w:t>
            </w:r>
            <w:r>
              <w:t>能效等级</w:t>
            </w:r>
            <w:r>
              <w:rPr>
                <w:rFonts w:ascii="Times New Roman" w:eastAsia="Times New Roman"/>
              </w:rPr>
              <w:t>2</w:t>
            </w:r>
            <w:r>
              <w:rPr>
                <w:rFonts w:ascii="Times New Roman" w:eastAsia="Times New Roman"/>
                <w:spacing w:val="57"/>
              </w:rPr>
              <w:t xml:space="preserve"> </w:t>
            </w:r>
            <w:r>
              <w:t>级</w:t>
            </w:r>
            <w:r>
              <w:rPr>
                <w:rFonts w:ascii="Times New Roman" w:eastAsia="Times New Roman"/>
              </w:rPr>
              <w:t>)</w:t>
            </w:r>
          </w:p>
        </w:tc>
      </w:tr>
      <w:tr w:rsidR="00465AFF" w14:paraId="0C98F6FC" w14:textId="77777777" w:rsidTr="00B01248">
        <w:trPr>
          <w:trHeight w:val="240"/>
        </w:trPr>
        <w:tc>
          <w:tcPr>
            <w:tcW w:w="1042" w:type="dxa"/>
            <w:vMerge w:val="restart"/>
          </w:tcPr>
          <w:p w14:paraId="2E7BF5B3" w14:textId="77777777" w:rsidR="00465AFF" w:rsidRDefault="00465AFF" w:rsidP="009A2A9C">
            <w:pPr>
              <w:pStyle w:val="TableParagraph"/>
              <w:spacing w:before="5"/>
              <w:ind w:left="0" w:firstLineChars="0" w:firstLine="0"/>
              <w:rPr>
                <w:rFonts w:hint="eastAsia"/>
                <w:b/>
                <w:sz w:val="17"/>
              </w:rPr>
            </w:pPr>
          </w:p>
          <w:p w14:paraId="648DA446" w14:textId="77777777" w:rsidR="00465AFF" w:rsidRDefault="000E0261" w:rsidP="009A2A9C">
            <w:pPr>
              <w:pStyle w:val="TableParagraph"/>
              <w:ind w:left="0" w:firstLineChars="0" w:firstLine="0"/>
              <w:rPr>
                <w:rFonts w:hint="eastAsia"/>
              </w:rPr>
            </w:pPr>
            <w:r>
              <w:t>分体式</w:t>
            </w:r>
          </w:p>
        </w:tc>
        <w:tc>
          <w:tcPr>
            <w:tcW w:w="3193" w:type="dxa"/>
          </w:tcPr>
          <w:p w14:paraId="28E3FFE0" w14:textId="77777777"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14:paraId="4DDC042C" w14:textId="77777777" w:rsidR="00465AFF" w:rsidRDefault="000E0261" w:rsidP="009A2A9C">
            <w:pPr>
              <w:pStyle w:val="TableParagraph"/>
              <w:spacing w:line="220" w:lineRule="exact"/>
              <w:ind w:left="0" w:firstLineChars="0" w:firstLine="0"/>
              <w:jc w:val="center"/>
              <w:rPr>
                <w:rFonts w:ascii="Times New Roman" w:hint="eastAsia"/>
              </w:rPr>
            </w:pPr>
            <w:r>
              <w:rPr>
                <w:rFonts w:ascii="Times New Roman"/>
              </w:rPr>
              <w:t>5.40</w:t>
            </w:r>
          </w:p>
        </w:tc>
      </w:tr>
      <w:tr w:rsidR="00465AFF" w14:paraId="47607C76" w14:textId="77777777" w:rsidTr="00B01248">
        <w:trPr>
          <w:trHeight w:val="265"/>
        </w:trPr>
        <w:tc>
          <w:tcPr>
            <w:tcW w:w="1042" w:type="dxa"/>
            <w:vMerge/>
            <w:tcBorders>
              <w:top w:val="nil"/>
            </w:tcBorders>
          </w:tcPr>
          <w:p w14:paraId="6347E3B5" w14:textId="77777777" w:rsidR="00465AFF" w:rsidRDefault="00465AFF" w:rsidP="009A2A9C">
            <w:pPr>
              <w:ind w:firstLineChars="0" w:firstLine="0"/>
              <w:rPr>
                <w:rFonts w:hint="eastAsia"/>
                <w:sz w:val="2"/>
                <w:szCs w:val="2"/>
              </w:rPr>
            </w:pPr>
          </w:p>
        </w:tc>
        <w:tc>
          <w:tcPr>
            <w:tcW w:w="3193" w:type="dxa"/>
          </w:tcPr>
          <w:p w14:paraId="57F77F81" w14:textId="77777777" w:rsidR="00465AFF" w:rsidRDefault="000E0261" w:rsidP="009A2A9C">
            <w:pPr>
              <w:pStyle w:val="TableParagraph"/>
              <w:spacing w:line="246" w:lineRule="exact"/>
              <w:ind w:left="0" w:firstLineChars="0" w:firstLine="0"/>
              <w:jc w:val="center"/>
              <w:rPr>
                <w:rFonts w:ascii="Times New Roman" w:hAnsi="Times New Roman"/>
              </w:rPr>
            </w:pPr>
            <w:r>
              <w:rPr>
                <w:rFonts w:ascii="Times New Roman" w:hAnsi="Times New Roman"/>
              </w:rPr>
              <w:t>4500&lt;CC≤7100</w:t>
            </w:r>
          </w:p>
        </w:tc>
        <w:tc>
          <w:tcPr>
            <w:tcW w:w="4019" w:type="dxa"/>
          </w:tcPr>
          <w:p w14:paraId="4CE34F27" w14:textId="77777777" w:rsidR="00465AFF" w:rsidRDefault="000E0261" w:rsidP="009A2A9C">
            <w:pPr>
              <w:pStyle w:val="TableParagraph"/>
              <w:spacing w:line="246" w:lineRule="exact"/>
              <w:ind w:left="0" w:firstLineChars="0" w:firstLine="0"/>
              <w:jc w:val="center"/>
              <w:rPr>
                <w:rFonts w:ascii="Times New Roman" w:hint="eastAsia"/>
              </w:rPr>
            </w:pPr>
            <w:r>
              <w:rPr>
                <w:rFonts w:ascii="Times New Roman"/>
              </w:rPr>
              <w:t>5.10</w:t>
            </w:r>
          </w:p>
        </w:tc>
      </w:tr>
      <w:tr w:rsidR="00465AFF" w14:paraId="1A91E5D4" w14:textId="77777777" w:rsidTr="00B01248">
        <w:trPr>
          <w:trHeight w:val="245"/>
        </w:trPr>
        <w:tc>
          <w:tcPr>
            <w:tcW w:w="1042" w:type="dxa"/>
            <w:vMerge/>
            <w:tcBorders>
              <w:top w:val="nil"/>
            </w:tcBorders>
          </w:tcPr>
          <w:p w14:paraId="5B9386EB" w14:textId="77777777" w:rsidR="00465AFF" w:rsidRDefault="00465AFF" w:rsidP="009A2A9C">
            <w:pPr>
              <w:ind w:firstLineChars="0" w:firstLine="0"/>
              <w:rPr>
                <w:rFonts w:hint="eastAsia"/>
                <w:sz w:val="2"/>
                <w:szCs w:val="2"/>
              </w:rPr>
            </w:pPr>
          </w:p>
        </w:tc>
        <w:tc>
          <w:tcPr>
            <w:tcW w:w="3193" w:type="dxa"/>
          </w:tcPr>
          <w:p w14:paraId="45ABCD39" w14:textId="77777777"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14:paraId="6AECD41A" w14:textId="77777777" w:rsidR="00465AFF" w:rsidRDefault="000E0261" w:rsidP="009A2A9C">
            <w:pPr>
              <w:pStyle w:val="TableParagraph"/>
              <w:spacing w:line="225" w:lineRule="exact"/>
              <w:ind w:left="0" w:firstLineChars="0" w:firstLine="0"/>
              <w:jc w:val="center"/>
              <w:rPr>
                <w:rFonts w:ascii="Times New Roman" w:hint="eastAsia"/>
              </w:rPr>
            </w:pPr>
            <w:r>
              <w:rPr>
                <w:rFonts w:ascii="Times New Roman"/>
              </w:rPr>
              <w:t>4.70</w:t>
            </w:r>
          </w:p>
        </w:tc>
      </w:tr>
    </w:tbl>
    <w:p w14:paraId="6A2ABD92" w14:textId="77777777" w:rsidR="00465AFF" w:rsidRDefault="000E0261" w:rsidP="009A2A9C">
      <w:pPr>
        <w:spacing w:before="1"/>
        <w:ind w:firstLineChars="0" w:firstLine="0"/>
        <w:jc w:val="center"/>
        <w:rPr>
          <w:rFonts w:hint="eastAsia"/>
          <w:b/>
          <w:lang w:eastAsia="zh-CN"/>
        </w:rPr>
      </w:pPr>
      <w:r>
        <w:rPr>
          <w:b/>
          <w:lang w:eastAsia="zh-CN"/>
        </w:rPr>
        <w:t>热泵型转速可控型房间空气调节器</w:t>
      </w:r>
    </w:p>
    <w:p w14:paraId="04B775CA" w14:textId="77777777" w:rsidR="00465AFF" w:rsidRDefault="000E0261" w:rsidP="009A2A9C">
      <w:pPr>
        <w:spacing w:before="161"/>
        <w:ind w:firstLineChars="0" w:firstLine="0"/>
        <w:jc w:val="center"/>
        <w:rPr>
          <w:rFonts w:hint="eastAsia"/>
          <w:b/>
        </w:rPr>
      </w:pPr>
      <w:r>
        <w:rPr>
          <w:b/>
        </w:rPr>
        <w:t>全年能源消耗效率（APF）规定值（Wh/Wh）</w:t>
      </w:r>
    </w:p>
    <w:p w14:paraId="0D2E8181" w14:textId="77777777" w:rsidR="00465AFF" w:rsidRDefault="00465AFF" w:rsidP="009A2A9C">
      <w:pPr>
        <w:spacing w:before="3" w:after="1"/>
        <w:ind w:firstLineChars="0" w:firstLine="0"/>
        <w:rPr>
          <w:rFonts w:hint="eastAsia"/>
          <w:b/>
          <w:sz w:val="12"/>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2"/>
        <w:gridCol w:w="3193"/>
        <w:gridCol w:w="4019"/>
      </w:tblGrid>
      <w:tr w:rsidR="00465AFF" w14:paraId="3B26FE36" w14:textId="77777777" w:rsidTr="00B01248">
        <w:trPr>
          <w:trHeight w:val="660"/>
        </w:trPr>
        <w:tc>
          <w:tcPr>
            <w:tcW w:w="1042" w:type="dxa"/>
          </w:tcPr>
          <w:p w14:paraId="4C2AF167" w14:textId="77777777" w:rsidR="00465AFF" w:rsidRDefault="000E0261" w:rsidP="009A2A9C">
            <w:pPr>
              <w:pStyle w:val="TableParagraph"/>
              <w:spacing w:before="39"/>
              <w:ind w:left="0" w:firstLineChars="0" w:firstLine="0"/>
              <w:rPr>
                <w:rFonts w:hint="eastAsia"/>
              </w:rPr>
            </w:pPr>
            <w:r>
              <w:t>类型</w:t>
            </w:r>
          </w:p>
        </w:tc>
        <w:tc>
          <w:tcPr>
            <w:tcW w:w="3193" w:type="dxa"/>
          </w:tcPr>
          <w:p w14:paraId="267BD775" w14:textId="77777777" w:rsidR="00465AFF" w:rsidRDefault="000E0261" w:rsidP="009A2A9C">
            <w:pPr>
              <w:pStyle w:val="TableParagraph"/>
              <w:spacing w:before="39"/>
              <w:ind w:left="0" w:firstLineChars="0" w:firstLine="0"/>
              <w:jc w:val="center"/>
              <w:rPr>
                <w:rFonts w:ascii="Times New Roman" w:eastAsia="Times New Roman"/>
              </w:rPr>
            </w:pPr>
            <w:r>
              <w:t xml:space="preserve">额定制冷量 </w:t>
            </w:r>
            <w:r>
              <w:rPr>
                <w:rFonts w:ascii="Times New Roman" w:eastAsia="Times New Roman"/>
              </w:rPr>
              <w:t>(CC)/W</w:t>
            </w:r>
          </w:p>
        </w:tc>
        <w:tc>
          <w:tcPr>
            <w:tcW w:w="4019" w:type="dxa"/>
          </w:tcPr>
          <w:p w14:paraId="78057193" w14:textId="77777777" w:rsidR="00465AFF" w:rsidRDefault="000E0261" w:rsidP="009A2A9C">
            <w:pPr>
              <w:pStyle w:val="TableParagraph"/>
              <w:spacing w:before="39"/>
              <w:ind w:left="0" w:firstLineChars="0" w:firstLine="0"/>
              <w:jc w:val="center"/>
              <w:rPr>
                <w:rFonts w:ascii="Times New Roman" w:eastAsia="Times New Roman"/>
              </w:rPr>
            </w:pPr>
            <w:r>
              <w:t xml:space="preserve">能效比 </w:t>
            </w:r>
            <w:r>
              <w:rPr>
                <w:rFonts w:ascii="Times New Roman" w:eastAsia="Times New Roman"/>
              </w:rPr>
              <w:t>APF(Wh/Wh)(</w:t>
            </w:r>
            <w:r>
              <w:t xml:space="preserve">能效等级 </w:t>
            </w:r>
            <w:r>
              <w:rPr>
                <w:rFonts w:ascii="Times New Roman" w:eastAsia="Times New Roman"/>
              </w:rPr>
              <w:t>2</w:t>
            </w:r>
          </w:p>
          <w:p w14:paraId="03E31EF3" w14:textId="77777777" w:rsidR="00465AFF" w:rsidRDefault="000E0261" w:rsidP="009A2A9C">
            <w:pPr>
              <w:pStyle w:val="TableParagraph"/>
              <w:spacing w:before="4" w:line="290" w:lineRule="exact"/>
              <w:ind w:left="0" w:firstLineChars="0" w:firstLine="0"/>
              <w:jc w:val="center"/>
              <w:rPr>
                <w:rFonts w:ascii="Times New Roman" w:eastAsia="Times New Roman"/>
              </w:rPr>
            </w:pPr>
            <w:r>
              <w:t>级</w:t>
            </w:r>
            <w:r>
              <w:rPr>
                <w:rFonts w:ascii="Times New Roman" w:eastAsia="Times New Roman"/>
              </w:rPr>
              <w:t>)</w:t>
            </w:r>
          </w:p>
        </w:tc>
      </w:tr>
      <w:tr w:rsidR="00465AFF" w14:paraId="67DAD39A" w14:textId="77777777" w:rsidTr="00B01248">
        <w:trPr>
          <w:trHeight w:val="240"/>
        </w:trPr>
        <w:tc>
          <w:tcPr>
            <w:tcW w:w="1042" w:type="dxa"/>
            <w:vMerge w:val="restart"/>
          </w:tcPr>
          <w:p w14:paraId="61F31E5A" w14:textId="77777777" w:rsidR="00465AFF" w:rsidRDefault="00465AFF" w:rsidP="009A2A9C">
            <w:pPr>
              <w:pStyle w:val="TableParagraph"/>
              <w:spacing w:before="4"/>
              <w:ind w:left="0" w:firstLineChars="0" w:firstLine="0"/>
              <w:rPr>
                <w:rFonts w:hint="eastAsia"/>
                <w:b/>
                <w:sz w:val="17"/>
              </w:rPr>
            </w:pPr>
          </w:p>
          <w:p w14:paraId="46E06080" w14:textId="77777777" w:rsidR="00465AFF" w:rsidRDefault="000E0261" w:rsidP="009A2A9C">
            <w:pPr>
              <w:pStyle w:val="TableParagraph"/>
              <w:ind w:left="0" w:firstLineChars="0" w:firstLine="0"/>
              <w:rPr>
                <w:rFonts w:hint="eastAsia"/>
              </w:rPr>
            </w:pPr>
            <w:r>
              <w:t>分体式</w:t>
            </w:r>
          </w:p>
        </w:tc>
        <w:tc>
          <w:tcPr>
            <w:tcW w:w="3193" w:type="dxa"/>
          </w:tcPr>
          <w:p w14:paraId="28E2E75E" w14:textId="77777777" w:rsidR="00465AFF" w:rsidRDefault="000E0261" w:rsidP="009A2A9C">
            <w:pPr>
              <w:pStyle w:val="TableParagraph"/>
              <w:spacing w:line="220" w:lineRule="exact"/>
              <w:ind w:left="0" w:firstLineChars="0" w:firstLine="0"/>
              <w:jc w:val="center"/>
              <w:rPr>
                <w:rFonts w:ascii="Times New Roman" w:hAnsi="Times New Roman"/>
              </w:rPr>
            </w:pPr>
            <w:r>
              <w:rPr>
                <w:rFonts w:ascii="Times New Roman" w:hAnsi="Times New Roman"/>
              </w:rPr>
              <w:t>CC≤4500</w:t>
            </w:r>
          </w:p>
        </w:tc>
        <w:tc>
          <w:tcPr>
            <w:tcW w:w="4019" w:type="dxa"/>
          </w:tcPr>
          <w:p w14:paraId="23D2C4F6" w14:textId="77777777" w:rsidR="00465AFF" w:rsidRDefault="000E0261" w:rsidP="009A2A9C">
            <w:pPr>
              <w:pStyle w:val="TableParagraph"/>
              <w:spacing w:line="220" w:lineRule="exact"/>
              <w:ind w:left="0" w:firstLineChars="0" w:firstLine="0"/>
              <w:jc w:val="center"/>
              <w:rPr>
                <w:rFonts w:ascii="Times New Roman" w:hint="eastAsia"/>
              </w:rPr>
            </w:pPr>
            <w:r>
              <w:rPr>
                <w:rFonts w:ascii="Times New Roman"/>
              </w:rPr>
              <w:t>4.50</w:t>
            </w:r>
          </w:p>
        </w:tc>
      </w:tr>
      <w:tr w:rsidR="00465AFF" w14:paraId="4FE7A6BC" w14:textId="77777777" w:rsidTr="00B01248">
        <w:trPr>
          <w:trHeight w:val="265"/>
        </w:trPr>
        <w:tc>
          <w:tcPr>
            <w:tcW w:w="1042" w:type="dxa"/>
            <w:vMerge/>
            <w:tcBorders>
              <w:top w:val="nil"/>
            </w:tcBorders>
          </w:tcPr>
          <w:p w14:paraId="50F4AAAA" w14:textId="77777777" w:rsidR="00465AFF" w:rsidRDefault="00465AFF" w:rsidP="009A2A9C">
            <w:pPr>
              <w:ind w:firstLineChars="0" w:firstLine="0"/>
              <w:rPr>
                <w:rFonts w:hint="eastAsia"/>
                <w:sz w:val="2"/>
                <w:szCs w:val="2"/>
              </w:rPr>
            </w:pPr>
          </w:p>
        </w:tc>
        <w:tc>
          <w:tcPr>
            <w:tcW w:w="3193" w:type="dxa"/>
          </w:tcPr>
          <w:p w14:paraId="55440EED" w14:textId="77777777" w:rsidR="00465AFF" w:rsidRDefault="000E0261" w:rsidP="009A2A9C">
            <w:pPr>
              <w:pStyle w:val="TableParagraph"/>
              <w:spacing w:line="245" w:lineRule="exact"/>
              <w:ind w:left="0" w:firstLineChars="0" w:firstLine="0"/>
              <w:jc w:val="center"/>
              <w:rPr>
                <w:rFonts w:ascii="Times New Roman" w:hAnsi="Times New Roman"/>
              </w:rPr>
            </w:pPr>
            <w:r>
              <w:rPr>
                <w:rFonts w:ascii="Times New Roman" w:hAnsi="Times New Roman"/>
              </w:rPr>
              <w:t>4500&lt;CC≤7100</w:t>
            </w:r>
          </w:p>
        </w:tc>
        <w:tc>
          <w:tcPr>
            <w:tcW w:w="4019" w:type="dxa"/>
          </w:tcPr>
          <w:p w14:paraId="2EFD8BC4" w14:textId="77777777" w:rsidR="00465AFF" w:rsidRDefault="000E0261" w:rsidP="009A2A9C">
            <w:pPr>
              <w:pStyle w:val="TableParagraph"/>
              <w:spacing w:line="245" w:lineRule="exact"/>
              <w:ind w:left="0" w:firstLineChars="0" w:firstLine="0"/>
              <w:jc w:val="center"/>
              <w:rPr>
                <w:rFonts w:ascii="Times New Roman" w:hint="eastAsia"/>
              </w:rPr>
            </w:pPr>
            <w:r>
              <w:rPr>
                <w:rFonts w:ascii="Times New Roman"/>
              </w:rPr>
              <w:t>4.00</w:t>
            </w:r>
          </w:p>
        </w:tc>
      </w:tr>
      <w:tr w:rsidR="00465AFF" w14:paraId="2B4BA671" w14:textId="77777777" w:rsidTr="00B01248">
        <w:trPr>
          <w:trHeight w:val="245"/>
        </w:trPr>
        <w:tc>
          <w:tcPr>
            <w:tcW w:w="1042" w:type="dxa"/>
            <w:vMerge/>
            <w:tcBorders>
              <w:top w:val="nil"/>
            </w:tcBorders>
          </w:tcPr>
          <w:p w14:paraId="04F44D8C" w14:textId="77777777" w:rsidR="00465AFF" w:rsidRDefault="00465AFF" w:rsidP="009A2A9C">
            <w:pPr>
              <w:ind w:firstLineChars="0" w:firstLine="0"/>
              <w:rPr>
                <w:rFonts w:hint="eastAsia"/>
                <w:sz w:val="2"/>
                <w:szCs w:val="2"/>
              </w:rPr>
            </w:pPr>
          </w:p>
        </w:tc>
        <w:tc>
          <w:tcPr>
            <w:tcW w:w="3193" w:type="dxa"/>
          </w:tcPr>
          <w:p w14:paraId="2B4F9FC5" w14:textId="77777777" w:rsidR="00465AFF" w:rsidRDefault="000E0261" w:rsidP="009A2A9C">
            <w:pPr>
              <w:pStyle w:val="TableParagraph"/>
              <w:spacing w:line="225" w:lineRule="exact"/>
              <w:ind w:left="0" w:firstLineChars="0" w:firstLine="0"/>
              <w:jc w:val="center"/>
              <w:rPr>
                <w:rFonts w:ascii="Times New Roman" w:hAnsi="Times New Roman"/>
              </w:rPr>
            </w:pPr>
            <w:r>
              <w:rPr>
                <w:rFonts w:ascii="Times New Roman" w:hAnsi="Times New Roman"/>
              </w:rPr>
              <w:t>7100&lt;CC≤14000</w:t>
            </w:r>
          </w:p>
        </w:tc>
        <w:tc>
          <w:tcPr>
            <w:tcW w:w="4019" w:type="dxa"/>
          </w:tcPr>
          <w:p w14:paraId="28B10CFA" w14:textId="77777777" w:rsidR="00465AFF" w:rsidRDefault="000E0261" w:rsidP="009A2A9C">
            <w:pPr>
              <w:pStyle w:val="TableParagraph"/>
              <w:spacing w:line="225" w:lineRule="exact"/>
              <w:ind w:left="0" w:firstLineChars="0" w:firstLine="0"/>
              <w:jc w:val="center"/>
              <w:rPr>
                <w:rFonts w:ascii="Times New Roman" w:hint="eastAsia"/>
              </w:rPr>
            </w:pPr>
            <w:r>
              <w:rPr>
                <w:rFonts w:ascii="Times New Roman"/>
              </w:rPr>
              <w:t>3.70</w:t>
            </w:r>
          </w:p>
        </w:tc>
      </w:tr>
    </w:tbl>
    <w:p w14:paraId="103D0BCE" w14:textId="77777777" w:rsidR="00465AFF" w:rsidRDefault="000E0261" w:rsidP="00B01248">
      <w:pPr>
        <w:ind w:firstLine="480"/>
        <w:rPr>
          <w:rFonts w:hint="eastAsia"/>
          <w:lang w:eastAsia="zh-CN"/>
        </w:rPr>
      </w:pPr>
      <w:r>
        <w:rPr>
          <w:lang w:eastAsia="zh-CN"/>
        </w:rPr>
        <w:t>本项目预留了室外机位置，为了追求建筑立面美观的效果，空调机位外侧设置铝合金百叶挡板，增加了立面的美观度，同时为保证室外机的散热效果，其镂空挡板开口率宜＞70%。</w:t>
      </w:r>
    </w:p>
    <w:p w14:paraId="10FA8DA5" w14:textId="77777777" w:rsidR="00465AFF" w:rsidRDefault="000E0261" w:rsidP="00B01248">
      <w:pPr>
        <w:ind w:firstLine="480"/>
        <w:rPr>
          <w:rFonts w:hint="eastAsia"/>
        </w:rPr>
      </w:pPr>
      <w:r>
        <w:rPr>
          <w:lang w:eastAsia="zh-CN"/>
        </w:rPr>
        <w:t>百叶挡板宽度宜≥40mm</w:t>
      </w:r>
      <w:r>
        <w:rPr>
          <w:spacing w:val="-1"/>
          <w:lang w:eastAsia="zh-CN"/>
        </w:rPr>
        <w:t xml:space="preserve">，百叶叶片净垂直间隔宜 </w:t>
      </w:r>
      <w:r>
        <w:rPr>
          <w:lang w:eastAsia="zh-CN"/>
        </w:rPr>
        <w:t>70~90mm</w:t>
      </w:r>
      <w:r>
        <w:rPr>
          <w:spacing w:val="-6"/>
          <w:lang w:eastAsia="zh-CN"/>
        </w:rPr>
        <w:t>。建议采“一” 形百</w:t>
      </w:r>
      <w:r>
        <w:rPr>
          <w:lang w:eastAsia="zh-CN"/>
        </w:rPr>
        <w:t>叶，对三层以上的空调机体遮挡完全，立面效果优良，且通风效果好。百叶挡板呈外斜角度≤30°水平方向布置通风效果最佳。</w:t>
      </w:r>
      <w:r>
        <w:t>需在空调位内设置排水系统。</w:t>
      </w:r>
    </w:p>
    <w:p w14:paraId="7718A211" w14:textId="77777777" w:rsidR="00465AFF" w:rsidRDefault="000E0261" w:rsidP="00535B7B">
      <w:pPr>
        <w:ind w:firstLineChars="0" w:firstLine="0"/>
        <w:jc w:val="center"/>
        <w:rPr>
          <w:rFonts w:hint="eastAsia"/>
          <w:sz w:val="20"/>
        </w:rPr>
      </w:pPr>
      <w:r>
        <w:rPr>
          <w:noProof/>
          <w:sz w:val="20"/>
          <w:lang w:eastAsia="zh-CN"/>
        </w:rPr>
        <w:lastRenderedPageBreak/>
        <w:drawing>
          <wp:inline distT="0" distB="0" distL="0" distR="0" wp14:anchorId="317E24B8" wp14:editId="4F5363D6">
            <wp:extent cx="3654425" cy="2575095"/>
            <wp:effectExtent l="0" t="0" r="3175" b="0"/>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27" cstate="print"/>
                    <a:stretch>
                      <a:fillRect/>
                    </a:stretch>
                  </pic:blipFill>
                  <pic:spPr>
                    <a:xfrm>
                      <a:off x="0" y="0"/>
                      <a:ext cx="3657608" cy="2577338"/>
                    </a:xfrm>
                    <a:prstGeom prst="rect">
                      <a:avLst/>
                    </a:prstGeom>
                  </pic:spPr>
                </pic:pic>
              </a:graphicData>
            </a:graphic>
          </wp:inline>
        </w:drawing>
      </w:r>
    </w:p>
    <w:p w14:paraId="070E700C" w14:textId="77777777" w:rsidR="00465AFF" w:rsidRDefault="000E0261" w:rsidP="00AD227F">
      <w:pPr>
        <w:pStyle w:val="2"/>
        <w:rPr>
          <w:rFonts w:hint="eastAsia"/>
        </w:rPr>
      </w:pPr>
      <w:bookmarkStart w:id="76" w:name="_bookmark28"/>
      <w:bookmarkStart w:id="77" w:name="_Toc166522864"/>
      <w:bookmarkEnd w:id="76"/>
      <w:r>
        <w:rPr>
          <w:rFonts w:hint="eastAsia"/>
        </w:rPr>
        <w:t>空调噪声控制</w:t>
      </w:r>
      <w:bookmarkEnd w:id="77"/>
    </w:p>
    <w:p w14:paraId="4FED383A" w14:textId="77777777" w:rsidR="00465AFF" w:rsidRDefault="000E0261" w:rsidP="00032E5D">
      <w:pPr>
        <w:ind w:firstLine="480"/>
        <w:rPr>
          <w:rFonts w:hint="eastAsia"/>
          <w:lang w:eastAsia="zh-CN"/>
        </w:rPr>
      </w:pPr>
      <w:r>
        <w:rPr>
          <w:lang w:eastAsia="zh-CN"/>
        </w:rPr>
        <w:t>本项目建筑预留分体空调室外机机位，在设计、装修以及用户入住自行选购空调外机、安装等各个阶段，均应注意采取隔声降噪措施，尽量减小空调噪声对办公环境的影响。</w:t>
      </w:r>
    </w:p>
    <w:p w14:paraId="5A92E7EE" w14:textId="77777777" w:rsidR="00465AFF" w:rsidRDefault="000E0261" w:rsidP="00032E5D">
      <w:pPr>
        <w:ind w:firstLine="480"/>
        <w:rPr>
          <w:rFonts w:hint="eastAsia"/>
          <w:lang w:eastAsia="zh-CN"/>
        </w:rPr>
      </w:pPr>
      <w:r>
        <w:rPr>
          <w:lang w:eastAsia="zh-CN"/>
        </w:rPr>
        <w:t>分体空调器噪声一般是由外机的振动引起的，并且通过墙壁传到室内，建议采用以下措施进行隔声降噪。</w:t>
      </w:r>
    </w:p>
    <w:p w14:paraId="50D86DA7" w14:textId="77777777" w:rsidR="00465AFF" w:rsidRDefault="000E0261">
      <w:pPr>
        <w:pStyle w:val="a5"/>
        <w:numPr>
          <w:ilvl w:val="0"/>
          <w:numId w:val="15"/>
        </w:numPr>
        <w:ind w:firstLineChars="0"/>
        <w:rPr>
          <w:rFonts w:hint="eastAsia"/>
          <w:lang w:eastAsia="zh-CN"/>
        </w:rPr>
      </w:pPr>
      <w:r>
        <w:rPr>
          <w:lang w:eastAsia="zh-CN"/>
        </w:rPr>
        <w:t>在安装时采用辅助减振工具，即空调外机减振器；空调安装时应支架安装牢固， 机体安装水平。</w:t>
      </w:r>
    </w:p>
    <w:p w14:paraId="19F3717E" w14:textId="77777777" w:rsidR="00465AFF" w:rsidRDefault="000E0261">
      <w:pPr>
        <w:pStyle w:val="a5"/>
        <w:numPr>
          <w:ilvl w:val="0"/>
          <w:numId w:val="15"/>
        </w:numPr>
        <w:ind w:firstLineChars="0"/>
        <w:rPr>
          <w:rFonts w:hint="eastAsia"/>
          <w:lang w:eastAsia="zh-CN"/>
        </w:rPr>
      </w:pPr>
      <w:r>
        <w:rPr>
          <w:lang w:eastAsia="zh-CN"/>
        </w:rPr>
        <w:t>空调内外机连接铜管穿过穿墙孔的部位，在铜管和墙体接触的部分之间加垫橡塑保温管隔振。</w:t>
      </w:r>
    </w:p>
    <w:p w14:paraId="2B55AFBD" w14:textId="77777777" w:rsidR="00465AFF" w:rsidRDefault="000E0261" w:rsidP="00032E5D">
      <w:pPr>
        <w:ind w:firstLine="480"/>
        <w:rPr>
          <w:rFonts w:hint="eastAsia"/>
          <w:lang w:eastAsia="zh-CN"/>
        </w:rPr>
      </w:pPr>
      <w:r>
        <w:rPr>
          <w:lang w:eastAsia="zh-CN"/>
        </w:rPr>
        <w:t>用户在选择空调时，尽量选择低噪声的品牌，以免后续产生噪声还要另行治理。</w:t>
      </w:r>
    </w:p>
    <w:p w14:paraId="1143ABA5" w14:textId="77777777" w:rsidR="00465AFF" w:rsidRDefault="000E0261" w:rsidP="00665F84">
      <w:pPr>
        <w:ind w:firstLineChars="0" w:firstLine="0"/>
        <w:jc w:val="center"/>
        <w:rPr>
          <w:rFonts w:hint="eastAsia"/>
          <w:sz w:val="20"/>
          <w:lang w:eastAsia="zh-CN"/>
        </w:rPr>
      </w:pPr>
      <w:r>
        <w:rPr>
          <w:noProof/>
          <w:sz w:val="20"/>
          <w:lang w:eastAsia="zh-CN"/>
        </w:rPr>
        <w:drawing>
          <wp:inline distT="0" distB="0" distL="0" distR="0" wp14:anchorId="4D29DD09" wp14:editId="5A11895F">
            <wp:extent cx="3309415" cy="2087594"/>
            <wp:effectExtent l="0" t="0" r="0" b="0"/>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28" cstate="print"/>
                    <a:stretch>
                      <a:fillRect/>
                    </a:stretch>
                  </pic:blipFill>
                  <pic:spPr>
                    <a:xfrm>
                      <a:off x="0" y="0"/>
                      <a:ext cx="3309415" cy="2087594"/>
                    </a:xfrm>
                    <a:prstGeom prst="rect">
                      <a:avLst/>
                    </a:prstGeom>
                  </pic:spPr>
                </pic:pic>
              </a:graphicData>
            </a:graphic>
          </wp:inline>
        </w:drawing>
      </w:r>
    </w:p>
    <w:p w14:paraId="6C1CA571" w14:textId="77777777" w:rsidR="00425513" w:rsidRPr="00425513" w:rsidRDefault="00425513" w:rsidP="009A2A9C">
      <w:pPr>
        <w:spacing w:before="13"/>
        <w:ind w:firstLineChars="0" w:firstLine="0"/>
        <w:jc w:val="center"/>
        <w:rPr>
          <w:rFonts w:hint="eastAsia"/>
          <w:b/>
          <w:lang w:eastAsia="zh-CN"/>
        </w:rPr>
      </w:pPr>
      <w:r>
        <w:rPr>
          <w:b/>
        </w:rPr>
        <w:t>空调外机减振示意图</w:t>
      </w:r>
    </w:p>
    <w:p w14:paraId="2203CB5A" w14:textId="77777777" w:rsidR="00465AFF" w:rsidRDefault="000E0261" w:rsidP="00AD227F">
      <w:pPr>
        <w:pStyle w:val="2"/>
        <w:rPr>
          <w:rFonts w:hint="eastAsia"/>
        </w:rPr>
      </w:pPr>
      <w:bookmarkStart w:id="78" w:name="_Toc166522865"/>
      <w:r>
        <w:rPr>
          <w:rFonts w:hint="eastAsia"/>
        </w:rPr>
        <w:lastRenderedPageBreak/>
        <w:t>卫生间废气分析</w:t>
      </w:r>
      <w:bookmarkEnd w:id="78"/>
    </w:p>
    <w:p w14:paraId="069CF35F" w14:textId="77777777" w:rsidR="00465AFF" w:rsidRDefault="000E0261" w:rsidP="002D289A">
      <w:pPr>
        <w:ind w:firstLine="480"/>
        <w:rPr>
          <w:rFonts w:hint="eastAsia"/>
          <w:lang w:eastAsia="zh-CN"/>
        </w:rPr>
      </w:pPr>
      <w:r>
        <w:rPr>
          <w:lang w:eastAsia="zh-CN"/>
        </w:rPr>
        <w:t>根据《绿色建筑评价标注》GBT50378-2019强制项5.1.2条规定如下：</w:t>
      </w:r>
    </w:p>
    <w:p w14:paraId="4E31356A" w14:textId="77777777" w:rsidR="00465AFF" w:rsidRDefault="000E0261" w:rsidP="002D289A">
      <w:pPr>
        <w:ind w:firstLine="480"/>
        <w:rPr>
          <w:rFonts w:hint="eastAsia"/>
          <w:lang w:eastAsia="zh-CN"/>
        </w:rPr>
      </w:pPr>
      <w:r>
        <w:rPr>
          <w:lang w:eastAsia="zh-CN"/>
        </w:rPr>
        <w:t>应采取措施避免厨房、餐厅、打印复印室、卫生间、地下车库等区域的空气和污染物串通到其他空间；应防止厨房、卫生间的排气倒灌。</w:t>
      </w:r>
    </w:p>
    <w:p w14:paraId="50DAFC4C" w14:textId="77777777" w:rsidR="00465AFF" w:rsidRDefault="000E0261" w:rsidP="002D289A">
      <w:pPr>
        <w:ind w:firstLine="480"/>
        <w:rPr>
          <w:rFonts w:hint="eastAsia"/>
          <w:lang w:eastAsia="zh-CN"/>
        </w:rPr>
      </w:pPr>
      <w:r>
        <w:rPr>
          <w:lang w:eastAsia="zh-CN"/>
        </w:rPr>
        <w:t>本项目卫生间对上述规定作出以下要求：</w:t>
      </w:r>
    </w:p>
    <w:p w14:paraId="7C0DD2D0" w14:textId="77777777" w:rsidR="00465AFF" w:rsidRDefault="000E0261" w:rsidP="0065783D">
      <w:pPr>
        <w:ind w:firstLine="462"/>
        <w:rPr>
          <w:rFonts w:hint="eastAsia"/>
          <w:lang w:eastAsia="zh-CN"/>
        </w:rPr>
      </w:pPr>
      <w:r>
        <w:rPr>
          <w:spacing w:val="-9"/>
          <w:lang w:eastAsia="zh-CN"/>
        </w:rPr>
        <w:t xml:space="preserve">卫生间设置机械排风措施，卫生间设排风系统排气扇，换气量为 </w:t>
      </w:r>
      <w:r>
        <w:rPr>
          <w:lang w:eastAsia="zh-CN"/>
        </w:rPr>
        <w:t>10 次/</w:t>
      </w:r>
      <w:r>
        <w:rPr>
          <w:spacing w:val="-6"/>
          <w:lang w:eastAsia="zh-CN"/>
        </w:rPr>
        <w:t>小时。</w:t>
      </w:r>
      <w:r>
        <w:rPr>
          <w:spacing w:val="-3"/>
          <w:lang w:eastAsia="zh-CN"/>
        </w:rPr>
        <w:t>所有通风设备采用低噪声产品，采用软管连接，必要时设置 消声设备。安装在地</w:t>
      </w:r>
      <w:r>
        <w:rPr>
          <w:spacing w:val="-5"/>
          <w:lang w:eastAsia="zh-CN"/>
        </w:rPr>
        <w:t>面上的风机下做橡胶减振垫；吊装于楼板下风机采用 减振吊架；风机尽量采用低</w:t>
      </w:r>
      <w:bookmarkStart w:id="79" w:name="_bookmark29"/>
      <w:bookmarkEnd w:id="79"/>
      <w:r>
        <w:rPr>
          <w:lang w:eastAsia="zh-CN"/>
        </w:rPr>
        <w:t>噪音风机或风机箱。</w:t>
      </w:r>
    </w:p>
    <w:p w14:paraId="395D6249" w14:textId="77777777" w:rsidR="00465AFF" w:rsidRDefault="000E0261" w:rsidP="0065783D">
      <w:pPr>
        <w:ind w:firstLine="480"/>
        <w:rPr>
          <w:rFonts w:hint="eastAsia"/>
          <w:lang w:eastAsia="zh-CN"/>
        </w:rPr>
      </w:pPr>
      <w:r>
        <w:rPr>
          <w:lang w:eastAsia="zh-CN"/>
        </w:rPr>
        <w:t>空气调节通风系统的作用半径不宜过大。风机的单位风量耗功率（Ws） 按下列公式计算：</w:t>
      </w:r>
    </w:p>
    <w:p w14:paraId="4E905393" w14:textId="77777777" w:rsidR="00465AFF" w:rsidRDefault="000E0261" w:rsidP="009A2A9C">
      <w:pPr>
        <w:spacing w:line="306" w:lineRule="exact"/>
        <w:ind w:firstLineChars="0" w:firstLine="0"/>
        <w:rPr>
          <w:rFonts w:hint="eastAsia"/>
        </w:rPr>
      </w:pPr>
      <w:r>
        <w:t>Ws=P/(3600×ηCD×ηF)</w:t>
      </w:r>
    </w:p>
    <w:p w14:paraId="11E30C11" w14:textId="77777777" w:rsidR="00465AFF" w:rsidRDefault="000E0261" w:rsidP="009A2A9C">
      <w:pPr>
        <w:spacing w:before="161"/>
        <w:ind w:firstLineChars="0" w:firstLine="0"/>
        <w:rPr>
          <w:rFonts w:hint="eastAsia"/>
          <w:lang w:eastAsia="zh-CN"/>
        </w:rPr>
      </w:pPr>
      <w:r>
        <w:rPr>
          <w:lang w:eastAsia="zh-CN"/>
        </w:rPr>
        <w:t>式中：</w:t>
      </w:r>
    </w:p>
    <w:p w14:paraId="4E529D99" w14:textId="77777777" w:rsidR="00465AFF" w:rsidRDefault="000E0261" w:rsidP="009A2A9C">
      <w:pPr>
        <w:spacing w:before="160"/>
        <w:ind w:firstLineChars="0" w:firstLine="0"/>
        <w:rPr>
          <w:rFonts w:hint="eastAsia"/>
          <w:lang w:eastAsia="zh-CN"/>
        </w:rPr>
      </w:pPr>
      <w:r>
        <w:rPr>
          <w:lang w:eastAsia="zh-CN"/>
        </w:rPr>
        <w:t>Ws — 单位风量耗功率</w:t>
      </w:r>
    </w:p>
    <w:p w14:paraId="5274E3FA" w14:textId="77777777" w:rsidR="00465AFF" w:rsidRDefault="000E0261" w:rsidP="009A2A9C">
      <w:pPr>
        <w:spacing w:before="158"/>
        <w:ind w:firstLineChars="0" w:firstLine="0"/>
        <w:rPr>
          <w:rFonts w:hint="eastAsia"/>
          <w:lang w:eastAsia="zh-CN"/>
        </w:rPr>
      </w:pPr>
      <w:r>
        <w:rPr>
          <w:lang w:eastAsia="zh-CN"/>
        </w:rPr>
        <w:t>P — 通风系统风机的风压（Pa）</w:t>
      </w:r>
    </w:p>
    <w:p w14:paraId="695ACF26" w14:textId="77777777" w:rsidR="00465AFF" w:rsidRDefault="000E0261" w:rsidP="009A2A9C">
      <w:pPr>
        <w:spacing w:before="161"/>
        <w:ind w:firstLineChars="0" w:firstLine="0"/>
        <w:rPr>
          <w:rFonts w:hint="eastAsia"/>
          <w:lang w:eastAsia="zh-CN"/>
        </w:rPr>
      </w:pPr>
      <w:r>
        <w:t>η</w:t>
      </w:r>
      <w:r>
        <w:rPr>
          <w:lang w:eastAsia="zh-CN"/>
        </w:rPr>
        <w:t>CD— 电机及传动效率（%），取 0.855</w:t>
      </w:r>
    </w:p>
    <w:p w14:paraId="5BC9E322" w14:textId="77777777" w:rsidR="00465AFF" w:rsidRDefault="000E0261" w:rsidP="009A2A9C">
      <w:pPr>
        <w:spacing w:before="158" w:line="364" w:lineRule="auto"/>
        <w:ind w:firstLineChars="0" w:firstLine="0"/>
        <w:rPr>
          <w:rFonts w:hint="eastAsia"/>
          <w:lang w:eastAsia="zh-CN"/>
        </w:rPr>
      </w:pPr>
      <w:r>
        <w:t>η</w:t>
      </w:r>
      <w:r>
        <w:rPr>
          <w:lang w:eastAsia="zh-CN"/>
        </w:rPr>
        <w:t>F— 风机效率（%），按设计图中标注的效率选择 设计中明确风机单位风量耗功率满足现行标准要求</w:t>
      </w:r>
      <w:r w:rsidR="002D289A">
        <w:rPr>
          <w:rFonts w:hint="eastAsia"/>
          <w:lang w:eastAsia="zh-CN"/>
        </w:rPr>
        <w:t>。</w:t>
      </w:r>
    </w:p>
    <w:p w14:paraId="6B1B72A1" w14:textId="77777777" w:rsidR="00465AFF" w:rsidRDefault="00465AFF" w:rsidP="00145975">
      <w:pPr>
        <w:ind w:firstLine="480"/>
        <w:rPr>
          <w:rFonts w:hint="eastAsia"/>
          <w:lang w:eastAsia="zh-CN"/>
        </w:rPr>
      </w:pPr>
    </w:p>
    <w:p w14:paraId="17097E2E" w14:textId="77777777" w:rsidR="002D289A" w:rsidRDefault="002D289A" w:rsidP="00145975">
      <w:pPr>
        <w:ind w:firstLine="480"/>
        <w:rPr>
          <w:rFonts w:hint="eastAsia"/>
          <w:lang w:eastAsia="zh-CN"/>
        </w:rPr>
      </w:pPr>
    </w:p>
    <w:p w14:paraId="623A6F91" w14:textId="77777777" w:rsidR="002D289A" w:rsidRDefault="002D289A" w:rsidP="00145975">
      <w:pPr>
        <w:ind w:firstLine="480"/>
        <w:rPr>
          <w:rFonts w:hint="eastAsia"/>
          <w:lang w:eastAsia="zh-CN"/>
        </w:rPr>
      </w:pPr>
    </w:p>
    <w:p w14:paraId="76D70B1A" w14:textId="77777777" w:rsidR="002D289A" w:rsidRDefault="002D289A" w:rsidP="00145975">
      <w:pPr>
        <w:ind w:firstLine="480"/>
        <w:rPr>
          <w:rFonts w:hint="eastAsia"/>
          <w:lang w:eastAsia="zh-CN"/>
        </w:rPr>
      </w:pPr>
    </w:p>
    <w:p w14:paraId="32D1E732" w14:textId="77777777" w:rsidR="002D289A" w:rsidRDefault="002D289A" w:rsidP="00145975">
      <w:pPr>
        <w:ind w:firstLine="480"/>
        <w:rPr>
          <w:rFonts w:hint="eastAsia"/>
          <w:lang w:eastAsia="zh-CN"/>
        </w:rPr>
      </w:pPr>
    </w:p>
    <w:p w14:paraId="399F41A8" w14:textId="77777777" w:rsidR="0065783D" w:rsidRDefault="0065783D" w:rsidP="00145975">
      <w:pPr>
        <w:ind w:firstLine="480"/>
        <w:rPr>
          <w:rFonts w:hint="eastAsia"/>
          <w:lang w:eastAsia="zh-CN"/>
        </w:rPr>
      </w:pPr>
    </w:p>
    <w:p w14:paraId="2DA6915D" w14:textId="77777777" w:rsidR="00145975" w:rsidRDefault="00145975" w:rsidP="00145975">
      <w:pPr>
        <w:ind w:firstLine="480"/>
        <w:rPr>
          <w:rFonts w:hint="eastAsia"/>
          <w:lang w:eastAsia="zh-CN"/>
        </w:rPr>
      </w:pPr>
    </w:p>
    <w:p w14:paraId="6A2373A0" w14:textId="77777777" w:rsidR="00145975" w:rsidRDefault="00145975" w:rsidP="00145975">
      <w:pPr>
        <w:ind w:firstLine="480"/>
        <w:rPr>
          <w:rFonts w:hint="eastAsia"/>
          <w:lang w:eastAsia="zh-CN"/>
        </w:rPr>
      </w:pPr>
    </w:p>
    <w:p w14:paraId="6D17AEF8" w14:textId="77777777" w:rsidR="00145975" w:rsidRDefault="00145975" w:rsidP="00145975">
      <w:pPr>
        <w:ind w:firstLine="480"/>
        <w:rPr>
          <w:rFonts w:hint="eastAsia"/>
          <w:lang w:eastAsia="zh-CN"/>
        </w:rPr>
        <w:sectPr w:rsidR="00145975" w:rsidSect="00BF3145">
          <w:pgSz w:w="11910" w:h="16840"/>
          <w:pgMar w:top="1440" w:right="1797" w:bottom="1440" w:left="1797" w:header="567" w:footer="624" w:gutter="0"/>
          <w:cols w:space="720"/>
          <w:titlePg/>
          <w:docGrid w:linePitch="326"/>
        </w:sectPr>
      </w:pPr>
    </w:p>
    <w:p w14:paraId="40A044DF" w14:textId="77777777" w:rsidR="00465AFF" w:rsidRDefault="000E0261" w:rsidP="00AD227F">
      <w:pPr>
        <w:pStyle w:val="1"/>
        <w:rPr>
          <w:rFonts w:hint="eastAsia"/>
          <w:lang w:eastAsia="zh-CN"/>
        </w:rPr>
      </w:pPr>
      <w:bookmarkStart w:id="80" w:name="_bookmark30"/>
      <w:bookmarkStart w:id="81" w:name="_Toc166522866"/>
      <w:bookmarkEnd w:id="80"/>
      <w:r>
        <w:rPr>
          <w:rFonts w:hint="eastAsia"/>
        </w:rPr>
        <w:lastRenderedPageBreak/>
        <w:t>电气设计</w:t>
      </w:r>
      <w:bookmarkEnd w:id="81"/>
    </w:p>
    <w:p w14:paraId="5F7F04B0" w14:textId="77777777" w:rsidR="0065783D" w:rsidRPr="0065783D" w:rsidRDefault="0065783D" w:rsidP="00AD227F">
      <w:pPr>
        <w:pStyle w:val="2"/>
        <w:rPr>
          <w:rFonts w:hint="eastAsia"/>
          <w:lang w:eastAsia="en-US"/>
        </w:rPr>
      </w:pPr>
      <w:bookmarkStart w:id="82" w:name="_Toc166522867"/>
      <w:r>
        <w:rPr>
          <w:rFonts w:hint="eastAsia"/>
        </w:rPr>
        <w:t>电力供应条件</w:t>
      </w:r>
      <w:bookmarkEnd w:id="82"/>
    </w:p>
    <w:p w14:paraId="26E3C06F" w14:textId="77777777" w:rsidR="00AD227F" w:rsidRDefault="000E0261" w:rsidP="0065783D">
      <w:pPr>
        <w:ind w:firstLine="480"/>
        <w:rPr>
          <w:rFonts w:hint="eastAsia"/>
          <w:lang w:eastAsia="zh-CN"/>
        </w:rPr>
      </w:pPr>
      <w:r>
        <w:rPr>
          <w:lang w:eastAsia="zh-CN"/>
        </w:rPr>
        <w:t>配电系统：</w:t>
      </w:r>
    </w:p>
    <w:p w14:paraId="0A5A3CC4" w14:textId="77777777" w:rsidR="00465AFF" w:rsidRDefault="000E0261" w:rsidP="0065783D">
      <w:pPr>
        <w:ind w:firstLine="480"/>
        <w:rPr>
          <w:rFonts w:hint="eastAsia"/>
          <w:lang w:eastAsia="zh-CN"/>
        </w:rPr>
      </w:pPr>
      <w:r>
        <w:rPr>
          <w:lang w:eastAsia="zh-CN"/>
        </w:rPr>
        <w:t>1. 本工程由自管变电所引接多路低压电源至工程内电源箱、柜。</w:t>
      </w:r>
    </w:p>
    <w:p w14:paraId="42D9E7E5" w14:textId="77777777" w:rsidR="00465AFF" w:rsidRDefault="000E0261" w:rsidP="0065783D">
      <w:pPr>
        <w:ind w:firstLine="480"/>
        <w:rPr>
          <w:rFonts w:hint="eastAsia"/>
          <w:lang w:eastAsia="zh-CN"/>
        </w:rPr>
      </w:pPr>
      <w:r>
        <w:rPr>
          <w:lang w:eastAsia="zh-CN"/>
        </w:rPr>
        <w:t>2. 本工程消防、应急照明用电为三级负荷,其余按三级负荷设计。消防泵、排烟风机等负荷采用双回路馈电并在最末一级配电箱处自动切换的供电方式。所有消防配电设备应设置明显标志，其配电线路及控制回路按防火分区划分。</w:t>
      </w:r>
    </w:p>
    <w:p w14:paraId="3CA21AFA" w14:textId="77777777" w:rsidR="00465AFF" w:rsidRDefault="000E0261" w:rsidP="0065783D">
      <w:pPr>
        <w:ind w:firstLine="480"/>
        <w:rPr>
          <w:rFonts w:hint="eastAsia"/>
          <w:lang w:eastAsia="zh-CN"/>
        </w:rPr>
      </w:pPr>
      <w:r>
        <w:rPr>
          <w:lang w:eastAsia="zh-CN"/>
        </w:rPr>
        <w:t>计量方式：低压进线处设总计量。</w:t>
      </w:r>
    </w:p>
    <w:p w14:paraId="31F1BA0B" w14:textId="77777777" w:rsidR="00AD227F" w:rsidRDefault="000E0261" w:rsidP="0065783D">
      <w:pPr>
        <w:ind w:firstLine="480"/>
        <w:rPr>
          <w:rFonts w:hint="eastAsia"/>
          <w:spacing w:val="-17"/>
          <w:lang w:eastAsia="zh-CN"/>
        </w:rPr>
      </w:pPr>
      <w:r>
        <w:rPr>
          <w:lang w:eastAsia="zh-CN"/>
        </w:rPr>
        <w:t>供电电源：本工程电源由厂区内自管变电所提供，电压等级为0.4/0.23kV</w:t>
      </w:r>
      <w:r>
        <w:rPr>
          <w:spacing w:val="-17"/>
          <w:lang w:eastAsia="zh-CN"/>
        </w:rPr>
        <w:t>。</w:t>
      </w:r>
    </w:p>
    <w:p w14:paraId="217B0DF1" w14:textId="77777777" w:rsidR="00465AFF" w:rsidRDefault="000E0261" w:rsidP="0065783D">
      <w:pPr>
        <w:ind w:firstLine="480"/>
        <w:rPr>
          <w:rFonts w:hint="eastAsia"/>
          <w:lang w:eastAsia="zh-CN"/>
        </w:rPr>
      </w:pPr>
      <w:r>
        <w:rPr>
          <w:lang w:eastAsia="zh-CN"/>
        </w:rPr>
        <w:t>供电方式：本工程采用放射式的供电方式。</w:t>
      </w:r>
    </w:p>
    <w:p w14:paraId="08D29725" w14:textId="77777777" w:rsidR="00465AFF" w:rsidRDefault="000E0261" w:rsidP="00AD227F">
      <w:pPr>
        <w:pStyle w:val="2"/>
        <w:rPr>
          <w:rFonts w:hint="eastAsia"/>
        </w:rPr>
      </w:pPr>
      <w:bookmarkStart w:id="83" w:name="_bookmark31"/>
      <w:bookmarkStart w:id="84" w:name="_Toc166522868"/>
      <w:bookmarkEnd w:id="83"/>
      <w:r>
        <w:rPr>
          <w:rFonts w:hint="eastAsia"/>
          <w:w w:val="95"/>
        </w:rPr>
        <w:t>电气系统绿色设计</w:t>
      </w:r>
      <w:bookmarkEnd w:id="84"/>
    </w:p>
    <w:p w14:paraId="11FD0996" w14:textId="77777777" w:rsidR="00465AFF" w:rsidRDefault="000E0261" w:rsidP="00D227BB">
      <w:pPr>
        <w:ind w:firstLine="480"/>
        <w:rPr>
          <w:rFonts w:hint="eastAsia"/>
          <w:lang w:eastAsia="zh-CN"/>
        </w:rPr>
      </w:pPr>
      <w:r>
        <w:rPr>
          <w:lang w:eastAsia="zh-CN"/>
        </w:rPr>
        <w:t>1</w:t>
      </w:r>
      <w:r>
        <w:rPr>
          <w:spacing w:val="-4"/>
          <w:lang w:eastAsia="zh-CN"/>
        </w:rPr>
        <w:t>、变压器宜采用高效、节能、环保变压器，电力变压器的负载率尽量在经济运行</w:t>
      </w:r>
      <w:r>
        <w:rPr>
          <w:lang w:eastAsia="zh-CN"/>
        </w:rPr>
        <w:t>区。三相配电的照明配电系统，其最大相负荷不超过三相负荷平均值的115%， 最小相负荷不低于三相负荷平均值的 85%</w:t>
      </w:r>
      <w:r>
        <w:rPr>
          <w:spacing w:val="-5"/>
          <w:lang w:eastAsia="zh-CN"/>
        </w:rPr>
        <w:t xml:space="preserve">。无功补偿应设置在变压器的低压侧， </w:t>
      </w:r>
      <w:r>
        <w:rPr>
          <w:lang w:eastAsia="zh-CN"/>
        </w:rPr>
        <w:t>并经并联电容器进行无功自动补偿厚，功率因数不低于0.95。</w:t>
      </w:r>
    </w:p>
    <w:p w14:paraId="33657A3D" w14:textId="77777777" w:rsidR="00465AFF" w:rsidRDefault="000E0261" w:rsidP="00AD227F">
      <w:pPr>
        <w:ind w:firstLine="480"/>
        <w:rPr>
          <w:rFonts w:hint="eastAsia"/>
          <w:lang w:eastAsia="zh-CN"/>
        </w:rPr>
      </w:pPr>
      <w:r>
        <w:rPr>
          <w:lang w:eastAsia="zh-CN"/>
        </w:rPr>
        <w:t>2、配电变压器宜选用 DYn112结线组别的变压器，其长期工作负载率不应大于85%</w:t>
      </w:r>
      <w:r>
        <w:rPr>
          <w:spacing w:val="-6"/>
          <w:lang w:eastAsia="zh-CN"/>
        </w:rPr>
        <w:t>。干式变压器应自备主动强迫通风降温的机械通风系统，并选择低损耗、低</w:t>
      </w:r>
      <w:r>
        <w:rPr>
          <w:lang w:eastAsia="zh-CN"/>
        </w:rPr>
        <w:t>噪声的节能产品。配电变压器的空载损耗和负载损耗不高于现行国家标准规定的节能评价值。</w:t>
      </w:r>
    </w:p>
    <w:p w14:paraId="570F3938" w14:textId="77777777" w:rsidR="00465AFF" w:rsidRDefault="000E0261" w:rsidP="00D227BB">
      <w:pPr>
        <w:ind w:firstLine="480"/>
        <w:rPr>
          <w:rFonts w:hint="eastAsia"/>
          <w:lang w:eastAsia="zh-CN"/>
        </w:rPr>
      </w:pPr>
      <w:r>
        <w:rPr>
          <w:lang w:eastAsia="zh-CN"/>
        </w:rPr>
        <w:t xml:space="preserve">3、变压器、水泵、风机等设备应满足相关现行国家标准的节能评价值。本项目水泵的效率应满足《清水离心泵能效限定值及节能评价值》(GB19762-2007)中规定的节能评价值。当流量在 5~10000m3/h 的范围内，泵效率的节能评价值 </w:t>
      </w:r>
      <w:r>
        <w:rPr>
          <w:position w:val="-4"/>
          <w:lang w:eastAsia="zh-CN"/>
        </w:rPr>
        <w:t>3</w:t>
      </w:r>
      <w:r>
        <w:rPr>
          <w:lang w:eastAsia="zh-CN"/>
        </w:rPr>
        <w:t xml:space="preserve">满足标准中表 1“泵能效限定值及节能评价值”的规定，当流量大于10000m3/h， 泵效率的节能评价值 </w:t>
      </w:r>
      <w:r>
        <w:rPr>
          <w:position w:val="-4"/>
          <w:lang w:eastAsia="zh-CN"/>
        </w:rPr>
        <w:t>3</w:t>
      </w:r>
      <w:r>
        <w:rPr>
          <w:lang w:eastAsia="zh-CN"/>
        </w:rPr>
        <w:t>为 90%。</w:t>
      </w:r>
    </w:p>
    <w:p w14:paraId="7E1308FC" w14:textId="77777777" w:rsidR="00D227BB" w:rsidRDefault="000E0261" w:rsidP="00D227BB">
      <w:pPr>
        <w:ind w:firstLine="480"/>
        <w:rPr>
          <w:rFonts w:hint="eastAsia"/>
          <w:lang w:eastAsia="zh-CN"/>
        </w:rPr>
      </w:pPr>
      <w:r>
        <w:rPr>
          <w:lang w:eastAsia="zh-CN"/>
        </w:rPr>
        <w:t>本项目所有通风设备应为高效节能的产品，所选用的风机平时排风时单位</w:t>
      </w:r>
      <w:r>
        <w:rPr>
          <w:lang w:eastAsia="zh-CN"/>
        </w:rPr>
        <w:lastRenderedPageBreak/>
        <w:t>风</w:t>
      </w:r>
      <w:r>
        <w:rPr>
          <w:spacing w:val="-19"/>
          <w:lang w:eastAsia="zh-CN"/>
        </w:rPr>
        <w:t>量耗功率满足节能标准要求。根据《通风机能效限定值及能效等级》</w:t>
      </w:r>
      <w:r>
        <w:rPr>
          <w:lang w:eastAsia="zh-CN"/>
        </w:rPr>
        <w:t>(GB</w:t>
      </w:r>
      <w:r>
        <w:rPr>
          <w:spacing w:val="-71"/>
          <w:lang w:eastAsia="zh-CN"/>
        </w:rPr>
        <w:t xml:space="preserve"> </w:t>
      </w:r>
      <w:r>
        <w:rPr>
          <w:lang w:eastAsia="zh-CN"/>
        </w:rPr>
        <w:t>19761-2009) 的要求，通风机的能效等价不低于节能评价值，即不低于能效等级中的2级要求。</w:t>
      </w:r>
    </w:p>
    <w:p w14:paraId="3B4C9E1D" w14:textId="77777777" w:rsidR="00465AFF" w:rsidRDefault="000E0261">
      <w:pPr>
        <w:pStyle w:val="a5"/>
        <w:numPr>
          <w:ilvl w:val="0"/>
          <w:numId w:val="16"/>
        </w:numPr>
        <w:ind w:firstLineChars="0"/>
        <w:rPr>
          <w:rFonts w:hint="eastAsia"/>
          <w:lang w:eastAsia="zh-CN"/>
        </w:rPr>
      </w:pPr>
      <w:r>
        <w:rPr>
          <w:lang w:eastAsia="zh-CN"/>
        </w:rPr>
        <w:t>采用高效灯具。采用 T5 细管三基色荧光灯或LED光源，用紧凑型荧光灯代替装饰性花灯中的白炽灯。采用电子镇流器，既提高了功率因数，又降低了能耗；</w:t>
      </w:r>
    </w:p>
    <w:p w14:paraId="055A8E0A" w14:textId="77777777" w:rsidR="00465AFF" w:rsidRDefault="000E0261">
      <w:pPr>
        <w:pStyle w:val="a5"/>
        <w:numPr>
          <w:ilvl w:val="0"/>
          <w:numId w:val="16"/>
        </w:numPr>
        <w:ind w:firstLineChars="0"/>
        <w:rPr>
          <w:rFonts w:hint="eastAsia"/>
          <w:lang w:eastAsia="zh-CN"/>
        </w:rPr>
      </w:pPr>
      <w:r>
        <w:rPr>
          <w:lang w:eastAsia="zh-CN"/>
        </w:rPr>
        <w:t>低压电器（如交流接触器、热继电器、信号灯等）采用节电型产品；</w:t>
      </w:r>
    </w:p>
    <w:p w14:paraId="7E07BE64" w14:textId="77777777" w:rsidR="00465AFF" w:rsidRDefault="000E0261">
      <w:pPr>
        <w:pStyle w:val="a5"/>
        <w:numPr>
          <w:ilvl w:val="0"/>
          <w:numId w:val="16"/>
        </w:numPr>
        <w:ind w:firstLineChars="0"/>
        <w:rPr>
          <w:rFonts w:hint="eastAsia"/>
          <w:lang w:eastAsia="zh-CN"/>
        </w:rPr>
      </w:pPr>
      <w:r>
        <w:rPr>
          <w:lang w:eastAsia="zh-CN"/>
        </w:rPr>
        <w:t>变配电所尽可能靠近负荷中心，减少线路的损耗；</w:t>
      </w:r>
    </w:p>
    <w:p w14:paraId="0A1FFB57" w14:textId="4E441F9F" w:rsidR="00465AFF" w:rsidRDefault="000E0261">
      <w:pPr>
        <w:pStyle w:val="a5"/>
        <w:numPr>
          <w:ilvl w:val="0"/>
          <w:numId w:val="16"/>
        </w:numPr>
        <w:ind w:firstLineChars="0"/>
        <w:rPr>
          <w:rFonts w:hint="eastAsia"/>
          <w:lang w:eastAsia="zh-CN"/>
        </w:rPr>
      </w:pPr>
      <w:r w:rsidRPr="00D227BB">
        <w:rPr>
          <w:lang w:eastAsia="zh-CN"/>
        </w:rPr>
        <w:t>在变电所低压母线处采用集中无功分相功率补偿，过零投切，使功率因数不小于</w:t>
      </w:r>
      <w:r>
        <w:rPr>
          <w:lang w:eastAsia="zh-CN"/>
        </w:rPr>
        <w:t>0.9</w:t>
      </w:r>
      <w:r w:rsidR="00B21EF5">
        <w:rPr>
          <w:rFonts w:hint="eastAsia"/>
          <w:lang w:eastAsia="zh-CN"/>
        </w:rPr>
        <w:t>5</w:t>
      </w:r>
      <w:r w:rsidRPr="00D227BB">
        <w:rPr>
          <w:lang w:eastAsia="zh-CN"/>
        </w:rPr>
        <w:t>，机房及空调等谐波含量高的供配电系统设有源滤波装置，抑制谐波含</w:t>
      </w:r>
      <w:r>
        <w:rPr>
          <w:lang w:eastAsia="zh-CN"/>
        </w:rPr>
        <w:t>量。</w:t>
      </w:r>
    </w:p>
    <w:p w14:paraId="07F9F992" w14:textId="77777777" w:rsidR="00465AFF" w:rsidRDefault="000E0261" w:rsidP="00AD227F">
      <w:pPr>
        <w:pStyle w:val="2"/>
        <w:rPr>
          <w:rFonts w:hint="eastAsia"/>
        </w:rPr>
      </w:pPr>
      <w:bookmarkStart w:id="85" w:name="_bookmark32"/>
      <w:bookmarkStart w:id="86" w:name="_Toc166522869"/>
      <w:bookmarkEnd w:id="85"/>
      <w:r>
        <w:rPr>
          <w:rFonts w:hint="eastAsia"/>
        </w:rPr>
        <w:t>照明及控制系统</w:t>
      </w:r>
      <w:bookmarkEnd w:id="86"/>
    </w:p>
    <w:p w14:paraId="1BE81C06" w14:textId="77777777" w:rsidR="00465AFF" w:rsidRDefault="000E0261" w:rsidP="00D227BB">
      <w:pPr>
        <w:ind w:firstLine="480"/>
        <w:rPr>
          <w:rFonts w:hint="eastAsia"/>
          <w:lang w:eastAsia="zh-CN"/>
        </w:rPr>
      </w:pPr>
      <w:r>
        <w:rPr>
          <w:lang w:eastAsia="zh-CN"/>
        </w:rPr>
        <w:t>照明系统采取分区、定时、感应灯节能控制措施。具有自然采光条件或自然采光设施的区域，采取合理的人工照明布置。在自然光到达的区域的照明采用同一分支回路配电或分开关控制，以便根据室外光线合理开关室内相应区域的照明， 并满足下列要求：</w:t>
      </w:r>
    </w:p>
    <w:p w14:paraId="3287DEAF" w14:textId="77777777" w:rsidR="00465AFF" w:rsidRDefault="000E0261" w:rsidP="00D227BB">
      <w:pPr>
        <w:ind w:firstLine="480"/>
        <w:rPr>
          <w:rFonts w:hint="eastAsia"/>
          <w:lang w:eastAsia="zh-CN"/>
        </w:rPr>
      </w:pPr>
      <w:r>
        <w:rPr>
          <w:lang w:eastAsia="zh-CN"/>
        </w:rPr>
        <w:t>1、办公室、会议室等均以三基色日光灯为主；楼梯、走道等场所采用 LED 红外感应灯具；设备机房等以三基色日光灯为主；直管形荧光灯配用电子镇流器。</w:t>
      </w:r>
    </w:p>
    <w:p w14:paraId="2176A483" w14:textId="77777777" w:rsidR="00465AFF" w:rsidRDefault="000E0261" w:rsidP="00D227BB">
      <w:pPr>
        <w:ind w:firstLine="480"/>
        <w:rPr>
          <w:rFonts w:hint="eastAsia"/>
          <w:lang w:eastAsia="zh-CN"/>
        </w:rPr>
      </w:pPr>
      <w:r>
        <w:rPr>
          <w:lang w:eastAsia="zh-CN"/>
        </w:rPr>
        <w:t>2</w:t>
      </w:r>
      <w:r>
        <w:rPr>
          <w:spacing w:val="-5"/>
          <w:lang w:eastAsia="zh-CN"/>
        </w:rPr>
        <w:t>、照明系统应采取分区、定时、感应等节能控制措施。具有自然采光条件或自然</w:t>
      </w:r>
      <w:r>
        <w:rPr>
          <w:lang w:eastAsia="zh-CN"/>
        </w:rPr>
        <w:t>采光设施的区域，合理采取人工照明布置。公共场所的照明采用集中控制或自动控制方式。</w:t>
      </w:r>
    </w:p>
    <w:p w14:paraId="5F91ED43" w14:textId="77777777" w:rsidR="00465AFF" w:rsidRDefault="000E0261" w:rsidP="00D227BB">
      <w:pPr>
        <w:ind w:firstLine="480"/>
        <w:rPr>
          <w:rFonts w:hint="eastAsia"/>
          <w:lang w:eastAsia="zh-CN"/>
        </w:rPr>
      </w:pPr>
      <w:r>
        <w:rPr>
          <w:lang w:eastAsia="zh-CN"/>
        </w:rPr>
        <w:t>3、公共场所（如走道、楼梯间等）的照明采用集中控制，并采用定时、亮控制、红外感应控制等一种或多种集成的控制方式。</w:t>
      </w:r>
    </w:p>
    <w:p w14:paraId="7C47FB9A" w14:textId="77777777" w:rsidR="00465AFF" w:rsidRDefault="000E0261" w:rsidP="00D227BB">
      <w:pPr>
        <w:ind w:firstLine="480"/>
        <w:rPr>
          <w:rFonts w:hint="eastAsia"/>
          <w:lang w:eastAsia="zh-CN"/>
        </w:rPr>
      </w:pPr>
      <w:r>
        <w:rPr>
          <w:lang w:eastAsia="zh-CN"/>
        </w:rPr>
        <w:t>《建筑节能与可再生能源利用通用规范》GB55015-2021 中对办公类房间照明质量设计要求如下表所示：</w:t>
      </w:r>
    </w:p>
    <w:p w14:paraId="708C4219"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6DCFD8F3" wp14:editId="59C2E181">
            <wp:extent cx="5215267" cy="2001964"/>
            <wp:effectExtent l="0" t="0" r="0" b="0"/>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29" cstate="print"/>
                    <a:stretch>
                      <a:fillRect/>
                    </a:stretch>
                  </pic:blipFill>
                  <pic:spPr>
                    <a:xfrm>
                      <a:off x="0" y="0"/>
                      <a:ext cx="5215267" cy="2001964"/>
                    </a:xfrm>
                    <a:prstGeom prst="rect">
                      <a:avLst/>
                    </a:prstGeom>
                  </pic:spPr>
                </pic:pic>
              </a:graphicData>
            </a:graphic>
          </wp:inline>
        </w:drawing>
      </w:r>
    </w:p>
    <w:p w14:paraId="4FD09C5D" w14:textId="77777777" w:rsidR="00465AFF" w:rsidRDefault="000E0261" w:rsidP="009A2A9C">
      <w:pPr>
        <w:spacing w:before="165"/>
        <w:ind w:firstLineChars="0" w:firstLine="0"/>
        <w:jc w:val="center"/>
        <w:rPr>
          <w:rFonts w:hint="eastAsia"/>
          <w:b/>
          <w:lang w:eastAsia="zh-CN"/>
        </w:rPr>
      </w:pPr>
      <w:r>
        <w:rPr>
          <w:b/>
          <w:lang w:eastAsia="zh-CN"/>
        </w:rPr>
        <w:t>公共建筑通用房间或场所照明标准值</w:t>
      </w:r>
    </w:p>
    <w:p w14:paraId="110B6930" w14:textId="77777777" w:rsidR="00465AFF" w:rsidRDefault="00465AFF" w:rsidP="009A2A9C">
      <w:pPr>
        <w:ind w:firstLineChars="0" w:firstLine="0"/>
        <w:rPr>
          <w:rFonts w:hint="eastAsia"/>
          <w:b/>
          <w:sz w:val="8"/>
          <w:lang w:eastAsia="zh-CN"/>
        </w:rPr>
      </w:pPr>
    </w:p>
    <w:p w14:paraId="7DCF2243" w14:textId="77777777" w:rsidR="00465AFF" w:rsidRDefault="00247772" w:rsidP="009A2A9C">
      <w:pPr>
        <w:ind w:firstLineChars="0" w:firstLine="0"/>
        <w:rPr>
          <w:rFonts w:hint="eastAsia"/>
          <w:sz w:val="20"/>
        </w:rPr>
      </w:pPr>
      <w:r>
        <w:rPr>
          <w:noProof/>
          <w:sz w:val="20"/>
          <w:lang w:eastAsia="zh-CN"/>
        </w:rPr>
        <mc:AlternateContent>
          <mc:Choice Requires="wpg">
            <w:drawing>
              <wp:inline distT="0" distB="0" distL="0" distR="0" wp14:anchorId="2451FC30" wp14:editId="78448D9C">
                <wp:extent cx="5399405" cy="1272540"/>
                <wp:effectExtent l="3175" t="2540" r="7620" b="1270"/>
                <wp:docPr id="984041952"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1272540"/>
                          <a:chOff x="0" y="0"/>
                          <a:chExt cx="8503" cy="2004"/>
                        </a:xfrm>
                      </wpg:grpSpPr>
                      <pic:pic xmlns:pic="http://schemas.openxmlformats.org/drawingml/2006/picture">
                        <pic:nvPicPr>
                          <pic:cNvPr id="559833868" name="Picture 1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 y="20"/>
                            <a:ext cx="8463"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4835856" name="AutoShape 176"/>
                        <wps:cNvSpPr>
                          <a:spLocks/>
                        </wps:cNvSpPr>
                        <wps:spPr bwMode="auto">
                          <a:xfrm>
                            <a:off x="0" y="0"/>
                            <a:ext cx="8503" cy="2004"/>
                          </a:xfrm>
                          <a:custGeom>
                            <a:avLst/>
                            <a:gdLst>
                              <a:gd name="T0" fmla="*/ 10 w 8503"/>
                              <a:gd name="T1" fmla="*/ 2003 h 2004"/>
                              <a:gd name="T2" fmla="*/ 4 w 8503"/>
                              <a:gd name="T3" fmla="*/ 2001 h 2004"/>
                              <a:gd name="T4" fmla="*/ 0 w 8503"/>
                              <a:gd name="T5" fmla="*/ 1996 h 2004"/>
                              <a:gd name="T6" fmla="*/ 0 w 8503"/>
                              <a:gd name="T7" fmla="*/ 10 h 2004"/>
                              <a:gd name="T8" fmla="*/ 2 w 8503"/>
                              <a:gd name="T9" fmla="*/ 4 h 2004"/>
                              <a:gd name="T10" fmla="*/ 7 w 8503"/>
                              <a:gd name="T11" fmla="*/ 0 h 2004"/>
                              <a:gd name="T12" fmla="*/ 8492 w 8503"/>
                              <a:gd name="T13" fmla="*/ 0 h 2004"/>
                              <a:gd name="T14" fmla="*/ 8498 w 8503"/>
                              <a:gd name="T15" fmla="*/ 2 h 2004"/>
                              <a:gd name="T16" fmla="*/ 8502 w 8503"/>
                              <a:gd name="T17" fmla="*/ 7 h 2004"/>
                              <a:gd name="T18" fmla="*/ 20 w 8503"/>
                              <a:gd name="T19" fmla="*/ 10 h 2004"/>
                              <a:gd name="T20" fmla="*/ 20 w 8503"/>
                              <a:gd name="T21" fmla="*/ 20 h 2004"/>
                              <a:gd name="T22" fmla="*/ 10 w 8503"/>
                              <a:gd name="T23" fmla="*/ 1983 h 2004"/>
                              <a:gd name="T24" fmla="*/ 8502 w 8503"/>
                              <a:gd name="T25" fmla="*/ 1993 h 2004"/>
                              <a:gd name="T26" fmla="*/ 8500 w 8503"/>
                              <a:gd name="T27" fmla="*/ 1999 h 2004"/>
                              <a:gd name="T28" fmla="*/ 8495 w 8503"/>
                              <a:gd name="T29" fmla="*/ 2003 h 2004"/>
                              <a:gd name="T30" fmla="*/ 20 w 8503"/>
                              <a:gd name="T31" fmla="*/ 20 h 2004"/>
                              <a:gd name="T32" fmla="*/ 20 w 8503"/>
                              <a:gd name="T33" fmla="*/ 10 h 2004"/>
                              <a:gd name="T34" fmla="*/ 8482 w 8503"/>
                              <a:gd name="T35" fmla="*/ 20 h 2004"/>
                              <a:gd name="T36" fmla="*/ 20 w 8503"/>
                              <a:gd name="T37" fmla="*/ 10 h 2004"/>
                              <a:gd name="T38" fmla="*/ 8482 w 8503"/>
                              <a:gd name="T39" fmla="*/ 20 h 2004"/>
                              <a:gd name="T40" fmla="*/ 8482 w 8503"/>
                              <a:gd name="T41" fmla="*/ 10 h 2004"/>
                              <a:gd name="T42" fmla="*/ 8502 w 8503"/>
                              <a:gd name="T43" fmla="*/ 20 h 2004"/>
                              <a:gd name="T44" fmla="*/ 8492 w 8503"/>
                              <a:gd name="T45" fmla="*/ 1983 h 2004"/>
                              <a:gd name="T46" fmla="*/ 8502 w 8503"/>
                              <a:gd name="T47" fmla="*/ 20 h 2004"/>
                              <a:gd name="T48" fmla="*/ 8482 w 8503"/>
                              <a:gd name="T49" fmla="*/ 10 h 2004"/>
                              <a:gd name="T50" fmla="*/ 8502 w 8503"/>
                              <a:gd name="T51" fmla="*/ 20 h 2004"/>
                              <a:gd name="T52" fmla="*/ 10 w 8503"/>
                              <a:gd name="T53" fmla="*/ 1983 h 2004"/>
                              <a:gd name="T54" fmla="*/ 20 w 8503"/>
                              <a:gd name="T55" fmla="*/ 1993 h 2004"/>
                              <a:gd name="T56" fmla="*/ 20 w 8503"/>
                              <a:gd name="T57" fmla="*/ 1993 h 2004"/>
                              <a:gd name="T58" fmla="*/ 8482 w 8503"/>
                              <a:gd name="T59" fmla="*/ 1983 h 2004"/>
                              <a:gd name="T60" fmla="*/ 8502 w 8503"/>
                              <a:gd name="T61" fmla="*/ 1993 h 2004"/>
                              <a:gd name="T62" fmla="*/ 8492 w 8503"/>
                              <a:gd name="T63" fmla="*/ 1983 h 2004"/>
                              <a:gd name="T64" fmla="*/ 8502 w 8503"/>
                              <a:gd name="T65" fmla="*/ 1993 h 2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03" h="2004">
                                <a:moveTo>
                                  <a:pt x="8492" y="2003"/>
                                </a:moveTo>
                                <a:lnTo>
                                  <a:pt x="10" y="2003"/>
                                </a:lnTo>
                                <a:lnTo>
                                  <a:pt x="7" y="2003"/>
                                </a:lnTo>
                                <a:lnTo>
                                  <a:pt x="4" y="2001"/>
                                </a:lnTo>
                                <a:lnTo>
                                  <a:pt x="2" y="1999"/>
                                </a:lnTo>
                                <a:lnTo>
                                  <a:pt x="0" y="1996"/>
                                </a:lnTo>
                                <a:lnTo>
                                  <a:pt x="0" y="1993"/>
                                </a:lnTo>
                                <a:lnTo>
                                  <a:pt x="0" y="10"/>
                                </a:lnTo>
                                <a:lnTo>
                                  <a:pt x="0" y="7"/>
                                </a:lnTo>
                                <a:lnTo>
                                  <a:pt x="2" y="4"/>
                                </a:lnTo>
                                <a:lnTo>
                                  <a:pt x="4" y="2"/>
                                </a:lnTo>
                                <a:lnTo>
                                  <a:pt x="7" y="0"/>
                                </a:lnTo>
                                <a:lnTo>
                                  <a:pt x="10" y="0"/>
                                </a:lnTo>
                                <a:lnTo>
                                  <a:pt x="8492" y="0"/>
                                </a:lnTo>
                                <a:lnTo>
                                  <a:pt x="8495" y="0"/>
                                </a:lnTo>
                                <a:lnTo>
                                  <a:pt x="8498" y="2"/>
                                </a:lnTo>
                                <a:lnTo>
                                  <a:pt x="8500" y="4"/>
                                </a:lnTo>
                                <a:lnTo>
                                  <a:pt x="8502" y="7"/>
                                </a:lnTo>
                                <a:lnTo>
                                  <a:pt x="8502" y="10"/>
                                </a:lnTo>
                                <a:lnTo>
                                  <a:pt x="20" y="10"/>
                                </a:lnTo>
                                <a:lnTo>
                                  <a:pt x="10" y="20"/>
                                </a:lnTo>
                                <a:lnTo>
                                  <a:pt x="20" y="20"/>
                                </a:lnTo>
                                <a:lnTo>
                                  <a:pt x="20" y="1983"/>
                                </a:lnTo>
                                <a:lnTo>
                                  <a:pt x="10" y="1983"/>
                                </a:lnTo>
                                <a:lnTo>
                                  <a:pt x="20" y="1993"/>
                                </a:lnTo>
                                <a:lnTo>
                                  <a:pt x="8502" y="1993"/>
                                </a:lnTo>
                                <a:lnTo>
                                  <a:pt x="8502" y="1996"/>
                                </a:lnTo>
                                <a:lnTo>
                                  <a:pt x="8500" y="1999"/>
                                </a:lnTo>
                                <a:lnTo>
                                  <a:pt x="8498" y="2001"/>
                                </a:lnTo>
                                <a:lnTo>
                                  <a:pt x="8495" y="2003"/>
                                </a:lnTo>
                                <a:lnTo>
                                  <a:pt x="8492" y="2003"/>
                                </a:lnTo>
                                <a:close/>
                                <a:moveTo>
                                  <a:pt x="20" y="20"/>
                                </a:moveTo>
                                <a:lnTo>
                                  <a:pt x="10" y="20"/>
                                </a:lnTo>
                                <a:lnTo>
                                  <a:pt x="20" y="10"/>
                                </a:lnTo>
                                <a:lnTo>
                                  <a:pt x="20" y="20"/>
                                </a:lnTo>
                                <a:close/>
                                <a:moveTo>
                                  <a:pt x="8482" y="20"/>
                                </a:moveTo>
                                <a:lnTo>
                                  <a:pt x="20" y="20"/>
                                </a:lnTo>
                                <a:lnTo>
                                  <a:pt x="20" y="10"/>
                                </a:lnTo>
                                <a:lnTo>
                                  <a:pt x="8482" y="10"/>
                                </a:lnTo>
                                <a:lnTo>
                                  <a:pt x="8482" y="20"/>
                                </a:lnTo>
                                <a:close/>
                                <a:moveTo>
                                  <a:pt x="8482" y="1993"/>
                                </a:moveTo>
                                <a:lnTo>
                                  <a:pt x="8482" y="10"/>
                                </a:lnTo>
                                <a:lnTo>
                                  <a:pt x="8492" y="20"/>
                                </a:lnTo>
                                <a:lnTo>
                                  <a:pt x="8502" y="20"/>
                                </a:lnTo>
                                <a:lnTo>
                                  <a:pt x="8502" y="1983"/>
                                </a:lnTo>
                                <a:lnTo>
                                  <a:pt x="8492" y="1983"/>
                                </a:lnTo>
                                <a:lnTo>
                                  <a:pt x="8482" y="1993"/>
                                </a:lnTo>
                                <a:close/>
                                <a:moveTo>
                                  <a:pt x="8502" y="20"/>
                                </a:moveTo>
                                <a:lnTo>
                                  <a:pt x="8492" y="20"/>
                                </a:lnTo>
                                <a:lnTo>
                                  <a:pt x="8482" y="10"/>
                                </a:lnTo>
                                <a:lnTo>
                                  <a:pt x="8502" y="10"/>
                                </a:lnTo>
                                <a:lnTo>
                                  <a:pt x="8502" y="20"/>
                                </a:lnTo>
                                <a:close/>
                                <a:moveTo>
                                  <a:pt x="20" y="1993"/>
                                </a:moveTo>
                                <a:lnTo>
                                  <a:pt x="10" y="1983"/>
                                </a:lnTo>
                                <a:lnTo>
                                  <a:pt x="20" y="1983"/>
                                </a:lnTo>
                                <a:lnTo>
                                  <a:pt x="20" y="1993"/>
                                </a:lnTo>
                                <a:close/>
                                <a:moveTo>
                                  <a:pt x="8482" y="1993"/>
                                </a:moveTo>
                                <a:lnTo>
                                  <a:pt x="20" y="1993"/>
                                </a:lnTo>
                                <a:lnTo>
                                  <a:pt x="20" y="1983"/>
                                </a:lnTo>
                                <a:lnTo>
                                  <a:pt x="8482" y="1983"/>
                                </a:lnTo>
                                <a:lnTo>
                                  <a:pt x="8482" y="1993"/>
                                </a:lnTo>
                                <a:close/>
                                <a:moveTo>
                                  <a:pt x="8502" y="1993"/>
                                </a:moveTo>
                                <a:lnTo>
                                  <a:pt x="8482" y="1993"/>
                                </a:lnTo>
                                <a:lnTo>
                                  <a:pt x="8492" y="1983"/>
                                </a:lnTo>
                                <a:lnTo>
                                  <a:pt x="8502" y="1983"/>
                                </a:lnTo>
                                <a:lnTo>
                                  <a:pt x="8502" y="19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7D6CA0" id="Group 175" o:spid="_x0000_s1026" style="width:425.15pt;height:100.2pt;mso-position-horizontal-relative:char;mso-position-vertical-relative:line" coordsize="850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6cBnICAAAwSYAAA4AAABkcnMvZTJvRG9jLnhtbNRaXY+bShJ9X2n/&#10;A+JxJceAwQYrM1cTeya6UnZvdO/sD8AY2+hiYAGPJ7va/76n+gOa8TR0kqeNlAHMobpOnaqu5uPj&#10;L6/n3HpJ6yYrizvb/eDYVlok5T4rjnf2P5+fZqFtNW1c7OO8LNI7+1va2L/c//UvH6/VOvXKU5nv&#10;09qCkaJZX6s7+9S21Xo+b5JTeo6bD2WVFjh5KOtz3OKwPs73dXyF9XM+9xxnOb+W9b6qyyRtGvy6&#10;5Sfte2b/cEiT9rfDoUlbK7+z4VvL/tbs747+zu8/xutjHVenLBFuxD/gxTnOCgzamdrGbWxd6uzG&#10;1DlL6rIpD+2HpDzPy8MhS1LGAWxc5w2bz3V5qRiX4/p6rLowIbRv4vTDZpN/vHytrWx/Z0eh7/hu&#10;FHi2VcRnSMVGt9xVQEG6Vsc1sJ/r6o/qa82ZYvdLmfzZ4PT87Xk6PnKwtbv+vdzDYHxpSxak10N9&#10;JhOgb70yLb51WqSvrZXgx2ARRb4T2FaCc6638gJfqJWcIOnNdcnpUVwZBs6CX4YE8cn5ebzmQzI3&#10;hVv3H6ssWeO/CCv2bsI6nX64qr3UqS2MnI1snOP6z0s1QwZUcZvtsjxrv7FsRnTIqeLla5ZQlOmg&#10;VygIonCxCJcoKa4QUDQ4NFoRTYnm18bEjeljFeXmFBfH9KGpUBAIJwzIn+q6vJ7SeN/QzxSroRV2&#10;OPBnl2fVU5bnJCDtC+aoqTc5+U7weL5vy+RyTouWF3Cd5ghCWTSnrGpsq16n512KfKx/3bssW5AR&#10;X5qWhqPcYEX1Hy98cJzI+zTbBM5m5jurx9lD5K9mK+dxhTQO3Y27+S9d7frrS5MiDHG+rTLhK369&#10;8fbdChJzDa9NVuPWS8xmEp5VcIhll3QRiUYhIV+bOvkdwQYO+22dtsmJdg+InPgd4O4EC3MfWdKg&#10;QZ1Nlo6HOQ31gQ0biAJExRP6S1ECbrQclgDSom7az2l5tmgHcYaXLM7xC8LMeUkIeVyUpDYznxeD&#10;H0CA/yLpqwpFTvQYPob+zPeWj1Bou509PG382fIJM8p2sd1stq5U6JTt92lBw/y8QCzeZZ7tZY42&#10;9XG3yWsu3BP7J+aEpofNKVF6N6SoZIxiypMucj3f+eRFs6dluJr5T34wi1ZOOHPc6FO0dPzI3z4N&#10;KX3JivTnKVlXzM6BFzCVFKcpyRRuDvt3yy1en7MWTTbPzsiMDhSvqewfiz2Tto2znO8roSD3+1BA&#10;bik0S1dKUDFfIF+pRaCFN3I+wJFZjVEDf6/5/XGKqxSUyWw/B7pO4IeLIAyWchJ8QFdhWEyDS2Iv&#10;LpB9qlGbFDPFzxDMqMZ4ib2tMH2TidfJhVcYpY+sKiwN9mIaO+7F/P0M04dzjgXH3+aW61hXi/Uu&#10;JkgPwmzdgdDRFtbJko2NjEpb6NsdzNeYwqTQYWDD1ZjyFZjOK3TmzpQbRUuNKcjUwXSmVgoGUXif&#10;HppeZ8jT0IsUjK+x46oxX2kMuWrMdR65asRDP9J55apR1xpTYw5joc4zNe6ejqMadaSU1jM18iud&#10;sUHkdRq6auy1IlK76lXU2fLU6Hu6iHlq+LXF46nBd7F+0rD0BvHXhwyzcM8Aea+190YCLVdVAtiL&#10;dP6pKiA/Ak1+eKoOI7PFwkiJhZESC1UJ6PX+NLYYKKFTdTHQwQ91qbtQddDmyEJVQe/ZQAOtZ0MF&#10;9J4NFdDoiZuZPo9CPU9fVUBbV76qwEjB+6oG2qj5Qw20E5uvajBSW76qwph3qg567wx18FUdtJEL&#10;Bjro6z5QddD6RjfP3fymnZMCVYWRuAWqDtrsDYYqaGckWjF1vumtqRqMzG+BoQrBQAX9/Ls01GGp&#10;6jDi31JVYqQ5031SF5URLXAX1eNGcng5ogYW0N0aMD7xmy0sFl8LsS7EnoXbdHoUQivHqmzoKQct&#10;EnGL98zvzhmezmrAoE3ghbgNAGoEDE4EZg944Nw4GOlDYPakYRKM7CBwZOQGLckIjVUXlr6Ttmnd&#10;xeBmJF3B0jWj6QqerhlRVzDF+sfEd3G//owljhFcUMUqxgguqGKRYgQXVD0zqp6giiWGiXVaYZBM&#10;WEMYwWXmmlGldQKzbkaVFgIMbkZ1IaguzKhSMyfraNYmVKlbM7gZVWrHDG5Glbotg5tR9QVVtEsT&#10;36lfknX0QyO4oIqWZwQXVNHTjOCCamBGlXoW892MKrUkgqPlmDhDHYfBzahSQ2HwAVU++Yl+QE/m&#10;3r63qG0L7y125BE6RNxSG5G79JwIrQkd7USPBPHsm86cy5f0uWSYlvoJNUM2NN0dCGY9Ji9UrJiZ&#10;FaQ8L7cVs4lFA7hMwjhlwGREpRW55da4e3QzJNyTp+WWw7g8gLGnPoicPC23b2CSrDwttwMYe8wz&#10;YUtmmzQgt6r38qGrPCe3HCMCMUqPx3TcH6HPOKgTfBKGtQtknITxMvJGvUcecn3GA0ErKTboeEw7&#10;GAjzWpTxlFsRe5ET46guq01soWObjIiV7ShOjEkrzFGcWCDQynYU10fke5DjldJpNll6SCmRBFO1&#10;DCTPqsnJoUvTd5BJXjYpm/L6mWqgeKdSf36YGd+luVmWdWPKkfRe0g2+mCKFqjo/hf43tuUYA9YT&#10;fnajmuJuRjVgpGSqjpO5H11nMsv9G3+HUVJqZKLqutybrM+ey23djURLTnOdx/pYGcZAZtSUtnJk&#10;U1znoYylnhWg1C8MMgCDc+SEDp1FU9zNLKn39j3ldCp0ftzYl1EZ1uHUrK6MPcFMQd6MPcKtU7nP&#10;Sh23sRGG7L6jKvrxp/j1SC0/LL9oZcseBXRLXFoZK6/VfuQ16He9vv5/fdeLT4bEK92feL0r343y&#10;l6m7cv8N3yLUJb4WQCHjay/snMr637Z1xZdTd3bzr0tM38DkvxZ46Ru5Pt0Qt+zAD1ZUTLV6Zqee&#10;iYsEpu7s1sazL9rdtDjCJZeqzo4njMS/AilKetF7yNgXCuQf9wpJQgd478z22HdSLHHEN130IZZ6&#10;zFD9l2f3/w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tyCFK3AAAAAUBAAAPAAAA&#10;ZHJzL2Rvd25yZXYueG1sTI9BS8NAEIXvgv9hGcGb3cRaKTGbUop6KoKtIN6m2WkSmp0N2W2S/ntH&#10;L3p5MLzhve/lq8m1aqA+NJ4NpLMEFHHpbcOVgY/9y90SVIjIFlvPZOBCAVbF9VWOmfUjv9Owi5WS&#10;EA4ZGqhj7DKtQ1mTwzDzHbF4R987jHL2lbY9jhLuWn2fJI/aYcPSUGNHm5rK0+7sDLyOOK7n6fOw&#10;PR03l6/94u1zm5IxtzfT+glUpCn+PcMPvqBDIUwHf2YbVGtAhsRfFW+5SOagDgak8gF0kev/9MU3&#10;AAAA//8DAFBLAwQKAAAAAAAAACEAevA+iSEnAQAhJwEAFQAAAGRycy9tZWRpYS9pbWFnZTEuanBl&#10;Z//Y/+AAEEpGSUYAAQEBAGAAYAAA/9sAQwADAgIDAgIDAwMDBAMDBAUIBQUEBAUKBwcGCAwKDAwL&#10;CgsLDQ4SEA0OEQ4LCxAWEBETFBUVFQwPFxgWFBgSFBUU/9sAQwEDBAQFBAUJBQUJFA0LDRQUFBQU&#10;FBQUFBQUFBQUFBQUFBQUFBQUFBQUFBQUFBQUFBQUFBQUFBQUFBQUFBQUFBQU/8AAEQgBLAU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n/&#10;AIRPRP8AoB6b/wCAqf8AxNH/AAieif8AQD03/wABU/8Aia2qKAMX/hE9E/6Aem/+Aqf/ABNH/CJ6&#10;J/0A9N/8BU/+JraooAxf+ET0T/oB6b/4Cp/8TR/wieif9APTf/AVP/ia2qKAMX/hE9E/6Aem/wDg&#10;Kn/xNH/CJ6J/0A9N/wDAVP8A4mtqsq2vori/vLPZtntXTcrj7yuvyuv+z99f+ANQBF/wieif9APT&#10;f/AVP/iaP+ET0T/oB6b/AOAqf/E1cvrxbO1eRvM2ou5vKieRv++V+asZvGVu9wsFrY39zL5vlBPI&#10;8j59m7b+92fw/NQBd/4RPRP+gHpv/gKn/wATR/wieif9APTf/AVP/iansbiXULcyT2VxYN93yrho&#10;mf8A3vkZlqpqmu2uk28kgkidIbqOCcGUJ5e/b/6Crq3+7QBJ/wAInon/AEA9N/8AAVP/AImj/hE9&#10;E/6Aem/+Aqf/ABNT6bq9jqkTSWN5BeQo21nt5VdQ3935azR4nsILq8iurqO2Ns6/vpZF2Pu3fdb/&#10;AHklTb975KALf/CJ6J/0A9N/8BU/+Jo/4RPRP+gHpv8A4Cp/8TUdp4j02/1GOzt7nzpGiaVdkb7d&#10;q7N3z/d/jT5a3qAMX/hE9E/6Aem/+Aqf/E0f8Inon/QD03/wFT/4mtqigDF/4RPRP+gHpv8A4Cp/&#10;8TR/wieif9APTf8AwFT/AOJraooAxf8AhE9E/wCgHpv/AICp/wDE0f8ACJ6J/wBAPTf/AAFT/wCJ&#10;raooAxf+ET0T/oB6b/4Cp/8AE1j+I/CeiJpsW3RdP/4/LP8A5dU/5+Iv9muyrG8Tf8g6L/r/ALP/&#10;ANKIqAE/4RPRP+gHpv8A4Cp/8TR/wieif9APTf8AwFT/AOJrarkW8f6M9sk9rdtf7m8pVtImlO/5&#10;Pk/2W/ep97+9QBqf8Inon/QD03/wFT/4mj/hE9E/6Aem/wDgKn/xNVNZ8Z6dpczQmdZb1JYovsqP&#10;+9bc0X3F/i/1qVZ0HWX16we5ls5rHZPLF5Nxs3/u5WTd8rN/doAd/wAInon/AEA9N/8AAVP/AImj&#10;/hE9E/6Aem/+Aqf/ABNWLC++13eoRbdv2WdYt39/90j/APs9Z3/CVWUOty6fPd2kTqsQjD3K73d9&#10;/wAu3+98q/8AfdAFn/hE9E/6Aem/+Aqf/E0f8Inon/QD03/wFT/4mludQSzZPLXzkW4WCbYeYt38&#10;Tf8AfS/99bqV9d0+LTv7Qa9hFjv8r7Qr7k379n3v975aAG/8Inon/QD03/wFT/4mj/hE9E/6Aem/&#10;+Aqf/E1n6B4ptfECiKC5gmuo3cXCWkvmom1uPmU/Lu+V13fwtXVUAYv/AAieif8AQD03/wABU/8A&#10;iaP+ET0T/oB6b/4Cp/8AE1na14vbRdE1HUZLbe9jeLbyxBuiNKnzf9+nV62bbUhPrV3YheIYIpd3&#10;+88q/wDtKgCo3hfQUXc2i6cq+9rFT/8AhE9E/wCgHpv/AICp/wDE1F4k/wBLuNK0/Znz7xJWP9xI&#10;v3u7/vpEX/gdb9AGL/wieif9APTf/AVP/iaP+ET0T/oB6b/4Cp/8TW1RQBi/8Inon/QD03/wFT/4&#10;mj/hE9E/6Aem/wDgKn/xNbVFAHF6toujafNaw2/h+wub2d32Q+RGqqij52Ztvyr93/gTLVnR9F0T&#10;VbFJ/wDhH7GIb3ieJrWL5GV2Vv8Ax5aveINSTTLZp9pmnZ0iht1yGllb7qf5+796pNAsX07TYoZZ&#10;BLOzNLO6fdaVm3vt/wBnczUAJ/wieif9APTf/AVP/iax/CfhbRH8K6IzaLp+77HB/wAuqf3F/wBm&#10;uyrF8Jf8ilof/XlB/wCgLQAf8Inon/QD03/wFT/4mj/hE9E/6Aem/wDgKn/xNbVZusXn9nWiSqu4&#10;tPBFt3f35VT/ANmoAr/8Inon/QD03/wFT/4mj/hE9E/6Aem/+Aqf/E1ozXMUOzzHVN7bV3f3qzbT&#10;UEme9W5Rbd4LryN7N8rbtjLt/wC+0/4FQAv/AAieif8AQD03/wABU/8AiaP+ET0T/oB6b/4Cp/8A&#10;E0mueI9K8Plf7SvoLPfG8q+a23cq/e/9Cqu/ii0/tmKwWO7eV7hrdnMDIiN5TS/eb/ZX+GgCz/wi&#10;eif9APTf/AVP/iaP+ET0T/oB6b/4Cp/8TSarrtnpyyxSXdtbz+XuX7RL5Sf7PzVV0Hxfp/iBIorW&#10;5hmuvK3yxQSrN5B+X5WZPlVvmoAt/wDCJ6J/0A9N/wDAVP8A4mj/AIRPRP8AoB6b/wCAqf8AxNT/&#10;ANor/bi2Kjc32fz5G/ufNtT/AL6+f/viotE1VdX0uwu3TyZLmBLjyt25k3Kv/wAVQA3/AIRPRP8A&#10;oB6b/wCAqf8AxNH/AAieif8AQD03/wABU/8Aia2qzdb1A6Xo2oXyr5jWsDy7f721d1AFf/hE9E/6&#10;Aem/+Aqf/E0f8Inon/QD03/wFT/4mtqigDF/4RPRP+gHpv8A4Cp/8TR/wieif9APTf8AwFT/AOJr&#10;aooAxf8AhE9E/wCgHpv/AICp/wDE0f8ACJ6J/wBAPTf/AAFT/wCJraooAxf+ET0T/oB6b/4Cp/8A&#10;E0f8Inon/QD03/wFT/4mtqigDjtF8J6J/aWu/wDEl0//AI/F/wCXVP8An3i/2a1/+ET0T/oB6b/4&#10;Cp/8TRo3/IS1/wD6/wBP/SeCtqgDF/4RPRP+gHpv/gKn/wATR/wieif9APTf/AVP/ia2qKAMX/hE&#10;9E/6Aem/+Aqf/E0f8Inon/QD03/wFT/4mtqigDF/4RPRP+gHpv8A4Cp/8TR/wieif9APTf8AwFT/&#10;AOJraooAxf8AhE9E/wCgHpv/AICp/wDE0f8ACJ6J/wBAPTf/AAFT/wCJraooAxf+ET0T/oB6b/4C&#10;p/8AE0f8Inon/QD03/wFT/4mtqigDF/4RPRP+gHpv/gKn/xNY9z4S0T/AISrT1/sXT9v2O6/5dU/&#10;v2/+zXZVi3P/ACNWmf8AXjdf+h29AB/wieif9APTf/AVP/iaP+ET0T/oB6b/AOAqf/E1tUUAYv8A&#10;wieif9APTf8AwFT/AOJo/wCET0T/AKAem/8AgKn/AMTW1WbYX32u91KLbt+yzrFn+9+6R/8A2egC&#10;v/wieif9APTf/AVP/iaP+ET0T/oB6b/4Cp/8TUPiXxBbaLArNc2kdyWUiK5nWJmXd823d/s76vab&#10;rNjrAb7Fdw3e3hmgl37aAK//AAieif8AQD03/wABU/8AiaP+ET0T/oB6b/4Cp/8AE1tUUAYv/CJ6&#10;J/0A9N/8BU/+Jo/4RPRP+gHpv/gKn/xNbVFAHHeHPCeiPYXG7RdP/wCPy6/5dU/5+H/2a1/+ET0T&#10;/oB6b/4Cp/8AE0vhv/jwuP8Ar+uv/Sh62aAMX/hE9E/6Aem/+Aqf/E0f8Inon/QD03/wFT/4mo5f&#10;EFta3afNG9l9mmne4RtwXy3Rdv8A49/47WhdX0FpNbrO2x7iXyo8/wB7bu/9loAp/wDCJ6J/0A9N&#10;/wDAVP8A4mj/AIRPRP8AoB6b/wCAqf8AxNZV14om/wCEittMgsP3pl/eia5jV1i/567E3Nt/39vz&#10;MtaPijXD4f0V75o9wWSJGUyKn35VT7zfL/FQBJ/wieif9APTf/AVP/iaP+ET0T/oB6b/AOAqf/E1&#10;l6Z4sl1rVbe1ghtjaSxSSNKl4srpt2fLtRWX+P8Av111AGL/AMInon/QD03/AMBU/wDiaP8AhE9E&#10;/wCgHpv/AICp/wDE1tUUAcd4j8J6ImmJt0XT/wDj6tf+XVP+fhP9mtf/AIRPRP8AoB6b/wCAqf8A&#10;xNN8U/8AILX/AK+rX/0oStygDF/4RPRP+gHpv/gKn/xNH/CJ6J/0A9N/8BU/+JrarJ1jURYrbBlZ&#10;pZ7hII0Q8tu+9/3yu5v+A0AR/wDCJ6J/0A9N/wDAVP8A4mj/AIRPRP8AoB6b/wCAqf8AxNW7O8td&#10;Qh82CaO4i3Mu5W3L8p2tWJc+J4opraNIbuaVrp7Pylh+dZlXeEb+6GVd+77u3/eWgDQ/4RPRP+gH&#10;pv8A4Cp/8TR/wieif9APTf8AwFT/AOJpNB1R9bs3uXtJ7BjLLF5M7ozfK7L/AAOy/wANbdAGL/wi&#10;eif9APTf/AVP/iaP+ET0T/oB6b/4Cp/8TW1RQBi/8Inon/QD03/wFT/4msiTwnon/CT26/2Lp+37&#10;DL/y6p/fT/Zrsaxrj/kbLf8A68pf/Q0oAT/hE9E/6Aem/wDgKn/xNH/CJ6J/0A9N/wDAVP8A4ms9&#10;vGQh0+9u00m9ntrNp1keLylX907q333X+5W/bO81rFJJGYJWVWaLd90/3aAKH/CJ6J/0A9N/8BU/&#10;+Jo/4RPRP+gHpv8A4Cp/8TVKHxdpd9rM+nm9t0mhuPIiR50DTyhNzqi/xbf/AEJW/u1pa9qTaVo+&#10;oXcaq8tvBJMqt32ruoAi/wCET0T/AKAem/8AgKn/AMTR/wAInon/AEA9N/8AAVP/AImornxDBaXV&#10;3DcN5TxyxxRD7zS7k3fKv977/wD3zTNc8RRaNavKf9aI5ZI9/wBxzEu5k3f3tu7/AL5b+7QBY/4R&#10;PRP+gHpv/gKn/wATR/wieif9APTf/AVP/iaq6Lrz6xqFwqxolusEUsTE/fDSyru/3WWJGX/erpKA&#10;MX/hE9E/6Aem/wDgKn/xNH/CJ6J/0A9N/wDAVP8A4mtqigDjvDnhPRX0n5tF0/8A18//AC6p/wA9&#10;X/2a1/8AhE9E/wCgHpv/AICp/wDE07wr/wAgb/tvP/6NetigDF/4RPRP+gHpv/gKn/xNH/CJ6J/0&#10;A9N/8BU/+JraooAxf+ET0T/oB6b/AOAqf/E0f8Inon/QD03/AMBU/wDia2qKAMX/AIRPRP8AoB6b&#10;/wCAqf8AxNH/AAieif8AQD03/wABU/8Aia2qKAMX/hE9E/6Aem/+Aqf/ABNH/CJ6J/0A9N/8BU/+&#10;JraooAxf+ET0T/oB6b/4Cp/8TWR4m8K6ImjPt0XT/wDWwf8ALqn/AD1T/ZrsaxvFP/IEf/rrB/6N&#10;SgBP+ET0T/oB6b/4Cp/8TR/wieif9APTf/AVP/ia2qKAMX/hE9E/6Aem/wDgKn/xNH/CJ6J/0A9N&#10;/wDAVP8A4mtqigDF/wCET0T/AKAem/8AgKn/AMTR/wAInon/AEA9N/8AAVP/AImtqigDF/4RPRP+&#10;gHpv/gKn/wATR/wieif9APTf/AVP/ia2qKAMX/hE9E/6Aem/+Aqf/E0f8Inon/QD03/wFT/4mtqi&#10;gDF/4RPRP+gHpv8A4Cp/8TR/wieif9APTf8AwFT/AOJraooAxf8AhE9E/wCgHpv/AICp/wDE1kaL&#10;4T0T+0td/wCJLp//AB+L/wAuqf8APvF/s12Ncsuq22iT+ILy+uI7S0TUIkaWVtqrugt1X/x5qAL/&#10;APwieif9APTf/AVP/iaP+ET0T/oB6b/4Cp/8TVGPxlpst3p8Fs812LzY0TQwNs2urMr7/u7dqP8A&#10;9807WfF+m6WL9DcRzXlnBLcPZI2ZXREV22p/F8rp/wB9UAXP+ET0T/oB6b/4Cp/8TR/wieif9APT&#10;f/AVP/iaj0bWJtUlv0exubH7HP5ObjZ+9/dK29drt/e/iq5fX/2S60+Pbu+1TmLd/d/dO3/slAFf&#10;/hE9E/6Aem/+Aqf/ABNH/CJ6J/0A9N/8BU/+JqXWL59O0y4ud8COsbbftEvlIzfw7n/hpmj67p+t&#10;Rb7O8guX2q7rFKruv+9toAb/AMInon/QD03/AMBU/wDiaP8AhE9E/wCgHpv/AICp/wDE1m2XjS0v&#10;0ge3g1B5Z4jJFbmylXd/wNl2/wAX3t22ny+LIV8KRa00EkBltvtEVvcBd27y96qzJuVaAL//AAie&#10;if8AQD03/wABU/8AiaP+ET0T/oB6b/4Cp/8AE0mm6ymq6le28SfJAn32/vebLE3/AKKrboAxf+ET&#10;0T/oB6b/AOAqf/E0f8Inon/QD03/AMBU/wDia2qKAMX/AIRPRP8AoB6b/wCAqf8AxNH/AAieif8A&#10;QD03/wABU/8Aia2qKACiiigAooooAKKKKAKt7Jcx27m2WN5/4RK21a47U21B7zU4tQ8QW+jwQWcE&#10;rahZW0UTrveVfmafzU2/J/d/irq9UvLSwtWe7uYrSNvl82WXyv8Ax6uJsG8L23i29ubaO0vGW1g2&#10;zWkH2qYPvn3fMm5t3zLQB38KNHEqMzSsq/fb+KvH9C0Kea/0mCTQ9Ua4ijt7qeK+1D9zs+zvF86e&#10;a38Tfd2/wtXp0M9r4k01sR3SwO23bLFLav8AK3+1tavM59B0++1+7lg0C21TQXuorqfU7S2WR18p&#10;U2QIv/LVdyb2dN333Tb/ABUAd94PCW+hWGmpPaS3WnW0VrcxWku9YnVF+X/O2uT1fVBo+ta7fpd6&#10;NDcfa4li+1wBp2i2xIzK/mru2ssvyf3kru/7R0+x0H7XbeX/AGakPmqbRfkZf9nbXHSv5dla2t3e&#10;/wBlLazLeardKyOkVzK+5YvmVk/1su//AGdif3t1AG34YvI0ikslku7mXfLdNcS2EsELeZK7/I7L&#10;t/i/vN8orIt9Vn0ia2trae2t1uZ9SdxLC0rs63nybUX5m++9bPgwTDR/tNxc3Vw15I10r3Um9hE3&#10;+q+X+H5Nvyr/ABbqoaJpsmr+Te22pTWSQXOqW7fZ1TczNe/7at/zyagC34euLq/k8NXN9JHLdT6V&#10;LLK8S7VLM1u33a7CuK0abTbXxPp+k2Vw0j6Zp0sDRSs/mou632bt33v96u1oAKKKKACiiigAoooo&#10;AKxvE3/IOi/6/wCz/wDSiKtmsbxN/wAg6L/r/s//AEoioA2a8F0O5uJL3Tcb7uJZbPbLY+Vs/wCX&#10;Desu993y/uPuf7X+7Xuc8myNmOfl/ururz6OyvJYrG6ufD8UZ06NXihhVlRV/wBFldUiVtrPu83b&#10;/tRJQBm+JbpovEWoSN5FqqX8DfavvOv/AB5ffTZ/DuX+L+OtW3ia+8EWqrqOoGF9T2PLua1uJ0e9&#10;2tv2KjI3zH7u2pNR8NW3/Cd2V5HPfT3l07zz25k/cpAqQfw/d3ebBb/7Xzv/AA/dis2tPEfgk6jP&#10;fT2ei/abm8n8kbJWRLh2++vzL93+H5v9qgBug399a69qS3jWVno8pnlbYzs37iK1i3+e2z/b/g/h&#10;+9XNaNr7t4tXSTqMCQK1qkkVvEtvcIiqn+ti/wCWW6WWL5dv3bp1b7nydH4Ld5r6905IF06+0m12&#10;PDndFFLdfv8Ab/tKm1V/76rTttEvp/FepF9cnhlaxtd32KCJE+/cf3ldv/HqAOc8YwwW3i2KL7Jb&#10;GbVLxYorq7gR3SXylT+P/lki7W/2pWRP4q17gx6p4H020sYIbbdcxLEksTSp8jebu2/KzbkXd/e+&#10;b+9VfxFd6bbeKHtdSe3kaf7M5S6fc/l/vVdET+58v935tzf7NWmu4ZvD/hZ7mVbeL7J9tnkVNiLF&#10;9ldWb/vqVPl/2qAIfhaNVayuJ9TuWEr+Vsge2+zsf9HgXc6MzOr7kdfm2/7tb/g7UZNbGtXzMz27&#10;anPawIzfcSB/If8A8ixSt/wKsj4Xwi2sdQhns4LDVGuhLd2sMaxbRsVYn2L93fEiN/vb1/hq34Di&#10;bT49a02RGD2esXj+Z/fWeX7Uu3/v/t/4A1AGf4q0+TU31fRusuo3iOn+wv2Tcn/kW1rf8OXcWual&#10;qepRcxMlvAv+75Xm/wDtes+9wPihp9rIcb9Pa9i/2miZon/9LFo+Fw8zw60o6faXtHT+69t/or/+&#10;PW9AGlb/AOn+LbuUxh0sLZLdX/6ayfPKv/fKQf8AfVYl/rurrL4ku42+zWWhf6qLyd32zbbpK/8A&#10;wH59ny/xf7vzbnhL99pj6j/rG1GVr3f/AH1b/Vf+QvKX/gNUtS/5Avjf6S/+kqUAJpt3qUVzp738&#10;p2X+4G12L/o0v3kTd/uq+7/aT5dv3a7CsXWf+QloH/X+/wD6Tz1tUAcv4Dv5NT8NRfaGaa4tZZ7C&#10;WV2/1rQSvAz/APAvK3f8CrqK5H4bJIPCcVzJz9unur9U/upPcSzov/fMq111AGPqHh2z1O4gublZ&#10;/Ot93ltDcyxbd33vuNVuysxYweUGldR3llaVv++mNXaKACsXwl/yKWh/9eUH/oC1tVi+Ev8AkUtD&#10;/wCvKD/0BaAKnib7THpEstt57+V+8eG2+V5Yl++i/wAW/bu27dvzba4y2ubybQrSDT7iE2091a6l&#10;Bc3jy3TTwS3qMnzM6/dXb/E33lrtPE81xNbRabbeas9+/k+enHkRZ/eS7h91tv3f9plrnNSj07wn&#10;b6RpUghtnbUIrfTRs2p5X2qJ/s6fwrsVPlT+5F8v3W2gGt4p0sp4Zihubq7v2W9tXaWNvKlf/Som&#10;+XyttZ9nFol3qenyQ6Xp85/tBVivHt1kldfsvnpLvb5t3+1Wx4nvEg1TRYgWfbO91JDHGzsY1Rl3&#10;bV+9+9kirnrM2WhXmleRZ6pdw2Vs26b+z7je8i/uol+Zf7sstAFr4hXTW0Lb7qC2L6TfKwuF/wBb&#10;/qvlX5vvf99VR8OzXcmv2U93b3cDzz3iSq7xPEs6u/71X3722rF5XzL93Z93+PptZa5OpJPbaZFc&#10;va2ksqTSxfPuZk/dRN/tKj7v+AVUstPGm62skWk4ZrydPtLu8vleavmmVN7fKrN8rKn8VAFPxfFe&#10;TandT2Plx3Fnb2cv/Hm1w7J9oZnVVR1b/llU3g6PU7qW+vr28PmtcymWyiiSLP3PKZ13uyv5SJ8u&#10;5fv/ADLVTXpIrtdXnb55JriKwsIhEsv2qWL5tmxvvfvWlVv7qozb027lu/Dtba20qS3WC2sdVS4Z&#10;9TtLdVXyp3+bbj+7t2bW/iRVoAwUFyEv5L9Uubq91VUnidZZViVrVGWLZF99U/75b52+XfWp8O9I&#10;XSPMsYorIRW1nbRLNb6Y9lKzfPu3qzbv4Uqprt3aNqN9bS6jbWM39roN9xKybf8AQov7ro38afxf&#10;xVqeD763ivNStIld90++KW0sZYrRk8qL7j/d+9u/i/vUAWbDVZ9R+IGqWyOyWWmWUCfK/wArzzs7&#10;tu/vbUSLb/11etXxb/yKWuf9eU//AKA1YGlRy6b8UNdguIsw6lZ217bTH+No90Uqf8A/cN/21/2a&#10;3/Fv/Ipa5/15T/8AoDUAV9e1GXRzBeRoGsll2XnH3Eb/AJa/8Bbbu/2d/wDdpbG+l1HXL1Y8HT7X&#10;91v/AOek/wDH/wABT5f+BM392neKL0W+mNBHDHc3V4fssEEq7kd3z99e67dzN/sq1Z/gW3TQtNbQ&#10;/OknbTvuXEzbpbqNtzJK7fxO3z7m/idXb+KgButajdaX408Pgys9lqzS2DQf3ZVie4if/Z+WKdW/&#10;vbk/u12NcZ4gt31Xxv4Utoh+5sJbjVJ3/wC2D26J/wAC+1O3/bJq7OgAooooAKKKKAMXRv8AkJa/&#10;/wBf6f8ApPBW1WLo3/IS1/8A6/0/9J4K2qACiiigAooooAKKKKACiiigAooooAKxbn/katM/68br&#10;/wBDt62qxbn/AJGrTP8Arxuv/Q7egDaooooA47xNpZu7/Sd01zIstzs+zrdPFE22CVtr7P8AaRfv&#10;bqzdIuNb/taO5aWxtrXUdYliltYY2lcLFbtF/rdy/wAVv/cq14q05J/MudSlk1LZLs0/TMeVE8zL&#10;tVW2/M/323bvl2/Ns+TdVHwvchvEraWrtJdeH4Wt77zl/wBZLP5TpMvH8arK3+87LQBmeM9dWxmW&#10;Oy1Oyge51Nf396qpC7qnzxK+5N+xk3N83/TLd/DXS+CNVfWRPdSzSzyy7JIgw+RrVl/cOv8AvruZ&#10;v9vev8K0/wAX2WoTaBrDSar5MX2WXalpbKn8H3XZ93/stbVpo89rcrPLql7eBV2+VL5Sr/44i0Ab&#10;FFFFABRRRQBjeG/+PC4/6/rr/wBKHrRuZJEgZoo/Nf8AhTdt3VneG/8AjwuP+v66/wDSh6fqur22&#10;j2k1zcSbYovvc/X5V/vNx92gDgxFqeoeJUs4bG2WO1llleJr5/mffBP95Yv78sTf9910PiS/1a30&#10;O0aTSbS4umliDQteN9njl81Fi+fytzfMyt9z+Gqto6aNd6fqGqMtgLqO6ed7hl2xSyPEyxM/3flV&#10;Nn/bKkOq6j4r0KGews4buJNQYs63Gx2igvPlaL5dr7li/vLQBxmoeXJqeqQ3N46SxWd+tszas1vM&#10;qfaJfkiiX7yfukX5v7ldv4+eaLTMvA4snntC81vPKtxv89dqqqRM23ds+783zN9371cvKP7OuZhd&#10;alaaU7XDPcprEX2XfE915r7ZfusyRbfus33E3bd/y9p4gR/EXhpTpskd4kskE8Twqk6SqkqN/E6q&#10;33f73/fVAHL6JLO+sWMtpLPO8pntEvLq2umWPaf3q7Z7rd96JV3bPvba9Urx/wCHv9m6PqjTveW1&#10;g6T3lq1tLPZxOzNdf88ok/2F/ir2CgAooooAw/FP/ILX/r6tf/ShK3Kw/FP/ACC1/wCvq1/9KErc&#10;oAK8v8ZxajNq95cTafp1+sNow063vW/4933bfN+4+5nbZ/uKv+21eoVxniCHQ38QxNr0dg8Eltst&#10;m1BU2q6v8+3d/vp/3zQBJ4Qtrq30y6010hs7Wzk+y2bWvzlFWJPm3N95t2/+GsjWf7S1aSK3khtL&#10;2bTb5ROiTvao6/ZX3St95treaqbPm/4FWxp2taVDqkWnaGtlNbm2numTT3j+RleLC4X+/vb/AL4r&#10;i9Ru9GudQ0m61P7Ot3PPPcKl8qpcJE17a7fkb5l/dKn/AAFKAO48DXFjNpdxDZ3dldTQXMv2hbKf&#10;zUieR/N2bv8Adda6quC+Gt5NLptws0F7FM/kMHu7WWLd/osCt8zr/eVq72gAooooAKxrj/kbLf8A&#10;68pf/Q0rZrn76YW3iOGRg21LGRvkVnb76fwrQBwjaeb1rjTksraaXUWna0vpb9pViWf7UySrFt2r&#10;8iN93+//AL1d617PqmgJc6TJH511GjwXEv3Nrfx7f935ttcFqNjBc6lFbCLU00x3TzHTTLj5Yv8A&#10;TN8X3PlXbKqf8Cr0nSb6LUbNJltp7NfurDcR+U/y/wCzQB5XYNqVha6LKL/TrRobSy8hJ7d5fNnv&#10;JfLaVm81N8v3v+/rf3q7P4kXsVv4P1Z5NRnsP9FlVfs6Kzytsb5FVkbd/wABql4SuPDeiaPp6O2l&#10;WGpxW8cU6N5UUqyqvzbv4vvUeLtbhHw4k1m9tsPLp7/Pbxb2gWVfvf7v3d1AFK6nttB1WS+EtjFd&#10;XEK2ivrGq7bi1lb5nT+L72+L7n+z/CqVV8eaZqWp+GLTQodSeTWns1WeWNkRULL5Xm7m+ZWlZmRF&#10;3ru3P/deptVnhtvEWrfvZ45pdVsItkNs21m/0X70+z/x3cv/AI9V34laY9/ZWq2O2TUWnUwWTzyx&#10;xXT/AMPm7G+6j7JWba3yxH+9QBkeFo5E8QW2n22oXNskSwoUibfFcWcUTfOrS7pdvnsy/e+7/wB9&#10;V63XlmkND4e1PS9RSB7HRLGzXw8q7d+xl/id1/hRoli/3mavU6ACiiigDH8K/wDIG/7bz/8Ao162&#10;Kx/Cv/IG/wC28/8A6NetigAooooAKKKKACiiigAooooAKxvFP/IEf/rrB/6NStmsbxT/AMgR/wDr&#10;rB/6NSgDZooooAKKKKACiiigAooooAKKKKACiiigArhdelmgs9bkSeC2C6xZsZbhdyJ/x6/e+Za7&#10;quNdhNf6lbfZFvFl1WLcJYt6RbYIpd//AI58v+1toA47wPfXd1f+HJZ7W58rz1h3lomi/wCPDdE+&#10;7dvxt3/Lt+9cN/dq34gaW21PxUzJbWxltrqKK43/ADNK9vZKu5f97b/FW5YWlxFqlrqNzpG66nni&#10;mlZnaU2+618pmVc7VdWXY23+Fqi1Dw3YyeNrS5iubt7q6lM88PnuIY408j5tn3d3m28C/wB755f+&#10;AgFrwpG13aayq6jdy+bfj/SJ4fIm/wCPeL+Hau3/AL5+7/31XPyS6hp2jaNJaPH+7sZdXlu72eW6&#10;eRlt9jptb/rqv8f8P3a6PQbl9di1wWt01lI+oeU7FVd4mWKJHTb93d8rf3l/3q5OWPT9BZrG2SQW&#10;Wov/AGDbTszSs9x92X/x1dv91fsu3+7QBofEC7XSNO82e9tnv4rHypmeNVWLe6rvR/8Alkz/ADxJ&#10;/eZl/uNWl8PdXn1szyzXy3Z2xrG9v/x7si7ld4v+2vmr/uon+yzdJqNjqNxLtiv4re19Bbbpd3+8&#10;zbf/AB2szwPp11beHNFll1a8vF+wxfupUi2/cX+7ErUAcxpOo3sGteGLNUs7VP7NZYJTM8rypm3+&#10;TZtRVZtrbfnb7jt/C1ReL0nuPg/BaWt00d/PpqJaxKqtvdYt2596/dXbu/h+7975qt6FJK+mNNPo&#10;Opaq+6JV+zpFFt8h/k2+bKrN8+993+1Ttd055PhvpjNbyQ3cFnbRNbFvKlnVvK32u/buXft2/Lj5&#10;ttAFDwfJc23i+40uO+8sWqILkp+9M6x/Nu81t335bhty/wAO1/mr1uvIPC08fh7xFp1xqANpEtt/&#10;YbTXc/zS327z3+bc27d8/wA3975a9foAKKKKACiiigAooooAKKKKACiiigCNo1faWX7tSUUUAVZ4&#10;IryBopY1lhkXaysu5WWpkjVFVVXaq1JRQAVkSaPZSWdxYvZwNZ3G/wA+Jol2S7vvbl/i3bmrXooA&#10;KgRFRdqqqfxfLU9FAFQ2cRuGn8pfNddrSbfm2/3at0UUAFFFFABRRRQAUUUUAFY3ib/kHRf9f9n/&#10;AOlEVbNc541iafRYo0kkt3a8s/3sW3cv+lRf3qAOjorF/sS9/wCg9qX/AH7tf/jVH9iXv/Qe1L/v&#10;3a//ABqgDX2Lu3bfmqr9liaHb5a7N+/b/tbt3/oVUv7Evf8AoPal/wB+7X/41R/Yl7/0HtS/792v&#10;/wAaoA2qo/YokunuliXz2REeXb8zKu7av/j7/wDfVU/7Evf+g9qX/fu1/wDjVH9iXv8A0HtS/wC/&#10;dr/8aoA2qpXenW175TTQRzNA2+Peu7Y1Uv7Evf8AoPal/wB+7X/41R/Yl7/0HtS/792v/wAaoAmG&#10;lWH9pLeizg/tBY/KW78pPN8v+7v+9tq95ah2YKu5v4qy/wCxL3/oPal/37tf/jVH9iXv/Qe1L/v3&#10;a/8AxqgC39jgkukujEpnjR4kl2/MqttLL/44n/fNZfiBF03w3dw2am2e6f7OjxfLslnl2eb/AN9y&#10;7qrwafqL69d2ja7qHlRW0Eq/u7X7zPLu/wCWX+wtXzoV4/3te1D/AL9Wv/xqgDUhgitolijVUjRd&#10;qqv8K1C+nwSLcK0MbrPxKv8Az0+Xb83/AAGqf9iXv/Qe1L/v3a//ABqj+xL3/oPal/37tf8A41QB&#10;fnWKV4WdVdon3J/st93/ANmq3WL/AGJe/wDQe1L/AL92v/xqj+xL3/oPal/37tf/AI1QBrJGqKqq&#10;u1VqSsX+xL3/AKD2pf8Afu1/+NUf2Je/9B7Uv+/dr/8AGqANqisX+xL3/oPal/37tf8A41R/Yl7/&#10;ANB7Uv8Av3a//GqANqsXwl/yKWh/9eUH/oC0f2Je/wDQe1L/AL92v/xqsjwtot5/wimi/wDE+1Bf&#10;9Dg/5ZW/9xf+mVAHY1m3tlDqUSQzwRyokqSqHXdtdXDo3+8rKrVX/sS9/wCg9qX/AH7tf/jVH9iX&#10;v/Qe1L/v3a//ABqgC/8AZYvtX2ryl8/bt83b823rtq3WL/Yl7/0HtS/792v/AMao/sS9/wCg9qX/&#10;AH7tf/jVAG1RWL/Yl7/0HtS/792v/wAao/sS9/6D2pf9+7X/AONUAWV0y0S8+2C3jW7KeUZtvz7d&#10;27Zu/wB6oZtE0+XWI9Sl0+3fUI08qO+eJTKq/wB1X+9/E1M/sS9/6D2pf9+7X/41R/Yl7/0HtS/7&#10;92v/AMaoA00gWNmKKqM7bm/2qnrF/sS9/wCg9qX/AH7tf/jVZ2o2Go295pUS69f7bm5aJ/3dt93y&#10;pX/55f7C0AdI0aOysyrvX7v+zSTwRXUDQyorxSLtZW/iWs3+xL3/AKD2pf8Afu1/+NUf2Je/9B7U&#10;v+/dr/8AGqANCS2imljmeJXmj3eW7L9yoxbRrcrP5S+eqsiybfm2nqv/AI6tU/7Evf8AoPal/wB+&#10;7X/41R/Yl7/0HtS/792v/wAaoA0/LQSNIFXc3ys1T1i/2Je/9B7Uv+/dr/8AGqP7Evf+g9qX/fu1&#10;/wDjVAG1RWL/AGJe/wDQe1L/AL92v/xqj+xL3/oPal/37tf/AI1QBtUVi/2Je/8AQe1L/v3a/wDx&#10;qj+xL3/oPal/37tf/jVABo3/ACEtf/6/0/8ASeCtquZ8M2sttea9HLcy3b/bk/ezbN3/AB7wf3VW&#10;umoAx7nWkTULW2gKzM959luPm/1X+jtL/wDEf99VJHfx3GlpfWwa5iliE8Sr96Vdu5fvVwfiiDU7&#10;zUWjOn2kLt5CXDxai/3ZfNgTZ+4+9+9f5v8AYrqIrbWn0iWJ7i2s70Pm1+yL5kSr/Cr7l+b/AGtu&#10;35fu7aAKZ8fWS3Ii+zXru/lGJFtZfm8zCrubbtiffuXa7LXR29xLdWxnltZ7Vj/ywl2M/wD44zLX&#10;lNxqg1HW4ry+l2WlxdSzRW0V1LB5q7bL7P8ALErM7fPu2f3mrsrOWbSPA2mfari+s5orS3VpM+bd&#10;PJsUbP3qvvdm+Xn5qALuneKINSuEWL57ee4SK3mT+JWtfP3N/n+7WjqOtWmjRJJdtKu59q+VA8vz&#10;fd/hWvNdF8L3UF7e3OpJqN3L9uMUpsrl7drfz4rd/lSDYrKrbVZ9m75N/wDers/Gov7q3soLG5tY&#10;ZJbyBVS5tmld2WVZG2/Ov3UR2/4BQA8+LoNQt7WfTlaZZ5Ilb7RFLA3lyvt3LuX/ADtrq68o0KSO&#10;GLQ4ZNUN9cXEVnsjm2I37qX59iKi/Ku9f++lr1egAooooAKxbn/katM/68br/wBDt62qxbn/AJGr&#10;TP8Arxuv/Q7egDaooooAgaFHdWZFZ0+7/s1PRRQBVubaC8i8qaJZom/hZdy1aoooAKKKKACiiigD&#10;G8N/8eFx/wBf11/6UPWk8CS7d6q+1ty7l+7Wb4b/AOPC4/6/rr/0oetmgAooooAo3Vjb3ce2aKOV&#10;dyttlXd8y/dNR6npGn6oifbrG2vAn3ftESvt/wC+q0qKAKsNtFaxLFDGsUSfdRF2qtWqKKACiiig&#10;DD8U/wDILX/r6tf/AEoStysPxT/yC1/6+rX/ANKErcoAKKKKACk20tFABRRRQAUUUUAFY1x/yNlv&#10;/wBeUv8A6GlbNY1x/wAjZb/9eUv/AKGlAGzRRRQAUUUUAFR7F379q7v71SUUAV4IorWJYolWKJBt&#10;VEXaq1YoooAKKKKAOM0nxDbWBeG5nhtre3We4nuJ5FRV3XDqnP8AwFv/AB2ptM8X2mp+GbbWmGIP&#10;IjlleJWdU3bd3zfxKv8AF/u15xFcywyeKI1ubH+0pLlXd7Le935TX7qkW7azIuxPu7G3NK7J/dru&#10;NJM1npWobG8+JLyLzY72VnVIPKi81fm27Nvztt2/8B+agDoL3UfsF9L9p8uKy+z+Z9rdtqKyv8yu&#10;/wDD99dv/Aqh13xIvh+WBJbSe681Hffb7fl27f7zf7VcCsd/eeIrbU10qyi1MGLykupt0r/Islwq&#10;/KzK3z7V3suzYn8LMtb3xGjaOKylitru8vAzJaW9q5XdO2zZu+ZPlVlV9v8AdRm/goA3NA8TyeII&#10;izadPYusEU4810ZG3b/u7W/2P4ttFt410i4vPssFy8zfKnnQwSvDuZ9v+t27fvf7VY3gn7VCmprB&#10;pMNjEs4QJNOPtaOqptin+Vl/3WV3+Rk/3q5+3ivH1eea91i0hiF15vlRReUWWK/VH3b2f5fl/h2/&#10;w0AekaDqbaxoen30kX2eS6to52i3btu5d23dVLSNck1K/u7aSDySry+VMjfLKqSvE3/Al2r/AN9r&#10;WOmox6Z4L8Pyz6peWKizgX/QYFnll+Rf4PKZj/wFaj8Faak0ckzXmpXNzBeSy7pZZbff5v71d0Hy&#10;qvyz/dZPvLQB6BRRRQAVjeKf+QI//XWD/wBGpWzWN4p/5Aj/APXWD/0alAGzVK6vorS4tI5W+e5l&#10;8qL5erbGf/0FGq7Xn3inW7067penRwfv7i6X7LLhhs3W9wrM3+5t3fw/eVfvUAeg1yuqeNbDTZLq&#10;J/tUstq6pLFb2csu1mVWQb1Xav31+9UHhrRbe31jVbgrLcT29z5UE13O9w8SNBE7KrMzbV3VgahM&#10;v/CWanD5iySNqdn+5F9LvX5bX5vIVdu3/aagDvNXvl0uxluZFZoYvnl2Y+Rf4m/4D96p0vYnv5bZ&#10;TmWKJJG/3WL7f/QWrE8UpPItlbR3LWrXs4t2RI4mEq/efdvRv+WSy1yPgnXr3VdT/d7bnz1RJ7q9&#10;mcv+7KNLsTYv3vtXy/d+Tb8v8NAHoWo34sHtN6s6TTrCzL/yz3fdZv8AgW1f+BVqV5T4yvjBrKLc&#10;QQXcDXw8zzpWaKCPyt371HbYuzZLK2z+GJf+etdb4Ikjn8O208UUdsJXlla3hjWLyG3t+6df76fd&#10;b/aSgDqaKKKACiiigArF0b/kJa//ANf6f+k8FbVYujf8hLX/APr/AE/9J4KANqmbF3btvzU+igCB&#10;IFTcyKqbm3MV/iohhigiSOONURPuqq/dqeigCCSFZomjlVXRl2srfxUQwLbxrFEqxxIu1UX+Gp6K&#10;ACqk6xSvC0iqzRvuT/Zb7v8A7NVuigCla2sFku2GJYV3MxVV/ib5mq7RRQAUUUUAFFFFABRRRQAU&#10;UUUAFFFFABRRRQAUVj+JL2TTtIa7ieOHypYjK8v3Vi81fN/8c3VS0HW4tVnvFW/srx4pflaynVw0&#10;TcpvT+BvvL/tbN3+yoB0tFYE99drq+o20UaXKRWtvJFFna7Ozyq25v7vyr/49VPwzq99rT6pLdW9&#10;vb2Uc3lW00dw0vn7f9a3zInyBvk/4C38O2gDq6K5i+1y+j1ltNsrRR5cMc8t7eSfuo1Z3XhR8zN8&#10;hP8ACv8At0/T9du9UuW8nSpIrGKeWGS7uJV+by3ZPkVdzN8y/wAW2gDpKKKKACiiigAooooAKKKK&#10;ACsbxN/yDov+v+z/APSiKtmsbxN/yDov+v8As/8A0oioA2aKKKACiuS8eaxfaLp9vc2M8ELI0ryf&#10;aI96sq28rbfvL/Eq1k6XruuTalYQTXsLo+oXFrOf7Kli3Knn/ckZ9v8AyyX+9QB6HRXN+LdR+x2E&#10;NrBL5N/qUv2O0KY372VmZl/3UR5P+AVnReJ7i51+9W20zU7yBLO3fb5SwbWZ5f4Z2T+6tAHa0UUU&#10;AFFFFAGLbf8AI1an/wBeNr/6HcVtVi23/I1an/142v8A6HcVtUAFFchr8+p2cN5FHPHGJry1W0na&#10;PdtV5UV4mX+L+L/gL/7NX/CU13d6QzX0kc10l1dQl1i8tSiTuqfL/uqtAHQUVympf2hY+GNa824x&#10;NEtw1tOjfPs2Fk/4Ev3f+Abq6GeeKzgeeeVYoY13M7NtVVoAtUV5xP4qnudBtLqGO9a4v7y1uI1t&#10;4HVPs7zxbF3t8nzRfeXd95nrt7Ge4vIPNktJ7Nz/AMsbhk3f+OOy0AaFFFFABWL4S/5FLQ/+vKD/&#10;ANAWtqsXwl/yKWh/9eUH/oC0AbVFFcl4e1m51HwvpU+mfZNUla2i895bzb8+xfvMiP8ANQB1tFYd&#10;xqTWLaebmIx/aJVidlO5YnZfl/4Duwv+8y1yFz4wtotWmvk1OW7MWotafZLSKW4doo4mR18qJWbc&#10;J1f5tv8AB/doA9Lorltf1f8As/TLS1hYQ6hqcv2W0G35t+13d9v+xEjvt/2dtUbfxNdXHiS6itrD&#10;Ur2BLO3fb5SQKrM8+TsnZG/hX/vmgDt6KKKACsXWf+QloH/X+/8A6Tz1tVi6z/yEtA/6/wB//See&#10;gDaoorGmF2uo2LQbWsmV0nh7r/Er/wDju3b/ALf+zQBs0VxPgrUdVv3H9pXcNyj6ZZ3UaRQeVtaX&#10;zd+7523fcWtwC5/txpVl32UsGxom/wCWUqt95f8AeV//ABxf71AG1RWJ4cmkltJWlYs32y6QFm/h&#10;W4dVrMTxPHJr2oiOWSa2sG+yulvA8pa52ozbti/wo0X/AH0/9ygDrqK5PwRql3e+HdK+2WN7C32G&#10;J3nuGibzW2L12Ozbq6ygAooooAxdG/5CWv8A/X+n/pPBVy8uotPt2uJ5UiiiXdJLK+1VX+81U9G/&#10;5CWv/wDX+n/pPBWs6K4+Zd1AHCSvcS2Nxrd1BJCbi8sxGrIdyWsVwmHdP4fvSy5/hVvm+7U0uvah&#10;r2leJF0nyhLE6RWd2C7ROjRIzOrLu3OrNJ9z+6tdzRQB5VDDeWen2FnLZXdnaS3lvHFFFF/qpWnW&#10;d97/AN1F2RK/95X/ANmumv2NpokS6zcyzzo+1fsUrRS3T/Ns2bGX5nXPy/d/75rr6j2L8vH3elAH&#10;lh8O6J4T233iW3sHtNRB+23GphZUgn3M6K0snVdreVub/nlF/errdXm0u2kgu/7SsrC78krbtdy/&#10;ulT+JlTcv/fVdVRQB5PZnTNUvLjUNVvV1r+y9Q+22y6TpzXCI626JuTb5r7vmdflb+8teqq+9Ny0&#10;+igAooooAKxbn/katM/68br/ANDt62qxbn/katM/68br/wBDt6ANqiisTxLrVv4W0DVdavA32XTr&#10;WW6l2fe2Im5tv/fNAG3VCyv47y4vYVzutpfKbd/uK3/s1R6Ut2unW/29onvPKTzvK+5v43bf9ms3&#10;zlsPFV7LPKIraWwilXd93908vmt/5FioAu6Hrltr9pJcW24LHcz2rbl2tvilaJ//AB5KsaZfxapp&#10;tnewhvKuollTd97ay7hXD6M1xpPhLXY33Qag1lHef7e+S1VP++vNieuyv7ae20aWDS/KhuIYNlsZ&#10;fuKyr8m7/ZoA1qKw/DHiCHxN4a0vVoInhiv7aK6SGYfOu9A21v8AarcoAKKKKAMbw3/x4XH/AF/X&#10;X/pQ9bNY3hv/AI8Lj/r+uv8A0oejxFrdr4Z8PalrF4WNrp1tLdzFF3NsjXc3/oNAGzVD7fF/aH2P&#10;5vN8vzcfw7d22oNHjvP7Otf7Q2C9aJGm8o/Ir8blX/Zpjf8AI2J/15v/AOhrQBs0Vxtv4mvNZe6t&#10;tN0+GUWcskE8s90YkR0dl2rtVvm2ru/2d60yy8UXeuGU6RYRt5H7q6N1c+WsU+ctCu1H3Mv8Tfd5&#10;X73zbADtaKydGv11XT7e7VGheVd7xP8Afib+JG/2l+7Wf4Y1yTUbrW7K62/atLvPs7OvHmoyLLE3&#10;/fEqr/vI9AHTUUUUAYfin/kFr/19Wv8A6UJW5WH4p/5Ba/8AX1a/+lCVuUAFFFcxputnV/E+tW0X&#10;MGlvFaSfL96d0WVv++YpYv8AvtqANfUr+LTbCe5l3COCJ5W2fe2rT7y9h0+1lubmRYbeJWlklf7q&#10;qtU/F/8AyLGsf9ekv/oNY4uLXxRr81jDIp0/THWW5QD/AFs+flX/AHV2/wDfS7f4HWgDpLG5+2Wc&#10;Vx5UkPmqreVKu11/3qu1G67kZVbYf7wrnvA+tSeI9AE9ynl3sE89lcqfumWKV4mdf9l9u5f9l1oA&#10;6WiiigArGuP+Rst/+vKX/wBDStmsa4/5Gy3/AOvKX/0NKANmiiigArnn1XU7m7vILOytJoraRYmk&#10;uLt4mZtiP93ym/v10Ncba+ILPR9R8Q/bHuUSK7V3lW1lZFX7LD/EqbaANKx1ya7ubi0ms5be8gCt&#10;JC7q25W3bWVl6r8jf7XyfdroK5nSWfVNblvjBPBawQfZ45Jomie4dn3OdrfNtXam3/feoG1nUr1Z&#10;Z9MtYZ7WN2SNZXZHvNud5Rv4F/u/e3/7K/NQB1tFY/h/Vv7e0LTNT8prb7ZbRXHlMvzLuXdtrYoA&#10;KKKKAPH9Y0zUbxpBHJa/Z7mVYobWeDzvtk6Xk77XTcmI0U7m/wDsfm17OyuV8LapYQLc3k81y9hL&#10;aLFGkVr5rfM0Q/55bZVf7zfL/t/LXTeHII3svtQjXzUnukV9vzorXDbv/QV/75rWms4J0mWSCN0n&#10;XbIrJ97/AHqAPOpL6AeIbDV2lEVrdXL3CO33fK/dQRNv/uvtRv8AgdJrNnL4iXQ9UhW9ubu/05nj&#10;W0vGhSDesXzr86/3m/vN81el/Zomi8po1MW3bs2/LVigDzHwH4VE9t9umGqWd19mitIpZJpUbYYF&#10;3fIzfwM0u3cvy87fvNui1eewOuQaR/amhW2mixns3tLyNZX8rMS7GLS/xf7S/wDfVemSIs6srKro&#10;3ysrUkEMVrEsUUaxRJ91UXaq0AcRJPG3hiw0jw/bTXCw7be3e5RlhjWB0+aR2/3f95/vL8vz1Fqm&#10;o3fg+/tZZrlLhtWmtbZpmXav2hrhEfav+1E/y/8AXD5t1eiVlanYQ6mI4biKOeFZUmVJl3LvRw6N&#10;/vKyqy/7tAGrRRRQAVjeKf8AkCP/ANdYP/RqVs1jeKf+QI//AF1g/wDRqUAbNcZqyXd/4ltE0+QR&#10;y6ZD9okR/uS+a+1E/wC+Ul/3dy12dU4YY4ppnSNUaR9zvj7zfd/9lWgDC8P30WotrsllPHIjXmEm&#10;B3Lu+zxf+zfw1zosLvUk1m4W9vbmJb5ZZF09YolleLZuaJXR2+VolX73zMrV28Wl2tnDKtvBHapO&#10;7SyeSu3czfef5f4v9qprO1h0+0igt40hgiRUjiiTaqr/AHVoA4nxNotvd+GIlsL6abU71fI0rUXn&#10;eV4pZX80Tpz82zb5u3+7Ft+7WZ8PrOC38VztDZPYQXFlvjgDbtlyrr9q/wC+N1rF/wBsGX+H5vRJ&#10;tOhnvUuWTMqRNEj7vuK2N23/AL5Wsybw1YXcWmxpHIiadKJbbyppY2RhlfmZW+f7zblbO7+KgDnf&#10;G3hp9StYvtGkaOIUvIkSa4LXHyy3UW/dDsVfn/i+aut0yzvLOWdriWym8xt/+iWzW/zfxM3ztu/h&#10;q3f2EeowLFcfcWWKUBW2/Mjq6/8Ajy1oUAFFFFABRRRQAVi6N/yEtf8A+v8AT/0ngrarF0b/AJCW&#10;v/8AX+n/AKTwUAbVFFcBq3iCCe38S21prENyz2Ms8CWtxvmt2VNj/Mn3f+WTL/FuZqAO/orB8W6v&#10;/YPhy/vQ6xzJHti3/d81vliX/vtlrn7bxNPYayFu51h06JYlkuLlv3Xlf6Vsl837vz7YKAO+orh9&#10;X8a2+lazq1pdSYW3sYptnmpF5XzS73Z2ZFX/AJZfxfxLV3wvrF5qXg60vpY4Lmc2yOqWlz53mts/&#10;vsqfNuoA6uiuBl1vVb5JbzT7u2itftlnEqXFm7ymKXyd38a7f9a38Nd9QAUUUUAFFFFABRRRQAUU&#10;UUAFFFFABRRRQAUx49ysv96n1DIHKNtVWb+HdQB5FqNhFqgurKODTLu9Zb5BDLE1xe+VF5qI3myv&#10;u3b/ACq9B8MauNct7nUIGhbT5Z2+xun8cSqqbj/wNX/4DtrFuNF1h7hY47n7I97K8s6WS7YrdW++&#10;7M3zSy/wr91f4tnyUzQNO1bQPEFho0FtLD4bs7G4S1uIgvlIu+DyIWTdu3IolX7v3Nvz7t1AGT4k&#10;Isda1qCfxJf2091p9v5CwmBZs+bPuWAbPv8A8K/e+Z0/i207w7Yan9q0ywfWLma3tZ2Rbe2MUEDR&#10;wW6xS/6tFbak77dn+xWzd+EjE8X9nqzXjSDzJ7ht+Gx8k8275pdnzbE+7ub7q7dyO8PabqNtrNwb&#10;61jtbLToxZaW0Mu/zYmO525+b7qxJ838UTt91qAKPiTRf7d1+8sDpq3ZksbVHe4kXyo182ff8v8A&#10;e27tvy/980ukWE1xqFvHcaldmyvPt90lvDIsS4+1J5TI6Kr/AHZf738VakUOrCPUJ0haG/1K52xM&#10;21/ssCrsVnP/AAFpdn96Xb/eartvpi2OsaNDbQMtra6fPArn5tnzQbU3f8B/8doA6SiiigAooooA&#10;KKKKACiiigArG8Tf8g6L/r/s/wD0oirZrG8Tf8g6L/r/ALP/ANKIqANmiiigDifiOJ20y0SCxfVZ&#10;XklX7IjqrS7rWf5V3/LXP6FBqC+KbW0kknuYftN1eQeaFSKDZcSxXH3F3M371du9v+WrN/BXfara&#10;T3N/o8se3yrW6aWfd/c8iVPl/wCBOtYB8G3kAe4sdTVNUN/LeR3F1btLEIpGb9xsV1+Xa3977/z/&#10;AOzQBb1jToh4q8P6izNJL9oa3jVvuxL5Fwz7f975P++Fri9H0eG9mhaW2M0iX8SxPcWc++Lyrrcu&#10;yWVtuzarfLEu1a9C1y3vpbjRJbWOOVre6aWXc21VX7PKv/oTLXL2vhbV7H7FILTTI72OeWVpZL+W&#10;XfvWX5fmi+78+7b/ALNAHo1FQw7vLXzdvm7fm21NQAUUUUAYtt/yNWp/9eNr/wCh3FbVYtt/yNWp&#10;/wDXja/+h3FbVAHmN1aWnh+91u9jk8m4tr5bgPct542eRbo1xLuZWZYkdv4/l3/7ta3hTQ/+JTc3&#10;1yXe51N3me58lYJhE/3F/dojfd2/7W5m+apL3wYt7rGoSFv9G1Fka+3tuadFXYsA/uxfJ8397e1X&#10;fDVrqWmGewmSEadb/LaSmdvO2fwIybf4R8u7e27bQBzOp6ZpL6H4lsPKWMKt5KlorsqMuxVLOn3X&#10;+b+9XTDwrpaQyW9tZwWFvLMks6WcSxeft/hfaPmX/wDZqlqXhl7Tw74pTTk+26lfR3LJHM2AzMjb&#10;Iv8AZXc//jzN/FXaUAeTW2nx6lc6QskfnL/Y9h+6e1nnhb/W/eVWWJf+B13Pgq3itfB2hRQRJDEt&#10;jBtRF2qvyLXL6R4f1pIbKe702wnli0yzt/Jl1GVNssW7duVYmX7z/wC192un8JWd9puj29nffZ/M&#10;gjWKL7Ozt8qqq/Nu/ioA6GiiigArF8Jf8ilof/XlB/6AtbVYvhL/AJFLQ/8Aryg/9AWgCl4wKvoh&#10;ga3hvLid1gtobmJXRpWzt+X0X7zf7KtXEaJbyWfhPw5pkl5eS3FtaWGyS0neBPIaWNU3qm35mXev&#10;/bJm+SvUZbGOVklZVeWJ98TN/C23bXAWmi6vpvh/w9HHZLd3EjWA1UeZtaBovJ+dd3VV8pvk/wBv&#10;dQBq3d5aReEpEsZJYDqX7iEyyM8yyyOsW59zbtyM43f3dtc4tna+HLrSNHhur6yhs9SkRI7K0+0N&#10;/wAe8rbm/dP95W/9CrvovD2nrMZTaI+Lj7Yu9N/lS7Nu5P7rfe+7/eb+9WNBoeoancy3Jvm0tFvp&#10;Z4lhiRpW+R4lfc29drL833KALOt6bEPF+hXzsXm89oI0b7sS+RcM23/e+Td/uLXHaLo1teyW3m2x&#10;lZ7yJYnuLOffH5U/mqiSytt2bVb5Yl212euWeoLNoDWka3j290zzvK2z5Pss67vlX++6D5V/irDt&#10;PC2s2q2bR2mlre287zNJLfSyb9ySrt/1X3fn+7/s0AejUVDDv8pfM27/AOLbU1ABWLrP/IS0D/r/&#10;AH/9J562qxdZ/wCQloH/AF/v/wCk89AG1XB+I9IsdQ8U2gumdHls7mLe0n3d7wJtTd8qM6tt+X5v&#10;nrvK5XxLoUt9faff2zL/AGhZrLFA8jZii83Zul2fxsuz5V/2qAMXwmp8R66dSujHMunRrarCLSKL&#10;7Pc/elX+Jt6fIvyvt+Z6vajpOnW/ii0lnRoHntpVa4WVllZmlg2Jv3bvvfw/dpdN8OXnhjU4TpSw&#10;z6bdnffLdTskvm/xTr8rb2f+Jfl+6n+1WtN4egu/EVrq07M8tnG6wQ/woz/ef/e2/L/wJv71AGZ4&#10;V8K6XbWctzbadaW96t3eJHcJAnmr/pEv8Vc3qOkxaYHtIHnKrq6rvVZJXf8A0D5mfyvmdm+8396u&#10;88NW09nYTRXKjzWvLqX7275GuHZP/HWWucv9C1q81e+dLe2a1/tP7Su++lgaSP7EkX8CN/Hu/wC+&#10;aALXgLTrXTjq4gtIbb/SolbybX7OG/0eL+H738X8VdnXJ+HdL1LTtSvvMg060sLhvNWG0ld2V/Ki&#10;T+4vy/J/49XWUAFFFFAGLo3/ACEtf/6/0/8ASeCtqsXRv+Qlr/8A1/p/6TwVtUAFFFFABRRRQAUU&#10;UUAFFFFABRRRQAVi3P8AyNWmf9eN1/6Hb1tVi3P/ACNWmf8AXjdf+h29AG1XGfFa3kuPh1r4hha5&#10;mitHnS3RdzzeV8+z/ge3b/wKuzooAo2d7Bf2sVzayLNbyqskUqNuV1bo1cr8QvkFp2e/in0ZP9l5&#10;9u1v/IVdPpemWul2UVpaRCG1iXbFEv3VX+6v+zUeqaJbax9kFypf7LcpdRbW+66/doA53xTiPxRp&#10;9tEA02qeR/5LXCS/+gvL/wB811tzdRWUEs88qwwxruZ2+6q1RvtEt9Q1WwvpFbz7F3aFlb+8jI3/&#10;AKF/47VvUNPg1WymtLmMS286bZEP8S/3aAOa+FkM1t8OtA+0wtb3EtpFO9uybfJaX59n/Ad+3/gN&#10;dlRRQAUUUUAY3hv/AI8Lj/r+uv8A0oesX4p2k9/8O/FEFtA1zP8A2dO8UCL80rKm7YP9/wC7W14b&#10;/wCPC4/6/rr/ANKHrZoAzrHULbU7OC8tZkubWeNJYpYm3I6t91lqu3/I2J/15v8A+hrUthpFrpVo&#10;lpbReTbx/LHF/Cq/3V/2f9mrH9nw/bvtPPm+X5X/AAGgDP8ADCbdNn/6/rz/ANKJaPCi7dLm2/8A&#10;P/ef+lUtXbOzisY3iX7jSyy/N/ed2dv/AEKksLOKwV4l+40skuG/vM7O3/oVAFbwz/yDpf8Ar/vP&#10;/SiWsLwfvufGPje7dPLi+3QWkWOkvl2sTM//AH1Kyf8AbKuns7OKxjeJfuNLLL83953Z2/8AQqTT&#10;LOPTrfyIYvLiLvL97d8zPub/AMeZqANCiiigDD8U/wDILX/r6tf/AEoStysPxT/yC1/6+rX/ANKE&#10;rcoAK4bwc/2fxT47spfluP7TiulR/wCOCSzt1R/93fFKn/bJq7msd9Ntm1X7YsSpM0f2dpVH3137&#10;trf3v4/93c/95qAK/jSN5vBuuxxytA72M6rKn3k+RvmrNv8ATYfC8Vhe2ybLWzU295GSW3wN952/&#10;vMjfPub+Hzf71dLqGnxanY3FpNkxTxvE23+61TSRrNGyOqujfKyt/FQBPXC/Dbfc6Xq98E8tbzW7&#10;6WJP9hbh4lb/AIF5W/8A3XrqrHT4tP06C0iaR4ooljV2b59v+9T9P0+306yt7S2iEUEEaRRp/dVf&#10;u0AXaKKKACsa4/5Gy3/68pf/AENK2axrj/kbLf8A68pf/Q0oA2aKKKACuf0mBLi98RxSKrwteqrK&#10;38S/ZYK6CqlrZxW1xdyxqN88oklPq2xV/wDQVWgDD8NSyR2s2mXDM9zp0vkO7fekT70T5/i3Jt3f&#10;7W+pfBjk+FtJXo8NstvKg/glT5GT/gLKy1pJYRrfvfIuLiWNYncfxIrMy/8Aob/99Vl3fha3u5br&#10;LXCRXXNzbxS7Vn/3v7v/AADbu/izQBJ4ImiuvB2hyxSrLC9jAyujblZfKWugrPsLG30uxt7K2TyY&#10;LeJYYk/uqvyrWhQAUUUUAY/hX/kDf9t5/wD0a9bFY/hX/kDf9t5//Rr1sUAFFFFABRRRQAUUUUAF&#10;FFFABWN4p/5Aj/8AXWD/ANGpWzWN4p/5Aj/9dYP/AEalAGzRRRQAUUUUAFFFFABRRRQAUUUUAFFF&#10;FABWLo3/ACEtf/6/0/8ASeCtqsXRv+Qlr/8A1/p/6TwUAacjrArMzKiL8zM1eRahqWoanrXiS6ul&#10;a10qfRA9ivl/eX/SP9bn7vyr5ir/ALfzfcr2SuK1+w1O/Hi1LeFd8+lJb2e5vlll2z/+zOtAFPW9&#10;BvDo93HdX73Wn2crSQI4LSyLt+VJW/j2uz/98RfxK27K0uw0WK+060iSwu0geDfPpmmSXFxLKrLs&#10;le4i+WL51bdu3fxfNXoXiKzkvtEvbaFd8ssW1VrlLfQPECeIU1B57SLdfSvPEryt59sy7EX+FUZV&#10;WJvuv8yN8y76AM7xHHPpV34imjnleW8+wCdIkPzrLcSwbflR2+5t+783yfw1t+GHg0TQbjUtQufJ&#10;SN3iaWWefYkSvtXKSu21qXX9FutV1O8i+zebaSrpx3ebt3+VdO8v/fKbf97dS6JpUraPd2V/pcFu&#10;JZp0XTpnWWJ4d/f/AGW/9BZdy7srQBg6fpav4i0yW+tI3nmkiup/tEfmNFcPFdSsilvubdsX/fK1&#10;6PDPFcwJLE6vEy7lZfustcvB4cvlhtrgTxtqK3rXszsX2Ss0TxbV9FVXXb/uf8CrX8MaRJoXh3S9&#10;Nln+1zWdrFbtcbNvmbU27ttAG3RRRQAUUUUAFFFFAGN/a+of9AO5/wC/8X/xdH9r6h/0A7n/AL/x&#10;f/F1s0UAY39r6h/0A7n/AL/xf/F0f2vqH/QDuf8Av/F/8XWzRQBjf2vqH/QDuf8Av/F/8XR/a+of&#10;9AO5/wC/8X/xdbNFAGN/a+of9AO5/wC/8X/xdH9r6h/0A7n/AL/xf/F1s0UAY39r6h/0A7n/AL/x&#10;f/F0f2vqH/QDuf8Av/F/8XWzRQBjf2vqH/QDuf8Av/F/8XR/a+of9AO5/wC/8X/xdbNFAGN/a+of&#10;9AO5/wC/8X/xdH9r6h/0A7n/AL/xf/F1s0UAY39r6h/0A7n/AL/xf/F0f2vqH/QDuf8Av/F/8XWz&#10;RQBjf2vqH/QDuf8Av/F/8XR/a+of9AO5/wC/8X/xdbNFAGN/a+of9AO5/wC/8X/xdH9r6h/0A7n/&#10;AL/xf/F1s0UAY39r6h/0A7n/AL/xf/F0f2vqH/QDuf8Av/F/8XWzRQBjf2vqH/QDuf8Av/F/8XWT&#10;4m1XUP7Ni/4klz/x+2f/AC3i/wCfiL/brr6xvE3/ACDov+v+z/8ASiKgA/tfUP8AoB3P/f8Ai/8A&#10;i6P7X1D/AKAdz/3/AIv/AIutmigDG/tfUP8AoB3P/f8Ai/8Ai6P7X1D/AKAdz/3/AIv/AIutmigD&#10;G/tfUP8AoB3P/f8Ai/8Ai6P7X1D/AKAdz/3/AIv/AIutmigDG/tfUP8AoB3P/f8Ai/8Ai6P7X1D/&#10;AKAdz/3/AIv/AIutmigDG/tfUP8AoB3P/f8Ai/8Ai6P7X1D/AKAdz/3/AIv/AIutmigDkbbVdQ/4&#10;SvUP+JJc/wDHna/8t4v79x/t1q/2vqH/AEA7n/v/ABf/ABdJbf8AI1an/wBeNr/6HcVtUAY39r6h&#10;/wBAO5/7/wAX/wAXR/a+of8AQDuf+/8AF/8AF1s0UAY39r6h/wBAO5/7/wAX/wAXR/a+of8AQDuf&#10;+/8AF/8AF1s0UAY39r6h/wBAO5/7/wAX/wAXR/a+of8AQDuf+/8AF/8AF1s0UAY39r6h/wBAO5/7&#10;/wAX/wAXR/a+of8AQDuf+/8AF/8AF1s0UAY39r6h/wBAO5/7/wAX/wAXWP4V1XUP+EU0T/iSXP8A&#10;x5wf8t4v7i/7ddjWL4S/5FLQ/wDryg/9AWgBf7X1D/oB3P8A3/i/+Lo/tfUP+gHc/wDf+L/4utmi&#10;gDG/tfUP+gHc/wDf+L/4uj+19Q/6Adz/AN/4v/i62aKAMb+19Q/6Adz/AN/4v/i6P7X1D/oB3P8A&#10;3/i/+LrZooAxv7X1D/oB3P8A3/i/+Lo/tfUP+gHc/wDf+L/4utmigDG/tfUP+gHc/wDf+L/4usrW&#10;tV1D+0tC/wCJHc/8fjf8t4v+feX/AG666sXWf+QloH/X+/8A6Tz0AL/a+of9AO5/7/xf/F0f2vqH&#10;/QDuf+/8X/xdbNFAGN/a+of9AO5/7/xf/F0f2vqH/QDuf+/8X/xdbNFAGN/a+of9AO5/7/xf/F0f&#10;2vqH/QDuf+/8X/xdbNFAGN/a+of9AO5/7/xf/F0f2vqH/QDuf+/8X/xdbNFAGN/a+of9AO5/7/xf&#10;/F0f2vqH/QDuf+/8X/xdbNFAHI6Lquof2lrv/Ejuf+Pxf+W8X/PvF/t1q/2vqH/QDuf+/wDF/wDF&#10;0mjf8hLX/wDr/T/0ngraoAxv7X1D/oB3P/f+L/4uj+19Q/6Adz/3/i/+LrZooAxv7X1D/oB3P/f+&#10;L/4uj+19Q/6Adz/3/i/+LrZooAxv7X1D/oB3P/f+L/4uj+19Q/6Adz/3/i/+LrZooAxv7X1D/oB3&#10;P/f+L/4uj+19Q/6Adz/3/i/+LrZooAxv7X1D/oB3P/f+L/4uj+19Q/6Adz/3/i/+LrZooAxv7X1D&#10;/oB3P/f+L/4usq51XUP+Er0//iSXP/Hndf8ALeL+/b/7dddWLc/8jVpn/Xjdf+h29AC/2vqH/QDu&#10;f+/8X/xdH9r6h/0A7n/v/F/8XWzRQBjf2vqH/QDuf+/8X/xdH9r6h/0A7n/v/F/8XWzRQBjf2vqH&#10;/QDuf+/8X/xdH9r6h/0A7n/v/F/8XVx72BbpLZp41nZdyw7vmZf92rtAGN/a+of9AO5/7/xf/F0f&#10;2vqH/QDuf+/8X/xdbNFAGN/a+of9AO5/7/xf/F0f2vqH/QDuf+/8X/xdbNFAHI+GdV1D7BP/AMSS&#10;5/4/Lr/lvF/z8P8A7dav9r6h/wBAO5/7/wAX/wAXR4b/AOPC4/6/rr/0oetmgDG/tfUP+gHc/wDf&#10;+L/4uj+19Q/6Adz/AN/4v/i6v3V1DZW7zzyxwxJ955W2qtZ//CWaJ/0HNN/8Ck/+KoAX+19Q/wCg&#10;Hc/9/wCL/wCLo/tfUP8AoB3P/f8Ai/8Ai6t3N/a2lsbma5hhg/56ySqif99VBY6/pmpS+Vaaha3c&#10;23dshnV2oAj/ALX1D/oB3P8A3/i/+Lo/tfUP+gHc/wDf+L/4ur91dRWcDzzSrDEv3nlbaq0QTx3U&#10;SywSLLE67ldW3K1AFD+19Q/6Adz/AN/4v/i6P7X1D/oB3P8A3/i/+LrZooA5DxNquof2Yv8AxI7n&#10;/j6tf+W8X/Pwn+3Wt/a+of8AQDuf+/8AF/8AF0zxT/yC1/6+rX/0oStygDG/tfUP+gHc/wDf+L/4&#10;uj+19Q/6Adz/AN/4v/i6u3t/babb+fczx28X9+Vti1Wsdf03U5fKtNQtLubbuC286u22gCP+19Q/&#10;6Adz/wB/4v8A4uj+19Q/6Adz/wB/4v8A4up9Q1fTtNCfbr63svM+79olVN3/AH1TrHVrTVYmazu4&#10;btVbazW8ivQBW/tfUP8AoB3P/f8Ai/8Ai6P7X1D/AKAdz/3/AIv/AIurNzf2tk0K3NzDbtK2yJJW&#10;Vdzf7NaFAGN/a+of9AO5/wC/8X/xdH9r6h/0A7n/AL/xf/F1Z/tK0+2/Y/tMH2vZu+z+au/b/e21&#10;oUAY39r6h/0A7n/v/F/8XWTJquof8JVb/wDEkuf+PGT/AJbxf30/266+sa4/5Gy3/wCvKX/0NKAD&#10;+19Q/wCgHc/9/wCL/wCLo/tfUP8AoB3P/f8Ai/8Ai62aKAMb+19Q/wCgHc/9/wCL/wCLo/tfUP8A&#10;oB3P/f8Ai/8Ai62aKAMb+19Q/wCgHc/9/wCL/wCLo/tfUP8AoB3P/f8Ai/8Ai62aKAMb+19Q/wCg&#10;Hc/9/wCL/wCLo/tfUP8AoB3P/f8Ai/8Ai62aKAMb+19Q/wCgHc/9/wCL/wCLo/tfUP8AoB3P/f8A&#10;i/8Ai62aKAOR8MarqH9k/wDIDuf9fP8A8t4v+er/AO3Wr/a+of8AQDuf+/8AF/8AF0vhX/kDf9t5&#10;/wD0a9bFAGN/a+of9AO5/wC/8X/xdH9r6h/0A7n/AL/xf/F1s0UAY39r6h/0A7n/AL/xf/F0f2vq&#10;H/QDuf8Av/F/8XWzRQBjf2vqH/QDuf8Av/F/8XR/a+of9AO5/wC/8X/xdbNFAGN/a+of9AO5/wC/&#10;8X/xdH9r6h/0A7n/AL/xf/F1s0UAY39r6h/0A7n/AL/xf/F1k+KdV1D+xn/4klz/AK2D/lvF/wA9&#10;U/266+sbxT/yBH/66wf+jUoAP7X1D/oB3P8A3/i/+Lo/tfUP+gHc/wDf+L/4utmigDG/tfUP+gHc&#10;/wDf+L/4uj+19Q/6Adz/AN/4v/i62aKAMb+19Q/6Adz/AN/4v/i6P7X1D/oB3P8A3/i/+LrZooAx&#10;v7X1D/oB3P8A3/i/+Lo/tfUP+gHc/wDf+L/4utmigDG/tfUP+gHc/wDf+L/4uj+19Q/6Adz/AN/4&#10;v/i62aKAMb+19Q/6Adz/AN/4v/i6P7X1D/oB3P8A3/i/+LrZooAxv7X1D/oB3P8A3/i/+LrK0XVd&#10;Q/tLXf8AiR3P/H4v/LeL/n3i/wBuuurF0b/kJa//ANf6f+k8FAC/2vqH/QDuf+/8X/xdH9r6h/0A&#10;7n/v/F/8XWzRQBjf2vqH/QDuf+/8X/xdH9r6h/0A7n/v/F/8XWzRQBjf2vqH/QDuf+/8X/xdH9r6&#10;h/0A7n/v/F/8XWzRQBjf2vqH/QDuf+/8X/xdH9r6h/0A7n/v/F/8XWzRQBjf2vqH/QDuf+/8X/xd&#10;H9r6h/0A7n/v/F/8XWzRQBjf2vqH/QDuf+/8X/xdH9r6h/0A7n/v/F/8XWzRQBjf2vqH/QDuf+/8&#10;X/xdH9r6h/0A7n/v/F/8XWzRQAUUUUAFFFFAGZrmoNpWj6hdxqrPbwSTKrd9q7quI3C7tu/b8yrX&#10;DePj/aWk6nZtZXEkn2G42O135Vuy7PnZ1V9zL8y/wNWhomiNpWrb7bQtD0tpf+PmWxk/esv8P/LJ&#10;KAOijvInupbVWRp4lV2i3fOqt93/ANBb/vmsrTPEialdWEEcDxi6hnlZX+9A8TojI3+1udv++KwP&#10;F2qXFpdysmls7rY3LeebtoHaJFVyU8rc23d5S/wt81ZOn6GdR1yye9tbS8We5bz4dUtbq4lWBEdk&#10;8pp9m3a+z+FvvN/f+UA9YooooAKydf1CTStE1C9iVZZrW2klVGbarMq7q1q89+LSTTeEr+O1mmS+&#10;nglihRZXRQCnzO2x13bFRm+9/s/xUAbeteJodIvI4bhlgXPmzNKNifZ9krO6tn+HZ83/ANkta9he&#10;f2hYQTywSWzyxqzW8v303fwtXl2r2V/4nvdJWC5utPW0ne12rfM0TXKxP91vkeVV2bW/i/euvysj&#10;bews9Qh/4RW8kd9T0g2yO0/2lHeeJl+d9rSq3m9fvJuX+7QBd0zWpJILXzLYl5b+4tWdX+VPLeVV&#10;dv8Ae8r/AL6aneHta/trSFvQVD7d8kUTb3Xcoddy/wALbGRtv+1Xk1xqM9j4Qa01lbe3nuv7Sndt&#10;Q1eURFln27VT7rfe+593n5Wr0XwRJp+m2dxplm8bzRSvdStbWL2sLLLK+zbu+Vvu7flb+GgC1Z+K&#10;7W8ga4eKZ18xkje0glukkT5WR1aJf41ZW/8A2avaRrUGtzXUUEU4FoyI73ETRfOy7tvz/N91l/76&#10;rgv7X1O00I2tpqElokXhy1uonisfNeKTypfm81/3S/6pfvrXf6eM63q64zzE/wDwLZ/9itAG5RRR&#10;QAUUUUAFY3ib/kHRf9f9n/6URVs1jeJv+QdF/wBf9n/6URUAbNFFFABXPXniiys7oW32hry9X71r&#10;aI0sq/76r9z/AHm2rzWZ4ltF1LULWJdbW1lZfl0qZ9kVz/3yyO3937zJ/s1YtNT/AOEdhS2udH/s&#10;q1XhG0+LzbVP++F3Lj+8yKtAE2pw3uq2unwRGe2iuJM3hSTZLFHsZtu5futu2L8v+1VW4s20XWtN&#10;8mW58i9la1lilneReI3lV13fdb91t+X+/wD7K100M8V1Essbq8TLuV0b5WWuctJ/7Z1171Tiysy1&#10;tbf9NZc/vW/4Ds2K3/XX+E0AdbRRRQAUUUUAYtt/yNWp/wDXja/+h3FbVYtt/wAjVqf/AF42v/od&#10;xW1QAVxviVr67mtZYrhrTT4L21LPC+2Wd2uFTY3/AEy2t/wL/d+92VY3ib/kHRf9f9n/AOlEVAGz&#10;RRRQBxmiHUn8S6k1/OQ8ttautqku6GBd8/yr/t/L8zd/+ArV/wARwm5udFtg0iRS3jCXypWj3J5E&#10;rfw/7W2rVt/yNWp/9eNr/wCh3FN1nw5p+uS2zXsBuY4GZ1idiYm+Xb8y/db/AIFQBZs9Gt9OLNAZ&#10;97fL+9uZZf8A0Nq065C40e20DVLC5023itYZ7jyLuK3TajKy/K+3+/v2Lu/us9dfQAVi+Ev+RS0P&#10;/ryg/wDQFrarF8Jf8ilof/XlB/6AtAG1RRRQBxeqppEnie6bWxYeVFZ26wPfhNquzz79u7/cX/vm&#10;t/R4tMis1k0qK0S1l+ZWskXY/wDtfLSx6PZf2vJqywR/2g8C27z7fn8pXZtv/fTN+dZtrbLp3jB0&#10;hG2K+tnuJUX7vmxuq7/95ll+b/cWgCjp+kWPiBbq81i0hu3mupYoftK+akcav5aBN33d2zf/ALzf&#10;7taHhcSpaXdpJK08lnO1v5rtudl2o0e9v4m2OnzVP4P+Tw1pkLkeZBAsEv8A10T5H/8AHlal0D/k&#10;K+If+v8AT/0lt6ANyiiigArF1n/kJaB/1/v/AOk89bVYus/8hLQP+v8Af/0nnoA2qKKKAMnWdSXS&#10;NPuLsq0nlL8sKH55W/hRf9pm+WsbwLBParqkc8gmn+3GWd9xK72giZtv+zub5f8AZo8QX+7xBYwz&#10;QXZtLVftReG0llSWX5lVflRvufM/+95VL4c1uG71bXY44rsu14vM1jPEv/HrF/EyUARR6da+I9e1&#10;Br+MXdvYukENpcLviR9iSNLt+6W/eKv+zs/2mrV0/Tl0zMEbN9nSXfDFniBf7q/7P3v937v3a5/S&#10;dHXV9f8AETavAt1DFfeVb28vzxFfKibzWT+/8235v4EXb95t+v4cjls7nUNKklkmSBkmheVtz+Q/&#10;3dzfxfOkq/7qrQB09FFFABRRRQBi6N/yEtf/AOv9P/SeCpnv2XW7e0Cr5UsEsu/+Lcrov/s9Q6N/&#10;yEtf/wCv9P8A0ngpZ/8AkbLH/ryn/wDQ4qANZ/kVmrmNHbxBqek2V2+o6arTwJMyLp0v8S/9d66a&#10;X/VN9K5bwZqV1daJpEcukXlqv2OL99K8Gz7n+zK7UAXNVutRtjpUEE9sLq6n8qSZ4XZP9VK/ypv/&#10;ANj+9VaS81DT76zGoPb3VnPOsf2i3heJrd2+5vVmbcrN8n+y23/gGhrP/IS0D/r/AH/9J56h8Xqf&#10;+EX1Vs5eG2eWJv7rKu5G/wC+loA6CiiigAooooAKKKKACsW5/wCRq0z/AK8br/0O3rarFuf+Rq0z&#10;/rxuv/Q7egDaooooAKqXlwLK2lnZWdY1ZiiLuZvpVuigDjNO8NWN/wCHo49Qhhurm8jWe5ukI3tL&#10;j/Wo/wDs7vlZfu/LtrZ8M3cl94f064nkWa58pUnkT+KVflf/AMfDVj29lr2lWMOm2n2VbWJfJhvZ&#10;ZW82KL+D91s2sy/Iv3/mq34DtILHwhpkFu7G38vdBub5vKZty/8AjrLQB09FFFABRRRQBjeG/wDj&#10;wuP+v66/9KHrZrG8N/8AHhcf9f11/wClD1s0AFc74xmkOiPawMyXV+62cbp95PM+VnX/AHF3P/wC&#10;uirm5ib/AMW20OQYrGE3GP8AppLvRG/75Wf/AL6WgBniK5s9HbQnmlgtLKK82ZdtqL/o8u3/ANlq&#10;9Ya9ZXsjQRz/AOkou94plaKVV/vbG+bbU89lDe3NtNPBHK9vKZoGddxibYybl/uttdl/4E1ZXiOF&#10;VFhfRBI7i2vII1c/3ZZVidf++W/76Vf7tADXtRqXip2lgEsWnQxPBuX5Vlld97f7yqi/99t/ep9l&#10;bxaR4qlt7ddlvfwNdNEi7UWWJlV2/wCBiVP+/VWdIPka5rsDn53miuk/3GiWP/0KJ6fc/wDI3aZ/&#10;15XX/odvQBtUUUUAYfin/kFr/wBfVr/6UJW5WH4p/wCQWv8A19Wv/pQlblAHMeLNTs9IuNCub65j&#10;toFvn+eV9v8Ay7z1o6XrdlqpaOC4JuI/vQSq0cq/7yt81SzafBc3NpLLAsrW8vmwMy7vKfYy7l/u&#10;/Kzr/wACrN8SwpA+m36n/SLW8iiXJ+8krrEy/wDjyt/vItAFS81e207xddpcz4laxt/KhRWeVvnn&#10;3bUX5m/hra0vWrPV7bzrS5juI923cj52tx8rf3W5+7SpZQQ3014sMXnyIkTy7PmZV3bV3f3V3v8A&#10;99NWXLB9m8XJ5Xyfb7Z3nX+88TxKjf722Vv++V/u0ARaJp1tqQv9QuY45nvp5YmZl3b4FdkRP9zY&#10;qt/wNv71Q2t5JoXhzxBHAFc6P5qQb/7nlLKi/wDAVZV/4DWr4Ob/AIprT4i+WtY/ssn+/F+6f/x5&#10;GrI1KTZp3jOT+GKfzW/4DawNQBefwpYf8I//AGao2sq7lu9qecs+z/X7v+ev8W6tHQdTbVdH067Z&#10;VR7qCKZkX+Hcm6tWsPwec+FtIf8AvWcTf+OUAblY1x/yNlv/ANeUv/oaVs1jXH/I2W//AF5S/wDo&#10;aUAbNFFFAHNzeKrKKf7Pe+Zpc27av2tdiPnj5Zfus3+yrbq6SucbXUvg0On2E+q7hsaQrst/+/rf&#10;eX/c3VjaPpiaVrsCvqFvpcrKzLoWnP8AumX/AGkb/vrciRf7W6gDQjsk1bxDqC3M9yi2yRLFBFcy&#10;xKUb5vN+Vvm3NuX/ALZVP4fhOn6tqVis09xbwrFKj3EjSsrNu3pub/dVv+BVnappJ8YazcKl1caX&#10;HpxW3a4sm8q4lZlSTZv/AOee11/4H/u/NP4Vi/sG6vNFZN4TbdRXTffuVb5XaVv45VZPmb/aSgBu&#10;i6Ouv2R1S7ubsNekzQJb3k0Sxwf8svlV/vbdrN/tO1afhe5nu9Gi+0sZriJ5beSU/wDLVonaLf8A&#10;7O7bu/4FTvCH/IpaD/142/8A6AtGgf8AH1rbL/qmvvk/79Rbv/Ht9AG5RRRQBj+Ff+QN/wBt5/8A&#10;0a9bFY/hX/kDf9t5/wD0a9bFABXKXvimxt9X0rzNWtLeyvLKW4TzZVTzPmi2Mu7/AGWeurrxrStY&#10;03w5rNhJbaholnDb2N4s1okC/aHaKWLem5JfvfL/AHf++qAPVLLULbU7OK8tZ1uLWeNZYpYm3Kyt&#10;91lrmfEXiTW9NMUKWmli8um8q1iF68ju5/i2eUnyp8zN833VatfSIbmz8MaZDarHcyxWsSKJZdit&#10;8i/xbWrHu7DWbjxXpVyz6daXCWV1Eo8h7jarPb7/AJ98X9xf4aAOwgDxxKJSrSbfmdV2rVisextb&#10;2KIm7vXu5ZG3f6tYkTP8Kr/d/wB7c1bFABRRRQAVjeKf+QI//XWD/wBGpWzWN4p/5Aj/APXWD/0a&#10;lAGzWRqWqPpKqzWd5PC33pLeLzfL/wCAr83/AHyrVr1lanrFvpYXzvNaVvuxRRNK7f8AAVoAdper&#10;WeqxvJaXMNwiPsZonDbW4+Vv9qtOuE1rT59XL31zYWnh8xpzqd3Li6Vc/d3ROu1ef+ev/Aav3zm3&#10;8B3zR6hPqXl2Mu29cJvk+Rvn+RFT/vlaAK2k6J/bukRahNd30V7fxC4WSK8lTyN3zoqpu2fIrKv3&#10;fm2fNWjr811/ZtnZxzeTf3kqWv2iIbdvybpWX/gCtt/2ttULPw5c3OlRXEl9dWGqyxq6iGd/KtW/&#10;hTyt+xlX7v8AtVKdSbUV8JXMsXkSy3W9os/6t/ss+5P+A0AR6hajw89nd2lxd7UuoreaKW7llWVZ&#10;W8r+Nm27WZW3f7G2ofE32K51S6g1fU7nTrGLT/Nie3u5bXG52WVt6P8AMyfuv93f/t1t+MP3nhjU&#10;lGPNaBli/wCuv8H/AI9tqzqUlnDALu+WERWqtP5sy/6vb/F/s0AcPcadr17o+j6Tda3fpqF9Cone&#10;NY4riJdq+e/mqny7d+1dnzbmT5/vV6KieWqqv3V/vNXKaddw6XjUtXuYdPvdRP7uO7lWJkiX/VRf&#10;N/F825v9p2/2a7KgAooooAKxdG/5CWv/APX+n/pPBW1WLo3/ACEtf/6/0/8ASeCgDaooooAyL/U/&#10;7JVGltLyeJh80tvH5u3/AICvzf8AfK1Y03VrPV4DNZXMNzDu274m3DdVfUtah05ow3mSSyfcigja&#10;V299qj7v+1XMa3Zy6nu1C7tbTw4iqA2oXU3+lov93fE67P8Av63+7QB12r6gNL0m+vdvmfZYHl2/&#10;3tq7q54+FLkaeJI9Tu31pV8wSveSiFp8fxRbtvl7v4dtO1AkeDfLkvZNSt0ji8+8l2briDcvms2x&#10;VX5k3/drr6AM3StQXVNLtL6NWRbqBZVVv4dy7qyNclnu9U0/TYp5baC4WWeRomZXdY9i7VZeV3NK&#10;p3f7P+1V3wl/yKWg/wDXjB/6AlVdbhuLe/07Ube2e9eBZbdoEZVZ45Nv3dxVd25E6/w7qAKsVvNo&#10;2t2kUU872V4GTZPK0u2dfmXaznd8yebn+H5F/wBrd2FcHfT3GpeJ/DtzJHPZ2FrdSeWs/wArXDvb&#10;yjdt+8qqu7739/8A2a7ygAooooAKKKKACisX/hLNE/6Dmm/+BSf/ABVH/CWaJ/0HNN/8Ck/+KoA2&#10;qKxf+Es0T/oOab/4FJ/8VTf+Et0T/oO6b/4FJ/8AFUAcvrtjqviifVLjR3hCR2s+mwRXfyw3DN/r&#10;W3r8yfOqLu+b/VP8vzK1W9J8T+FNLvE0xWsvD2rTDjSZVjt7h/8AdRf9Yv8AtJuWtxPFGgoqqmta&#10;cir91UuosUv/AAluif8AQd03/wACk/8AiqAMDxRZavqV7cMumQXFp/Z11ZJ9nuv9IfzfK+bayqu3&#10;5P79Zmkahp2gapBNqWp6XpFysbxNayWf2BpWbb826SVvN/1X3l3V2n/CWaJ/0HNN/wDApP8A4qm/&#10;8JjoX/QZ03/wKi/+KoA2EdXRWX7rV598ZE+IC+B7y7+HEmnjxZasklrYasm60vPnXfHK2VZPl3fM&#10;rV1f/CWaJ/0HNN/8Ck/+Ko/4SzRP+g5pv/gUn/xVAGlB5ogTzNqzbfm2/d3VheLraH/hHNXvGi3z&#10;pp1wit/GquvzL/44v/fNW/8AhLNE/wCg5pv/AIFJ/wDFUf8ACWaJ/wBBzTf/AAKT/wCKoA898VeG&#10;4NT1x4tNtl1o7HtblLidpfsKu2+V4mlZk83aqqkXybfvfdrtNO0TTbrT7fyNMXTbcT/aPsyReR+9&#10;Vv4lX73zLu/4CtXF8U6Cn3da01fpdRCnf8JZon/Qc03/AMCk/wDiqAOD1KzfUNF1Se8gWLTLS4vB&#10;E7YDzStdP/3yiPt/3mXd/Au7rooLvSLbXNRvil1MztLF9lRt/lLF8qbf733v++qt/wDCYaFt2/2z&#10;pv8A4FRf/FUv/CW6J/0HdN/8Ck/+KoAxbLwZaanptrPM14Fk023tWt4bqWJNiI/91l3f63+L+7Un&#10;hnWI9b1jWWi8wvBKtrcQyoFaKVV+ZH/4CyN/tK6MvytWt/wluif9B3Tf/ApP/iqP+Et0T/oO6b/4&#10;FJ/8VQBuUVi/8JZon/Qc03/wKT/4qj/hLNE/6Dmm/wDgUn/xVAG1RWL/AMJZon/Qc03/AMCk/wDi&#10;qP8AhLNE/wCg5pv/AIFJ/wDFUAbVY3ib/kHRf9f9n/6URUn/AAlmif8AQc03/wACk/8Aiqx/Efiz&#10;RH02LbrWn/8AH5Z/8vSf8/EX+1QB2VFYv/CWaJ/0HNN/8Ck/+Ko/4SzRP+g5pv8A4FJ/8VQBfvbC&#10;21O1e2u4I7i3f70cq7lasT/hG57D5tKv57NT/wAu9wfPt/8AvlvmX/dR1Wrn/CWaJ/0HNN/8Ck/+&#10;Ko/4SzRP+g5pv/gUn/xVAGT4qvLyGztbBftiveHbc3tjBK3kJ/GV27mVm+6v93738NX9J1CyjS3s&#10;bO3u7aNUWOJP7OniRFX/AHk2rU//AAlmif8AQc03/wACk/8AiqP+Es0T/oOab/4FJ/8AFUAbVFYv&#10;/CWaJ/0HNN/8Ck/+Ko/4SzRP+g5pv/gUn/xVAG1RWL/wlmif9BzTf/ApP/iqP+Es0T/oOab/AOBS&#10;f/FUAFt/yNWp/wDXja/+h3FbVcbbeLdE/wCEq1Bv7a0/b9jtf+XpP79x/tVsf8JZon/Qc03/AMCk&#10;/wDiqANqsXxDayXFpEkKhm+12rn/AHVuEZv5Uf8ACWaJ/wBBzTf/AAKT/wCKo/4SzRP+g5pv/gUn&#10;/wAVQBfuZmht5ZVjad1VmWJfvN/s1W0a9m1HSbO6ubZrO4niWWW1dtzRMy/dqH/hLNE/6Dmm/wDg&#10;Un/xVH/CWaJ/0HNN/wDApP8A4qgB9tbyp4lvZ3H7p7OBEf8A2leXd/6EtVNYuLyyvoLqKCS5skV1&#10;uYok3MvK7Zf9rbsb5V+b5hVj/hLNE/6Dmm/+BSf/ABVH/CWaJ/0HNN/8Ck/+KoAzd0uu6tYvFFcR&#10;WlmzSSzXETRea21lVFRvm/i3b/8AZX738PWVi/8ACWaJ/wBBzTf/AAKT/wCKo/4SzRP+g5pv/gUn&#10;/wAVQBtVi+Ev+RS0P/ryg/8AQFo/4SzRP+g5pv8A4FJ/8VWP4T8U6InhXRFbWtP3fY4P+XpP7i/7&#10;VAHZUVi/8JZon/Qc03/wKT/4qj/hLNE/6Dmm/wDgUn/xVAFW6uNQ0vVGlW2kvradV2QxMnmq/wDH&#10;95lXb93/AIF/vVFpcd5danNqN7bG3O37PBaMwd4lJ3Mzsvy7m2r8vzfcX5vmq/8A8JZon/Qc03/w&#10;KT/4qj/hLNE/6Dmm/wDgUn/xVAGZbfbdCe5gjsJ9RtJJ3nge3aPem5t7q+90/id9u3+GtHwzYT2F&#10;k/21le9nleeZl+7ub+Ff9lV2r/wGnf8ACWaJ/wBBzTf/AAKT/wCKo/4SzRP+g5pv/gUn/wAVQBtU&#10;Vi/8JZon/Qc03/wKT/4qj/hLNE/6Dmm/+BSf/FUAbVYus/8AIS0D/r/f/wBJ56P+Es0T/oOab/4F&#10;J/8AFVka14s0T+0tC/4nWn/8fjf8vSf8+8v+1QB2NFYv/CWaJ/0HNN/8Ck/+Ko/4SzRP+g5pv/gU&#10;n/xVAG1WVpVpJbX+sSSjak90ssX+75MS/wDoStUX/CWaJ/0HNN/8Ck/+Ko/4SzRP+g5pv/gUn/xV&#10;AGdci+0S/vpraxk1K3vnWRo4nVZopVVU/jZV2bUX+Ldu/wB75bmg2E1uby7vSouryXzWjVtyxKFV&#10;FQN/wDd/vO1S/wDCWaJ/0HNN/wDApP8A4qj/AISzRP8AoOab/wCBSf8AxVAG1RWL/wAJZon/AEHN&#10;N/8AApP/AIqj/hLNE/6Dmm/+BSf/ABVAG1RWL/wlmif9BzTf/ApP/iqP+Es0T/oOab/4FJ/8VQAa&#10;N/yEtf8A+v8AT/0ngpZ/+Rssf+vKf/0OKsfRfFmif2lrv/E60/8A4/F/5ek/594v9qrN/qvhHVmj&#10;a+u9Hu2i+79olifb/wB9UAdJL/qm+lZXhX/kWtG/684v/QFrOsNR8I6WzvaXmj2buu1mt5Yk3VEi&#10;eA0Tav8Awju3/thQBqa1/wAhLQP+v9//AEnnqj4mkW5ji0WJla4vn2sife8jd+9b/Z+Xeu7+86f3&#10;qdNqnhGW0W0kvNGa1j+7bvLFsX/gNFhq/hPSg32G80e283732eWJN3/fNAHT0Vi/8JZon/Qc03/w&#10;KT/4qj/hLNE/6Dmm/wDgUn/xVAG1RWL/AMJZon/Qc03/AMCk/wDiqP8AhLNE/wCg5pv/AIFJ/wDF&#10;UAbVFYv/AAlmif8AQc03/wACk/8AiqP+Es0T/oOab/4FJ/8AFUAbVYtz/wAjVpn/AF43X/odvR/w&#10;lmif9BzTf/ApP/iqx7nxbon/AAlWnt/bWn7fsd1/y9J/ft/9qgDsqKxf+Es0T/oOab/4FJ/8VR/w&#10;lmif9BzTf/ApP/iqANqisX/hLNE/6Dmm/wDgUn/xVH/CWaJ/0HNN/wDApP8A4qgDNuF8SCyltFSE&#10;ytuSPUI5PuJ/C/llf9Z/sfd4++tb9lYxaZaRW0C+XbwRrHGn91Vql/wlmif9BzTf/ApP/iqP+Es0&#10;T/oOab/4FJ/8VQBtUVi/8JZon/Qc03/wKT/4qj/hLNE/6Dmm/wDgUn/xVAG1RWL/AMJZon/Qc03/&#10;AMCk/wDiqP8AhLNE/wCg5pv/AIFJ/wDFUAL4b/48Lj/r+uv/AEoetmuO8OeLNESwuN2taf8A8fl1&#10;/wAvSf8APw/+1Wv/AMJZon/Qc03/AMCk/wDiqANqsTR7KS1m1CScp58908rbPu7fup/44q/8C3Uv&#10;/CWaJ/0HNN/8Ck/+Ko/4SzRP+g5pv/gUn/xVAEOsW16JLOfTmjNzEXDRzSMkU6sPu7vm2fNsbdtb&#10;7u3+Kqpi1PU9TtGu4Ba6fC3nGHzPNkmlH3d38Kqv3v8AfVfu4+bQ/wCEs0T/AKDmm/8AgUn/AMVR&#10;/wAJZon/AEHNN/8AApP/AIqgCpqNveW2rJf2US3DPELe5t5GK7lVtyMrf3k3P8v8W/73yUaNa3km&#10;o3N/fLHDcMqwxQRS+akUakt97b95t3zf7qVb/wCEs0T/AKDmm/8AgUn/AMVR/wAJZon/AEHNN/8A&#10;ApP/AIqgDaorF/4SzRP+g5pv/gUn/wAVR/wlmif9BzTf/ApP/iqAG+Kf+QWv/X1a/wDpQlblcd4j&#10;8WaI+mJt1rT/APj6tf8Al6T/AJ+E/wBqtf8A4SzRP+g5pv8A4FJ/8VQBW1O1v/NtbmyETXUG5Db3&#10;ErrFKjDu3zbG+Vfm2t/Gv8e4V0tNQ1PUrWa7t4LGxtmMywhvMmkl27V3Y+VVXe397+H7uz5tH/hL&#10;NE/6Dmm/+BSf/FUf8JZon/Qc03/wKT/4qgCrcHUrHUZrm2UXVpOqb4pG2NE6/LuX+/u+X5fl+5/t&#10;UmmWl42pXGoX4WCdlWKCANvWCLO5vm2/eY/f/wBxP7u9rf8Awlmif9BzTf8AwKT/AOKo/wCEs0T/&#10;AKDmm/8AgUn/AMVQBQ8nVdIluorS0gubSeV54t87xeW7fMyt8jfLu3vu/wBvbtqfStERdGuLS/Au&#10;ZLzzWu2zne0n3l5/h/hX/ZVasf8ACWaJ/wBBzTf/AAKT/wCKo/4SzRP+g5pv/gUn/wAVQBnPD4ib&#10;Sv7NZI/NK+S2rJc7X242+bs2f63+LZ93/aroba2hsoI4IEVIo12qq/wrWf8A8JZon/Qc03/wKT/4&#10;qj/hLNE/6Dmm/wDgUn/xVAG1WNcf8jZb/wDXlL/6GlJ/wlmif9BzTf8AwKT/AOKrIk8WaJ/wk9u3&#10;9taft+wy/wDL0n99P9qgDsaKxf8AhLNE/wCg5pv/AIFJ/wDFUf8ACWaJ/wBBzTf/AAKT/wCKoApT&#10;aNe35H27VZzC5x9n08fZV/4E+7zd3+4y/wC7WrpmjWOjxvFY2kNpE772SJNm5v71V/8AhLNE/wCg&#10;5pv/AIFJ/wDFUf8ACWaJ/wBBzTf/AAKT/wCKoAzUuJdF1PUGmhuJrO8uEnjuLeJpdreUibGRPm/5&#10;Zbt33fnqWy+1X2tNqDWskVvFB5Fqs3yO25wztt/hX5YvvfN8jfLV3/hLNE/6Dmm/+BSf/FUf8JZo&#10;n/Qc03/wKT/4qgDH024m8P2rWE+n3cvkMy2zW8e5JIv4E3fw7V2r8+37m6tbw5p8+maTFFc7BdOz&#10;3E6Jyiyyszuq/wCzuanf8JZon/Qc03/wKT/4qj/hLNE/6Dmm/wDgUn/xVAG1RWL/AMJZon/Qc03/&#10;AMCk/wDiqP8AhLNE/wCg5pv/AIFJ/wDFUAO8K/8AIG/7bz/+jXrYrjvDnizRU0n5ta0//Xz/APL0&#10;n/PV/wDarX/4SzRP+g5pv/gUn/xVAG1XJXdmdI1Wzu7OylltAtxHKtuNzK0jpLv2t95dyt93+9Wn&#10;/wAJZon/AEHNN/8AApP/AIqj/hLNE/6Dmm/+BSf/ABVAFPwzNqt1da7JqFrJbRPdq1jFMy7vI+zx&#10;f3Wbb+982qcNvr48ZPLeLDPpC20n2aeNgkqMzxfumX/gG5W/2trfd3Psf8JZon/Qc03/AMCk/wDi&#10;qP8AhLNE/wCg5pv/AIFJ/wDFUAbVFYv/AAlmif8AQc03/wACk/8AiqP+Es0T/oOab/4FJ/8AFUAb&#10;VFYv/CWaJ/0HNN/8Ck/+Ko/4SzRP+g5pv/gUn/xVAG1WN4p/5Aj/APXWD/0alJ/wlmif9BzTf/Ap&#10;P/iqyPE3irRH0Z9utaf/AK2D/l6T/nqn+1QB2NZGoWt/cGJbS/W0jP8ArGEG6X/gP8K/8CVqZ/wl&#10;mif9BzTf/ApP/iqP+Es0T/oOab/4FJ/8VQBBF4bsYZ0uZ0l1G9Vt63F63muj/wCx/DF/wDbW28au&#10;jqy71b7y1l/8JZon/Qc03/wKT/4qj/hLNE/6Dmm/+BSf/FUAYdhqOq6PptvpX9mXN3qEEX2eKb/l&#10;3l2/Ksryfwr/AHl+/wD3Ear11oUln4c06C3xcX2l+VLEfu+a6rtf/vtGZf8AgVXv+Es0T/oOab/4&#10;FJ/8VR/wlmif9BzTf/ApP/iqAMq4nn8QTWVpHYXdtAk8U921xF5XleW29UT+829F+7uXbv8Am+7V&#10;jWbefV9UsbRlaPTFIurlsZ81lf8AdRf99fM3+4q/x1d/4SzRP+g5pv8A4FJ/8VR/wlmif9BzTf8A&#10;wKT/AOKoAwtbSe11y/kGmy6rDeaclrHEqbkd1aXdHIf4VbzV+Zv7r10+nWzafYWttJI0zxRLE0z/&#10;AHn2r96qv/CWaJ/0HNN/8Ck/+Ko/4SzRP+g5pv8A4FJ/8VQBtUVi/wDCWaJ/0HNN/wDApP8A4qj/&#10;AISzRP8AoOab/wCBSf8AxVAG1WLo3/IS1/8A6/0/9J4KP+Es0T/oOab/AOBSf/FVkaL4s0T+0td/&#10;4nWn/wDH4v8Ay9J/z7xf7VAHY0Vi/wDCWaJ/0HNN/wDApP8A4qj/AISzRP8AoOab/wCBSf8AxVAC&#10;6lb6jdlFttRWwix+8dLffL/wFm+Vf+BK1RQeGLGORLmVJL67jO9bi9fzXRv9jd/q/wDgG2pP+Es0&#10;T/oOab/4FJ/8VR/wlmif9BzTf/ApP/iqALGq6emq6dd2UjMkV1E0Tsv3l3LtrD/tnVZNM+xnT5k1&#10;3b5TP5f+jq3/AD13/dZf4tv3/wDZrU/4SzRP+g5pv/gUn/xVH/CWaJ/0HNN/8Ck/+KoAqX4k8O6R&#10;awWFlJfJA1varCku11i3Kjv/AMBX5vw/h+9VzVLu6sVjlgtWvLfd++WI/Mq7fvKP4v8AdpP+Es0T&#10;/oOab/4FJ/8AFUf8JZon/Qc03/wKT/4qgDPsHn1bXl1F4bi3sreBooROu3zWZl3Ns+8u3yl+9/fa&#10;uqrF/wCEs0T/AKDmm/8AgUn/AMVR/wAJZon/AEHNN/8AApP/AIqgDaorF/4SzRP+g5pv/gUn/wAV&#10;R/wlmif9BzTf/ApP/iqANqisX/hLNE/6Dmm/+BSf/FUf8JZon/Qc03/wKT/4qgDaooooAKKKKACi&#10;iigAooooAKKzdT1fTtLCfbr63st/3ftEqpu/76qHTPEOm63cTwWV3BdyW6K0vkPvVd27b83/AABq&#10;ANiikZsVQ03UE1SwtLyNWWK4jWVd391l3UAaFFZF3rdtY3MEEzbDOdiN/CrbWb5v7v3G/wC+apv4&#10;u0OF4kTV7J3klSFFinV3Zmfavyr/ALTUAdHRRRQAUUUUAFFFFABRRRQAVjeJv+QdF/1/2f8A6URV&#10;s1jeJv8AkHRf9f8AZ/8ApRFQBs0UUUAFFFFABRWfepczW+LOSOGU/deWPzV/753LWNBfavH4gttP&#10;lurG5UxtPc+TbNE0S/dT/lq33m/9AagDqaKKKACiiigDFtv+Rq1P/rxtf/Q7itqsW2/5GrU/+vG1&#10;/wDQ7itqgAoork9b8SNY31rb2lqt5cS3EMc5LYW3iaVE3N/tfN8q/wC9/dagDrKKKyNZ1E6Vpstw&#10;kfnSfIkcW7b5kjNtRP8AZ+Zl/OgDXork72/1fS4vtd7JaSQJh5oYUZGgi53Nv3Nv2/7q7v8Ax2tD&#10;xBqj6bZK0UAuLuaZIILfP32b/wBlUbmb/ZRqANyiubgudXtbgQXcVvdRSbtk9orJ5b9kZTu+X73z&#10;/wDjtdJQAVi+Ev8AkUtD/wCvKD/0Ba2qxfCX/IpaH/15Qf8AoC0AbVFFFABRWXd2N5PLug1JrZf7&#10;nlK1ZumzXyeIJbSS9+2QQWyM+6JV+Z2bb93/AGUb/vpaAOmormrb+0NYlvZotQ+z2q3LxQKkCt9z&#10;5H+9/tq9bttG8UCrJJ5rr959u3dQBYooooAKxdZ/5CWgf9f7/wDpPPW1WLrP/IS0D/r/AH/9J56A&#10;NqiiigAorNv7S8uG3W+oNaLt+6sSN/6FWXbPeweJktJb/wC1wLatLcI0SoVZnVYv++tsv/fNAHTU&#10;VkS6bqEkjtHqskKN91PIU7areH7i7uJdS+03P2iKK68iCURqm7aq7/8Ax/ev/AaAOgooooAKKKKA&#10;MXRv+Qlr/wD1/p/6TwVtVi6N/wAhLX/+v9P/AEngq619FHepbbh5jxtKq/7K7f8A4qgC7RSfdFc9&#10;beJJr21iuYNDv3ilVHVt9v8AMrf9taAOiorGvdYNpFaNLZ3D3Fy3lJars37tjt/f2/dRv4qhtvEO&#10;66SznhubC4Zdyrdp94f7LJuVv93duoA36KKKACiiigAooooAKxbn/katM/68br/0O3rarFuf+Rq0&#10;z/rxuv8A0O3oA2qKKKACiiuQ8Y6jqljp9w2lfu5EgaWW6ddyRKi7v+BM2Nv+z97/AGXAOvoorlL7&#10;UdSHijTI1Jt9N894ZGkX5rlvKkf5f7qps/4F/wAB+YA6uiiigAooooAxvDf/AB4XH/X9df8ApQ9b&#10;NY3hv/jwuP8Ar+uv/Sh62aACisbXL5tI06W5WPzpV2pFDu2ebKzbUXd/DuZkrGvDquhW/wDaE+pf&#10;b0iO+8jeBEiEX8bRbfnTb975mf7u3/bUA7KisHXZ7gvptrbXM9m11c+U0sKozKvlO/8AEjL/AAVZ&#10;tNMuLOXdJqV1eLt/1Uyxbf8Ax1FoA1aK5m/a71DWTp9tcy2MUduss9wiIz/M+1ETduX+CXd8v9yo&#10;rC+u7PUbjT76d7seX9otZ3RUd1+66Nt+U7G2/N8v3l/3qAOrooooAw/FP/ILX/r6tf8A0oStysPx&#10;T/yC1/6+rX/0oStygAorn9eluUuNKhguZbQXVz5TSwqjPt8qV/4lb+4tW7PTbizl3yapd3i7fu3C&#10;xbf/ABxFoA1aK5q6N3f67NaRXtzYxQW0Uv8Ao6xNuZ3l/vo3/PL/AMerVsbSW3iZZL2e7fs1wqfL&#10;/wB8qtAGhRXKRf2hrst7OuoT6barcNBAkEcW5tnyMzb1b+NW/wCA1Np+stBoN7d6ku2fTvNW7WFP&#10;7o3blX/bTY+3/aoA6WiuPez8QJp39oG9d9QVfObSVii+zt/0y37d/wDwPd975vu/JXR2d7FqFnFc&#10;wMHt51WVG/vK1AF2sa4/5Gy3/wCvKX/0NK2axrj/AJGy3/68pf8A0NKANmiiigAopiOrpuU/LT6A&#10;Ciuanv7+71O5s9Me2hhtUXzLqdGl/et8xi2bl/g2Nu3fxU/TL66mvrqxu4oku7TbJut922WJt2xv&#10;9n5lf5fm+7QB0VFcnDqGr6q1zPp62iWsUrwx+aXLTurbX+7/AKpdyuv8X96tbQr5NX062uTEIXdS&#10;GhP3onX5XT/gLbloA1qKKKAMfwr/AMgb/tvP/wCjXrYrH8K/8gb/ALbz/wDo162KACiisya/SHVL&#10;ay8tt8sUsqv/AArtZF/9q0AadFFc1f8AjXS9JspZ5ZbqS3iXc01vZz3Cf99IjUAdLRVeCYTQrIoY&#10;Ky7vmXa1WKACiiigArG8U/8AIEf/AK6wf+jUrZrG8U/8gR/+usH/AKNSgDZoopu75sUAOooooAKK&#10;4/8AtbWr+3lvdOhtGt8Mba0mdt10v8D+b92Ldxt+Vv8A4nR1TU/sekpdx27PM21YLdjsdpW+VEb+&#10;797/AIDQBv0Vyp1TUdJurA6mLR7W9lEJlt1Zfsrt90Nu++rNtTd8vzMvy/N8pql9qk11cWukJaSX&#10;UFr9oZr4NsZ23rFF8v3fuNuf+H+42/5QDqqK4Gbxpq0nhuC9sNAk+23kaG2huLmL7OzsuV+dNzbf&#10;+Af9813Sbtq7tu/+LbQBJRRRQAVi6N/yEtf/AOv9P/SeCtqsXRv+Qlr/AP1/p/6TwUAbVFFFABRT&#10;N679v8VPoAKKqXNxFZQSzzyLFFGrMzt91VrnP7T1xNOXV5baFLfPmtp+1/tCxf73/PX/AGNn+zu/&#10;ioA66ioIZ1njWWJleJl3Ky/xVj6vqE9pLa29rbrcahO7mJGcqqqv33b/AGfuj/edP96gDformrDU&#10;r6HVBpuomGSVomniltw6LKquoc7W+7t3p/E27dXS0AFFFFABRRRQAUUUUAFFFFABRRRQAUUUUAc1&#10;4jsra2tlmWONJZbyz8ybb8zbbiL7zU/w/NFdXuuzRMksT3ibHRtysv2eCqPiLxDbXNpbrFBfy7bu&#10;B8Lpk7fKsqbv4Kn8PXGkadGum6Tp9zZwB5ZVT+z5beJNzs7/AHkVfvM1AFW9vryTxRNLaWK3aadZ&#10;tEJZbjyod0ro7o/3m3IsUTfd/wCWtT+C01RNC0pb6K2igSxiVUt5XlZ22L825kTbR4zskg8O6vdf&#10;bZNOVbaWWdrfyl8z91/EzL/s1Hot/wCH9LaK2tdbhmuLjbEkMuqtPvf+6qO7bf8AgNAFbxJqP9na&#10;vqV7EtsJY4NOQSXZ2KqtdSq25v4aifWbzVLed5ZLKW1W707y2sizrua4Td8/8f8AD/CtWdWtm1fX&#10;ta0+C7FvcCwsHZgu5lX7RcfN/wCOPUOqJb6FstpNTnuL7UdQtbhRdlV3bZbdG27FX+HZ8tAHd0UU&#10;UAFFFFABRRRQAUUUUAFY3ib/AJB0X/X/AGf/AKURVs1jeJv+QdF/1/2f/pRFQBs0UUUAcz4k1jVd&#10;OkjWy04zWrKfNvQrS+R/2wT5pf8AgNVNNsLDxHE8tzqLa8YTtltmbZDE3dGgX/0GXcy1qanptxcN&#10;59rqFzaXCKV/dbWR+/zK3y+n91v9qsW9tLkTLJq+kx6i0S7Uv9MYxXKevyl9yj/clZm/u0AdhDAs&#10;EaxRKqRKu1VX+GuYso7/AELWZmvGgu4tTum/ewo0TQfL+6V/mbcu1du75fm/h+f5dJdVgsrjTbZx&#10;Ki3Sv5Us395V3bG3fNu27m/4C1QeIGFxeadpqgefcXKT57rFE6yu3/fSov8AwNaAOjooooAKKKKA&#10;MW2/5GrU/wDrxtf/AEO4rarFtv8AkatT/wCvG1/9DuK2qACsbxN/yDov+v8As/8A0oirZrG8Tf8A&#10;IOi/6/7P/wBKIqANmud8UvCNDunuHa3jRN3mxJueJ1+46L/E24LtrbmmSGJpJWWNEXczN/DXPa7f&#10;2lzodjqSzLLYPdWtwJon3o8fmpsfd/d+61AGBc33iO7jgj1zT4dN0iSRUnu7ebfK67/uSxfdiVvk&#10;X5Hn+V2+796tbxTqL2mtaHDHG9zeNJLLBDG2wSuq7drN/CuyVm/4B/FV3xg8UfhnV/ORJFe2lj2Z&#10;5dmXYqf7zZ20zWxDbaloGoXKpvt52gaQfdi81Nv/AKH5S/8AAqAG2urXtprNpaanBHvuUbyJbMP5&#10;e5VLeUyt907d21v4tjfc+7XU1zutusuraLZoA873L3Hy/eiiVG3P/wB9Mif8DroqACsXwl/yKWh/&#10;9eUH/oC1tVi+Ev8AkUtD/wCvKD/0BaANqiiigArnPB/+labLqHU6nO97n+9G3yxf+QkiqbxU7PpT&#10;WSNsuL9ls02feG77zr/uJvf/AIBWtGiwKqqqoi/KqrQByth4av7dLtJNYvozLPPND5CoqwK8rt/E&#10;r7z838e7/dWtDQtQnmingu1V7uzuPs8rr91/lV1b/gSsv/AqTTfEkF5DdyztHaTWTOLuKVseRt/i&#10;bn7rBdysf4aj8KSPdLqeoKmy3vLrzYPkxujVEiDf8C8rcv8AsstAHTUUUUAFYus/8hLQP+v9/wD0&#10;nnrarF1n/kJaB/1/v/6Tz0AbVFFFABXNeGZPtyXuqkOfts7JEH/55R/Imz/Zba0q/wDXWrXie5ls&#10;NGuGtnCTzbbeB/7ksrbEb/vtlq9YafBplnb2lsojt4I1ijT+6q0AQ6xqK6Ppl1fOjyJBE0uxfvN/&#10;s1FoFidK0q0tZXSS4VN80qf8tZW+Z3/4E25qp68/23WNH0ztLL9tlyP+WUG1uP8Atq0H/j1dJQAU&#10;UUUAFFFFAGLo3/IS1/8A6/0/9J4KWf8A5Gyx/wCvKf8A9DipNG/5CWv/APX+n/pPBSz/API2WP8A&#10;15T/APocVAGrL/qm+lc54N1vT7vw/pEEGoW00v2OL90k6u/3K6OX/VN9Kx/C0Ma+G9HZY13fY4v4&#10;f9haAHaz/wAhLQP+v9//AEnnqr4tVBo8tyn/AB82H+mxf70XzbP9neu5f912q1rP/IS0D/r/AH/9&#10;J56i8YOP+Ea1GHOGuk+xRH/al/dL/wCPNQBv0UUUAFFFFABRRRQAVi3P/I1aZ/143X/odvW1WLc/&#10;8jVpn/Xjdf8AodvQBtUUUUAFYvi3/kUtc/68p/8A0Bq2qxfFS7vCmtKv3vsc/wD6A1AG1WLrP/IS&#10;0D/r/f8A9J562qyNaXOpaF/1+N/6Ty0Aa9FFFABRRRQBjeG/+PC4/wCv66/9KHrZrG8N/wDHhcf9&#10;f11/6UPWzQBg+JYJrrSJharvnieK4ii3bfNeJ1lVP+Bbdtcz418TpqXg/W4NLlb+0p7GVVicfPa/&#10;I3zyp/Bt+9833vu12mpXTWVhcXEUDXLxRM6xJ9+Tb/DXO6prNl4gsJNKsLmO8nvD5EiRHe0ETf61&#10;n/ufLu+9/F8tAGhr2gya0bPZeXFottP5reQ21pF8p127uq/f+8vzVSltH0S+tLmG4umtTOsE8VxO&#10;8/322Iy7vmVt23/Z2s1X9W1d9KlheVMaczMs8n/PL+67f7H97/eX/arN1PULfxJcWNlpksd7i4ju&#10;J7i3bekSROsv3vu7mZUXb1+bd/DQBqaON+ua7I4AkWeK3X/rmsSOv/j0r1Jc/wDI3aZ/15XX/odv&#10;Wbd3Eej+I5rm8Yw2FzarD9ofKJFLG7ffb+Hd5vy/7n+7TbPUIta8QtqELiWytoGtre4Q/LKzsrS7&#10;f7yr5UXzL/eb+7QB11FFFAGH4p/5Ba/9fVr/AOlCVuVh+Kf+QWv/AF9Wv/pQlblAHO+INF/tn+z/&#10;APSbq0S2ufPb7O215l8p12bvvL97+H5vlqrNat4burWSG6nbTriVYJ4rid59jP8AKjqzbm+9sXb9&#10;356u6xrH9lzwSXCFdPbek8//ADwb+Bm/ur975v8AdqheapB4jvrKx0+ZLu3SdZ7m4tm3LGsfzou/&#10;7u5m2fL/AHd9AE934XN1r02oG7u0heCKI28E7RLuV5W371+Y8S/d+7TNM8/S9eewnuZJYJoPNtRK&#10;+9o9jKsqM38S/PFt3fN8z1Je69Dp+qyW+pstjAyo9tPK+yKTn5l3dN/y52/3W/3qjsbxda17+0YT&#10;u0+2ha3iuCfknZ2Rn2/3lXyl+b/ab+7QBd8HjPhrTJSP308Czy/9dH+d/wDx5mrH1KGM6d4zGwFX&#10;nCP/ALrWsCt/47S6bq9l4fe5stSuUtWjupZYjM2xJ4mYyqYv723fs4/u/wC7T7fTrjW/D+teYjWl&#10;xqvmsiTJ/q1ZPKi3L/uIrMtAHY1h+D0UeFdHVPuLZxbf++KzX8Yw/wBl7I0Uawy7F0dn/wBI8/8A&#10;ubf7v+393b833a3NH00aXpFjY7vN+ywJFv8A721dtAGlWNcf8jZb/wDXlL/6GlbNY1x/yNlv/wBe&#10;Uv8A6GlAGzRRRQBymraRpGmQvd/a/wDhG8sd1zbzrAm9u7I37pm/31aodF1fV7nUI4Gtnu7D592p&#10;yQNa7D2Xyn+Zv99dq1Da2TpqH2rTdGb7Rudf7S1iV96of7m7dLt/2P3a1tWmh3SXC3V7q11dyL92&#10;GL91Av8AwFfmb/gbNQBhavdaraa/L/wjsFtf3bxo93Z3Vx5Fuhy21/NRXZGZd3/LJ92xfufeq14T&#10;aa4u9Tl1Ek61vRZ4tmxYk2/ukXDNuT5mbd/eZ/u/dW5opjTXPEcOzbKLyKXb/EytBEqv/u/Iy/8A&#10;AGpYZA/jO48vH7i0VLlv77M+6Jf+A/vf+/q0AT+Ev+RS0H/rxg/9ASk8PoIZNWtsfJBfuV/7aokr&#10;f+PStVbwdMiaNHbP8k2nKLKdD/C0Xy7v+BLtf/dZam8Izi60lr7IP2+eW6Vx/HEz/um/79eVQB0F&#10;FFFAGP4V/wCQN/23n/8ARr1sVj+Ff+QN/wBt5/8A0a9bFABXldhNdrq+hrJquszONMn8+VIIliVd&#10;1v8AN5sqfN/30zV6pXns3hFDrtrYX2pX1za3UF8qxJL9nVEeWJvKVolR/u/7X8FAG94dlNh4Q0mS&#10;6kmZ1tIPNdt0rs+1eW/izmuf1PV11HxXpcC2+q3NqsctybI2MsSSzq8XlMzSoi/JuZvvfe2f3Frp&#10;9A1eO/udYsljZP7Juls97tu3/uIpd3/kWsZfEcV/8Q10fMkN/ZWc8rRSJjfEzRbJV/vJ95f95aAO&#10;i029lvo2E9jPYMrbfKuGiZm/2vkZq1KKKACiiigArG8U/wDIEf8A66wf+jUrZrG8U/8AIEf/AK6w&#10;f+jUoA2ayNS0a01Qobu1Wd4+Ynb78R/vK33lb/drXrmfEcMNzJbxTWV7qjfNtt7dnWJ/+uvzpE3+&#10;69AGVcanLp8jQ6LqUutTR/K2mOvn7P8AY89f9U3+1KzVu3eq3Nr4VuNQntBb3sVm872/m7trqu7b&#10;uqpFpWtTQQwtPa6LaKu1LbTU810/7auu3bj+Hyv+BVo3OjwXGh3GmO0gt5YGt2Z5GdtrLt+81AHO&#10;aLeapDodjdWFhHdadbwJHbwM7faLqJV+WQfwqzKBtR/73zMtbF3eR31x4buoHDW0915qt/eVrWXb&#10;TNJ1u2XwrBfyNHZxQQbJ0ReIHT5WTb/surLtrN8mXRvC/hy7ubfyf7OeOa5hH/LBWieJ/wDgMXm/&#10;98pQBt+LBs8P3szY3Wy/a1/3om81f/QKr6h4XXUbjzDeXdq7R+VMLV1XzY852tleP4/mXa3zNUvi&#10;mZWtrWxXDSX91FCIv76bt0v/AJCV6r+J72YyQaVZyvFe3+7DJ96CBf8AWyj/AGvmVV/2nX/aoAg0&#10;mJdV1X7XDCV02wLWtiqY2bl+WWX/ANpL/uv/AAvXX1w1/EsF3dWIvG0fTtL0+K4i8g7Ui/1q73/v&#10;KqxL8n3fvbt3y11OnSz3GnWst1H5Nw8SNLF/dfb8y0AaFFFFABWLo3/IS1//AK/0/wDSeCtqsXRv&#10;+Qlr/wD1/p/6TwUAbVFFFAGRqWiWOqbDcWayyR58qb7skX+6/wB5f+A1zJ1WfTbho9G1KXXZY22t&#10;pzp5+z/Y89f9V/21Zq1PEcUUrW8Vxpl7qjfN/o8LfunX/pqGZYm/3X/4DRHpWtXMCRyXNro9oq7V&#10;t9NTe6f9tXXbtx/D5X/AqAF1oTX3hGWK5gWzu72JbWRRJv8AKaX919/+LbvrqKwNW0p5vDV5p9ru&#10;eVrZ4ofMlZm37Dt+Zv8A0KgeILYeHP7aVme1EPnqiL87f3U25+9/Dt/vUAP8Jf8AIpaD/wBeMH/o&#10;CVR1iVbDxRo1zMFS3eO4svOZsL5srxMif8C8pv8AgW1f4qtac8HhnwtpUGpTwxeRFBas7N8pl+Vf&#10;/Qqt6lLaYisbxVdL1mt1ilTcsvyO23/vlGoAw9d1THjTw5p8G0us8st0/wDdj+zy7E/4E3zf9smr&#10;sa5GKxsrbxLZadY20Ftb2cUt7LFbqqKkrfuotw/2l8//AL5rrqACiiigAooooAKKxf7Evf8AoPal&#10;/wB+7X/41R/Yl7/0HtS/792v/wAaoA2qKxf7Evf+g9qX/fu1/wDjVH9iXv8A0HtS/wC/dr/8aoA2&#10;qKxf7Evf+g9qX/fu1/8AjVH9iXv/AEHtS/792v8A8aoA2qKxf7Evf+g9qX/fu1/+NUf2Je/9B7Uv&#10;+/dr/wDGqANqisX+xL3/AKD2pf8Afu1/+NUf2Je/9B7Uv+/dr/8AGqAHN4c0p7prptNsnnZt7S+Q&#10;u/d/vVsVi/2Je/8AQe1L/v3a/wDxqj+xL3/oPal/37tf/jVAF7yIzK8uxTKyqjPt+Zl/yzVFe6Zb&#10;X3k/aYI7j7PKs0Xmru8t1+6y/wC1Vb+xL3/oPal/37tf/jVH9iXv/Qe1L/v3a/8AxqgDaorF/sS9&#10;/wCg9qX/AH7tf/jVH9iXv/Qe1L/v3a//ABqgDaorF/sS9/6D2pf9+7X/AONUf2Je/wDQe1L/AL92&#10;v/xqgDaorF/sS9/6D2pf9+7X/wCNUf2Je/8AQe1L/v3a/wDxqgDaorF/sS9/6D2pf9+7X/41R/Yl&#10;7/0HtS/792v/AMaoA2qxvE3/ACDov+v+z/8ASiKk/sS9/wCg9qX/AH7tf/jVZHiPRbz+zYf+J9qH&#10;/H5Z/wDLK3/5+Iv+mVAHY0Vi/wBiXv8A0HtS/wC/dr/8ao/sS9/6D2pf9+7X/wCNUAbVFYv9iXv/&#10;AEHtS/792v8A8ao/sS9/6D2pf9+7X/41QBe1DT7bVbV7a7gjuLd/vRSruVqhsdE07Smla0sbezeX&#10;77wxKm6q/wDYl7/0HtS/792v/wAao/sS9/6D2pf9+7X/AONUAbVFYv8AYl7/ANB7Uv8Av3a//GqP&#10;7Evf+g9qX/fu1/8AjVAG1RWL/Yl7/wBB7Uv+/dr/APGqP7Evf+g9qX/fu1/+NUAFt/yNWp/9eNr/&#10;AOh3FbVcjbaLef8ACV6h/wAT7UP+PO1/5Z2/9+4/6ZVqf2Je/wDQe1L/AL92v/xqgDaqpPBFc4WR&#10;Ff5lPzf3lO5aof2Je/8AQe1L/v3a/wDxqj+xL3/oPal/37tf/jVAGnIiTI6MqujfKyt/FVW20+1s&#10;7OK0gt4obWKPyliRNqKvTbt/u1W/sS9/6D2pf9+7X/41R/Yl7/0HtS/792v/AMaoAS28LaLZzxSQ&#10;6XZQyxfNE8cCrt/3a0Z4IrqJopFWWF12sjruVlrP/sS9/wCg9qX/AH7tf/jVH9iXv/Qe1L/v3a//&#10;ABqgCxpmi6dpQc6fp9tYCT732eJU3f8AfNaVYv8AYl7/ANB7Uv8Av3a//GqP7Evf+g9qX/fu1/8A&#10;jVAG1WL4S/5FLQ/+vKD/ANAWj+xL3/oPal/37tf/AI1WR4W0W8/4RTRf+J9qC/6HB/yyt/7i/wDT&#10;KgDsaKxf7Evf+g9qX/fu1/8AjVH9iXv/AEHtS/792v8A8aoA1titt+X7v3akrF/sS9/6D2pf9+7X&#10;/wCNUf2Je/8AQe1L/v3a/wDxqgC1daXZ3s8M1xZwzzQfNE8sasyf7vpWhWL/AGJe/wDQe1L/AL92&#10;v/xqj+xL3/oPal/37tf/AI1QBtUVi/2Je/8AQe1L/v3a/wDxqj+xL3/oPal/37tf/jVAG1WLrP8A&#10;yEtA/wCv9/8A0nno/sS9/wCg9qX/AH7tf/jVZetaLeHUtC/4n2of8fjf8srf/n3l/wCmVAHXUVi/&#10;2Je/9B7Uv+/dr/8AGqP7Evf+g9qX/fu1/wDjVAGu6K/3lp9Yv9iXv/Qe1L/v3a//ABqj+xL3/oPa&#10;l/37tf8A41QBr+Wu/dt+b+9T6xf7Evf+g9qX/fu1/wDjVH9iXv8A0HtS/wC/dr/8aoA2qKxf7Evf&#10;+g9qX/fu1/8AjVH9iXv/AEHtS/792v8A8aoA2qKxf7Evf+g9qX/fu1/+NUf2Je/9B7Uv+/dr/wDG&#10;qADRv+Qlr/8A1/p/6TwUzUtMu7u/t7y0uYLaWKJ4mW4gaVWVmVv7y/3KztF0W8Gpa7/xPtQ/4/F/&#10;5ZW//PvF/wBMq1P7Evf+g9qX/fu1/wDjVAEunw6jGG+3Xltdbl+X7PbNF/6FK9UbDSdX06zt7SLU&#10;rB4oIliXdYvu+X/trVn+xL3/AKD2pf8Afu1/+NUf2Je/9B7Uv+/dr/8AGqAEvtOu7yOyb7VCt7ay&#10;eb5vkN5TNsZfub/9r+9VaLRLiW8tb6/vvtMsB3xwxReVFG2zbuC5Zt21mX738VWv7Evf+g9qX/fu&#10;1/8AjVH9iXv/AEHtS/792v8A8aoA2qKxf7Evf+g9qX/fu1/+NUf2Je/9B7Uv+/dr/wDGqANqisX+&#10;xL3/AKD2pf8Afu1/+NUf2Je/9B7Uv+/dr/8AGqANqisX+xL3/oPal/37tf8A41R/Yl7/ANB7Uv8A&#10;v3a//GqANqsW5/5GrTP+vG6/9Dt6P7Evf+g9qX/fu1/+NVl3Oi3n/CV6f/xPtQ/487r/AJZ2/wDf&#10;t/8AplQB11FYv9iXv/Qe1L/v3a//ABqj+xL3/oPal/37tf8A41QBtUVi/wBiXv8A0HtS/wC/dr/8&#10;ao/sS9/6D2pf9+7X/wCNUAbVFYv9iXv/AEHtS/792v8A8ao/sS9/6D2pf9+7X/41QBtUVi/2Je/9&#10;B7Uv+/dr/wDGqP7Evf8AoPal/wB+7X/41QBtUVi/2Je/9B7Uv+/dr/8AGqP7Evf+g9qX/fu1/wDj&#10;VAC+G/8AjwuP+v66/wDSh62a5Dwzot4LGf8A4n2of8fl1/yyt/8Anu//AEyrV/sS9/6D2pf9+7X/&#10;AONUAbVFYv8AYl7/ANB7Uv8Av3a//GqP7Evf+g9qX/fu1/8AjVAG1RWL/Yl7/wBB7Uv+/dr/APGq&#10;P7Evf+g9qX/fu1/+NUAbVFYv9iXv/Qe1L/v3a/8Axqj+xL3/AKD2pf8Afu1/+NUAbVFYv9iXv/Qe&#10;1L/v3a//ABqj+xL3/oPal/37tf8A41QA3xT/AMgtf+vq1/8AShK3K5DxNot5/Zi/8T7UP+Pq1/5Z&#10;2/8Az8J/0yrV/sS9/wCg9qX/AH7tf/jVAG1RWL/Yl7/0HtS/792v/wAao/sS9/6D2pf9+7X/AONU&#10;AbVFYv8AYl7/ANB7Uv8Av3a//GqP7Evf+g9qX/fu1/8AjVAG1RWL/Yl7/wBB7Uv+/dr/APGqP7Ev&#10;f+g9qX/fu1/+NUAbVFYv9iXv/Qe1L/v3a/8Axqj+xL3/AKD2pf8Afu1/+NUAbVY1x/yNlv8A9eUv&#10;/oaUn9iXv/Qe1L/v3a//ABqsqTRbz/hKrf8A4n2of8eMn/LO3/vp/wBMqAOvorF/sS9/6D2pf9+7&#10;X/41R/Yl7/0HtS/792v/AMaoA2qKxf7Evf8AoPal/wB+7X/41R/Yl7/0HtS/792v/wAaoAnvtE0/&#10;VJYpLyxt7ySL7rTRK7LUmm6bZ6Tb+RZW0NpB97ZFFsWqn9iXv/Qe1L/v3a//ABqj+xL3/oPal/37&#10;tf8A41QA6/8ADekarP595ptpdzBdu+aBXatisX+xL3/oPal/37tf/jVH9iXv/Qe1L/v3a/8AxqgD&#10;aorF/sS9/wCg9qX/AH7tf/jVH9iXv/Qe1L/v3a//ABqgB3hX/kDf9t5//Rr1sVyPhjRbz+yf+Q9q&#10;H+vn/wCWVv8A89X/AOmVan9iXv8A0HtS/wC/dr/8aoA2qz9Q0601GDy762hvIfveVcRq6/8Aj1Vf&#10;7Evf+g9qX/fu1/8AjVH9iXv/AEHtS/792v8A8aoAtWOmWelQ+VaW0NpFu3FLeNUXd9Ku7Pm3Vkf2&#10;Je/9B7Uv+/dr/wDGqP7Evf8AoPal/wB+7X/41QBtUVi/2Je/9B7Uv+/dr/8AGqP7Evf+g9qX/fu1&#10;/wDjVAG1RWL/AGJe/wDQe1L/AL92v/xqj+xL3/oPal/37tf/AI1QBtVjeKf+QI//AF1g/wDRqUn9&#10;iXv/AEHtS/792v8A8arL8U6Lef2M/wDxPtQ/1sH/ACzt/wDnqn/TKgDrqKxf7Evf+g9qX/fu1/8A&#10;jVH9iXv/AEHtS/792v8A8aoA2qKxf7Evf+g9qX/fu1/+NUf2Je/9B7Uv+/dr/wDGqAHS+HtKmvxf&#10;SabaPeqyt9oaBPN3f71aUiK6MrLvVv4ay/7Evf8AoPal/wB+7X/41R/Yl7/0HtS/792v/wAaoAdY&#10;+HdK0qXzbHTbS0l2bN1vAiNt/u1a+yxx3Ek6KnmOioz7fnZV+6v/AI+3/fVU/wCxL3/oPal/37tf&#10;/jVH9iXv/Qe1L/v3a/8AxqgCS70HTtRlgkurC3uWgP7priJW2fdPy/8AfK/981rVi/2Je/8AQe1L&#10;/v3a/wDxqj+xL3/oPal/37tf/jVAG1RWL/Yl7/0HtS/792v/AMao/sS9/wCg9qX/AH7tf/jVAG1W&#10;Lo3/ACEtf/6/0/8ASeCj+xL3/oPal/37tf8A41WXoui3g1LXf+J9qH/H4v8Ayyt/+feL/plQB11F&#10;Yv8AYl7/ANB7Uv8Av3a//GqP7Evf+g9qX/fu1/8AjVAG1RWL/Yl7/wBB7Uv+/dr/APGqP7Evf+g9&#10;qX/fu1/+NUAbVYi+G9IS/wDty6bZLdF/N+0eQm/f/e3f3qX+xL3/AKD2pf8Afu1/+NUf2Je/9B7U&#10;v+/dr/8AGqAJtRsbbUYjFcwxzRK6Sqsqbl3q+9G/4Cy7qsX+n22q2r213BHc27/eilXctUf7Evf+&#10;g9qX/fu1/wDjVH9iXv8A0HtS/wC/dr/8aoAsado1jpEbR2NpDaI7b2S3iVNzf3q0qxf7Evf+g9qX&#10;/fu1/wDjVH9iXv8A0HtS/wC/dr/8aoA2qKxf7Evf+g9qX/fu1/8AjVH9iXv/AEHtS/792v8A8aoA&#10;2qKxf7Evf+g9qX/fu1/+NUf2Je/9B7Uv+/dr/wDGqANqiiigAooooAKKKKACiiigAopjEKnzVznh&#10;bV7e40bTbZr2KXUPsMUssPmb5fuL87L96gDpqKydY1L+zordliM009xFAkSt8zbm+f8A75Te3/Aa&#10;raZdzprOoafcybwpW4tmC/ejb+H/AICyv/wFloA36Kw9c11dFawEkczJdT+R/o8Tyuv7p3+6it/c&#10;rFl8RXuh2OoXB0jUtSiSR5bbYIomZdvyxbWZX+/uVfl/u0AdtRUELu8aM67GZfmX+7U9ABRRRQAU&#10;UUUAFFFFABWN4m/5B0X/AF/2f/pRFWzWN4m/5B0X/X/Z/wDpRFQBs0UUUAFFFcyPF0E77NPjn1d8&#10;ZH9npvi/7+ttiz/s7t1AHTUVg63Ldr4YvZY1aHUFs5GVYPnKy7ONv97muf1rRdFtPCN1f2VtaK62&#10;rTW2o24XzWd1+Vkl+8zO235v4t3egDvqKKKACiiigDFtv+Rq1P8A68bX/wBDuK2qxbb/AJGrU/8A&#10;rxtf/Q7itqgAoormfE1w1wtrpFuzefqLsjsh+aKBf9a/8k/3pVoA6aisXwn/AMirof8A14wf+gLS&#10;eJ72ey0mYwsyzSyxW6OP+WfmypFv/wCA7t1AG3RXEax4esdB059Tsojbz2C/aJJ1Lbp4l/1qyt/y&#10;13Lu+/u+Y7q2fEVnJqcNpDx9iacC8Td9+La/y/8AfWzd/s7qAN6iuQl0620LWNHksoIdP+13D2s8&#10;Num1JU8qWX7q/wASsv3vd/71dfQAVi+Ev+RS0P8A68oP/QFrarF8Jf8AIpaH/wBeUH/oC0AbVFFF&#10;AFW9vINPtnnuZ47eFPvSyvtVao2/ifSLydIIdUspppPlSOG5R2atiuRW+g1rxeYkkjkXSePKV13+&#10;eyff2/7CNt/7at/doA6S6uobK3eeeWOGJPvPK21Vos7mC9t1ntpY5om+68T7lasK6to9R8WhLhVe&#10;KwtUuIFZdy+bI7fP/vL5Xy/77UWlvHpvi/bbKqJqNrLcTqq7R5sbou//AHm835v9xaANe+1W00pF&#10;a8u4bRXbarXEipvatCua0G3iu7nU9UkiV7ieeW1VmXlYon8rZ/u7kd/+B1F4UiNo2paZGqpb2Vzt&#10;gUHlYmVJNv8Au7nZV4+6tAHVVi6z/wAhLQP+v9//AEnnrarF1n/kJaB/1/v/AOk89AG1RRRQBVvb&#10;2DT7d57maO3gT70sr7VWksr231K3Se2ljuYH+7JE25TWZf6X9p160vpsPFZRt5EP92V+Gf8A3tvy&#10;r/vPVQQLY+MppLU7ftVn5t4i/wB9XRYm/wB5l81f9ryl/u0AaNz4n0i3keKbVLKGVW2sslyistWN&#10;P1Sx1FH+x30F4q/e+zyq+3/vmtCuZ8LZuobvUmTB1G5edf8Arkv7qL/vpEVv+BtQBbfxbokTsr6v&#10;YKy/KytcoMVt1w3hPxbpSeFdFT7YoiSzgia42t9nVti/L5v3d3/Aq7mgAooooAxdG/5CWv8A/X+n&#10;/pPBW1WLo3/IS1//AK/0/wDSeCs/xBDfxRR3UOs3dtvuYIjCkcDKqvKiN96Ld/FQB1VFc/eifw7o&#10;9/ePfXF+0EDyj7QkXylVZv4FWnw6NfKkQl16/lddu793Btb/AMhUAbtFY+vavBpGnSzyzwwvtbyh&#10;cPtDNt+7XP6Z47hvtU8qK2vZoZLW1lj26fOmGleXe25k+78q0AdxRWff38OnRGadgkPmpFux/E7q&#10;i/8AjzVmaLrxvLv7NMBJcNJdMDEvyrFHceUu7/a/+JagDo6Kx9R1X+z7u0ik8tLeVZGllZtuzau7&#10;dVW38WaZqN+trbTS3TltnmwW0rwq23d/rVXZ93/aoA6KiiigArFuf+Rq0z/rxuv/AEO3rarFuf8A&#10;katM/wCvG6/9Dt6ANqiiigArEvvEem6dI8d1fRwvEm+Uf88l/vP/AHV/3q26yNG0v+y47td2+W4u&#10;pbiR9v3tzfJ/3ymxf+A0AaiOrpuU/LWJF4q0qaVFTUIXMrbInRvkd/7qt91mrH0+0a9+HmoW1kjh&#10;ZIryGzQ/Kvlb5Vi2/wCxt2bf9nbVbWvE2k6p4dv9LsryObUJ7N4F09P+Pjcy7URovvJ/wP7v8VAH&#10;f0UUUAFFFFAGN4b/AOPC4/6/rr/0oetmsbw3/wAeFx/1/XX/AKUPWm27Y+37/wDDuoAym8Taaty1&#10;u17EjrJ5TEt8qy/3N/3d3+zW3XPJpNjpHhl7K/dZtPitmS5kmx86bf3rP/vfMzVQumuD4GsYrqSa&#10;K9uI7W1nlf5ZUeVkidv975moA1bXxNpt5cxwQX1vNcOzKqLIPn2/f2/3ttX7/ULbTLV7m7njt7dP&#10;vSyvtWseC70LV/8AiU213ZXP2ZkdbS3nUtF5Trt+Vfu7WVKkvUW+8VafGxRorKCW6ZT/AAyt8kTf&#10;98/aKALum6xaaoX+zXMcxibZKqN86N/tL/DTNS1e00rZ9quYoXk+7Gz/ADP/AHtq/wAVUdRX7D4n&#10;0q7X711vspVz95drSo3/AAHy2/7+tUmkJ9p1zXbt0+ZZUtYn/wCmSxI3/ocstAGnYX9tqVpFc2c8&#10;dxbyjcssT70b/gVXa5vS4zb6/rdpFnyHEV6F/utJvVtv/frd/vO1dJQBh+Kf+QWv/X1a/wDpQlbl&#10;Yfin/kFr/wBfVr/6UJW5QAVQ+2wPey2Ynja4jVJXi3fMqsW2t/44/wD3zTr/AFCDTLO4u7lhHbwR&#10;tLI/91VrkvCNvLD4i1Sa7CLqF5bQXU6f3GZ59qf8AVFT/a27qAOnv9XttLjja7nit97bVDt95v7q&#10;/wB5qnsNRttVt1ntJ47mJv44m3LWTZR/bvFeoXLFXSziSyiH9x2/ey/99K0H/fFNhQWHjC5RTiHU&#10;bX7QUUf8tYmVGb/gSyRL/wBsqALmpeIdP06fybi7hil2b9rS42r/AH2/ur/tVoxus6qysro3zKy1&#10;jeEUWWwuL3hmvrmW480f8tU3bIm/79JFWTHcTaD4f8SWtu+z+zmlWzOd5XdEkqL/AMBaXaq/3VWg&#10;DZXxPpDXJtl1W3+0LJ9n2eYP9b/zy/3/APZ+9W7WG3hqzHh/+ylEqWqweUvz/OvH3t397/aqbw9f&#10;yapoWm3cu0Sz20Uzbf7zLQBrVjXH/I2W/wD15S/+hpWzWNcf8jZb/wDXlL/6GlAGzRRRQAUVzr+J&#10;jYF11K0uNOVOlxt823b/AGt6/dX/AH9ta9leQahbpPbSR3Fu43LLE25WoAt0VyCWmn654nv4dSto&#10;7u4t4ontorlQ6LE2/wCdVb+LduVv9xKm0OGGz1XVbaxKJZxeV+6iHywz7W3oq/wfJ5Tbf9v/AGqA&#10;Opori9E0Ky8Q2K6rqdvDfz3/APpETypuaKJvmiRf7u1dv3f4tzfxVqeFbqV9HSK5LTTWsstozvy7&#10;+U7Krt/tMqq3/AqAOgooooAx/Cv/ACBv+28//o162Kx/Cv8AyBv+28//AKNetigAoorhz470281v&#10;TBa6lFcW89jPK1rbfvZWbfBs+Rfm/jegDuKKytJ1KDWdLtL62Z5Le6iWeNnVkYqy7lJVvmX6VzGu&#10;ahrthdRafbalpb6xf7vs1u9jLjav3pW/0j7ibk3f8BX+NaAO8oqCBGjhRXfzWVfmb+9U9ABRRRQA&#10;VjeKf+QI/wD11g/9GpWzWN4p/wCQI/8A11g/9GpQBs0UVkaneXtid9vp8t9EfvCJ13r/AMBbbu/7&#10;6oA16KxNN8SWGoyfZ47n/TFTe1pMrRTqv97ym+etGeCK6iaKRVlhddrI67lZaALVFcpr2haNpelX&#10;VzFo+mvcIu2CN7ZPnlf5ET/gTbFqLVNEtNE8H6bpWxXsrWWxt/3qrtZFmiT5qAOwornNEh8MTXPm&#10;6RHpbXES/fsli3Lu/wB2sPxpa6Re391aeILUXlhLY7La3dd3muzOsqxL/wA9dvlbf4v7v8dAHf0V&#10;5jceGbm60jSfDl3qV9cLPAh1CJ7rdsiRf3u6X/Wvvb5Pmb+Nm/h216PGiwKqqqoi/KqrQBPRRRQA&#10;Vi6N/wAhLX/+v9P/AEngrarF0b/kJa//ANf6f+k8FAG1RRRQAUVi3uo3lqsLjTJ7uN/v/Z3Xen/A&#10;W27l/wDHv9ml0nxBZaqzQw3SfalTe1q6tFMq/wC1E3zLQBs0Vla9qbaVo+o3aqrvawSzKjfxbU3V&#10;hx+B7RNOJiKprSjK6wYv9I8//nqzfxf7n3dvyfcoA7Gis3SNSGq6PY32zyftUCS7d33dy7qxtahS&#10;/wBa0zTZGc2c0cs88SZxLs8tVR/9n97u2/7H93dQB1dFchDYQ+HNesksgtnYX5a3a0hXYnnqvmo6&#10;r/D8iS7v73yV19ABRRRQAUUUUAFFFFABRRRQAUUUUAFFFFAHn3jW1stbOp2kum20r/ZVsvtk8Cuy&#10;zzuEiRW/2d25v99asxT2nh/xY9vBaRW1g0FvarLboqpBKzy7Vb/e+T/xz+/Vm8tL7VtSln/487aw&#10;WRLBnj37p3XZ9o2/3VVnVV/i3N/s1N4XsrmbSrifW7aCDUL+cXE9rE/mxRuqoi7W/i+WJGoAi1O9&#10;aC9udWu4pI7LTI3+ywp96aTb877f/Iaf7z/3lqhcyalBBp91ZRHV9W0rZb3lureU86sqeaqM/wAv&#10;92Vf72zbuXmtzxFo91q8dlHBdraRRXCzyo8Hm+Zt+5/F8u19jf8AAar2Xhy5tNch1P8Ata5uy0LW&#10;88VwsQ3r95PuIvzK27/vtqALWr+bcaJNPFps9xfeXiO0S4WCXd/d81W+X/vquK0TR7uz1SyuV0PT&#10;p7mznaK7mlRVukeVdzPE2z5Pll+75r/J8u7d97v9XjvJrfy7a0guVf8A1gmumg/9BRq5Gw8K3em6&#10;pfXtt4c0C2upZ/NguElbfF+6SL/ngv8Ad/vfxUAeh0VCu7Ym77/8W2pqACiiigAooooAKKKKACsb&#10;xN/yDov+v+z/APSiKtmsbxN/yDov+v8As/8A0oioA2aKKKAOF8YWOnXlzbNqVzJZiEtseZd9l/21&#10;V18r/vra391vmrRg1LVbGKIzWkOqWpOVuNMbb8v94xM33f8Addv92uprmX8HWMDPNYmXS7pm3M+n&#10;tsVm/vNF/qmbj7zLQBPqOqS22iNeW0bPKyqsEVyrRb5Wbaitu+ZfmZawP+FbW2nyDULNm/tyJnuE&#10;u5W/ctO333aL7i7/AOJkXf8A7VdFqmm3F9o7WwuV+2KqNFO6fL5qtuR2X/eVapNqutXEJEGjSw3r&#10;rtDyzxtao3Hz7lbey8f3d3+7QBr6VqCapplpeIrRpdRLKqt95dy7q0qz9K09NL0y0s42aRLWJYlZ&#10;vvNtXbWhQAUUUUAYtt/yNWp/9eNr/wCh3FbVYtt/yNWp/wDXja/+h3FbVABXEWWowrrGpahd21+k&#10;oY2kCjTp3KRRN22r/G+5vl+8nlf3a7eigDlvBGox3/hnSvKSddtnBu82CWI/c/21+atLXrB9T06W&#10;BJPIkyjxy7N/lSK25H2/xfMq8UeHrOTTtA021lVftEFrFEy7v4lSqtjNrN54bSSaCDTdaltuYtxk&#10;iim2/wCf/sqAOd8dNq+s+C9X06504WMT2cqXkonSVJU2/OkX8Tbvu/Oq/er0OuQlOp688Fs2mT6b&#10;bpOss7TSxtvRG37V2s27c6r97b8rNTvFkuo3UFvaWdtczWk7lLuW3aNXWLpsXey/M/3f9n5v4ttA&#10;DNPn/trV31V4v+JfErW9hn/lrz+9l/3W2oq/7Ks33XrsKwrTUZwqwrod5ZxJ8qszQbFX/gMtbtAB&#10;WL4S/wCRS0P/AK8oP/QFrarF8Jf8ilof/XlB/wCgLQBtUUUUAFcz4rhiCafdkKlxb30CxSnG5fMl&#10;SJ1/4ErtUmsW99MttPp5iF3DLuWKV2VJV27XRnX7v/j3zKtV5LPVNXu7RL23t7ayguEndbedpWld&#10;fmRfuJtVXCN/tbf++gC9ZYj8T6og721q/wD49Kv/ALLSXhD+KtKi9La6l/8AHol/9nqDWbC+g1CL&#10;UtPW3kuzF9nkt7mVoklTduU7lVvmT5tvy/xtTtOtbx9Umv8AUVhW4EYt4ILaVpVjXO5vmZV+Zvl/&#10;74WgCfwp/wAgu4/6/wC8/wDSqWm6Ztl17WpFI2xmC1/4Eq7/AP2qtUHstV0+/unsI7a4s7lhceTP&#10;O8TRS7drbdqP8rfe/wB7f97fWh4fsJLC3mNyyy3V1cPPOyfd3fwqv+6qqv8AwGgDcrF1n/kJaB/1&#10;/v8A+k89bVYus/8AIS0D/r/f/wBJ56ANqiiigClqN/BpdlLd3L7LeJdz/wAVZXh2xmRJb68BW/vH&#10;Dyx/e8heqRf8B/8AQmdv4qo6vaavd6/aSRQ2tzpsC+akNzcvEzz8/Oy+U/yr/D/tN/srW3Zvqc0m&#10;28tLa3i2/ehuWkb/ANAWgCv4qmlttGljtnaO6unW1hdPvI0r7d//AAHdu/4DWlbW0VnaxQW6LFFG&#10;qqqL/CtUbyzkvNasJ2Cm3tDLLsH3/N27E/8AHXl/76Wrl5apd2ssDbgkqMjbW2t81AEaWFrDYJYp&#10;BElmkfkrbqvybfu7dv8AdrP8IuBokcLO0qWsstqru25mWKVo13f7Xy1DH/wkyWy223TXlVdv21p3&#10;+b/pr5W3/wAc3/8AAq1NJ02PStOt7WJmdYkVd0v326fM3+1QBp0UUUAYujf8hLX/APr/AE/9J4KX&#10;xN/yDov+v+z/APSiKk0b/kJa/wD9f6f+k8FL4m/5B0X/AF/2f/pRFQA/X9MbWND1DT45vs011bSQ&#10;LLt3bdy7d22sm48PXlnZvJp+oXT6lGu9Hurpminf+66fcVW/2FXb/DWzqt1NaWMlzBatcyxrv8lP&#10;vt/eVf8AarGl8baVJaMLS5h1K9lUrBY28i+bK/8Ac2n7v+1u+7/FQBBrGsXFzZaPfWdytjYSxfap&#10;bie3aVNjKqoj7XTb/rd3/bKsPTLSbULeGDTfEFzBdS3TWsqQ+VsMVtL5Uqg+UzL8q7PvfK0v3t1b&#10;9wn9ieHrLRYYv7TvpYfssUMgOyXau12f+7H/AHm/9CZlVs7TNMg8D6wZpYLm8W/jVbm7t7WWZvtK&#10;H5nZV3Mvm7v9391/t0Ab3i3z10G8ZZbaO0W2la5WWBpd67P4drLWB4Z0TVodT1AtqFqsqXaLdbLN&#10;/nT/AF+xf3vy/NcP822tfXZ21e7i0m3ifymKtezbPkWDd9z/AGmf7u3+6zN/d3UdRvr/AE691KK2&#10;trp7i41G2ljKWzMjRbbdJfn+6vyrL96gClq1hd3vxBtLRrtTYSwz3XzPiXarW6vEv+zuVdzf3ZWW&#10;ur0X/kJa/wD9f6f+k8FZb6ENd1S9u7uNrbypYksX6uvlbm81f7m5nZf9pF/2qd4XkvLy51qW7s7j&#10;TJv7Q2ornerKsUS70b+JX2//ALLUAdbRRRQAVi3P/I1aZ/143X/odvW1WLc/8jVpn/Xjdf8AodvQ&#10;BtUUUUAFcvrs9xcyQ6RZSOl3dHfLMr4+ywfxP/vfwr/tfN/C1dRXGaRBrljNdTSWNncXtzJukuDd&#10;uu/+6u3yvlVF/wA7nagDR1h30rw+IdORbUfurO18tPkg3MsStt/2d33f9mqs/gnSntEW3gNrdQ/N&#10;BqCjdcLL/wA9S33mb+9u+9/Fuq7c2N1rGky216qWU0v3XtZPM8pv4XRmVfmVhu+7VWaLxBc2jW0k&#10;1nau3yf2hDvLf8Bib7rf8Db/AIFQBraHqbapo+n3ciqr3EEczIv8O5d1adUrKxi0y0itoF8u3gjW&#10;ONP7qrV2gAooooAxvDf/AB4XH/X9df8ApQ9bNY3hv/jwuP8Ar+uv/Sh6t3vn/ZJvs/l/aNjeX5v3&#10;d38O6gDD1V5PEWpf2RBkW0DrJqD57feWD/gf8X+x/vrUfxBsG1Hw19mSTyUlvrBJWRtv7r7VFvX/&#10;AGfk3UukWWtaPZrCthp8zfflnfUH3yyt95m/cVp3to2raY0F2vkvKnzeU27ym/vK23qtAFDxRbR2&#10;+gTTwRrC+lr9qtti7djxL9z/AHWT5P8AdZqupiLxbKH/AOXqxTb/ANsnfd/6PSs+XSNU1E20Gp3N&#10;sLSCVJWMSur3Lq25N3zfKu7b8vzbv9n7tXdY0ua9ltLmzkjhvbV22u67lZG+9G3/AI43+8i0ATa1&#10;zqmgL/0+O3/kvLUXhpgj6raDpa30o3D+LzNs/wD7VqCzsrufVP7Q1BofNSPyYIrfeyxKz/P8/wDG&#10;zbU/hXbtpLjTb631SS/0+WGTzgqXFpcblR2X7jqy/cb+FvlbdsT7u2gC5bf8jVqf/Xja/wDodxW1&#10;WBo+lSaalwZp1uby5l82RkXan3dqqq/NtXatb9AGH4p/5Ba/9fVr/wClCVuVh+Kf+QWv/X1a/wDp&#10;QlblAHMeIYbm6lsFjtJLy0Sfz7hYGXcxT5ok+d1/j2t/wD/aqtaaxdt4s1DOh6gm6ztfmZ7f5f3t&#10;x/01rsKzYrAw61dXhb5ZYIotv+68rf8As9AFXR/3Oua7A/3mniuE/wBxokT/ANCieknG/wAWWQXj&#10;yrGff/s7ni2/+gP/AN81XvdOvF1VNS08wCcxm3nt7jftnTduT5v4WXc/8LffapNI0+4tru6v7ueO&#10;a8utifIuxYol+7Ev975nf5v9qgCTwmdnh+yhXG62X7I3+9E3lN/6BWRqY2aZ41l/55T+b/vbbW3b&#10;/wBlq5HpupabdXg02W0a1uZvN8q4Vv3DN95l2/eXd8235fmZ/nqzYaTFZaT9kn23YkDtcuy/69m+&#10;Z/k/2tzfLQBv1h+D5PM8K6K396zib/xys19B1dtO/sh7uJ7Ir5bX2X+1NFjbt/66bf8Alru/4BXT&#10;xosCqqqqIvyqq0AT1jXH/I2W/wD15S/+hpWzWNcf8jZb/wDXlL/6GlAGzRRRQBzEms6nqEzQ6bpk&#10;qqf+XvUG8iIf7q/6xv8Avlf96sfRLGy/4SQ3f9ofa9WLOk8elQtFa79v/LfZu+b/AK6u3+zW4fCs&#10;d+HbVLi51FH/AOXeV9luv+z5S/Ky/wC/urZhgitbdIII1ihRdqoq7VVaAOQvdCtvGWtXUepxv9m0&#10;xlhiihZ4neVkVnl81fm+6yrtVv7+7d8m21oFudAuW0REf7Eg8+xj2hdifxxf7Wxtp3f9Nf8AZ3VL&#10;K99pF/ftHZy6jDeSrKHt5VV0bYqbdrMvy/Ivzbv4qXSory41G41C8hMB8tbeC2aVXZFJ3M7Ffl3N&#10;8vy/N9xfm+agC74Q/wCRS0H/AK8bf/0Bab4eG+71uUcxTX7bf9rZFFG3/j6NVG0+36HHJaRaa19G&#10;jsbaWGdVVUZvlR933dmdvy7/AJV/4DWpoFjLp+lxQzMstw+6Wdk+60rtvfb/ALO5moA2KKKKAMfw&#10;r/yBv+28/wD6Netisfwr/wAgb/tvP/6NetigAryW319bbU9Ma2vb65aztLyH7Fp1n9oTdFLEvlO6&#10;xN/d/vLXrVcxq1nNY6jZXdhbNIsSXETRRMqvmVlbeu75fvL/AOPf8BYAt6dp89hoFjbWs6RywW0c&#10;QlmjZkO1cfc3LWNd6Zq8/iTTPtOtLDJ9luVV9Ps0i/ii/wCevm1e8MWuqJe61c6idsV5dpLaQM25&#10;oovs8SFG/h++krfL/eqnb6TqkHjh7uW7judEeCTyYj/x8QSs0W5f9qL5N3PzKzN/Dt2gHQabaTWE&#10;TJLeXN++7d5txs3/AO78iqtadFFABRRRQAVjeKf+QI//AF1g/wDRqVs1jeKf+QI//XWD/wBGpQBs&#10;1k6jqsmm42Wl5fyycpDbQ8/99NtVf+BNWtWJqOm3V6YV+3TW0I+8LXbuk9Pmb7v/AAH5v9qgDn/E&#10;ML6lDEuuzWOlWjv+6t1Vbi4dv4NjOu3f/sIjN/dauj0WGG20m0itnvHt1j2o160rTN/v+b8+7/ep&#10;NM0Gx0d2lt7ZUuHH724b55ZP9+RvmatmgDnNTH27W9NsfmEUbvez88Hb8qK3/A3V1/65Vf1bR7PV&#10;7VYLu2iuYPMSXy5V3LvVtyn/AL6qCxsZl1fUruddrSOkUGG/5YKv/wAW8v8A47Tdchu2FtJp7K9x&#10;BL5pt2bas6/ddd3/AALd/vKtAEPiy3Q6eNUUBJ9Lb7Ukv8W1f9av/Ak3rWvqWoQaVYz3dy2yCBd7&#10;PXN3D3uvNFbTafLptkZopJnupY3Z9rbwiKjN/Evzbv4f/HdC+02fVdatVlXGmWv79v8AprL/AAL/&#10;ALq/e/3tn92gDLttRg0NZb3V3EWpXn+kTqVaX7LEv3Ubb92NP733Nxdv4q7SuN1WLUrbV7y4srJb&#10;57y0it4mZlVYpUaX/W7v4P3v8O5vlaui0ywTTdOtLNWLrbxLErN/FtXbQBoUUUUAFYujf8hLX/8A&#10;r/T/ANJ4K2qxdG/5CWv/APX+n/pPBQBtUUUUAY+o6q+n7SLS8v5W5SG2i/8AZm2qv/AmrmPEcMt9&#10;Dbr4gubDTonc+RbxItxcM/8A0yZ0+9/srEzf7VdLqWmTamURb6e0txzIlvtRpfYt95f+A7W/2qdp&#10;WhafpYdrazEc0o/e3D/NLL/vu3zN/wACoAydVtoLLwYhh+0vaWqxSt9saR5mijdWff5vzM21G+9X&#10;XVS1DT4tTsbi0myYp43ibb/daudMniCXT/sT2jpqLfum1VJovs6cY81V+9u/2Nn3vl3bfnoA0/CX&#10;/IpaD/14wf8AoCVW1e1vjeWupWhjlu7UvE0BbYssT7dy7v4W3Kj/APANv8W6n363mj6VbwaNaRyi&#10;J7eJIZZNiLFvVX+b/ZT/AC33am1WfULZbeaxgNyqy/voi21mi2H7u7+Lds/8eoA5u7W+1bxT4cv7&#10;y2e0t4J5fIgd1eUboJVaV9vyr/Ci7Gb/AFv+1XoFcxaLd6lr0eo3Nm9gsVu8EFvI6tK25lZmfbuX&#10;/lkm35v71dPQAUUUUAFFFFAGN/wlWnf3rn/wEl/+Io/4SrTv71z/AOAkv/xFbNFAGN/wlWnf3rn/&#10;AMBJf/iKP+Eq07+9c/8AgJL/APEVs0UAY3/CVad/euf/AAEl/wDiKP8AhKtO/vXP/gJL/wDEVs0U&#10;AY3/AAlWnf3rn/wEl/8AiKP+Eq07+9c/+Akv/wARWzRQBjf8JVp3965/8BJf/iKP+Eq07+9c/wDg&#10;JL/8RWzRQBjf8JVp3965/wDASX/4ij/hKtO/vXP/AICS/wDxFbNFAGN/wlWnf3rn/wABJf8A4ij/&#10;AISrTv71z/4CS/8AxFbNFAGN/wAJVp3965/8BJf/AIij/hKtO/vXP/gJL/8AEVs0UAY3/CVad/eu&#10;f/ASX/4ij/hKtO/vXP8A4CS//EVs0UAY3/CVad/euf8AwEl/+Io/4SrTv71z/wCAkv8A8RWzRQBj&#10;f8JVp3965/8AASX/AOIo/wCEq07+9c/+Akv/AMRWzRQBjf8ACVad/euf/ASX/wCIrH8R+KdPbTYv&#10;muf+Pyz/AOXOX/n4i/2K7GsbxN/yDov+v+z/APSiKgA/4SrTv71z/wCAkv8A8RR/wlWnf3rn/wAB&#10;Jf8A4itmigDG/wCEq07+9c/+Akv/AMRR/wAJVp3965/8BJf/AIitmigDG/4SrTv71z/4CS//ABFH&#10;/CVad/euf/ASX/4itmigDG/4SrTv71z/AOAkv/xFH/CVad/euf8AwEl/+IrZooAxv+Eq07+9c/8A&#10;gJL/APEUf8JVp3965/8AASX/AOIrZooA5C28U6f/AMJVqDbrn/jztf8Alzl/v3H+xWt/wlWnf3rn&#10;/wABJf8A4iktv+Rq1P8A68bX/wBDuK2qAMb/AISrTv71z/4CS/8AxFH/AAlWnf3rn/wEl/8AiK2a&#10;KAMb/hKtO/vXP/gJL/8AEUf8JVp3965/8BJf/iK2aKAMb/hKtO/vXP8A4CS//EUf8JVp3965/wDA&#10;SX/4itmigDG/4SrTv71z/wCAkv8A8RR/wlWnf3rn/wABJf8A4itmigDG/wCEq07+9c/+Akv/AMRW&#10;P4V8T6enhTRF3XP/AB5wf8ucv9xf9iuxrF8Jf8ilof8A15Qf+gLQAv8AwlWnf3rn/wABJf8A4ij/&#10;AISrTv71z/4CS/8AxFbNFAGN/wAJVp3965/8BJf/AIij/hKtO/vXP/gJL/8AEVs0UAY3/CVad/eu&#10;f/ASX/4ij/hKtO/vXP8A4CS//EVs0UAY3/CVad/euf8AwEl/+Io/4SrTv71z/wCAkv8A8RWzRQBj&#10;f8JVp3965/8AASX/AOIrK1rxTp41LQvmuf8Aj8b/AJc5f+feX/YrrqxdZ/5CWgf9f7/+k89AC/8A&#10;CVad/euf/ASX/wCIo/4SrTv71z/4CS//ABFbNFAGN/wlWnf3rn/wEl/+Io/4SrTv71z/AOAkv/xF&#10;bNFAGN/wlWnf3rn/AMBJf/iKP+Eq07+9c/8AgJL/APEVs0UAY3/CVad/euf/AAEl/wDiKP8AhKtO&#10;/vXP/gJL/wDEVs0UAY3/AAlWnf3rn/wEl/8AiKP+Eq07+9c/+Akv/wARWzRQByOi+KdPOpa781z/&#10;AMfi/wDLnL/z7xf7Fav/AAlWnf3rn/wEl/8AiKTRv+Qlr/8A1/p/6TwVtUAY3/CVad/euf8AwEl/&#10;+Io/4SnT/wDp5/8AAOX/AOJrZooAxv8AhKtO/vXP/gJL/wDEUf8ACVad/euf/ASX/wCIrZooAxv+&#10;Eq07+9c/+Akv/wARR/wlWnf3rn/wEl/+IrZooAxv+Eq07+9c/wDgJL/8RR/wlWnf3rn/AMBJf/iK&#10;2aKAMb/hKtO/vXP/AICS/wDxFH/CVad/euf/AAEl/wDiK2aKAMb/AISrTv71z/4CS/8AxFZNz4p0&#10;/wD4SrT23XP/AB53X/LnL/ft/wDYrr6xbn/katM/68br/wBDt6AF/wCEq07+9c/+Akv/AMRR/wAJ&#10;Vp3965/8BJf/AIitmigDG/4SrTv71z/4CS//ABFH/CVad/euf/ASX/4itmigDG/4SrTv71z/AOAk&#10;v/xFH/CVad/euf8AwEl/+IrZooAxv+Eq07+9c/8AgJL/APEUf8JVp3965/8AASX/AOIrZooAxv8A&#10;hKtO/vXP/gJL/wDEUf8ACVad/euf/ASX/wCIrZooA5Dw54p09bGf5rn/AI/Lr/lzl/5+H/2K1v8A&#10;hKtO/vXP/gJL/wDEUeG/+PC4/wCv66/9KHrZoAxv+Eq07+9c/wDgJL/8RR/wlWnf3rn/AMBJf/iK&#10;2aKAMb/hKtO/vXP/AICS/wDxFH/CVad/euf/AAEl/wDiK2aKAMb/AISrTv71z/4CS/8AxFH/AAlW&#10;nf3rn/wEl/8AiK2aKAMb/hKtO/vXP/gJL/8AEUf8JVp3965/8BJf/iK2aKAOO8TeKdPfTF+a5/4+&#10;rX/lzl/5+E/2K2P+Eq07+9c/+Akv/wARTPFP/ILX/r6tf/ShK3KAMb/hKtO/vXP/AICS/wDxFH/C&#10;Vad/euf/AAEl/wDiK2aKAMb/AISrTv71z/4CS/8AxFH/AAlWnf3rn/wEl/8AiK2aKAMb/hKtO/vX&#10;P/gJL/8AEUf8JVp3965/8BJf/iK2aKAMb/hKtO/vXP8A4CS//EUf8JVp3965/wDASX/4itmigDG/&#10;4SrTv71z/wCAkv8A8RWPP4p0/wD4Sq3bdc/8eMv/AC5y/wB9P9iuxrGuP+Rst/8Aryl/9DSgA/4S&#10;rTv71z/4CS//ABFH/CVad/euf/ASX/4itmigDG/4SrTv71z/AOAkv/xFH/CVad/euf8AwEl/+IrZ&#10;ooAxv+Eq07+9c/8AgJL/APEUf8JVp3965/8AASX/AOIrZooAxv8AhKtO/vXP/gJL/wDEUf8ACVad&#10;/euf/ASX/wCIrZooAxv+Eq07+9c/+Akv/wARR/wlWnf3rn/wEl/+IrZooA5Hwz4p09dJ+9c/6+f/&#10;AJc5f+er/wCxWr/wlWnf3rn/AMBJf/iKXwr/AMgb/tvP/wCjXrYoAxv+Eq07+9c/+Akv/wARR/wl&#10;Wnf3rn/wEl/+IrZooAxv+Eq07+9c/wDgJL/8RR/wlWnf3rn/AMBJf/iK2aKAMb/hKtO/vXP/AICS&#10;/wDxFH/CVad/euf/AAEl/wDiK2aKAMb/AISrTv71z/4CS/8AxFH/AAlWnf3rn/wEl/8AiK2aKAMb&#10;/hKtO/vXP/gJL/8AEVk+KfFOntoz/Nc/62D/AJc5f+eqf7FdfWN4p/5Aj/8AXWD/ANGpQAf8JVp3&#10;965/8BJf/iKP+Eq07+9c/wDgJL/8RWzRQBjf8JVp3965/wDASX/4ij/hKtO/vXP/AICS/wDxFbNF&#10;AGN/wlWnf3rn/wABJf8A4ij/AISrTv71z/4CS/8AxFbNFAGN/wAJVp3965/8BJf/AIij/hKtO/vX&#10;P/gJL/8AEVs0UAY3/CVad/euf/ASX/4ij/hKtO/vXP8A4CS//EVs0UAY3/CVad/euf8AwEl/+Io/&#10;4SrTv71z/wCAkv8A8RWzRQBjf8JVp3965/8AASX/AOIrK0XxTp51LXfmuf8Aj8X/AJc5f+feL/Yr&#10;rqxdG/5CWv8A/X+n/pPBQAv/AAlWnf3rn/wEl/8AiKP+Eq07+9c/+Akv/wARWzRQBjf8JVp3965/&#10;8BJf/iKP+Eq07+9c/wDgJL/8RWzRQBjf8JVp3965/wDASX/4ij/hKtO/vXP/AICS/wDxFbNFAGN/&#10;wlWnf3rn/wABJf8A4ij/AISrTv71z/4CS/8AxFbNFAGN/wAJVp3965/8BJf/AIij/hKtO/vXP/gJ&#10;L/8AEVs0UAY3/CVad/euf/ASX/4ij/hKtO/vXP8A4CS//EVs0UAY3/CVad/euf8AwEl/+Io/4SrT&#10;v71z/wCAkv8A8RWzRQAUUUUAFFFFABRRRQAUUUUAcrF41sLzUPsNot3d3WPuLayou35dzb2VV/jX&#10;+L+KtGz17TdSvbi0ttQtbi6gVGlhilV2RG/vf98tXkcEksEq6zdXOpXUyfOz+ayq+1bBpYvl2q33&#10;JV+f+69en6RBNJqt7fNp8umxS2sFusUrRF/keVv4HZdv72gDU1a/OnWqSJHvZp4otu7b9+VU/wDZ&#10;q0q8v8TW0r3GqtnVLmD+17JDBY3KW6x/8ev+0jfNu/vV0Xhq2RNW1edVu4tvkW7293cvcMrqnm/x&#10;O3/Pdfu/3aAL+pa5DZaxb2hIdmP71IjueINv2My/3WKMv+9tqKfxZp9t5fmx3qCSWKBXfT51+Z3V&#10;V+Zk/vNWX4iubjTtT1WeCXyZVg075/KMu1ftUu/5V+ZvlqH7Xe30V21zcGa3W805I0+xva7X+0Iz&#10;fI/zfxJQB31FFFABRRRQAUUUUAFFFFABWN4m/wCQdF/1/wBn/wClEVbNY3ib/kHRf9f9n/6URUAb&#10;NFFFABVW6uorKB555FhijXc0srbVWub8U3niW2ltzpFot1p5V/tLQOv23/Z8pJdsX/Anf/gLVnaL&#10;f+GtS1aGKS5ll1r/AFiwa6jRXS7f44oZdu3/AHol2/LQB0Oqao1rpMUlp5c8906RW38SNv8A4/8A&#10;dVdz/wC6tQxxa1HeQCS5hvbaX5GKW/lPbvt3b/vfc/h2/e+f71Z/jK7kt77w9Haxq19cX7JArfd3&#10;+RL8zf7qbm/4Dtq0t7q2l6lbQ3kltexXTeUstvA8XlS7N/zfM3yttb/d+X726gDqqKKKACiiigDF&#10;tv8AkatT/wCvG1/9DuK2qxbb/katT/68bX/0O4raoAKwdRgntYLi7fV5bO3iXzW/dxMsSKvzfw1v&#10;VieIdHbV7MWy3Jt/3qSk7d2/a27a3+zQBH4bkvZ9It5L/wD4+pNz7GXa6Iz/ACK3+0q7d3+1VnXL&#10;4aXplzdJGk0yjbHEW2+bK3yon/An2rVLQby4nhuILtIknsphbzPGCqu+1WV1/wB5HT5f4fu/NXR0&#10;AcheS6rokEV9dX0d3ErobyNIPLRF/jZPm3Db975t3yrXRXsU00AWC5a2f++iq3/oVYviBhd3FrpE&#10;IG+8fdcY/gtl+/8A99/LH/wP/Zrp6AOQt5b3/hITafbmu7eCHzbotCi7WY/ukXb/ABfeb/vn+9XX&#10;1yFrb3Oga6ivMLyz1O8l3O8eySKXazr838S7EEf/AAFPeuvoAKxfCX/IpaH/ANeUH/oC1tVi+Ev+&#10;RS0P/ryg/wDQFoA2qKKKAOXuxd3usi0hu5tNto4VlM0KpvkZ2dVT5kZdq7D/AN9r/wACTSLm8i1G&#10;8sr2VrtIoormO5kVVcLJv+Rtny/L5X3v9pf7u5uld1jXczbVWud8OSNqdxfav91Looltn/ngm7a/&#10;/Amd2/3WWgCGxjvNdub66i1K502BZ5LeOK3ji+bY2xmbejfNvR/+A7asafrTwaDd3Gpkm5sfNW5E&#10;S8t5f8Sr/tLtbb/tVP4PH/FNabKQN8sCyy/9dW+Z/wDx5mrH1NQdO8WoceTLdJHI392Jre3V/wDx&#10;3dQBO9j4hXTje/b5H1Db5v8AZoWL7Ozf88t2zf8A7G7d/tf7NdDp+oRanZwXcDb4J40ljf8A2Wq7&#10;WH4Q/wCRQ0HH/PjB/wCgLQBuVi6z/wAhLQP+v9//AEnnrarF1n/kJaB/1/v/AOk89AG1RRRQBlaz&#10;c3lvZn7DbG4unbZGrfcVv7zf7NVvCU1zL4a0qa7nNzey2kTyzFVXzXKrubatb1YvhL/kUtD/AOvK&#10;D/0BaAKENve6tqGqOmqT2EME/kRRWqxP/Ajbm3o2G3M3/AdtSaHNdTx6laXVy0t1Zz+QJwFV3Vok&#10;dWZfu7vm9P4axr2w1XV9WvJtB1F9Et3fyriZoPP+1Sou3eqt93bs2bv49v8AsLu1/CCCKyu7SWJ0&#10;vbe4dLlnbd5rt83m7v8AaVl/3fu/w0AS3lpPYWstzP4gv4reJWlkdo7f5VX/ALZVN4Yju/7EtW1C&#10;SV71498vmqqsrN82z5f7v3f+A1D4kP2mO10wgn7dOkcvH/LJfnl3f7LImz/gddFQAUUUUAYujf8A&#10;IS1//r/T/wBJ4Kr6xrs+lJu/su5uYfNiiWWKSL5md1VfvP8A3mqxo3/IS1//AK/0/wDSeCl8Tf8A&#10;IOi/6/7P/wBKIqAEOrypZ3Fze2cthFAu/LSI+5f+AtTbbWdQm8pn0O5hVuu+WL5f/Hqi8XRTy+Fd&#10;XjtoHuLl7OdIoYtu+VtjbUXdVC48Qa3pcP2m/wBHhjsly072960ssUY/j2eWu7aOW+b/AHd1AHTX&#10;VwlnBLPOwWKJWdv92q8OpQXN9LAmd6QRT7/4djb9v/oDVi+KriNltbP7Peag907Zisrhon2bG+bc&#10;rp8u7YvzN/HXI6Z4eSxjS5HhxtRnh+y2sbandrOqvE+3ej75WVld3/u7dtAHrVZlhqMGpRb13HEs&#10;sYV/vfu32N/48tZfii6hh0uWKVriJvvRz28EsvlunzKzBV/vbf8AermvCWo3Ut/LPHYXuoQfaJLe&#10;JkiWL7OssrTvK/mujbXVoPl+Zvk/2qAO/mvYIbm3tmYJLPu8tNv3ttXa878Qa3dP4st9KitZftm2&#10;XymQttMTeV+9Zl+6q7pf+BRL/eStTRNBhj1nVpWlu5ntbxVgF3dyzpF/o8X3VZ/9tv8AvqgDsKKK&#10;KACsW5/5GrTP+vG6/wDQ7etqsW5/5GrTP+vG6/8AQ7egDaooooAK42KXUZvGarKz22m/ZJ0itdyv&#10;5jrLF+9b/vr5V/u/721eyrFuf+Rq0z/rxuv/AEO3oA2q46x1G41Hxr8krDS0huIo4v78sUsSvL/3&#10;0zJ/wBv71XfGOtxaJpKf6VDZz3MqW0Es7Kiq7fxfN/dVWf8A4BWTba74d03W9ItLfWNPS3t9PuIk&#10;/wBMT+/b/wC1QB3VFFFABRRRQBjeG/8AjwuP+v66/wDSh62axvDf/Hhcf9f11/6UPWzQBxujzX8v&#10;ia+a+PlQSQp5NijbvLXc3zt/tN/F/D9z/efpb2zF/A0TNIiv3ilaJv8AvpapL/yNj/8AXin/AKG9&#10;bVAHF2VmkniopZ3N7Hb2CZuhLdyyq0rr8sXzOy/Kvzt/vxVdmtV1TxJcQzy3CxQW0TItvcyRfMzy&#10;7t2xv+mS1WuNP/sDUIr62lmht7q8C3cQkeVZfNbarLuPytvZfu/w7v8AY227vwnYX2rPqF3G9yGg&#10;SD7NK++3+Vnffs+6zfMfmagDVtdPj02Nliad9zbv387S/wDoTVz1vaS+IJb25lvruCKO4lt7SKCd&#10;ovL8ttjM2z7zM6s3z7l27Pl+9mXSoX0HWW05GlNldQNcQRYwluyOqsi/3VbzU2r/AA7HrQ8H8eGd&#10;PL485o90/wD11/5a/wDj+6gBPDN48+nzQ3DB72zle3lcfxH7yt/wJGRv+BVu1h6B/wAhXxD/ANf6&#10;f+ktvW5QBh+Kf+QWv/X1a/8ApQlblYfin/kFr/19Wv8A6UJW5QBz3iIO0+kW8bSpFcXbJL5UrxMy&#10;fZ5W+8vzfeVauWeiRWMnmQy3buV2/wCkXUsqf98s1Qa34fttdNity8/lW0/n7IpNqSfK67H/ALy/&#10;P92sy8soPDt5ZX2nxraWbTrBdQQ/JE6yHYrbB8u/f5Xzf3N3+zQBYurf+1fEdxDO86Lb2kTItvcy&#10;xfM7y7vuMu7/AFa1r2unx6bGyxNO+5t37+dpf/QmrHvfC+nXmsTX93FLcO0CRfZ5fnt12u77tn3d&#10;/wC9+83/AMVTdMtv7D106fHM8lhdRvPBE7bhbsjqrIv+z86bV/h2tQBBp9vLr8t9c3NzeWsSXDW9&#10;pFBO0Xl+W+xnbb95mdWb5ty7dv8AtZsWWsGx8PX8t6WubjTBKszLtzLtXer/AN3cybG/4HVnwn/y&#10;Lem7x+9aBWl/66/x/wDAt26svUdn9neM933fP/e/7n2W33/+O0ATSeHtSTSvOXUZ319U87f52LZp&#10;f+eXlfd8v+D7u/b/ABb/AJq39O1CLUrC0vIx+6uI1lXd/dZd1X6wvB+P+ET0jZjZ9ji2/wC7sFAG&#10;7WNcf8jZb/8AXlL/AOhpWzWNcf8AI2W//XlL/wChpQBs0UUUAZ9nqdnqUbPaXMNyqttZ4ZFb5q0K&#10;5TxEugw3Sy3w8m/kXCvbs6Xcqf3V8r963+7UWi3XiB75dyvLpY3b5tTRYrp/7rIsX8P+y6q1AFmc&#10;X+qapd21rdmxs7XZG0kKr5rS7dxX5ty7drL/AA/xf7NWNHuLuO9vdPvGS4miVJY5UXbuibcF3f7W&#10;5HrE1OLUpNfuX8P3ENrdhUivpr2Lzbf+JkXYu1mk+YfxJ8rr975at+EjO82pR36Z1bcrTv8AwMrL&#10;8vlfL/qvvf8AAw/3vvMAFqdU1hbi7s72KwgMzLap9m37lV9u+X5vnV9hK7Nvy7fmrX0DUm1jTYbl&#10;o/KlO9ZYv+ecittdf++lao/B/wDyKGg/9eMH/oC0eHgIbnWLdP8AVRXz7f8AgaJK/wD4/K1AG5RR&#10;RQBj+Ff+QN/23n/9GvWxWP4V/wCQN/23n/8ARr1sUAFZMupeTq1pY+Uf38Esvm7vu7XiXb/5F/8A&#10;Ha1q8osbMpe6GLtdWuIo9Ln3Xn277PEiq1v/AM8mVv8AxygD1euT1LxfDYQSzxaff3SxffVIPK+f&#10;7qovm7dzM3y/LVjw6BofhDSlmWRmgtIEZQHll+6q/wC0zVhalf3V/wCMNFlTS9UmtooJ3WJpYoom&#10;k3RbZWVpd/yKz/w/x0Ad1C5niRmVomZfut95anrLsZb+WJ2vraC3fd8qW87y/L/3yvzVqUAFFFFA&#10;BWN4p/5Aj/8AXWD/ANGpWzWN4p/5Aj/9dYP/AEalAGzWdNqdrb3dvBNcwxSzlvLid9rSf7o/irRr&#10;P1KCzubORL6KGa02/vUuFVk2/wC1uoA0KgmQzxOqs0TMv3l+8tcJHIYHx4TuL25J5VB+908f8Dlb&#10;7nbbA3y/3a7DSRePYRHUVhW+K/v1t2Zot3+zuoAz7+3m0yznvJ/EF+kEEbyyN5dv91f+2VQz3V/Z&#10;eFbJrqTZqUrWsc7Ki/K0kqI/+z/E1SeJP9LFhpqf8vlwjS+X2ij+d8/7LbVi/wC2tO8SaRPq+nJb&#10;R3LWDieKQTIqs3yyq3y7v4vl/wD2qALWn6beW06yTavfXS4/1MqQbP8Ax2JWrK1Q6pdX93p+l38V&#10;hcwW32hJZYPN3SNuWLev9z90+7+Jv4WWm3YvNARLuLUbi5gMqpPFdMrLsZtrSq235Nmd39zajfL/&#10;ABVd1Tw3ZavL5kyyFtvlP5U7x+bH12Nt+8v/ANl/eagDnrrxN4iuPDmnz29lpdrqWprFHbM11LKu&#10;503bvK2Lu2/M7Jv+4jfPXeoGRFVm3t/ermdEV9bv31lj/ogHkafgY/dfxS/8DZV2/wCyq/3mrrKA&#10;CiiigArF0b/kJa//ANf6f+k8FbVYujf8hLX/APr/AE/9J4KANqiiigDOn1K0tbmG2luYIZ593lQv&#10;KqvL/ur/ABVo1matDY3NhKmpRwS2O3dKt0qtFt/2t1cgXl3/APFK3F7c/PkI372w9vmlb7vb9w3y&#10;/wB2gDtby/h0yymuZ2CW8Ebyu391Vrny/iFNO/tB3ja4Cec2mLB/D97ylbfu83+Hd93/AGKk1kXM&#10;3hNor5I4Z7iNILn7O25VMrqj7Wb/AHmrqaAKttcxXkEU9u6vFIqurr/EtY+vXd151pp+n+Wl1c7n&#10;3SrvSOJdu5im5d330Xb/ALVTeD/+RQ0H/rxg/wDQFqjrdxHo+s6fqcz+TYJHPayyN92JnaJkZj/C&#10;v7rb/wADWgB1jeX1rqUGnXki3HmxvLDPt2sQjLvV/wDa+dfu/wC1/d+bqK4PU9aj1bxV4etbKSO4&#10;s47yVrm4ifeiv5EuyLd/e+8/+ztX+8td5QAUUUUAFFFFABRRRQAUUUUAFFFFABRRRQB5dY+HNRu9&#10;Ps7SPTZrG2/e+alxJGiJuily6xJ/flfczP8AP81dAdT1O8utDht7S8hbz/8AiZpPHtWKL7PL/H91&#10;v3vlfc3f9812NFAHA+LfDMP2a9vZbi9ZWvLW8lWK5liWOKJot/yq3zfLEz/3qfDr2jaRqml2ejS2&#10;ly+qXnlXTRS/aJflt5W8133bv+WSpuau7ooA4vUbRdf8R61pvmTWztY2DtLEuPl8+4+63/AapazJ&#10;pnh0WdmWuUl1TU7Zle4lllWWVJYvk3OzfNtX7v8AsN/dr0Gk20ALRRRQAUUUUAFFFFABRRRQAVje&#10;Jv8AkHRf9f8AZ/8ApRFWzWN4m/5B0X/X/Z/+lEVAGzRRRQBzOu+ErbXWimae9tL2Jf3V3p9y0TL/&#10;AL38Mq/7Dqy/7NYOoaFr6WC2OqWumePNIH34tQgS3u/l7/d8iVv+AwLXolFAHF30IsdM0C9ltHsr&#10;TTplaSK5ZXe2iaJ4vmbc33Ny7m3fd31Lqt7b65qmm6fYzxXIeSK6uHhmVvKiT96j/wDA28pf9pWb&#10;+7XX1StbOC0V1ghjgV2Z3CLt3N/eoAu0UUUAFFFFAGLbf8jVqf8A142v/odxW1WLbf8AI1an/wBe&#10;Nr/6HcVtUAFc1p/iOzvILqaaSOymst32uKWRU8j5vvP/ALDbdyt/EtdLWfdabaXksM09rDNND80T&#10;yxqzJ/u+lAGNot2v2XUtXlPk2dzcNdRs64/dLEqbv+BeVv8A91qmXxPp83h2LWIZGuLS4iSWNo1+&#10;eXf9xVVv4m3KNv8AtV0dUrmwtby2NrPbQzQf88pYldP++aAMrQbG4tI5bu+2vqV0Q0+OVi/uxL/s&#10;p/8AFN/FU2paxHpWoWcd0FhtLncn2p32osvy7E/4H8//AHz/ALVO/wCET0T/AKAem/8AgKn/AMTW&#10;nNCk0TRyqsiOu1lb+KgDmtRmivfEFlpsEommil+1XKof9Uqrld393c2z/e+f+7XWVVsrGDTbdILa&#10;GO3iX+CJdq1aoAKxfCX/ACKWh/8AXlB/6AtbVYvhL/kUtD/68oP/AEBaANqiiigDiPE+r6ff6smi&#10;Xd9b2dooWW+82ZU81f4YPm/v/wAX+z8v8ddJputadqpZLLULa9ZfmZbedX2/981p0UAcXpmsW3h/&#10;7Vp99cLaFbmWS3eb5UnSR/NXyv723ds2r/d/2lqay06fV/DOrpLutLnVvNfEq58pXTyotyf3tqpu&#10;X+9urrqKAOQbxmg059sR/tz7v9k5bzVl/uN/s7v+Wv3Nvzfdrd0XTE0vRrHT1betrAlvv/vbV21p&#10;UUAFYus/8hLQP+v9/wD0nnrarF1n/kJaB/1/v/6Tz0AbVFFFABWL4VVk8K6MrLtZbSAbf+ALW1RQ&#10;BxulavZ6Ebux1B4NNKXM8yvcN5SyrJK8qsjN977/AM391qt6DOb3VNR1NYmSCURwQMy7fNRN7+b/&#10;ALu6Vl/4Du/irp6KAOdtib/xVdzsWEVlCtrHzzvfbJLn/gPkf+PV0VFFABRRRQBi6N/yEtf/AOv9&#10;P/SeCl8Tf8g6L/r/ALP/ANKIqTRv+Qlr/wD1/p/6TwVcvLOO+VY5cGNZElx/tK6sv/jy0AS3l5FY&#10;27zztsiX7zf3abeXMVjbSTXDrDbxqzSO/wB1Vpl5p8F/ay211Gk1vKjRSROPldW/hrLPhOGZI47m&#10;7vbmyj+ZbS5n3r/wJvvP/wADZqAMsWMcHgW1a4uJdMvLbT0X7WQ5lgbajH/e+ZE+X+Lbtqj4Ptb2&#10;x11otTlaNHilv7O0frG08u+4Rm/j8pmVd3/TWuxu9Jtr+6tZp1LvA2+Jd3y7v722maroOn6xJC17&#10;aQXjwPvieWLc0bf7Lfw0AU/GMvmaO2nr89xqZ+xxL/vfff8A4Am5v+A1CuqwaXLrs03+q/tOCLn/&#10;AKaRW6f+z1oJpsEeqvd7Q1z5Xl7sbiq55Vf7vb/e2r/dqO88MaXqVybibTbS4mZ0dmmgRzvX7jc/&#10;xLQBiahDd6h4uF7p7K/9kqtrJE+3bP5rpLKv+8iJEy/79a3hi8gv7rXZradZomvF2ujbv+XeKtOC&#10;xht0dYo1iV2Z22L/ABN96odP0ix0t7t7S3ht2up/tE/lKF82Xaq7m/2vlX8qANSiiigArFuf+Rq0&#10;z/rxuv8A0O3rarFuf+Rq0z/rxuv/AEO3oA2qKKKACsOWGVvElhL1iS0uFZtvyq2+DH/oLVuUUAFY&#10;dxDM3iewm2N5aWdwjNt+VWZ4Mf8AoLVuUUAFFFFABRRRQBjeG/8AjwuP+v66/wDSh62axvDf/Hhc&#10;f9f11/6UPWzQBirFJ/wk7ybW8r7Gibtvy7t7VFqt7c6bPBOkEtxZ/OlysK72TP3H2/efkbdq/wB/&#10;/ZrfooA5C61F9fvLK2hhuUtVnWeeW4ieD7nzoibvvNv2t/d2q1W5NYm03UZIriCZ7KVVeCW3gaQo&#10;38SPs3em7d/tV0lFAHJaOZtT1Z9S8ueKzgjaC2+0xPE0pdkaV9j/ADKnyKq7sfx/w7ahs9SXw/Je&#10;Wl5Z3jJ9oluIZYLOW4WVZH8z/lkjbWV2ddv+xurs6KAMHwtDOtnPdXMYinvJ3uGhB/1f8Kr/AL21&#10;V3f7W6t6iigDD8U/8gtf+vq1/wDShK3Kw/FP/ILX/r6tf/ShK3KAOd1u+udLaG5WCWWyG9Z1t42l&#10;kT+6+1fmf+7tX+//ALNUrm9bX76ytYILn7LHOs9zLcQPBnZ88SrvT5vn2N8v9xq6+igDm5dVl07U&#10;JI7iGd7KVUeCWCB5NjfxI2zd/vbv9r/ZqrpT3Gqa39vZJ7a1t4/s9sbhGieXeytKxRvmVfkVV3f7&#10;X+zXXUUAcZZ6kvh6S8s7yzvfK+0y3EEsFnLcLKsj+Z/yyRtrK7uu3/Y3VPp2ly6t4f1CO8LW0ure&#10;a0i/xRKy7FX/AHlVV3f7W6usooA5AeJr19O8hbC5TX2XZ9ne1l+zrLs/567dvlf7W7/x75a39K01&#10;dN0y0s43Z4rWJYkZvvfKu2tCigArGuP+Rst/+vKX/wBDStmsa4/5Gy3/AOvKX/0NKANmiiigDkLX&#10;T76GSY6bp9losUvzST3C+bcSnn7yr/6Gzt/u1ds/D8VrdpLJc3eoXSj/AFt5J93/AHY12ov+8q10&#10;VFAHL6dew2fiHWrSaSOK4nuFuokZvnli8iJN6/8AAlZfwp1jeQap4lnuLRllt7S28iWWJwySyM+7&#10;b/vJt/8AItbl7Z22oQ+Vcwx3EX3tsqblp8cawoqRqqovyqq/w0Acv4e1uz0vRTZXd5BaS6Uv2eT7&#10;RKq7UX5YpT/suu1v+BVe8LpKmjpcSROr3Ustxsb7+13Zk3f7W3ata09nbzTRSyQxvLFny3ZRuX/d&#10;q3QAUUUUAY/hX/kDf9t5/wD0a9bFY/hX/kDf9t5//Rr1sUAFeaaj4a0bTNWsv7VupBa3Ud+ji7vp&#10;Ut2aWVZfKZd+37u/5f8AYr0uigDl/CviGDXZ9bjtlh+y2F4tlBLEfllT7PDLn/vqV1/4DVCDW7i4&#10;+ICabPZSWssFpPLHcOrvDPEzxbWR/u7vvBk+8uz+66se3ooAKKKKACiiigArG8U/8gR/+usH/o1K&#10;2axvFP8AyBH/AOusH/o1KANmuX120kuJbRl0aLVriLe8TXTIsUDfL8zfebd/uo3/AAGuoooA5g6J&#10;qF9sfUNSnSMjH2XT/wBwn/ff+t/75Zf92ugtbWKzgSGFAkaj5VqeigDmrF/t3im/ufL+SxVbKPH9&#10;9tssp/8AHov++GqfX9YXRxaTzJi183bPcM2FgX++3+zu2r/wLd/DW9RQByHibUIdQjg0i2kF1daj&#10;tjeKJ8Mtu3+tl/2V27vm/vbV/iqz4kmm1K4h0S2O17pd126f8soP4v8AgT/dX/gbfwVs2thbWYf7&#10;PBHDvbc/lLt3NVrZ826gDg9bktor28i1O+m021ttPjltktJng2tudWZNvys3+q+X5tu5f7/zdfpr&#10;XLadateqq3Xlr56r93ft+appraKeSOSSNXeL5ldl+7VqgAooooAKxdG/5CWv/wDX+n/pPBW1WLo3&#10;/IS1/wD6/wBP/SeCgDaooooA5vXbd7i6t3TRotUmiO+KW7kVYoG/8ebd/urTDol/qEeNS1KYI/H2&#10;fTt1qo/4Hu83j/ZZf92unooAxdW0NLrw7fabaIkPm2slvF/dTcu2qD+MdP8A7ETUI2R5WXbHYmVF&#10;la42/wDHv/11/h211NVPscH2r7T5Mf2jbt87b823/eoAxPt1t4K8N6bHqF0sMUS29l5u1n3SttiT&#10;/wAerQ1XV7XSmtWu28pZ5PKWR/lVW27vm/74rTdFf71RyRrMrKyqyN95WoA5pb221HxLbw2oWa10&#10;tZGlMTfLHO/yov8AvbfN/wC+l/vV1lV4IIrWJYoY1iiX7qKu1VqxQAUUUUAFFFFAGJ/wjVp/z11L&#10;/wAGd1/8XR/wjVp/z11L/wAGd1/8XW3RQBif8I1af89dS/8ABndf/F0f8I1af89dS/8ABndf/F1t&#10;0UAYn/CNWn/PXUv/AAZ3X/xdH/CNWn/PXUv/AAZ3X/xdbdFAGJ/wjVp/z11L/wAGd1/8XR/wjVp/&#10;z11L/wAGd1/8XW3RQBif8I1af89dS/8ABndf/F0f8I1af89dS/8ABndf/F1dS+iknlgSVXliVWeL&#10;PzLu+7V6gDE/4Rq0/wCeupf+DO6/+Lo/4Rq0/wCeupf+DO6/+Lq895El6tuzr5rIzquP4V27v/Q1&#10;qv8A8JFpYv1sf7QtPtjNt+z+evm7v92gCH/hGrT/AJ66l/4M7r/4uj/hGrT/AJ66l/4M7r/4utui&#10;gDE/4Rq0/wCeupf+DO6/+Lo/4Rq0/wCeupf+DO6/+LrbooAxP+EatP8AnrqX/gzuv/i6P+EatP8A&#10;nrqX/gzuv/i626KAMT/hGrT/AJ66l/4M7r/4uj/hGrT/AJ66l/4M7r/4utuigDE/4Rq0/wCeupf+&#10;DO6/+Lo/4Rq0/wCeupf+DO6/+LrbooAxP+EatP8AnrqX/gzuv/i6yfEfhi0XTYv3+of8fln/AMxO&#10;4/5+Iv8AbrsaxvE3/IOi/wCv+z/9KIqAG/8ACNWn/PXUv/Bndf8AxdH/AAjVp/z11L/wZ3X/AMXW&#10;3RQBif8ACNWn/PXUv/Bndf8AxdH/AAjVp/z11L/wZ3X/AMXW3RQBif8ACNWn/PXUv/Bndf8AxdH/&#10;AAjVp/z11L/wZ3X/AMXV29vJreENFbSXL4/1UO3d/wCPstZFt4hd9VtbKXS722mugz7pPKZFVB8z&#10;Ntlb/ZX/AIGtAFr/AIRq0/566l/4M7r/AOLo/wCEatP+eupf+DO6/wDi626wJdaaG/uLW20+7vHg&#10;2+a1u0W1Wb5tvzuv+WoAk/4Rq0/566l/4M7r/wCLo/4Rq0/566l/4M7r/wCLq7ZXk1zDultpbR/+&#10;eU2zd/44zVeoA4628MWn/CVagvn6h/x52v8AzE7j+/cf7da3/CNWn/PXUv8AwZ3X/wAXS23/ACNW&#10;p/8AXja/+h3FbVAGJ/wjVp/z11L/AMGd1/8AF0f8I1af89dS/wDBndf/ABdbdYmseILPRXtRcs26&#10;6nS3ijVdzszNt/75oAP+EatP+eupf+DO6/8Ai6P+EatP+eupf+DO6/8Ai626palfwabZy3Ny2yCB&#10;d7tt3UAUf+EatP8AnrqX/gzuv/i6P+EatP8AnrqX/gzuv/i6pSeKHheIXOlX9pHIyxJLMsTLuZtq&#10;btrMy7uP4a0NW1WDSrZrmdn8pSqfIrOzMzbVVVX7zbqAGf8ACNWn/PXUv/Bndf8AxdH/AAjVp/z1&#10;1L/wZ3X/AMXUFn4iWW9jtrm0utNllRmiSdFPmbT83zIzLu/2fvV0VAGJ/wAI1af89dS/8Gd1/wDF&#10;1keE/DNo3hTRG8/UP+POD/mJXH9xf9uuyrF8Jf8AIpaH/wBeUH/oC0AJ/wAI1af89dS/8Gd1/wDF&#10;0f8ACNWn/PXUv/Bndf8AxdbdFAGJ/wAI1af89dS/8Gd1/wDF0f8ACNWn/PXUv/Bndf8AxdSa3qkG&#10;k2M1zIBJswixL9+V2+VEX/aZvlqfStQXVNLsr5VKLdQpLsb+Hcu6gCp/wjVp/wA9dS/8Gd1/8XR/&#10;wjVp/wA9dS/8Gd1/8XVOXxBdS6hPa2WmNeR2rBZpnnWL59ivsi/vNsb/AGV/2vvbdHSdSi1K0huY&#10;0Cb87kb76Mvyujf7St8tAEX/AAjVp/z11L/wZ3X/AMXR/wAI1af89dS/8Gd1/wDF1mf8JfINPTWB&#10;prHRWTzftZlXzVi+95vlf88tvzfe3/7FddQBif8ACNWn/PXUv/Bndf8AxdZeteGbT+0tCzPqH/H4&#10;3/MSuP8An3l/266+sXWf+QloH/X+/wD6Tz0AJ/wjVp/z11L/AMGd1/8AF0f8I1af89dS/wDBndf/&#10;ABdbdFAGJ/wjVp/z11L/AMGd1/8AF0f8I1af89dS/wDBndf/ABdT6lqUGlWEl3cnZFEu5sfN/wB8&#10;/wB5qh8P6kNa0PT714Zbb7VBHcfZpdu+Lcu7a235aAE/4Rq0/wCeupf+DO6/+Lo/4Rq0/wCeupf+&#10;DO6/+LqrcatdNqlxbWVl9reBU82R5vLhV/v7P4vn27W+7/F96r+larHrNl50SMnzNE8Uo+ZWVtrK&#10;1AEX/CNWn/PXUv8AwZ3X/wAXR/wjVp/z11L/AMGd1/8AF1X1LVtU022ubyWzsktYEaVpHvpeFX/Z&#10;8qtLTJp7mwt5LqD7JcNGrSW+/d5bf3d1AFX/AIRq0/566l/4M7r/AOLo/wCEatP+eupf+DO6/wDi&#10;626KAOQ0Xwzaf2lruJ9Q/wCPxf8AmJXH/PvF/t1qf8I1af8APXUv/Bndf/F0ujf8hLX/APr/AE/9&#10;J4KdeeJ9IsZWgudUsraVfldJrlEZaAGf8I1af89dS/8ABndf/F0f8I1af89dS/8ABndf/F1ZsdZ0&#10;/VfM+x3tvdmL732eVX2VXi8W6JMyLFq9g7v91VuU+agBP+EatP8AnrqX/gzuv/i6P+EatP8AnrqX&#10;/gzuv/i626Zv+bbQBj/8I1af89dS/wDBndf/ABdH/CNWn/PXUv8AwZ3X/wAXW3RQBif8I1af89dS&#10;/wDBndf/ABdH/CNWn/PXUv8AwZ3X/wAXW3RQBif8I1af89dS/wDBndf/ABdH/CNWn/PXUv8AwZ3X&#10;/wAXW3RQBif8I1af89dS/wDBndf/ABdZNz4YtP8AhKtPXz9Q/wCPO6/5idx/ft/9uuxrFuf+Rq0z&#10;/rxuv/Q7egBP+EatP+eupf8Agzuv/i6P+EatP+eupf8Agzuv/i626KAMT/hGrT/nrqX/AIM7r/4u&#10;j/hGrT/nrqX/AIM7r/4utuuZutYvY9UOn2VnHeXCx+fO8s/lrEudqfwN8zbW/wC+H/2dwBb/AOEa&#10;tP8AnrqX/gzuv/i6P+EatP8AnrqX/gzuv/i6i0nUbq5nntLqJbe9gZHdIpfMRon3bGVtif3WX7v8&#10;H/Aqr614hXRLy2s4I/tM080RaJH2+VE8qoZW/wCBP/wL6bmUAu/8I1af89dS/wDBndf/ABdH/CNW&#10;n/PXUv8AwZ3X/wAXW3RQBif8I1af89dS/wDBndf/ABdH/CNWn/PXUv8AwZ3X/wAXW3RQBx3hzwza&#10;NYXH7/UP+Py6/wCYncf8/D/7da3/AAjVp/z11L/wZ3X/AMXTvDf/AB4XH/X9df8ApQ9bNAGJ/wAI&#10;1af89dS/8Gd1/wDF0f8ACNWn/PXUv/Bndf8AxdUNL8SrrOv31pbRb7KCNWS+WXKSNudXRf8Ad/vf&#10;3ty/w1Z1XVZbExiCB5ryeXyYIj8qO+0sdzfwLtVm/D+JvloAm/4Rq0/566l/4M7r/wCLo/4Rq0/5&#10;66l/4M7r/wCLqrYa5dPfJaX1mLeeRXMDW8/mxybPvruKptf/AGf/AIltst7qt8dWaysbS2uHigSW&#10;Vri5aLbuZ1X7qN/cegCX/hGrT/nrqX/gzuv/AIuj/hGrT/nrqX/gzuv/AIurdo948TfbIIbZ/wCF&#10;bedpf/ZFrHn1fULi5u0sLK1uraB/KMl3cvFuk/i27Yn3r823/eRloAu/8I1af89dS/8ABndf/F0f&#10;8I1af89dS/8ABndf/F1JoeqLrenR3aqyh2ZJIX+9HKj7XX/gLK1a9AHHeJvDNoumL+/1D/j6tf8A&#10;mJ3H/Pwn+3Wt/wAI1af89dS/8Gd1/wDF0nin/kFr/wBfVr/6UJW5QBif8I1af89dS/8ABndf/F0f&#10;8I1af89dS/8ABndf/F0azqVxp7WUdtbx3NxczeUqTSeUq/Iz/eCt/cqWwl1R5P8ATrS0hi2/et7l&#10;pW3f9+loAi/4Rq0/566l/wCDO6/+Lo/4Rq0/566l/wCDO6/+Lpl7qt8dWaysbS2uHigSWRri5aLb&#10;uZlUfKjf3Hq9aPePE32yCG2f+Fbedpf/AGRaAKn/AAjVp/z11L/wZ3X/AMXR/wAI1af89dS/8Gd1&#10;/wDF1TXV9Uurq/Gm2Vrc28D+UJbi7eHe38e3bG/yr93/AHlar2lavHqemLfspt0wwkSX/lk6NtdW&#10;/wB1lagBv/CNWn/PXUv/AAZ3X/xdH/CNWn/PXUv/AAZ3X/xdZjeKNVXS/wC120uJdKC+ex+0v9oW&#10;D727yvK+9t/h3V1avvTctAGP/wAI1af89dS/8Gd1/wDF1kyeGbT/AISq3Xz9Q/48Zf8AmJ3H99P9&#10;uuxrGuP+Rst/+vKX/wBDSgBv/CNWn/PXUv8AwZ3X/wAXR/wjVp/z11L/AMGd1/8AF1t0UAYn/CNW&#10;n/PXUv8AwZ3X/wAXR/wjVp/z11L/AMGd1/8AF1t0UAYn/CNWn/PXUv8AwZ3X/wAXR/wjVp/z11L/&#10;AMGd1/8AF1Hfa8ttffZI7S5vrqOJJJVtgn7pW37WZmZV/gapdK1NdT81WSeG6gYJLDKuGU/+gt/v&#10;LQAn/CNWn/PXUv8AwZ3X/wAXR/wjVp/z11L/AMGd1/8AF1Vn8TCC4nih06/u1jcJLNAqbFbj+8ys&#10;3/AN3Tb975a2LDUINTsoLm2bzYJ41lR/7ytQBR/4Rq0/566l/wCDO6/+Lo/4Rq0/566l/wCDO6/+&#10;LrbooA5Dwz4ZtH0n/X6h/r5/+Ylcf89X/wButT/hGrT/AJ66l/4M7r/4un+Ff+QN/wBt5/8A0a9b&#10;FAGJ/wAI1af89dS/8Gd1/wDF0f8ACNWn/PXUv/Bndf8AxdbdUGvYI7qK1Eq/aJEaVIt3zMqldzf+&#10;PJ/31QBT/wCEatP+eupf+DO6/wDi6P8AhGrT/nrqX/gzuv8A4utuigDE/wCEatP+eupf+DO6/wDi&#10;6P8AhGrT/nrqX/gzuv8A4utdJFdVZW3K1SUAYn/CNWn/AD11L/wZ3X/xdH/CNWn/AD11L/wZ3X/x&#10;dbdFAGJ/wjVp/wA9dS/8Gd1/8XWT4p8MWi6M/wC/1D/Wwf8AMTuP+eqf7ddjWN4p/wCQI/8A11g/&#10;9GpQA3/hGrT/AJ66l/4M7r/4uj/hGrT/AJ66l/4M7r/4utuigDE/4Rq0/wCeupf+DO6/+Lo/4Rq0&#10;/wCeupf+DO6/+LrbqCZzBE7KrSsq/dX7zUAZf/CNWn/PXUv/AAZ3X/xdH/CNWn/PXUv/AAZ3X/xd&#10;L/bd7/0AdS/7+Wv/AMdqOPxJG2g2urrbTNFdLE8UOU83966qi/e2/wAS/wAVAD/+EatP+eupf+DO&#10;6/8Ai6P+EatP+eupf+DO6/8Ai6fp+pXlzOsc2kX1quP9dK8Gz/x2VmrP1bxT/ZYcRWN3qlwkDTvb&#10;2USO6D/gTL97+FfvNQBd/wCEatP+eupf+DO6/wDi6P8AhGrT/nrqX/gzuv8A4usm9+IuhW+lNqa3&#10;f2lfK8xbWCNmuGH8OIvv/wDjv8VdVG29FdkZP9lv4aAMv/hGrT/nrqX/AIM7r/4uj/hGrT/nrqX/&#10;AIM7r/4utuigDE/4Rq0/566l/wCDO6/+LrL0Xwzaf2lruJ9Q/wCPxf8AmJXH/PvF/t119Yujf8hL&#10;X/8Ar/T/ANJ4KAE/4Rq0/wCeupf+DO6/+Lo/4Rq0/wCeupf+DO6/+LrbooAxP+EatP8AnrqX/gzu&#10;v/i6P+EatP8AnrqX/gzuv/i626KAMT/hGrT/AJ66l/4M7r/4uj/hGrT/AJ66l/4M7r/4utuuWTxd&#10;D5CXn2O9XS25XU9qeVtx9/bu37P9vbt/i+581AF7/hGrT/nrqX/gzuv/AIuj/hGrT/nrqX/gzuv/&#10;AIutusXVNVg0iBZZFZ5pH2xQxKWeVv7q/wCf9qgBP+EatP8AnrqX/gzuv/i6P+EatP8AnrqX/gzu&#10;v/i6j03X11CVoZIJ7G9Cb2trnbv2/wB5djMrf8Bat+gDE/4Rq0/566l/4M7r/wCLo/4Rq0/566l/&#10;4M7r/wCLrbooAxP+EatP+eupf+DO6/8Ai6P+EatP+eupf+DO6/8Ai626KACiiigAooooAKKKKACi&#10;iigDltN05dXjlnvGka48+eAzQSNE5jWdtqbk2/3P/Qv71N0zR4bDxTcPG12xSxi2faLyWXbud9/3&#10;2b+4n/fNX/C3/IOuP+v+8/8ASiWoLK6juvE960TLKi2kSMUbd8yyyqy0AUvFFhBqGu2CXOlrqu2z&#10;umS3ZInb79v/AM9PlqXQb+9liVLbRrOx0+KVoNn2ra6bX2t8ixbf/HqlN2o8R6ldTOiWum2aL9oZ&#10;tqxMxZ5d3/AFgarvhn/jzu/+v+6/9GvQBs0UUUAFFFFABRRRQAUUUUAFFFFABWN4m/5B0X/X/Z/+&#10;lEVbNY3ib/kHRf8AX/Z/+lEVAGzRRRQBzWr+KbfRb+2sXWeW/ujmCCJFXzf+BOVX/gO7dSGLXtR5&#10;kuYdLX+5ZL58v/f112/8B2f8Cqxq9tqNzEUjgsb60dNstrdbl3/8C+f/AL52/wDAq52KW30ptsc1&#10;94VlP3bfUF32X+yn3miX/didaAO4ghEMSxhmfau3e7bmrlLGSWPxDcnULae2urqUwWby7XiaGL+F&#10;GV/vN80vzbW/3vKroYLlIJLe1mlje7MTPsVdu/bt3sq/8DX/AL6qj4m2j+zAvF09/EIP/Qpf/ISy&#10;0AdBXGW2oapDrGuR2ek+Yv2pXSa7n8iKX/R4vubVdm+638NdnVK1uYLxXaORZNrsrbf7y/K1AFLS&#10;NXXVIrn9w1tLBL5U0DffjbhsHb/sujf8CrarnLX5vFWrsp+Vba1Rv9/dL/49tZf/AB2ujoAxbb/k&#10;atT/AOvG1/8AQ7itqsW2/wCRq1P/AK8bX/0O4raoAK5bxPpltGsN8I1+1NdWcXmt2X7VF8q/3a6m&#10;sbxN/wAg6L/r/s//AEoioA2aw/Edm1/pkyRtGk8TJcRea21N8bq6bv8AZ3LW5XOeLYEudMjtpf8A&#10;UXFzBBL/ALSNKu5W/wBl/uf8DoA55vGsHiuNNJtrS4tpr790813H5UPlfx+VL92dtm7b5W7/AGtt&#10;anjG8htbvRzMz7Yp2uGUKz79q7VG1fvN5ssW1f73StDxhDHN4b1XzG8vyoGlSY/8snT51f8A4Cyq&#10;1UtbtIrnxN4VvpfvxSzwqg/vvbs3/oKP/wB9UAS2msQ6nqiW11Zz2N8iefEt1GvzLwu5HTcv8W37&#10;25d3+1XUVz+u7f7T0Pr5/wBu/dZ/65S7/wDxzf8A+O10FABWL4S/5FLQ/wDryg/9AWtqsXwl/wAi&#10;lof/AF5Qf+gLQBtUUUUAUp7O3nuIZZYI5JYPmjZk+Zf92qXhL/kUtD/68oP/AEBa2qxfCX/IpaH/&#10;ANeUH/oC0AM8JqP7Ct5+10z3m3+75rtL/wCz1j38e7SPGFopCrJO9vEg/gaWCL/2eVm/4FWl4Tb/&#10;AIlhthx9juJbXa33lVHZU/8AHNjf8CrPljlvtB8VT2pMzzyyta7PveZFEkX/AKNiagDrJIVniaN1&#10;V0ZdrK1ZPhBmfwlobN8z/YYN3/fC1abVbRdIbU/PX7CsP2jz/wCDytu7f/3zUXhiCS38O6ZBOoS4&#10;itokkT+62zmgDYrF1n/kJaB/1/v/AOk89bVYus/8hLQP+v8Af/0nnoA2qKKKAKU1lBdNE80UcrxN&#10;5se5d2xv7y1S8Jf8ilof/XlB/wCgLW1WL4S/5FLQ/wDryg/9AWgCHwsp+yXkjnMsl/dbnH8W2d0X&#10;/wAcVV/4DT9LX7N4i1mDP+tMF7u/3k8rH/kD/wAepPDD7I9Qtn/10F9ceZ/wN/NX/wAclSqlheJ9&#10;s8QanKC0MDLAjIu7fFFFvbb/AHvneVf+A0AJ4httQuJ7Rra2W8so7j7Rc24lCyy7MNEibht+/wDP&#10;99fuL/eatrTdQg1Wwgu4GLwTxrKm5dvytViGeOaJZUdXiZdyup+XbWR4QdZdBhnXBiupJbqL3jll&#10;d0/8dZaAN+iiigDF0b/kJa//ANf6f+k8FL4m/wCQdF/1/wBn/wClEVJo3/IS1/8A6/0/9J4KXxN/&#10;yDov+v8As/8A0oioAb4tlEPhPW5C2zZZTtv/ALvyNVaz8VaPceVFBdr5Uv7uCUK6xSt/djk+63/A&#10;WrTurKDVLWa2njjuLeVWikilXcrq33lZadqemwarp1xZ3K74J12OFoAz/Ek1wlpHDbJC8t1ugUST&#10;tF/A7fLtVvm+X9K4nSvEV3b6s82o+INHsGeGziltngbzQ/zs8SbpfvfvUX7v/Aa3bqxbxH4a0fVL&#10;mC21OWKzW4+xSxbkllZE+dP7rbfNVf8ArrWd4a1I68W0t7FYLWzumu0b+CWL7Rusmi+78vy/+Qtv&#10;8VAHYa5LPbadNPZxLPLEUfygu52VW+dV/wBrbu2/7VYvhq7b+0J7WPKWdvJdPIdv3pZLuXbtP+zs&#10;b/v6tXvGtpbT6FdyyW0FzcLEyWyzRq/71vlT73+1trI0LwfodpeX4GlWafY7+M2sjwJvifyIvmVv&#10;7253/wCBNQBc13WYLfVbVlk3TW3mxPEWZdzt5Son/Anli/76qfTrzXNS1G6Mn2Cygs5/Kkt1V52l&#10;/dI/yyfJt+//AHG+7WJqsVvafEWz1Oa2eaO3ttssxf5bWWV1iil2D727ZIjP/DtT+H5l6nRf+Qlr&#10;/wD1/p/6TwUAbdFFFABWLc/8jVpn/Xjdf+h29bVYtz/yNWmf9eN1/wCh29AG1RRRQAVSjtYku3uF&#10;VRMyKjN/eVd23/0Jqu1zGvX088sWmacSl9cndLLv/wCPWD+OX/e/hT/a/wBlWoAfo0ovte1e6Qn7&#10;OnlWaOf42iL72/77lZP96JqseJlVdOibb8zX1nu/8CIq0LCxg02ygtLaIRQRLsRP7q1S8Tf8g6L/&#10;AK/7P/0oioA2aKKKACiiigDG8N/8eFx/1/XX/pQ9bNY3hv8A48Lj/r+uv/Sh62aAMOJFj8VOqrtR&#10;bFP/AENqr6pOIPFGlzSHy45I57NXP/PR9jr/AOin/wDHf71Wl/5Gx/8ArxT/ANDepdW+wzxxWl8k&#10;c0d63kpFKu5ZW2M23/vlGoAxvEmorD4p8K2USJNLLfSyOM/6qJbWf5/++ti/8C/2adfWGs/29cXF&#10;m1pa2sttBF500byuzq0uV2Ky7fvr826oV0uxttc0q3tIHhuFZryeX5nZkWJol3u3zf8ALX5d39x/&#10;7tb9rexy6ldWgOyW3VHdG7q/3W/8ddf+A0AZWl6lem/nsNRRZLjassVxbqUWePp91vusjfeXc33l&#10;P8e1bfhL5tAt5+n2rdebP7vmu0u3/wAfqF3W78YxLG6N9ls5Unx1VpXi2f8Aop//AB2n+E3WPT7i&#10;zOEeyupbfyv7ibt0S/8Afp4qAJdBTZqXiBf4fti/+k8VbdYHheT7S+sXauJIrm+Z4vZURIv/AEKJ&#10;q36AMPxT/wAgtf8Ar6tf/ShK3Kw/FP8AyC1/6+rX/wBKErcoA5jxLaapd3Ojtpvko0F28sst1uZF&#10;XyJU3bV+98zL8u5aSO/1Gx1K0h1D7NcwXTvDHcWkTReXJt3bXVmb5W2v83+7/erUm1GO11KztJAd&#10;90XEUmflLLzs/wB7bub/AIC1UPE8gmfTdPT/AFtzeROuf4VidZXb/wAd2/7zrQBXvbDWX8Q3dzZy&#10;2traS2sEXnSq8rsytLvXYrJt++nzbqm0y+vJLu4sb9QZwqSRXNupRZ4un3G5V0b7y/N95D/FtXRi&#10;vYpb27tFZlnt9jsjf3X+63+78rr/AMAas8zrceMYVjKg21pKk/P3WleLZ/6Kf/x3+9QBN4TO/wAP&#10;2s/RrrdeMn93zWaXb/4/WTqUO/TPGUf/AD1l8pR/d3WsS/8As1aXhOZEspbM7I3sLmW0EX9xFb91&#10;/wCQmi/76rKkgk1Dw94nns18576Wf7N6syxLF/6HF8v/AAGgDt6w/B8fl+FdFX+7ZxL/AOOVI+tW&#10;i6B/a27fYeR9q3qv3k27vu0eG7OTTvD+m2065uILWKKT/eVKANisa4/5Gy3/AOvKX/0NK2axrj/k&#10;bLf/AK8pf/Q0oA2aKKKAObGmatYP5tpqK3MX/PpqC7v+ArKvzL/wLzait/GEH9r/ANkXltLb6qy7&#10;xDGPPRk/vbk+6v8A112VmXd2Ly7uI5tWvNUuEbZ/Z2iL5SK3+0ytuRuv+tlVf9mtbSLK8tliWDT7&#10;DRLBSzm0hXdK27/d2qjf99UAZ2ra8vhXV5mngnubfUXEipawme4V1XY/7pfnZdvlfcRtvzbqseGr&#10;wa1Ld6zIvlLKVt4ot291WPf/AK3b919zv8v+7/FVzQ0V/EPiK4Z1eX7VFAG/uRrbxOqf99Su3/A6&#10;QQeT4suDav8ALdWyy3KL0R1baj/7zruX/tkv92gCTwav/FL6XKfvzwLcS4/ill+d2/76Zqf4YIig&#10;v7Q9bW+lQ/8AA281f/HZUpngyQDwzpkXAkggWCX/AGZU+R1/76VqPC4S5hv7vjNzfSk4/wCmb+Uv&#10;/jsS0AdBRRRQBj+Ff+QN/wBt5/8A0a9bFY/hX/kDf9t5/wD0a9bFABXmkPiPUrnW9AS5bR7C7udO&#10;n2O927nfut/+WWxP4v4d9el15lFoms/2nFbR/YNKlazv4kuPKa4ldPNiVHb7nzbdn96gDtPDd9Pf&#10;eH9KubnyxcT20UshRdqbmTc22uP8WaTof9r2WmajY6Pbabexy3E9zcIqu3lNF+6+b+/5vzf7KN/f&#10;+Xq7OTT9TtbvTXihuIrN1tZ4Xi+Td5SSbdrf7DpWPZ2OjQ+MLZtNtLKGWKC5im+zxojq26L5W/77&#10;X/vqgDoNJ1bTtYtnk0y8t7y3jby91rKrorL/AAfLWtRRQAUUUUAFY3in/kCP/wBdYP8A0albNY3i&#10;n/kCP/11g/8ARqUAbNYt5pdxdeW0F9Payx/xxbWRv99X/wD2v9qtqub8R3htIod+rw6PE77Gd0Vp&#10;Wb+FYt3y7v8AgLUAV73X9R8NwefqdvDc2Sn5721lWHZ/vxSt8q/7rs3+zW3pOpQapYW9zCXMc6bo&#10;/NiaJ9v+63zVy2n25kulutP0ia5mX7upa2zK6g/e2K26VP8Ac2xrXWWSTGH/AEmRJ5f4niTYjf8A&#10;AdzUAZviyZv7K+xx7hcahItkmz7y7/vuv+4m9/8AgNVvFsc66HEllZSXb/bLXZb2237izo38Xyqu&#10;1amcf2l4qVWJ8nToPNx282X5V/4Eqq//AH9rWubqK3ubaOWRVa4fyolx95trN/6CjUAYTavfWt3b&#10;xalaR2kU7rFFLbz+aqs38L7lTbv+6v8Atf8AAaXVbDVINUludNa23XNslvL9qLfutrvtddv3/wDW&#10;v8ny/wAPzLVnxeyp4fuzuAmdkSA/3Z2dVi/8i7aXxPqrabp6rCizXlzL9ntkcfK0rf3v9lV3M3+y&#10;jUAZtnYJeX1rpsW59K0RYkbnPmzqnyK/+4uxv95k/u12NcWiX2mSf2VpCQSNZ2yXMst3u3TvIz/3&#10;fus7o7M3+19xq6fTtQi1Kxt7uLcYp41lXd/dagC7RRRQAVi6N/yEtf8A+v8AT/0ngrarF0b/AJCW&#10;v/8AX+n/AKTwUAbVFFFAGHqOnXF5tltb+azli/u7WR/Zlb/7Fv8AarMvPEV94cga41aK3nslxuvr&#10;eXygn+/FK3y/8Bd2/wBmrPiK4NkkYl1mLS4pfkH7pWuJW/uRbvl/4Dsasuws3ku1udN0WWec/c1P&#10;W2ZGQH+4rbpF/wBzbGtAGjrOpLfeDrq5tnlQ3ltsgd0eJ98vyJ8rfMvzMtbT6fbvZvaPbxNaNH5X&#10;lbfk2/3dtZXiCK5TwreZZZ723g89Xhj2q8sXzrtX5v4kHy1rPqFvDZtdvcRpaLH5jS7vk2/3t1AF&#10;LwnLJL4Y0eSVmeR7OJ3Z/vM2xaju/wDkb9K34/487rb/AL2+3/8Asqk8KxSReGtIjmVklSziR1df&#10;mVti0ajp0GqQiKdmilV/NglVissTdNy/99f+PbaAKWvX8Nl4s8MRrj7Zcy3EH/bDyt7/APj6QV1F&#10;cSNBhsvFGjI91cXl9tluWuLtlL7UTytqqm1V/wBf/Cv8NdtQAUUUUAFFFFABRXnv/CwNR/5423/f&#10;Lf8AxVH/AAsDUf8Anjbf98t/8VQB6FRXnv8AwsDUf+eNt/3y3/xVH/CwNR/5423/AHy3/wAVQB6F&#10;RXnv/CwNR/5423/fLf8AxVH/AAsDUf8Anjbf98t/8VQB6FRXnv8AwsDUf+eNt/3y3/xVH/CwNR/5&#10;423/AHy3/wAVQB1+jaRb6JavbWi7YnnnuGG7d88sryv/AOPu1Ubfw9p1jrWoanDZmK5vliW5dGbE&#10;piL7X2/d3fP977zbV/uLXPf8LA1H/njbf98t/wDFUf8ACwNR/wCeNt/3y3/xVAHV2OmR6ebnaC3n&#10;ytLIz/MzM34f8B/3VWqXh3w/Z+FdMgs7CP7NZxO4ii3M+wNIz7V3H7vzYVf4V+Vawf8AhYGo/wDP&#10;G2/75b/4qj/hYGo/88bb/vlv/iqAPQqK89/4WBqP/PG2/wC+W/8AiqP+Fgaj/wA8bb/vlv8A4qgD&#10;0KivPf8AhYGo/wDPG2/75b/4qj/hYGo/88bb/vlv/iqAPQqK89/4WBqP/PG2/wC+W/8AiqP+Fgaj&#10;/wA8bb/vlv8A4qgD0KivPf8AhYGo/wDPG2/75b/4qj/hYGo/88bb/vlv/iqAPQqK89/4WBqP/PG2&#10;/wC+W/8AiqP+Fgaj/wA8bb/vlv8A4qgD0KsbxN/yDov+v+z/APSiKuW/4WBqP/PG2/75b/4qsvxN&#10;49v/AOzov3Ft/wAflr/C3/PxF/tUAerUV57/AMLA1H/njbf98t/8VR/wsDUf+eNt/wB8t/8AFUAe&#10;hVG6LIu1l3K1cD/wsDUf+eNt/wB8t/8AFUf8LA1H/njbf98t/wDFUAdJqGiQT2sBiV7d7Uf6NJab&#10;VaL5Nvy/w7dv8LDbUdv4eWHUEubq4udRuo1ZY5J3UeUGPzbVRUX/AIF96uf/AOFgaj/zxtv++W/+&#10;Ko/4WBqP/PG2/wC+W/8AiqAOq/sSL+3v7U8+5877N9l8jzf3O3fu3bf7/wDtVTl0LzLq4uba+vNO&#10;a6+eb7N5TLK2zaG+ZG+bai/drB/4WBqP/PG2/wC+W/8AiqP+Fgaj/wA8bb/vlv8A4qgDp9O0aPTI&#10;Vjj8xmaXzZJmfc8rf3mb/P8Ad+7W3Xnv/CwNR/5423/fLf8AxVH/AAsDUf8Anjbf98t/8VQB1Ft/&#10;yNWp/wDXja/+h3FbVeS23xA1D/hKtQ/cW3/Hna/wv/fuP9qtj/hYGo/88bb/AL5b/wCKoA9CrPv7&#10;GK/jSKQ/Issc3y/3kdWX/wBBrjf+Fgaj/wA8bb/vlv8A4qj/AIWBqP8Azxtv++W/+KoA7S5gW9t5&#10;YWleNZVZd8TbXX/dasq10O3Xw7b6MzT3EEEEUfmyynzW2D5XLKPv/Lu3L/FWB/wsDUf+eNt/3y3/&#10;AMVR/wALA1H/AJ423/fLf/FUAa6+FHu1QX+sahf23JktpvLRJc/wPtjViv8As/xfxbq19T06DWIP&#10;Jm3eWHVldG2srr8ysrVyP/CwNR/5423/AHy3/wAVR/wsDUf+eNt/3y3/AMVQBv2WhrZ332ue7u9S&#10;ulXbHNd7cRL/ABBVRVX+H/ero689/wCFgaj/AM8bb/vlv/iqP+Fgaj/zxtv++W/+KoA9CrF8Jf8A&#10;IpaH/wBeUH/oC1y//CwNR/5423/fLf8AxVZPhXx7f/8ACMaP+4tv+POL+F/7i/7VAHrFFee/8LA1&#10;H/njbf8AfLf/ABVH/CwNR/5423/fLf8AxVAHoVUrOyi0+zgtoF2RRRrEq/7K1xX/AAsDUf8Anjbf&#10;98t/8VR/wsDUf+eNt/3y3/xVAHQXfhu1u5JZFku7Tzzmf7LO8Xmf98/xfd+dfm+X71allYQabZxW&#10;1tGsNvAixRov8KrXF/8ACwNR/wCeNt/3y3/xVH/CwNR/5423/fLf/FUAdAfB9kWX5rn7Kreatj9o&#10;b7Pu/wB3+7/sfd/2a6KvPf8AhYGo/wDPG2/75b/4qj/hYGo/88bb/vlv/iqAPQqxdZ/5CWgf9f7/&#10;APpPPXL/APCwNR/5423/AHy3/wAVWTrHj2//ALR8P/uLb/j8b+F/+feX/aoA9Yorz3/hYGo/88bb&#10;/vlv/iqP+Fgaj/zxtv8Avlv/AIqgD0KqVnZRafZwW0C7Ioo1iVf9la4r/hYGo/8APG2/75b/AOKo&#10;/wCFgaj/AM8bb/vlv/iqAOg1HQI7u8N2kk8VyV8tpILhotyf3G/76f5vvLu+Wr9rYw6bbJBaqEjT&#10;t/6E3+01ch/wsDUf+eNt/wB8t/8AFUf8LA1H/njbf98t/wDFUAbv/CG6WYGts3J09jvOn+c/2f8A&#10;3dv93/pl9z/Zrpa89/4WBqP/ADxtv++W/wDiqP8AhYGo/wDPG2/75b/4qgD0KivPf+Fgaj/zxtv+&#10;+W/+Ko/4WBqP/PG2/wC+W/8AiqAOo0b/AJCWv/8AX+n/AKTwVLrNjLfWyRxbdy3MEvzf3VlR2/8A&#10;Qa880fx7f/2j4g/cW3/H4v8AC/8Az7xf7Va3/CwNR/5423/fLf8AxVAHX6xaNfadc20U32aZ1/dT&#10;L/yyf+Fv++qx7mPxJf27W7x2FgJMpLd29y8rqv8AeRfKT5v+BfL/ALVZH/CwNR/5423/AHy3/wAV&#10;R/wsDUf+eNt/3y3/AMVQBu6roUmo2kemWjHTbMKFnmt/kl8v/nlF/d/3v4f4fm+ZG32i3cdxbT6Z&#10;PbaZLFF9nZGtvNieL+Fdqsn3f4ef4m+WsT/hYGo/88bb/vlv/iqP+Fgaj/zxtv8Avlv/AIqgDor3&#10;TLjUtXt5J5ANOtD5kduo/wBbL/fb/d/hX+9838K1S1Xwtd30t2seoRW1vc3MF2yC23Sq8Xlfdbf/&#10;ANMl/hrK/wCFgaj/AM8bb/vlv/iqP+Fgaj/zxtv++W/+KoA6m00pILu6mfZPJdSb3d1/h27UX8F/&#10;9m/vVQ8PaNcaSdTEt9cXQubv7RE0y5eJNqIkW7+Lbs+9/wB9buWbF/4WBqP/ADxtv++W/wDiqP8A&#10;hYGo/wDPG2/75b/4qgD0KivPf+Fgaj/zxtv++W/+Ko/4WBqP/PG2/wC+W/8AiqAPQqxbn/katM/6&#10;8br/ANDt65f/AIWBqP8Azxtv++W/+KrHufiBqH/CVaf+4tv+PO6/hf8Av2/+1QB61RXnv/CwNR/5&#10;423/AHy3/wAVR/wsDUf+eNt/3y3/AMVQB6FWFN4Xsbm8mvG+0JcTqiyPFeSxbtv3futXNf8ACwNR&#10;/wCeNt/3y3/xVH/CwNR/5423/fLf/FUAdfp+jw6aGaJrl3b/AJ+LuWX/ANDZqmubWO5O2Vd+11f/&#10;AIErblriv+Fgaj/zxtv++W/+Ko/4WBqP/PG2/wC+W/8AiqAPQqK89/4WBqP/ADxtv++W/wDiqP8A&#10;hYGo/wDPG2/75b/4qgD0KivPf+Fgaj/zxtv++W/+Ko/4WBqP/PG2/wC+W/8AiqAOp8N/8eFx/wBf&#10;11/6UPWzXk/hzx7f/YJ/3Ft/x+XX8L/8/D/7Va3/AAsDUf8Anjbf98t/8VQB3P2aL7R5+0ebt27/&#10;APZqtfaTbapCIrmFZl+98ycq395f7rVx/wDwsDUf+eNt/wB8t/8AFUf8LA1H/njbf98t/wDFUAdZ&#10;pOjWekxMYImErD95LKzSyyf7zN8zUzUtEstSZZpoCZ4/uXETtFKv+zuX5q5b/hYGo/8APG2/75b/&#10;AOKo/wCFgaj/AM8bb/vlv/iqAOtsdJttKgZbeBYizb3IGWdsfeZv4m/2mqC/8OWWp3CzTW/71l2y&#10;vGzRean919v31/2Wrmf+Fgaj/wA8bb/vlv8A4qj/AIWBqP8Azxtv++W/+KoA7i2torKCOCCJYoYl&#10;2qiLtVVq1Xnv/CwNR/5423/fLf8AxVH/AAsDUf8Anjbf98t/8VQB03in/kFr/wBfVr/6UJW5Xk/i&#10;bx7f/wBlp+4tv+Pq3/hb/n4T/arW/wCFgaj/AM8bb/vlv/iqAOu1PSLXVIzHcQLLH95Sw+63PzL/&#10;AHW/2qisNBs7F3uEiZ53Xa0srNLLt67d7fNt/wBmuW/4WBqP/PG2/wC+W/8AiqP+Fgaj/wA8bb/v&#10;lv8A4qgDqdS0S01QrJJExmj+7cRStFKv+zuX5ql0vR7bTrUxW8CRBm3Odnzu395m/ib/AGq5H/hY&#10;Go/88bb/AL5b/wCKo/4WBqP/ADxtv++W/wDiqAOm1Dw5ZancCaa3zKy7ZHRmi81P7r7fvL/stWlb&#10;W0VnAkEEawwxrtVFXaqrXD/8LA1H/njbf98t/wDFUf8ACwNR/wCeNt/3y3/xVAHQ/wDCLaSs/wBq&#10;+wLv8zz/ACt7eV5v3vM8r7u//b27q6GvPf8AhYGo/wDPG2/75b/4qj/hYGo/88bb/vlv/iqAPQqx&#10;rj/kbLf/AK8pf/Q0rlv+Fgaj/wA8bb/vlv8A4qsyTx7f/wDCT2/7i2/485f4X/vp/tUAeq0V57/w&#10;sDUf+eNt/wB8t/8AFUf8LA1H/njbf98t/wDFUAd3FDHBGscSqiL91VXpU9ee/wDCwNR/5423/fLf&#10;/FUf8LA1H/njbf8AfLf/ABVAG7e6F9ov2uYLy802V1CyC2K7Zcc/MrKy7v8AaX5v++ak0zRFs3km&#10;kmuLi9mKmW4mbDNs+6vy/Kq9flX+8395q57/AIWBqP8Azxtv++W/+Ko/4WBqP/PG2/75b/4qgDXm&#10;8Kme9uJbfVdQ02KZ989vaNGEZ/4m+ZWZd3+xt/vfe+at7T9Pt9Osre0tohFBBGkUaf3VX7tcV/ws&#10;DUf+eNt/3y3/AMVR/wALA1H/AJ423/fLf/FUAehUV57/AMLA1H/njbf98t/8VR/wsDUf+eNt/wB8&#10;t/8AFUAdV4V/5A3/AG3n/wDRr1sV5R4Z+IGoHSf9Ra/6+f8Ahb/nq/8AtVq/8LA1H/njbf8AfLf/&#10;ABVAHoVYWoaONTkt5Vnns7qDeVuItu9Vf7yfOjKy/wDxK1zX/CwNR/5423/fLf8AxVH/AAsDUf8A&#10;njbf98t/8VQB0ekaFBov9oSwSSXNzf3H2q5km2b5ZfKSL+Hav3IkX/gNMj8MafB4lbW4rUpqTW32&#10;V7lHb54t+7DLna3+996uf/4WBqP/ADxtv++W/wDiqP8AhYGo/wDPG2/75b/4qgD0KivPf+Fgaj/z&#10;xtv++W/+Ko/4WBqP/PG2/wC+W/8AiqAPQqK89/4WBqP/ADxtv++W/wDiqP8AhYGo/wDPG2/75b/4&#10;qgD0KsbxT/yBH/66wf8Ao1K5b/hYGo/88bb/AL5b/wCKrH8TfEHUP7Gf9xa/62L+F/8Anqn+1QB6&#10;1VfyE8xZNq+Yq7Vcr81cL/wsDUf+eNt/3y3/AMVR/wALA1H/AJ423/fLf/FUAehUV57/AMLA1H/n&#10;jbf98t/8VR/wsDUf+eNt/wB8t/8AFUAdrZWMVpNeSR533Mvmy7v72xV/9BRag1TSYNYtfIn3oisr&#10;o8TbXjZT8rK1cj/wsDUf+eNt/wB8t/8AFUf8LA1H/njbf98t/wDFUAb0Xhr9/HPdahd6k8bb4EuP&#10;LRY3/vbURdzf71aL6dC+spqDENMtv5EX+yrPuf8A762J/wB81yH/AAsDUf8Anjbf98t/8VR/wsDU&#10;f+eNt/3y3/xVAG3q/hhNXnEjXl3befB9nukt3UefF/cbcvy/fb5k2t81dIiKibVHy1wH/CwNR/54&#10;23/fLf8AxVH/AAsDUf8Anjbf98t/8VQB6FRXnv8AwsDUf+eNt/3y3/xVH/CwNR/5423/AHy3/wAV&#10;QB6FWLo3/IS1/wD6/wBP/SeCuX/4WBqP/PG2/wC+W/8AiqydH8e3/wDaPiD9xbf8fi/wv/z7xf7V&#10;AHrFFee/8LA1H/njbf8AfLf/ABVH/CwNR/5423/fLf8AxVAHdeRF5vm7F83bt34+bbVivPf+Fgaj&#10;/wA8bb/vlv8A4qj/AIWBqP8Azxtv++W/+KoA9Crl4fCMEUSWn269bSkOF09ivlbf7m7Zv2/7O7/Z&#10;+58tYv8AwsDUf+eNt/3y3/xVH/CwNR/5423/AHy3/wAVQB02vaHFrlmttJcTWqLPFcbreTY37t1f&#10;b/u/LSapo41QW0jzzW1xbt5sEls/zRvsZc/P8rfKzfeWua/4WBqP/PG2/wC+W/8AiqP+Fgaj/wA8&#10;bb/vlv8A4qgDo9J0NdOuJZ2u57y7mREee4ZdxVd2xdqqqr95/wCGt+vPf+Fgaj/zxtv++W/+Ko/4&#10;WBqP/PG2/wC+W/8AiqAPQqK89/4WBqP/ADxtv++W/wDiqP8AhYGo/wDPG2/75b/4qgD0KivPf+Fg&#10;aj/zxtv++W/+Ko/4WBqP/PG2/wC+W/8AiqAP/9lQSwECLQAUAAYACAAAACEAihU/mAwBAAAVAgAA&#10;EwAAAAAAAAAAAAAAAAAAAAAAW0NvbnRlbnRfVHlwZXNdLnhtbFBLAQItABQABgAIAAAAIQA4/SH/&#10;1gAAAJQBAAALAAAAAAAAAAAAAAAAAD0BAABfcmVscy8ucmVsc1BLAQItABQABgAIAAAAIQAtunAZ&#10;yAgAAMEmAAAOAAAAAAAAAAAAAAAAADwCAABkcnMvZTJvRG9jLnhtbFBLAQItABQABgAIAAAAIQBY&#10;YLMbugAAACIBAAAZAAAAAAAAAAAAAAAAADALAABkcnMvX3JlbHMvZTJvRG9jLnhtbC5yZWxzUEsB&#10;Ai0AFAAGAAgAAAAhAC3IIUrcAAAABQEAAA8AAAAAAAAAAAAAAAAAIQwAAGRycy9kb3ducmV2Lnht&#10;bFBLAQItAAoAAAAAAAAAIQB68D6JIScBACEnAQAVAAAAAAAAAAAAAAAAACoNAABkcnMvbWVkaWEv&#10;aW1hZ2UxLmpwZWdQSwUGAAAAAAYABgB9AQAAfj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27" type="#_x0000_t75" style="position:absolute;left:20;top:20;width:8463;height: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BpAyAAAAOIAAAAPAAAAZHJzL2Rvd25yZXYueG1sRE/Pa8Iw&#10;FL4P9j+EN/A2U1dbameUMbBTBoM5L94ezVtTbF66JtP635vDYMeP7/dyPdpOnGnwrWMFs2kCgrh2&#10;uuVGweFr81iA8AFZY+eYFFzJw3p1f7fEUrsLf9J5HxoRQ9iXqMCE0JdS+tqQRT91PXHkvt1gMUQ4&#10;NFIPeInhtpNPSZJLiy3HBoM9vRqqT/tfq2D+xj9J9bEwo8e0qrL5MffvO6UmD+PLM4hAY/gX/7m3&#10;WkGWLYo0LfK4OV6Kd0CubgAAAP//AwBQSwECLQAUAAYACAAAACEA2+H2y+4AAACFAQAAEwAAAAAA&#10;AAAAAAAAAAAAAAAAW0NvbnRlbnRfVHlwZXNdLnhtbFBLAQItABQABgAIAAAAIQBa9CxbvwAAABUB&#10;AAALAAAAAAAAAAAAAAAAAB8BAABfcmVscy8ucmVsc1BLAQItABQABgAIAAAAIQBjaBpAyAAAAOIA&#10;AAAPAAAAAAAAAAAAAAAAAAcCAABkcnMvZG93bnJldi54bWxQSwUGAAAAAAMAAwC3AAAA/AIAAAAA&#10;">
                  <v:imagedata r:id="rId32" o:title=""/>
                </v:shape>
                <v:shape id="AutoShape 176" o:spid="_x0000_s1028" style="position:absolute;width:8503;height:2004;visibility:visible;mso-wrap-style:square;v-text-anchor:top" coordsize="85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DpxgAAAOMAAAAPAAAAZHJzL2Rvd25yZXYueG1sRE9PS8Mw&#10;FL8L+w7hDbyIS6fNKHXZGBXRqzMXb4/m2Rably6JW/32RhA8vt//t93PbhRnCnHwrGG9KkAQt94O&#10;3Gkwb0+3FYiYkC2OnknDN0XY7xZXW6ytv/ArnY+pEzmEY40a+pSmWsrY9uQwrvxEnLkPHxymfIZO&#10;2oCXHO5GeVcUG+lw4NzQ40RNT+3n8ctpUCdaN2ZuTPkYjCmxeX++GZXW18v58AAi0Zz+xX/uF5vn&#10;F6qs7lWlNvD7UwZA7n4AAAD//wMAUEsBAi0AFAAGAAgAAAAhANvh9svuAAAAhQEAABMAAAAAAAAA&#10;AAAAAAAAAAAAAFtDb250ZW50X1R5cGVzXS54bWxQSwECLQAUAAYACAAAACEAWvQsW78AAAAVAQAA&#10;CwAAAAAAAAAAAAAAAAAfAQAAX3JlbHMvLnJlbHNQSwECLQAUAAYACAAAACEAZ7bQ6cYAAADjAAAA&#10;DwAAAAAAAAAAAAAAAAAHAgAAZHJzL2Rvd25yZXYueG1sUEsFBgAAAAADAAMAtwAAAPoCAAAAAA==&#10;" path="m8492,2003r-8482,l7,2003r-3,-2l2,1999,,1996r,-3l,10,,7,2,4,4,2,7,r3,l8492,r3,l8498,2r2,2l8502,7r,3l20,10,10,20r10,l20,1983r-10,l20,1993r8482,l8502,1996r-2,3l8498,2001r-3,2l8492,2003xm20,20r-10,l20,10r,10xm8482,20l20,20r,-10l8482,10r,10xm8482,1993r,-1983l8492,20r10,l8502,1983r-10,l8482,1993xm8502,20r-10,l8482,10r20,l8502,20xm20,1993l10,1983r10,l20,1993xm8482,1993r-8462,l20,1983r8462,l8482,1993xm8502,1993r-20,l8492,1983r10,l8502,1993xe" fillcolor="black" stroked="f">
                  <v:path arrowok="t" o:connecttype="custom" o:connectlocs="10,2003;4,2001;0,1996;0,10;2,4;7,0;8492,0;8498,2;8502,7;20,10;20,20;10,1983;8502,1993;8500,1999;8495,2003;20,20;20,10;8482,20;20,10;8482,20;8482,10;8502,20;8492,1983;8502,20;8482,10;8502,20;10,1983;20,1993;20,1993;8482,1983;8502,1993;8492,1983;8502,1993" o:connectangles="0,0,0,0,0,0,0,0,0,0,0,0,0,0,0,0,0,0,0,0,0,0,0,0,0,0,0,0,0,0,0,0,0"/>
                </v:shape>
                <w10:anchorlock/>
              </v:group>
            </w:pict>
          </mc:Fallback>
        </mc:AlternateContent>
      </w:r>
    </w:p>
    <w:p w14:paraId="0E625DA7" w14:textId="77777777" w:rsidR="00465AFF" w:rsidRPr="00C2461C" w:rsidRDefault="000E0261" w:rsidP="00AD227F">
      <w:pPr>
        <w:pStyle w:val="2"/>
        <w:rPr>
          <w:rFonts w:hint="eastAsia"/>
        </w:rPr>
      </w:pPr>
      <w:bookmarkStart w:id="87" w:name="_Toc166522870"/>
      <w:r w:rsidRPr="00C2461C">
        <w:t>照明节能指标及措施</w:t>
      </w:r>
      <w:bookmarkEnd w:id="87"/>
    </w:p>
    <w:p w14:paraId="6EAF8623" w14:textId="77777777" w:rsidR="00C2461C" w:rsidRDefault="000E0261" w:rsidP="00C2461C">
      <w:pPr>
        <w:ind w:firstLine="480"/>
        <w:rPr>
          <w:rFonts w:hint="eastAsia"/>
          <w:lang w:eastAsia="zh-CN"/>
        </w:rPr>
      </w:pPr>
      <w:r>
        <w:rPr>
          <w:lang w:eastAsia="zh-CN"/>
        </w:rPr>
        <w:t xml:space="preserve">本工程在投入使用后，要求建立照明运行维护和管理制度，并符合下列规定： </w:t>
      </w:r>
    </w:p>
    <w:p w14:paraId="5EB9EEF0" w14:textId="77777777" w:rsidR="00465AFF" w:rsidRDefault="000E0261">
      <w:pPr>
        <w:pStyle w:val="a5"/>
        <w:numPr>
          <w:ilvl w:val="2"/>
          <w:numId w:val="17"/>
        </w:numPr>
        <w:ind w:firstLineChars="0"/>
        <w:rPr>
          <w:rFonts w:hint="eastAsia"/>
          <w:lang w:eastAsia="zh-CN"/>
        </w:rPr>
      </w:pPr>
      <w:r>
        <w:rPr>
          <w:lang w:eastAsia="zh-CN"/>
        </w:rPr>
        <w:t>应有专业人员负责照明维修和安全检查并做好维护记录，专职或兼职人员负责照明运行。</w:t>
      </w:r>
    </w:p>
    <w:p w14:paraId="1E1061B4" w14:textId="77777777" w:rsidR="00465AFF" w:rsidRDefault="000E0261">
      <w:pPr>
        <w:pStyle w:val="a5"/>
        <w:numPr>
          <w:ilvl w:val="2"/>
          <w:numId w:val="17"/>
        </w:numPr>
        <w:ind w:firstLineChars="0"/>
        <w:rPr>
          <w:rFonts w:hint="eastAsia"/>
          <w:lang w:eastAsia="zh-CN"/>
        </w:rPr>
      </w:pPr>
      <w:r w:rsidRPr="00C2461C">
        <w:rPr>
          <w:spacing w:val="-2"/>
          <w:lang w:eastAsia="zh-CN"/>
        </w:rPr>
        <w:t xml:space="preserve">应建立定期清洁光源、灯具的制度，灯具每年最少擦拭次数 </w:t>
      </w:r>
      <w:r>
        <w:rPr>
          <w:lang w:eastAsia="zh-CN"/>
        </w:rPr>
        <w:t>2</w:t>
      </w:r>
      <w:r w:rsidRPr="00C2461C">
        <w:rPr>
          <w:spacing w:val="-4"/>
          <w:lang w:eastAsia="zh-CN"/>
        </w:rPr>
        <w:t xml:space="preserve"> 次，使灯的照明</w:t>
      </w:r>
      <w:r>
        <w:rPr>
          <w:lang w:eastAsia="zh-CN"/>
        </w:rPr>
        <w:t>输出功率达到额定输出功率的 95％以上。</w:t>
      </w:r>
    </w:p>
    <w:p w14:paraId="7580FB2C" w14:textId="77777777" w:rsidR="00465AFF" w:rsidRDefault="000E0261">
      <w:pPr>
        <w:pStyle w:val="a5"/>
        <w:numPr>
          <w:ilvl w:val="2"/>
          <w:numId w:val="17"/>
        </w:numPr>
        <w:ind w:firstLineChars="0"/>
        <w:rPr>
          <w:rFonts w:hint="eastAsia"/>
          <w:lang w:eastAsia="zh-CN"/>
        </w:rPr>
      </w:pPr>
      <w:r>
        <w:rPr>
          <w:lang w:eastAsia="zh-CN"/>
        </w:rPr>
        <w:t>宜根据光源的寿命、点亮时间、照度的衰减情况，定期更换光源。</w:t>
      </w:r>
    </w:p>
    <w:p w14:paraId="7030BD72" w14:textId="77777777" w:rsidR="00465AFF" w:rsidRDefault="000E0261">
      <w:pPr>
        <w:pStyle w:val="a5"/>
        <w:numPr>
          <w:ilvl w:val="2"/>
          <w:numId w:val="17"/>
        </w:numPr>
        <w:ind w:firstLineChars="0"/>
        <w:rPr>
          <w:rFonts w:hint="eastAsia"/>
          <w:lang w:eastAsia="zh-CN"/>
        </w:rPr>
      </w:pPr>
      <w:r w:rsidRPr="00C2461C">
        <w:rPr>
          <w:spacing w:val="-2"/>
          <w:lang w:eastAsia="zh-CN"/>
        </w:rPr>
        <w:t>更换照明设备前应对照度等级和照明要求进行调查。更换光源时,应采用与原设</w:t>
      </w:r>
      <w:r>
        <w:rPr>
          <w:lang w:eastAsia="zh-CN"/>
        </w:rPr>
        <w:t>计或实际安装功率相同的光源,不得随意改变光源的主要性能参数。</w:t>
      </w:r>
    </w:p>
    <w:p w14:paraId="18E09F00" w14:textId="77777777" w:rsidR="00465AFF" w:rsidRDefault="000E0261">
      <w:pPr>
        <w:pStyle w:val="a5"/>
        <w:numPr>
          <w:ilvl w:val="2"/>
          <w:numId w:val="17"/>
        </w:numPr>
        <w:ind w:firstLineChars="0"/>
        <w:rPr>
          <w:rFonts w:hint="eastAsia"/>
          <w:lang w:eastAsia="zh-CN"/>
        </w:rPr>
      </w:pPr>
      <w:r>
        <w:rPr>
          <w:lang w:eastAsia="zh-CN"/>
        </w:rPr>
        <w:t>除应急出口或有安保需求的场合，房间无人时应关灯。昼光充足的区域应关闭照明灯。</w:t>
      </w:r>
    </w:p>
    <w:p w14:paraId="7C407BB8" w14:textId="77777777" w:rsidR="000E0261" w:rsidRDefault="000E0261" w:rsidP="000E0261">
      <w:pPr>
        <w:pStyle w:val="2"/>
        <w:rPr>
          <w:rFonts w:hint="eastAsia"/>
        </w:rPr>
      </w:pPr>
      <w:r>
        <w:rPr>
          <w:rFonts w:hint="eastAsia"/>
        </w:rPr>
        <w:t>智能化系统设计</w:t>
      </w:r>
    </w:p>
    <w:p w14:paraId="50D72EF0" w14:textId="77777777" w:rsidR="000E0261" w:rsidRDefault="000E0261" w:rsidP="000E0261">
      <w:pPr>
        <w:ind w:left="480" w:firstLineChars="0" w:firstLine="0"/>
        <w:rPr>
          <w:rFonts w:hint="eastAsia"/>
          <w:lang w:eastAsia="zh-CN"/>
        </w:rPr>
      </w:pPr>
      <w:r w:rsidRPr="00CF5F3C">
        <w:rPr>
          <w:rFonts w:hint="eastAsia"/>
          <w:lang w:eastAsia="zh-CN"/>
        </w:rPr>
        <w:t>弱电智能化系统包括:通信系统、安防监控系统等。</w:t>
      </w:r>
    </w:p>
    <w:p w14:paraId="6A309902" w14:textId="77777777" w:rsidR="000E0261" w:rsidRDefault="000E0261" w:rsidP="000E0261">
      <w:pPr>
        <w:ind w:left="480" w:firstLineChars="0" w:firstLine="0"/>
        <w:rPr>
          <w:rFonts w:hint="eastAsia"/>
          <w:lang w:eastAsia="zh-CN"/>
        </w:rPr>
      </w:pPr>
      <w:r w:rsidRPr="00CF5F3C">
        <w:rPr>
          <w:rFonts w:hint="eastAsia"/>
          <w:lang w:eastAsia="zh-CN"/>
        </w:rPr>
        <w:lastRenderedPageBreak/>
        <w:t>1.通信系统：采用光纤到户，由小市政引来通信光缆至电信间配线设备，再经弱电线槽引至楼层通信配线箱，并由通信配线箱分配网络接口至各功能房间。</w:t>
      </w:r>
    </w:p>
    <w:p w14:paraId="656ACA2D" w14:textId="77777777" w:rsidR="000E0261" w:rsidRDefault="000E0261" w:rsidP="000E0261">
      <w:pPr>
        <w:ind w:left="480" w:firstLineChars="0" w:firstLine="0"/>
        <w:rPr>
          <w:rFonts w:hint="eastAsia"/>
          <w:lang w:eastAsia="zh-CN"/>
        </w:rPr>
      </w:pPr>
      <w:r w:rsidRPr="00CF5F3C">
        <w:rPr>
          <w:rFonts w:hint="eastAsia"/>
          <w:lang w:eastAsia="zh-CN"/>
        </w:rPr>
        <w:t>2.安防监控系统：由监控室引安防电缆进入层安防控制箱，每层安防控制箱分支安防监控线缆至各安防监控点位。安全系统应均具有防破坏的报警功能；视频监控摄像机的探测灵敏度应与监控区域的环境最低照度相适应。本次安防设计系统仅供参考，详细设计以后期安防设备商二次深化设计为准。</w:t>
      </w:r>
    </w:p>
    <w:p w14:paraId="4CDB0221" w14:textId="77777777" w:rsidR="000E0261" w:rsidRDefault="000E0261" w:rsidP="000E0261">
      <w:pPr>
        <w:ind w:left="480" w:firstLineChars="0" w:firstLine="0"/>
        <w:rPr>
          <w:rFonts w:hint="eastAsia"/>
          <w:lang w:eastAsia="zh-CN"/>
        </w:rPr>
      </w:pPr>
      <w:r w:rsidRPr="00CF5F3C">
        <w:rPr>
          <w:rFonts w:hint="eastAsia"/>
          <w:lang w:eastAsia="zh-CN"/>
        </w:rPr>
        <w:t>3.弱电系统进线电缆引入建筑物处设置浪涌保护装置。</w:t>
      </w:r>
    </w:p>
    <w:p w14:paraId="08ED8768" w14:textId="77777777" w:rsidR="000E0261" w:rsidRDefault="000E0261" w:rsidP="000E0261">
      <w:pPr>
        <w:ind w:left="480" w:firstLineChars="0" w:firstLine="0"/>
        <w:rPr>
          <w:rFonts w:hint="eastAsia"/>
          <w:lang w:eastAsia="zh-CN"/>
        </w:rPr>
      </w:pPr>
      <w:r w:rsidRPr="00CF5F3C">
        <w:rPr>
          <w:rFonts w:hint="eastAsia"/>
          <w:lang w:eastAsia="zh-CN"/>
        </w:rPr>
        <w:t>4.弱电系统均应可靠接地，即通讯设备、各层接线箱的金属外壳、钢管及正常不带电而当绝缘破坏后能呈现电压的金属构件均应与接地装置可靠电气连结。</w:t>
      </w:r>
    </w:p>
    <w:p w14:paraId="1B7044F9" w14:textId="77777777" w:rsidR="000E0261" w:rsidRDefault="000E0261" w:rsidP="000E0261">
      <w:pPr>
        <w:ind w:left="480" w:firstLineChars="0" w:firstLine="0"/>
        <w:rPr>
          <w:rFonts w:hint="eastAsia"/>
          <w:lang w:eastAsia="zh-CN"/>
        </w:rPr>
      </w:pPr>
      <w:r w:rsidRPr="00CF5F3C">
        <w:rPr>
          <w:rFonts w:hint="eastAsia"/>
          <w:lang w:eastAsia="zh-CN"/>
        </w:rPr>
        <w:t>5.弱电智能化系统由专业公司深化设计后施工。</w:t>
      </w:r>
    </w:p>
    <w:p w14:paraId="3D12D408" w14:textId="77777777" w:rsidR="000E0261" w:rsidRPr="000E0261" w:rsidRDefault="000E0261" w:rsidP="009A2A9C">
      <w:pPr>
        <w:spacing w:line="364" w:lineRule="auto"/>
        <w:ind w:firstLineChars="0" w:firstLine="0"/>
        <w:rPr>
          <w:rFonts w:hint="eastAsia"/>
          <w:lang w:eastAsia="zh-CN"/>
        </w:rPr>
        <w:sectPr w:rsidR="000E0261" w:rsidRPr="000E0261" w:rsidSect="00BF3145">
          <w:pgSz w:w="11910" w:h="16840"/>
          <w:pgMar w:top="1440" w:right="1797" w:bottom="1440" w:left="1797" w:header="567" w:footer="624" w:gutter="0"/>
          <w:cols w:space="720"/>
          <w:titlePg/>
          <w:docGrid w:linePitch="326"/>
        </w:sectPr>
      </w:pPr>
    </w:p>
    <w:p w14:paraId="165D0D00" w14:textId="77777777" w:rsidR="00465AFF" w:rsidRDefault="000E0261" w:rsidP="00AD227F">
      <w:pPr>
        <w:pStyle w:val="1"/>
        <w:rPr>
          <w:rFonts w:hint="eastAsia"/>
        </w:rPr>
      </w:pPr>
      <w:bookmarkStart w:id="88" w:name="_bookmark33"/>
      <w:bookmarkStart w:id="89" w:name="_Toc166522871"/>
      <w:bookmarkEnd w:id="88"/>
      <w:r>
        <w:rPr>
          <w:rFonts w:hint="eastAsia"/>
        </w:rPr>
        <w:lastRenderedPageBreak/>
        <w:t>给排水设计</w:t>
      </w:r>
      <w:bookmarkEnd w:id="89"/>
    </w:p>
    <w:p w14:paraId="0AC88787" w14:textId="77777777" w:rsidR="00465AFF" w:rsidRDefault="000E0261" w:rsidP="00AD227F">
      <w:pPr>
        <w:pStyle w:val="2"/>
        <w:rPr>
          <w:rFonts w:hint="eastAsia"/>
        </w:rPr>
      </w:pPr>
      <w:bookmarkStart w:id="90" w:name="_bookmark34"/>
      <w:bookmarkStart w:id="91" w:name="_Toc166522872"/>
      <w:bookmarkEnd w:id="90"/>
      <w:r>
        <w:rPr>
          <w:rFonts w:hint="eastAsia"/>
        </w:rPr>
        <w:t>水系统规划方案</w:t>
      </w:r>
      <w:bookmarkEnd w:id="91"/>
    </w:p>
    <w:p w14:paraId="4A04074E" w14:textId="77777777" w:rsidR="00465AFF" w:rsidRDefault="000E0261" w:rsidP="00AD227F">
      <w:pPr>
        <w:pStyle w:val="30"/>
        <w:rPr>
          <w:rFonts w:hint="eastAsia"/>
        </w:rPr>
      </w:pPr>
      <w:bookmarkStart w:id="92" w:name="_Toc166522873"/>
      <w:r>
        <w:rPr>
          <w:rFonts w:hint="eastAsia"/>
          <w:w w:val="95"/>
        </w:rPr>
        <w:t>给排水系统设计</w:t>
      </w:r>
      <w:bookmarkEnd w:id="92"/>
    </w:p>
    <w:p w14:paraId="17991D32" w14:textId="77777777" w:rsidR="00465AFF" w:rsidRDefault="000E0261" w:rsidP="007A152F">
      <w:pPr>
        <w:ind w:firstLine="480"/>
        <w:rPr>
          <w:rFonts w:hint="eastAsia"/>
          <w:lang w:eastAsia="zh-CN"/>
        </w:rPr>
      </w:pPr>
      <w:r>
        <w:rPr>
          <w:lang w:eastAsia="zh-CN"/>
        </w:rPr>
        <w:t xml:space="preserve">室内给排水系统: </w:t>
      </w:r>
      <w:r>
        <w:rPr>
          <w:spacing w:val="-1"/>
          <w:lang w:eastAsia="zh-CN"/>
        </w:rPr>
        <w:t>本工程室内生活给水系统不分区，由市政管网直接供水，市</w:t>
      </w:r>
      <w:r>
        <w:rPr>
          <w:lang w:eastAsia="zh-CN"/>
        </w:rPr>
        <w:t>政水压不低于0.25MPa。</w:t>
      </w:r>
    </w:p>
    <w:p w14:paraId="6801C32E" w14:textId="77777777" w:rsidR="00465AFF" w:rsidRDefault="000E0261" w:rsidP="007A152F">
      <w:pPr>
        <w:ind w:firstLine="478"/>
        <w:rPr>
          <w:rFonts w:hint="eastAsia"/>
          <w:lang w:eastAsia="zh-CN"/>
        </w:rPr>
      </w:pPr>
      <w:r>
        <w:rPr>
          <w:spacing w:val="-1"/>
          <w:lang w:eastAsia="zh-CN"/>
        </w:rPr>
        <w:t>本工程采用雨污分流，污废合流体制。室内污废水需经室外</w:t>
      </w:r>
      <w:r>
        <w:rPr>
          <w:lang w:eastAsia="zh-CN"/>
        </w:rPr>
        <w:t>化粪池处理后接入市政污水管网。</w:t>
      </w:r>
    </w:p>
    <w:p w14:paraId="26A9A882" w14:textId="77777777" w:rsidR="00465AFF" w:rsidRDefault="000E0261" w:rsidP="007A152F">
      <w:pPr>
        <w:ind w:firstLine="480"/>
        <w:rPr>
          <w:rFonts w:hint="eastAsia"/>
          <w:lang w:eastAsia="zh-CN"/>
        </w:rPr>
      </w:pPr>
      <w:r>
        <w:rPr>
          <w:lang w:eastAsia="zh-CN"/>
        </w:rPr>
        <w:t>所有水表均采用远传式水表。</w:t>
      </w:r>
    </w:p>
    <w:p w14:paraId="55B2532D" w14:textId="77777777" w:rsidR="00465AFF" w:rsidRDefault="000E0261" w:rsidP="007A152F">
      <w:pPr>
        <w:ind w:firstLine="480"/>
        <w:rPr>
          <w:rFonts w:hint="eastAsia"/>
          <w:lang w:eastAsia="zh-CN"/>
        </w:rPr>
      </w:pPr>
      <w:r>
        <w:rPr>
          <w:lang w:eastAsia="zh-CN"/>
        </w:rPr>
        <w:t>屋面雨水系统: 本工程屋面雨水采用重力流排水系统，设计排水重现期5年，综合重现期为10年。屋面雨水经87型雨水斗汇集后就近排至室外雨水口或雨水井。</w:t>
      </w:r>
    </w:p>
    <w:p w14:paraId="352DB7EB" w14:textId="77777777" w:rsidR="00465AFF" w:rsidRDefault="000E0261" w:rsidP="00AD227F">
      <w:pPr>
        <w:pStyle w:val="30"/>
        <w:rPr>
          <w:rFonts w:hint="eastAsia"/>
        </w:rPr>
      </w:pPr>
      <w:bookmarkStart w:id="93" w:name="_Toc166522874"/>
      <w:r>
        <w:rPr>
          <w:rFonts w:hint="eastAsia"/>
        </w:rPr>
        <w:t>水泵房降噪措施</w:t>
      </w:r>
      <w:bookmarkEnd w:id="93"/>
    </w:p>
    <w:p w14:paraId="35F592A8" w14:textId="77777777" w:rsidR="00465AFF" w:rsidRDefault="000E0261" w:rsidP="002D5144">
      <w:pPr>
        <w:spacing w:before="5" w:line="364" w:lineRule="auto"/>
        <w:ind w:firstLineChars="0" w:firstLine="709"/>
        <w:jc w:val="both"/>
        <w:rPr>
          <w:rFonts w:hint="eastAsia"/>
          <w:lang w:eastAsia="zh-CN"/>
        </w:rPr>
      </w:pPr>
      <w:r>
        <w:rPr>
          <w:lang w:eastAsia="zh-CN"/>
        </w:rPr>
        <w:t>主要设备包括电源箱、消防供水设备、消防控制柜、消防泵、喷淋泵、消防稳压控制柜、稳压泵、泵房排污控制柜、排污泵等。首先保证所有水泵均为低噪音水泵，其次对管道及噪音的传播路径进行控制。</w:t>
      </w:r>
    </w:p>
    <w:p w14:paraId="2907FA2B" w14:textId="77777777" w:rsidR="00465AFF" w:rsidRDefault="000E0261" w:rsidP="009A2A9C">
      <w:pPr>
        <w:spacing w:line="304" w:lineRule="exact"/>
        <w:ind w:firstLineChars="0" w:firstLine="0"/>
        <w:jc w:val="both"/>
        <w:rPr>
          <w:rFonts w:hint="eastAsia"/>
          <w:lang w:eastAsia="zh-CN"/>
        </w:rPr>
      </w:pPr>
      <w:r>
        <w:rPr>
          <w:lang w:eastAsia="zh-CN"/>
        </w:rPr>
        <w:t>①在管道中安装调节孔板组， 降低进水动压；</w:t>
      </w:r>
    </w:p>
    <w:p w14:paraId="321513DF" w14:textId="77777777" w:rsidR="00465AFF" w:rsidRDefault="000E0261" w:rsidP="009A2A9C">
      <w:pPr>
        <w:spacing w:before="161"/>
        <w:ind w:firstLineChars="0" w:firstLine="0"/>
        <w:rPr>
          <w:rFonts w:hint="eastAsia"/>
          <w:lang w:eastAsia="zh-CN"/>
        </w:rPr>
      </w:pPr>
      <w:r>
        <w:rPr>
          <w:lang w:eastAsia="zh-CN"/>
        </w:rPr>
        <w:t>②安装落水消声器，彻底地消除落水噪声；</w:t>
      </w:r>
    </w:p>
    <w:p w14:paraId="6DA81A17" w14:textId="77777777" w:rsidR="00465AFF" w:rsidRDefault="000E0261" w:rsidP="009A2A9C">
      <w:pPr>
        <w:spacing w:before="160"/>
        <w:ind w:firstLineChars="0" w:firstLine="0"/>
        <w:rPr>
          <w:rFonts w:hint="eastAsia"/>
          <w:lang w:eastAsia="zh-CN"/>
        </w:rPr>
      </w:pPr>
      <w:r>
        <w:rPr>
          <w:lang w:eastAsia="zh-CN"/>
        </w:rPr>
        <w:t>③电磁阀替代浮球阀以消除浮球阀的喷水噪声；</w:t>
      </w:r>
    </w:p>
    <w:p w14:paraId="64FDDA84" w14:textId="77777777" w:rsidR="00465AFF" w:rsidRDefault="000E0261" w:rsidP="009A2A9C">
      <w:pPr>
        <w:spacing w:before="159"/>
        <w:ind w:firstLineChars="0" w:firstLine="0"/>
        <w:rPr>
          <w:rFonts w:hint="eastAsia"/>
          <w:lang w:eastAsia="zh-CN"/>
        </w:rPr>
      </w:pPr>
      <w:r>
        <w:rPr>
          <w:lang w:eastAsia="zh-CN"/>
        </w:rPr>
        <w:t>④地下水泵房的进水管道采用弹性支撑。</w:t>
      </w:r>
    </w:p>
    <w:p w14:paraId="79B4E506" w14:textId="77777777" w:rsidR="00465AFF" w:rsidRDefault="000E0261" w:rsidP="00AD227F">
      <w:pPr>
        <w:pStyle w:val="30"/>
        <w:rPr>
          <w:rFonts w:hint="eastAsia"/>
        </w:rPr>
      </w:pPr>
      <w:bookmarkStart w:id="94" w:name="_Toc166522875"/>
      <w:r>
        <w:rPr>
          <w:rFonts w:hint="eastAsia"/>
        </w:rPr>
        <w:t>管材、设备及附件</w:t>
      </w:r>
      <w:bookmarkEnd w:id="94"/>
    </w:p>
    <w:p w14:paraId="2BC306AD" w14:textId="77777777" w:rsidR="00465AFF" w:rsidRDefault="000E0261" w:rsidP="002D5144">
      <w:pPr>
        <w:spacing w:before="6" w:line="364" w:lineRule="auto"/>
        <w:ind w:firstLineChars="0" w:firstLine="709"/>
        <w:jc w:val="both"/>
        <w:rPr>
          <w:rFonts w:hint="eastAsia"/>
          <w:lang w:eastAsia="zh-CN"/>
        </w:rPr>
      </w:pPr>
      <w:r>
        <w:rPr>
          <w:spacing w:val="7"/>
          <w:lang w:eastAsia="zh-CN"/>
        </w:rPr>
        <w:t xml:space="preserve">户内暗敷冷水管采用 </w:t>
      </w:r>
      <w:r>
        <w:rPr>
          <w:lang w:eastAsia="zh-CN"/>
        </w:rPr>
        <w:t>PP-R</w:t>
      </w:r>
      <w:r>
        <w:rPr>
          <w:spacing w:val="7"/>
          <w:lang w:eastAsia="zh-CN"/>
        </w:rPr>
        <w:t xml:space="preserve"> 塑铝稳态</w:t>
      </w:r>
      <w:r>
        <w:rPr>
          <w:lang w:eastAsia="zh-CN"/>
        </w:rPr>
        <w:t>(1.0Mpa</w:t>
      </w:r>
      <w:r>
        <w:rPr>
          <w:spacing w:val="4"/>
          <w:lang w:eastAsia="zh-CN"/>
        </w:rPr>
        <w:t>)管,电热熔连接;管井内给水立</w:t>
      </w:r>
      <w:r>
        <w:rPr>
          <w:spacing w:val="-1"/>
          <w:lang w:eastAsia="zh-CN"/>
        </w:rPr>
        <w:t xml:space="preserve">管水表后至户内管前支管，采用涂塑钢管，小于等于 </w:t>
      </w:r>
      <w:r>
        <w:rPr>
          <w:lang w:eastAsia="zh-CN"/>
        </w:rPr>
        <w:t>DN50</w:t>
      </w:r>
      <w:r>
        <w:rPr>
          <w:spacing w:val="-1"/>
          <w:lang w:eastAsia="zh-CN"/>
        </w:rPr>
        <w:t xml:space="preserve"> 采用丝扣，大于 </w:t>
      </w:r>
      <w:r>
        <w:rPr>
          <w:spacing w:val="-4"/>
          <w:lang w:eastAsia="zh-CN"/>
        </w:rPr>
        <w:t xml:space="preserve">DN50 </w:t>
      </w:r>
      <w:r>
        <w:rPr>
          <w:lang w:eastAsia="zh-CN"/>
        </w:rPr>
        <w:t>卡箍连接。</w:t>
      </w:r>
    </w:p>
    <w:p w14:paraId="73E3D91C" w14:textId="77777777" w:rsidR="00465AFF" w:rsidRDefault="000E0261" w:rsidP="002D5144">
      <w:pPr>
        <w:spacing w:line="364" w:lineRule="auto"/>
        <w:ind w:firstLineChars="0" w:firstLine="709"/>
        <w:jc w:val="both"/>
        <w:rPr>
          <w:rFonts w:hint="eastAsia"/>
          <w:lang w:eastAsia="zh-CN"/>
        </w:rPr>
      </w:pPr>
      <w:r>
        <w:rPr>
          <w:spacing w:val="1"/>
          <w:lang w:eastAsia="zh-CN"/>
        </w:rPr>
        <w:t xml:space="preserve">室内污水排水管、通气管均采用 </w:t>
      </w:r>
      <w:r>
        <w:rPr>
          <w:lang w:eastAsia="zh-CN"/>
        </w:rPr>
        <w:t>PVC-U 中空壁消音排水管，中空壁消音排水</w:t>
      </w:r>
      <w:r>
        <w:rPr>
          <w:spacing w:val="-3"/>
          <w:lang w:eastAsia="zh-CN"/>
        </w:rPr>
        <w:t xml:space="preserve">管件连接，螺母挤压密封圈接口。楼层排水支管均采用 </w:t>
      </w:r>
      <w:r>
        <w:rPr>
          <w:lang w:eastAsia="zh-CN"/>
        </w:rPr>
        <w:t>PVC-U</w:t>
      </w:r>
      <w:r>
        <w:rPr>
          <w:spacing w:val="-2"/>
          <w:lang w:eastAsia="zh-CN"/>
        </w:rPr>
        <w:t xml:space="preserve"> 塑料排水管, 承插加胶连接。</w:t>
      </w:r>
      <w:r>
        <w:rPr>
          <w:lang w:eastAsia="zh-CN"/>
        </w:rPr>
        <w:t>±0.00</w:t>
      </w:r>
      <w:r>
        <w:rPr>
          <w:spacing w:val="-1"/>
          <w:lang w:eastAsia="zh-CN"/>
        </w:rPr>
        <w:t xml:space="preserve"> 以及以下的污水立管、</w:t>
      </w:r>
      <w:r>
        <w:rPr>
          <w:lang w:eastAsia="zh-CN"/>
        </w:rPr>
        <w:t>2</w:t>
      </w:r>
      <w:r>
        <w:rPr>
          <w:spacing w:val="-2"/>
          <w:lang w:eastAsia="zh-CN"/>
        </w:rPr>
        <w:t xml:space="preserve"> 层顶部汇集的污水横干管、立</w:t>
      </w:r>
      <w:r>
        <w:rPr>
          <w:spacing w:val="-2"/>
          <w:lang w:eastAsia="zh-CN"/>
        </w:rPr>
        <w:lastRenderedPageBreak/>
        <w:t>管选用</w:t>
      </w:r>
      <w:r>
        <w:rPr>
          <w:lang w:eastAsia="zh-CN"/>
        </w:rPr>
        <w:t>柔性铸铁排水管，卡箍连接。</w:t>
      </w:r>
    </w:p>
    <w:p w14:paraId="070D0534" w14:textId="77777777" w:rsidR="00465AFF" w:rsidRDefault="000E0261" w:rsidP="002D5144">
      <w:pPr>
        <w:spacing w:line="362" w:lineRule="auto"/>
        <w:ind w:firstLineChars="0" w:firstLine="567"/>
        <w:jc w:val="both"/>
        <w:rPr>
          <w:rFonts w:hint="eastAsia"/>
        </w:rPr>
      </w:pPr>
      <w:r>
        <w:t>屋面雨水管采用加厚塑料排水管防晒（0.8Mpa）,粘接.阳台雨水管、废水管采用 PVC-U 排水管，承插粘接,冷凝水管管径大于等于 50mm 采用 PVC-U 排水管，承插粘接,小于 50mm 采用 PVC-U 给水管,粘接。</w:t>
      </w:r>
    </w:p>
    <w:p w14:paraId="198D6373" w14:textId="77777777" w:rsidR="00465AFF" w:rsidRDefault="000E0261" w:rsidP="00AD227F">
      <w:pPr>
        <w:pStyle w:val="2"/>
        <w:rPr>
          <w:rFonts w:hint="eastAsia"/>
        </w:rPr>
      </w:pPr>
      <w:bookmarkStart w:id="95" w:name="_bookmark35"/>
      <w:bookmarkStart w:id="96" w:name="_Toc166522876"/>
      <w:bookmarkEnd w:id="95"/>
      <w:r>
        <w:rPr>
          <w:rFonts w:hint="eastAsia"/>
        </w:rPr>
        <w:t>避免管网漏损措施</w:t>
      </w:r>
      <w:bookmarkEnd w:id="96"/>
    </w:p>
    <w:p w14:paraId="602CF829" w14:textId="77777777" w:rsidR="00465AFF" w:rsidRDefault="000E0261">
      <w:pPr>
        <w:pStyle w:val="a5"/>
        <w:numPr>
          <w:ilvl w:val="2"/>
          <w:numId w:val="18"/>
        </w:numPr>
        <w:ind w:left="442" w:firstLineChars="0" w:hanging="442"/>
        <w:rPr>
          <w:rFonts w:hint="eastAsia"/>
          <w:lang w:eastAsia="zh-CN"/>
        </w:rPr>
      </w:pPr>
      <w:r>
        <w:rPr>
          <w:lang w:eastAsia="zh-CN"/>
        </w:rPr>
        <w:t>选用密闭性能好的阀门、设备，使用耐腐蚀、耐久性能好的管材、管件；给水管道采取涂衬措施。</w:t>
      </w:r>
    </w:p>
    <w:p w14:paraId="38391E61" w14:textId="77777777" w:rsidR="00465AFF" w:rsidRDefault="000E0261">
      <w:pPr>
        <w:pStyle w:val="a5"/>
        <w:numPr>
          <w:ilvl w:val="2"/>
          <w:numId w:val="18"/>
        </w:numPr>
        <w:ind w:left="442" w:firstLineChars="0" w:hanging="442"/>
        <w:rPr>
          <w:rFonts w:hint="eastAsia"/>
          <w:lang w:eastAsia="zh-CN"/>
        </w:rPr>
      </w:pPr>
      <w:r w:rsidRPr="00A94A9C">
        <w:rPr>
          <w:spacing w:val="-4"/>
          <w:lang w:eastAsia="zh-CN"/>
        </w:rPr>
        <w:t>积极推广新型管材。按因地制宜的原则，推广使用球墨铸铁、各类给水塑料</w:t>
      </w:r>
      <w:r>
        <w:rPr>
          <w:lang w:eastAsia="zh-CN"/>
        </w:rPr>
        <w:t>管以及质量好的钢筋混凝土管，保证安全供水和防止水质二次污染，满足供水需要。</w:t>
      </w:r>
    </w:p>
    <w:p w14:paraId="024F2EC8" w14:textId="77777777" w:rsidR="00465AFF" w:rsidRDefault="000E0261">
      <w:pPr>
        <w:pStyle w:val="a5"/>
        <w:numPr>
          <w:ilvl w:val="2"/>
          <w:numId w:val="18"/>
        </w:numPr>
        <w:ind w:left="442" w:firstLineChars="0" w:hanging="442"/>
        <w:rPr>
          <w:rFonts w:hint="eastAsia"/>
          <w:lang w:eastAsia="zh-CN"/>
        </w:rPr>
      </w:pPr>
      <w:r>
        <w:rPr>
          <w:lang w:eastAsia="zh-CN"/>
        </w:rPr>
        <w:t>合理设置检修阀门，位置及数量应有利于降低检修时的泄水量。</w:t>
      </w:r>
    </w:p>
    <w:p w14:paraId="32C26355" w14:textId="77777777" w:rsidR="00465AFF" w:rsidRDefault="000E0261">
      <w:pPr>
        <w:pStyle w:val="a5"/>
        <w:numPr>
          <w:ilvl w:val="2"/>
          <w:numId w:val="18"/>
        </w:numPr>
        <w:ind w:left="442" w:firstLineChars="0" w:hanging="442"/>
        <w:rPr>
          <w:rFonts w:hint="eastAsia"/>
          <w:lang w:eastAsia="zh-CN"/>
        </w:rPr>
      </w:pPr>
      <w:r>
        <w:rPr>
          <w:lang w:eastAsia="zh-CN"/>
        </w:rPr>
        <w:t>合理设置供水压力，避免供水持续高压或压力骤变。</w:t>
      </w:r>
    </w:p>
    <w:p w14:paraId="666981F4" w14:textId="77777777" w:rsidR="00465AFF" w:rsidRDefault="000E0261">
      <w:pPr>
        <w:pStyle w:val="a5"/>
        <w:numPr>
          <w:ilvl w:val="2"/>
          <w:numId w:val="18"/>
        </w:numPr>
        <w:ind w:left="442" w:firstLineChars="0" w:hanging="442"/>
        <w:rPr>
          <w:rFonts w:hint="eastAsia"/>
          <w:lang w:eastAsia="zh-CN"/>
        </w:rPr>
      </w:pPr>
      <w:r w:rsidRPr="00A94A9C">
        <w:rPr>
          <w:spacing w:val="-3"/>
          <w:lang w:eastAsia="zh-CN"/>
        </w:rPr>
        <w:t>精确计量：使用高灵敏度水表产品，并坚持按国家计量法的规定进行周期历</w:t>
      </w:r>
      <w:r>
        <w:rPr>
          <w:lang w:eastAsia="zh-CN"/>
        </w:rPr>
        <w:t>检，确保较高的综合检测率和合格率。按实际用水量设置计量水表以提高计量的准确度，防止始动流量流失。</w:t>
      </w:r>
    </w:p>
    <w:p w14:paraId="78AB68D2" w14:textId="77777777" w:rsidR="00465AFF" w:rsidRDefault="000E0261">
      <w:pPr>
        <w:pStyle w:val="a5"/>
        <w:numPr>
          <w:ilvl w:val="2"/>
          <w:numId w:val="18"/>
        </w:numPr>
        <w:ind w:left="442" w:firstLineChars="0" w:hanging="442"/>
        <w:rPr>
          <w:rFonts w:hint="eastAsia"/>
          <w:lang w:eastAsia="zh-CN"/>
        </w:rPr>
      </w:pPr>
      <w:r w:rsidRPr="00A94A9C">
        <w:rPr>
          <w:spacing w:val="-4"/>
          <w:lang w:eastAsia="zh-CN"/>
        </w:rPr>
        <w:t>做好管道基础处理和覆土施工，控制管道埋深，加强管道工程施工监督，严格把关施工质量。管道基础一定要平整，管道周围不得有硬块或尖状物， 遇</w:t>
      </w:r>
      <w:r>
        <w:rPr>
          <w:lang w:eastAsia="zh-CN"/>
        </w:rPr>
        <w:t>软地基时要回填沙石分层夯实；支墩的后背必须紧靠原状土，若有空隙要用</w:t>
      </w:r>
      <w:r w:rsidRPr="00A94A9C">
        <w:rPr>
          <w:spacing w:val="1"/>
          <w:lang w:eastAsia="zh-CN"/>
        </w:rPr>
        <w:t xml:space="preserve">相同材料填实；回填土必须夯实，密实度应达 </w:t>
      </w:r>
      <w:r>
        <w:rPr>
          <w:lang w:eastAsia="zh-CN"/>
        </w:rPr>
        <w:t>90%以上，车行道必须回填杂砂石， 回填时不能从一边侧边冲压管道；严格材料的验收、检查制度，管道在搬运、存放时要按要求执行，钢管及钢制件按标准严格进行防腐；做好管</w:t>
      </w:r>
      <w:r w:rsidRPr="00A94A9C">
        <w:rPr>
          <w:spacing w:val="-4"/>
          <w:lang w:eastAsia="zh-CN"/>
        </w:rPr>
        <w:t>道试水试压工作， 严格按验收规程进行，认真做好管道施工竣工图绘制，及</w:t>
      </w:r>
      <w:r>
        <w:rPr>
          <w:lang w:eastAsia="zh-CN"/>
        </w:rPr>
        <w:t>时归档备案，方便管网维修、管理。</w:t>
      </w:r>
    </w:p>
    <w:p w14:paraId="62E131CE" w14:textId="77777777" w:rsidR="00465AFF" w:rsidRDefault="000E0261" w:rsidP="00AD227F">
      <w:pPr>
        <w:pStyle w:val="2"/>
        <w:rPr>
          <w:rFonts w:hint="eastAsia"/>
        </w:rPr>
      </w:pPr>
      <w:bookmarkStart w:id="97" w:name="_bookmark36"/>
      <w:bookmarkStart w:id="98" w:name="_Toc166522877"/>
      <w:bookmarkEnd w:id="97"/>
      <w:r>
        <w:rPr>
          <w:rFonts w:hint="eastAsia"/>
        </w:rPr>
        <w:t>节水器具及节水措施</w:t>
      </w:r>
      <w:bookmarkEnd w:id="98"/>
    </w:p>
    <w:p w14:paraId="74408CDD" w14:textId="77777777" w:rsidR="00465AFF" w:rsidRDefault="000E0261" w:rsidP="003D32FC">
      <w:pPr>
        <w:ind w:firstLine="480"/>
        <w:rPr>
          <w:rFonts w:hint="eastAsia"/>
          <w:lang w:eastAsia="zh-CN"/>
        </w:rPr>
      </w:pPr>
      <w:r>
        <w:rPr>
          <w:lang w:eastAsia="zh-CN"/>
        </w:rPr>
        <w:t>1、根据《绿色建筑评价标准》GB/T 50378-2019</w:t>
      </w:r>
      <w:r w:rsidR="00B26B3C">
        <w:rPr>
          <w:rFonts w:hint="eastAsia"/>
          <w:lang w:eastAsia="zh-CN"/>
        </w:rPr>
        <w:t>（2024版）</w:t>
      </w:r>
      <w:r>
        <w:rPr>
          <w:lang w:eastAsia="zh-CN"/>
        </w:rPr>
        <w:t>中要求，绿色建筑的卫生器具必须采用节水器具，节水器具用水效率等级不低于《水嘴用水效率限定值及用水效率等级》（GB 25501-2010）、《小便器水效率限定值及用水效率等</w:t>
      </w:r>
      <w:r>
        <w:rPr>
          <w:spacing w:val="17"/>
          <w:lang w:eastAsia="zh-CN"/>
        </w:rPr>
        <w:t>级》</w:t>
      </w:r>
      <w:r>
        <w:rPr>
          <w:spacing w:val="5"/>
          <w:lang w:eastAsia="zh-CN"/>
        </w:rPr>
        <w:t xml:space="preserve">（GB </w:t>
      </w:r>
      <w:r>
        <w:rPr>
          <w:spacing w:val="3"/>
          <w:lang w:eastAsia="zh-CN"/>
        </w:rPr>
        <w:t>28377-2012）</w:t>
      </w:r>
      <w:r>
        <w:rPr>
          <w:spacing w:val="16"/>
          <w:lang w:eastAsia="zh-CN"/>
        </w:rPr>
        <w:t>、《淋浴用水效率限定值及用水效率等</w:t>
      </w:r>
      <w:r>
        <w:rPr>
          <w:spacing w:val="16"/>
          <w:lang w:eastAsia="zh-CN"/>
        </w:rPr>
        <w:lastRenderedPageBreak/>
        <w:t>级》</w:t>
      </w:r>
      <w:r>
        <w:rPr>
          <w:spacing w:val="5"/>
          <w:lang w:eastAsia="zh-CN"/>
        </w:rPr>
        <w:t xml:space="preserve">（GB </w:t>
      </w:r>
      <w:r>
        <w:rPr>
          <w:lang w:eastAsia="zh-CN"/>
        </w:rPr>
        <w:t>28378-2012</w:t>
      </w:r>
      <w:r>
        <w:rPr>
          <w:spacing w:val="-36"/>
          <w:lang w:eastAsia="zh-CN"/>
        </w:rPr>
        <w:t>）</w:t>
      </w:r>
      <w:r>
        <w:rPr>
          <w:spacing w:val="-10"/>
          <w:lang w:eastAsia="zh-CN"/>
        </w:rPr>
        <w:t>和《坐便器用水效率限定值及用水效率等级》</w:t>
      </w:r>
      <w:r>
        <w:rPr>
          <w:lang w:eastAsia="zh-CN"/>
        </w:rPr>
        <w:t>（GB25502-2010</w:t>
      </w:r>
      <w:r>
        <w:rPr>
          <w:spacing w:val="-120"/>
          <w:lang w:eastAsia="zh-CN"/>
        </w:rPr>
        <w:t>）</w:t>
      </w:r>
      <w:r>
        <w:rPr>
          <w:spacing w:val="-16"/>
          <w:lang w:eastAsia="zh-CN"/>
        </w:rPr>
        <w:t>、</w:t>
      </w:r>
    </w:p>
    <w:p w14:paraId="6B69031A" w14:textId="77777777" w:rsidR="00465AFF" w:rsidRDefault="000E0261" w:rsidP="003D32FC">
      <w:pPr>
        <w:ind w:firstLine="478"/>
        <w:rPr>
          <w:rFonts w:hint="eastAsia"/>
          <w:lang w:eastAsia="zh-CN"/>
        </w:rPr>
      </w:pPr>
      <w:r>
        <w:rPr>
          <w:spacing w:val="-1"/>
          <w:lang w:eastAsia="zh-CN"/>
        </w:rPr>
        <w:t>《节水型卫生洁具》</w:t>
      </w:r>
      <w:r>
        <w:rPr>
          <w:lang w:eastAsia="zh-CN"/>
        </w:rPr>
        <w:t>GB/T31436-2015）</w:t>
      </w:r>
      <w:r>
        <w:rPr>
          <w:spacing w:val="-1"/>
          <w:lang w:eastAsia="zh-CN"/>
        </w:rPr>
        <w:t xml:space="preserve">中的 </w:t>
      </w:r>
      <w:r>
        <w:rPr>
          <w:lang w:eastAsia="zh-CN"/>
        </w:rPr>
        <w:t>2</w:t>
      </w:r>
      <w:r>
        <w:rPr>
          <w:spacing w:val="-4"/>
          <w:lang w:eastAsia="zh-CN"/>
        </w:rPr>
        <w:t xml:space="preserve"> 级。本项目应采用的节水器具</w:t>
      </w:r>
      <w:r>
        <w:rPr>
          <w:lang w:eastAsia="zh-CN"/>
        </w:rPr>
        <w:t>要求如下：</w:t>
      </w:r>
    </w:p>
    <w:p w14:paraId="36A8F05C" w14:textId="77777777" w:rsidR="00465AFF" w:rsidRDefault="000E0261">
      <w:pPr>
        <w:pStyle w:val="a5"/>
        <w:numPr>
          <w:ilvl w:val="0"/>
          <w:numId w:val="3"/>
        </w:numPr>
        <w:tabs>
          <w:tab w:val="left" w:pos="1883"/>
        </w:tabs>
        <w:spacing w:line="306" w:lineRule="exact"/>
        <w:ind w:left="0" w:firstLineChars="0" w:firstLine="0"/>
        <w:rPr>
          <w:rFonts w:hint="eastAsia"/>
          <w:lang w:eastAsia="zh-CN"/>
        </w:rPr>
      </w:pPr>
      <w:r>
        <w:rPr>
          <w:spacing w:val="-1"/>
          <w:lang w:eastAsia="zh-CN"/>
        </w:rPr>
        <w:t>节水型坐便器：一次冲洗水量</w:t>
      </w:r>
      <w:r>
        <w:rPr>
          <w:lang w:eastAsia="zh-CN"/>
        </w:rPr>
        <w:t>≤5L，双冲式坐便器的半冲平均用水量不得大</w:t>
      </w:r>
    </w:p>
    <w:p w14:paraId="0A19D344" w14:textId="77777777" w:rsidR="00465AFF" w:rsidRDefault="000E0261" w:rsidP="009A2A9C">
      <w:pPr>
        <w:spacing w:before="104"/>
        <w:ind w:firstLineChars="0" w:firstLine="0"/>
        <w:jc w:val="both"/>
        <w:rPr>
          <w:rFonts w:hint="eastAsia"/>
          <w:lang w:eastAsia="zh-CN"/>
        </w:rPr>
      </w:pPr>
      <w:r>
        <w:rPr>
          <w:lang w:eastAsia="zh-CN"/>
        </w:rPr>
        <w:t>于全冲用水量最大限定值的 70%，全冲用水量最大限定值不得大于 6.0L。</w:t>
      </w:r>
    </w:p>
    <w:p w14:paraId="1BCA8304" w14:textId="77777777" w:rsidR="00465AFF" w:rsidRDefault="000E0261">
      <w:pPr>
        <w:pStyle w:val="a5"/>
        <w:numPr>
          <w:ilvl w:val="0"/>
          <w:numId w:val="3"/>
        </w:numPr>
        <w:tabs>
          <w:tab w:val="left" w:pos="1883"/>
        </w:tabs>
        <w:spacing w:before="158" w:line="364" w:lineRule="auto"/>
        <w:ind w:left="0" w:firstLineChars="0" w:firstLine="0"/>
        <w:jc w:val="both"/>
        <w:rPr>
          <w:rFonts w:hint="eastAsia"/>
          <w:lang w:eastAsia="zh-CN"/>
        </w:rPr>
      </w:pPr>
      <w:r>
        <w:rPr>
          <w:spacing w:val="-1"/>
          <w:lang w:eastAsia="zh-CN"/>
        </w:rPr>
        <w:t>节水型蹲便器：一次冲洗水量</w:t>
      </w:r>
      <w:r>
        <w:rPr>
          <w:lang w:eastAsia="zh-CN"/>
        </w:rPr>
        <w:t>≤6L</w:t>
      </w:r>
      <w:r>
        <w:rPr>
          <w:spacing w:val="-1"/>
          <w:lang w:eastAsia="zh-CN"/>
        </w:rPr>
        <w:t>，双冲式坐便器的半冲平均用水量不得大</w:t>
      </w:r>
      <w:r>
        <w:rPr>
          <w:lang w:eastAsia="zh-CN"/>
        </w:rPr>
        <w:t>于全冲用水量最大限定值的 70%，全冲用水量最大限定值不得大于 7.0L。</w:t>
      </w:r>
    </w:p>
    <w:p w14:paraId="4310E37B" w14:textId="77777777" w:rsidR="00465AFF" w:rsidRDefault="000E0261">
      <w:pPr>
        <w:pStyle w:val="a5"/>
        <w:numPr>
          <w:ilvl w:val="0"/>
          <w:numId w:val="3"/>
        </w:numPr>
        <w:tabs>
          <w:tab w:val="left" w:pos="1883"/>
        </w:tabs>
        <w:spacing w:line="306" w:lineRule="exact"/>
        <w:ind w:left="0" w:firstLineChars="0" w:firstLine="0"/>
        <w:jc w:val="both"/>
        <w:rPr>
          <w:rFonts w:hint="eastAsia"/>
          <w:lang w:eastAsia="zh-CN"/>
        </w:rPr>
      </w:pPr>
      <w:r>
        <w:rPr>
          <w:lang w:eastAsia="zh-CN"/>
        </w:rPr>
        <w:t>节水型小便器：平均用水量应不大于 3.0L/s。</w:t>
      </w:r>
    </w:p>
    <w:p w14:paraId="79F3B3E8" w14:textId="77777777" w:rsidR="00465AFF" w:rsidRDefault="000E0261">
      <w:pPr>
        <w:pStyle w:val="a5"/>
        <w:numPr>
          <w:ilvl w:val="0"/>
          <w:numId w:val="3"/>
        </w:numPr>
        <w:tabs>
          <w:tab w:val="left" w:pos="1894"/>
        </w:tabs>
        <w:spacing w:before="161" w:line="364" w:lineRule="auto"/>
        <w:ind w:left="0" w:firstLineChars="0" w:firstLine="0"/>
        <w:jc w:val="both"/>
        <w:rPr>
          <w:rFonts w:hint="eastAsia"/>
          <w:lang w:eastAsia="zh-CN"/>
        </w:rPr>
      </w:pPr>
      <w:r>
        <w:rPr>
          <w:spacing w:val="1"/>
          <w:lang w:eastAsia="zh-CN"/>
        </w:rPr>
        <w:t xml:space="preserve">节水型水嘴：在动压 </w:t>
      </w:r>
      <w:r>
        <w:rPr>
          <w:lang w:eastAsia="zh-CN"/>
        </w:rPr>
        <w:t>0.1±0.02MPa</w:t>
      </w:r>
      <w:r>
        <w:rPr>
          <w:spacing w:val="2"/>
          <w:lang w:eastAsia="zh-CN"/>
        </w:rPr>
        <w:t xml:space="preserve"> 下，流量范围应为 </w:t>
      </w:r>
      <w:r>
        <w:rPr>
          <w:lang w:eastAsia="zh-CN"/>
        </w:rPr>
        <w:t>2.0~7.5L/min</w:t>
      </w:r>
      <w:r>
        <w:rPr>
          <w:spacing w:val="2"/>
          <w:lang w:eastAsia="zh-CN"/>
        </w:rPr>
        <w:t>。若</w:t>
      </w:r>
      <w:r>
        <w:rPr>
          <w:spacing w:val="9"/>
          <w:lang w:eastAsia="zh-CN"/>
        </w:rPr>
        <w:t>为延时自闭水嘴，开启一次的给水量不大于</w:t>
      </w:r>
      <w:r>
        <w:rPr>
          <w:spacing w:val="4"/>
          <w:lang w:eastAsia="zh-CN"/>
        </w:rPr>
        <w:t>1.0L</w:t>
      </w:r>
      <w:r>
        <w:rPr>
          <w:spacing w:val="7"/>
          <w:lang w:eastAsia="zh-CN"/>
        </w:rPr>
        <w:t>，开启一次的给水时间为</w:t>
      </w:r>
      <w:r>
        <w:rPr>
          <w:lang w:eastAsia="zh-CN"/>
        </w:rPr>
        <w:t>4~6s。</w:t>
      </w:r>
    </w:p>
    <w:p w14:paraId="1549BD66" w14:textId="77777777" w:rsidR="00465AFF" w:rsidRDefault="000E0261" w:rsidP="009A2A9C">
      <w:pPr>
        <w:spacing w:line="362" w:lineRule="auto"/>
        <w:ind w:firstLineChars="0" w:firstLine="0"/>
        <w:rPr>
          <w:rFonts w:hint="eastAsia"/>
          <w:lang w:eastAsia="zh-CN"/>
        </w:rPr>
      </w:pPr>
      <w:r>
        <w:rPr>
          <w:lang w:eastAsia="zh-CN"/>
        </w:rPr>
        <w:t>2、公共卫生间台式脸盆采用感应式，蹲便器采用自闭式冲洗阀，小便器采用立式感应式。</w:t>
      </w:r>
    </w:p>
    <w:p w14:paraId="48F3BE1B" w14:textId="77777777" w:rsidR="00465AFF" w:rsidRDefault="000E0261" w:rsidP="009A2A9C">
      <w:pPr>
        <w:spacing w:before="4" w:line="364" w:lineRule="auto"/>
        <w:ind w:firstLineChars="0" w:firstLine="0"/>
        <w:jc w:val="both"/>
        <w:rPr>
          <w:rFonts w:hint="eastAsia"/>
          <w:lang w:eastAsia="zh-CN"/>
        </w:rPr>
      </w:pPr>
      <w:r>
        <w:rPr>
          <w:lang w:eastAsia="zh-CN"/>
        </w:rPr>
        <w:t>3</w:t>
      </w:r>
      <w:r>
        <w:rPr>
          <w:spacing w:val="-5"/>
          <w:lang w:eastAsia="zh-CN"/>
        </w:rPr>
        <w:t>、按用途设置用水计量水表，针对不同的用水单元及不同用途的用水分别进行计</w:t>
      </w:r>
      <w:r>
        <w:rPr>
          <w:lang w:eastAsia="zh-CN"/>
        </w:rPr>
        <w:t>量，如生活用水、办公用水、绿化用水等，对不同功能用水进行分户分类计量，可更好的实现行为节水。</w:t>
      </w:r>
    </w:p>
    <w:p w14:paraId="49D0F9A9" w14:textId="77777777" w:rsidR="00465AFF" w:rsidRDefault="000E0261" w:rsidP="009A2A9C">
      <w:pPr>
        <w:spacing w:line="364" w:lineRule="auto"/>
        <w:ind w:firstLineChars="0" w:firstLine="0"/>
        <w:jc w:val="both"/>
        <w:rPr>
          <w:rFonts w:hint="eastAsia"/>
          <w:lang w:eastAsia="zh-CN"/>
        </w:rPr>
      </w:pPr>
      <w:r>
        <w:rPr>
          <w:lang w:eastAsia="zh-CN"/>
        </w:rPr>
        <w:t>4、分区最低卫生洁具配水点的静水压力控制在0.45MPa 左右，入户管压力控制在 0.20 MPa，加压区各区底部几层超过该压力，设置支管减压阀。</w:t>
      </w:r>
    </w:p>
    <w:p w14:paraId="710698CA" w14:textId="77777777" w:rsidR="00465AFF" w:rsidRPr="003D32FC" w:rsidRDefault="000E0261" w:rsidP="009A2A9C">
      <w:pPr>
        <w:spacing w:line="306" w:lineRule="exact"/>
        <w:ind w:firstLineChars="0" w:firstLine="0"/>
        <w:rPr>
          <w:rFonts w:hint="eastAsia"/>
          <w:bCs/>
          <w:lang w:eastAsia="zh-CN"/>
        </w:rPr>
      </w:pPr>
      <w:r w:rsidRPr="003D32FC">
        <w:rPr>
          <w:bCs/>
          <w:lang w:eastAsia="zh-CN"/>
        </w:rPr>
        <w:t>5、水泵选用高效低耗的设备，水泵在高效段运行。</w:t>
      </w:r>
    </w:p>
    <w:tbl>
      <w:tblPr>
        <w:tblStyle w:val="TableNormal"/>
        <w:tblpPr w:leftFromText="180" w:rightFromText="180" w:vertAnchor="text" w:horzAnchor="margin" w:tblpXSpec="center" w:tblpY="248"/>
        <w:tblW w:w="7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17"/>
        <w:gridCol w:w="4078"/>
      </w:tblGrid>
      <w:tr w:rsidR="003D32FC" w14:paraId="21F1CD3A" w14:textId="77777777" w:rsidTr="003D32FC">
        <w:trPr>
          <w:trHeight w:val="466"/>
        </w:trPr>
        <w:tc>
          <w:tcPr>
            <w:tcW w:w="3417" w:type="dxa"/>
          </w:tcPr>
          <w:p w14:paraId="252079C4" w14:textId="77777777" w:rsidR="003D32FC" w:rsidRDefault="003D32FC" w:rsidP="003D32FC">
            <w:pPr>
              <w:pStyle w:val="TableParagraph"/>
              <w:spacing w:before="84"/>
              <w:ind w:left="0" w:firstLineChars="0" w:firstLine="0"/>
              <w:jc w:val="center"/>
              <w:rPr>
                <w:rFonts w:hint="eastAsia"/>
              </w:rPr>
            </w:pPr>
            <w:r>
              <w:t>测量参数</w:t>
            </w:r>
          </w:p>
        </w:tc>
        <w:tc>
          <w:tcPr>
            <w:tcW w:w="4078" w:type="dxa"/>
          </w:tcPr>
          <w:p w14:paraId="69EC1BC2" w14:textId="77777777" w:rsidR="003D32FC" w:rsidRDefault="003D32FC" w:rsidP="003D32FC">
            <w:pPr>
              <w:pStyle w:val="TableParagraph"/>
              <w:spacing w:before="84"/>
              <w:ind w:left="0" w:firstLineChars="0" w:firstLine="0"/>
              <w:jc w:val="center"/>
              <w:rPr>
                <w:rFonts w:hint="eastAsia"/>
              </w:rPr>
            </w:pPr>
            <w:r>
              <w:t>安装位置</w:t>
            </w:r>
          </w:p>
        </w:tc>
      </w:tr>
      <w:tr w:rsidR="003D32FC" w14:paraId="1E3F0CA5" w14:textId="77777777" w:rsidTr="003D32FC">
        <w:trPr>
          <w:trHeight w:val="467"/>
        </w:trPr>
        <w:tc>
          <w:tcPr>
            <w:tcW w:w="3417" w:type="dxa"/>
          </w:tcPr>
          <w:p w14:paraId="545AE530" w14:textId="77777777" w:rsidR="003D32FC" w:rsidRDefault="003D32FC" w:rsidP="003D32FC">
            <w:pPr>
              <w:pStyle w:val="TableParagraph"/>
              <w:spacing w:before="82"/>
              <w:ind w:left="0" w:firstLineChars="0" w:firstLine="0"/>
              <w:jc w:val="center"/>
              <w:rPr>
                <w:rFonts w:hint="eastAsia"/>
              </w:rPr>
            </w:pPr>
            <w:r>
              <w:t>总用水量</w:t>
            </w:r>
          </w:p>
        </w:tc>
        <w:tc>
          <w:tcPr>
            <w:tcW w:w="4078" w:type="dxa"/>
          </w:tcPr>
          <w:p w14:paraId="3E174857" w14:textId="77777777" w:rsidR="003D32FC" w:rsidRDefault="003D32FC" w:rsidP="003D32FC">
            <w:pPr>
              <w:pStyle w:val="TableParagraph"/>
              <w:spacing w:before="82"/>
              <w:ind w:left="0" w:firstLineChars="0" w:firstLine="0"/>
              <w:jc w:val="center"/>
              <w:rPr>
                <w:rFonts w:hint="eastAsia"/>
              </w:rPr>
            </w:pPr>
            <w:r>
              <w:t>给水干管</w:t>
            </w:r>
          </w:p>
        </w:tc>
      </w:tr>
      <w:tr w:rsidR="003D32FC" w14:paraId="2A148826" w14:textId="77777777" w:rsidTr="003D32FC">
        <w:trPr>
          <w:trHeight w:val="467"/>
        </w:trPr>
        <w:tc>
          <w:tcPr>
            <w:tcW w:w="3417" w:type="dxa"/>
          </w:tcPr>
          <w:p w14:paraId="73D4E404" w14:textId="77777777" w:rsidR="003D32FC" w:rsidRDefault="003D32FC" w:rsidP="003D32FC">
            <w:pPr>
              <w:pStyle w:val="TableParagraph"/>
              <w:spacing w:before="83"/>
              <w:ind w:left="0" w:firstLineChars="0" w:firstLine="0"/>
              <w:jc w:val="center"/>
              <w:rPr>
                <w:rFonts w:hint="eastAsia"/>
              </w:rPr>
            </w:pPr>
            <w:r>
              <w:t>建筑单体用水</w:t>
            </w:r>
          </w:p>
        </w:tc>
        <w:tc>
          <w:tcPr>
            <w:tcW w:w="4078" w:type="dxa"/>
          </w:tcPr>
          <w:p w14:paraId="493C51A2" w14:textId="77777777" w:rsidR="003D32FC" w:rsidRDefault="003D32FC" w:rsidP="003D32FC">
            <w:pPr>
              <w:pStyle w:val="TableParagraph"/>
              <w:spacing w:before="83"/>
              <w:ind w:left="0" w:firstLineChars="0" w:firstLine="0"/>
              <w:jc w:val="center"/>
              <w:rPr>
                <w:rFonts w:hint="eastAsia"/>
              </w:rPr>
            </w:pPr>
            <w:r>
              <w:t>用水点给水管</w:t>
            </w:r>
          </w:p>
        </w:tc>
      </w:tr>
      <w:tr w:rsidR="003D32FC" w14:paraId="581A1920" w14:textId="77777777" w:rsidTr="003D32FC">
        <w:trPr>
          <w:trHeight w:val="467"/>
        </w:trPr>
        <w:tc>
          <w:tcPr>
            <w:tcW w:w="3417" w:type="dxa"/>
          </w:tcPr>
          <w:p w14:paraId="70B7DA8A" w14:textId="77777777" w:rsidR="003D32FC" w:rsidRDefault="003D32FC" w:rsidP="003D32FC">
            <w:pPr>
              <w:pStyle w:val="TableParagraph"/>
              <w:spacing w:before="81"/>
              <w:ind w:left="0" w:firstLineChars="0" w:firstLine="0"/>
              <w:jc w:val="center"/>
              <w:rPr>
                <w:rFonts w:hint="eastAsia"/>
              </w:rPr>
            </w:pPr>
            <w:r>
              <w:t>消防用水</w:t>
            </w:r>
          </w:p>
        </w:tc>
        <w:tc>
          <w:tcPr>
            <w:tcW w:w="4078" w:type="dxa"/>
          </w:tcPr>
          <w:p w14:paraId="5847DDF0" w14:textId="77777777" w:rsidR="003D32FC" w:rsidRDefault="003D32FC" w:rsidP="003D32FC">
            <w:pPr>
              <w:pStyle w:val="TableParagraph"/>
              <w:spacing w:before="81"/>
              <w:ind w:left="0" w:firstLineChars="0" w:firstLine="0"/>
              <w:jc w:val="center"/>
              <w:rPr>
                <w:rFonts w:hint="eastAsia"/>
              </w:rPr>
            </w:pPr>
            <w:r>
              <w:t>消防给水管道</w:t>
            </w:r>
          </w:p>
        </w:tc>
      </w:tr>
      <w:tr w:rsidR="003D32FC" w14:paraId="13367362" w14:textId="77777777" w:rsidTr="003D32FC">
        <w:trPr>
          <w:trHeight w:val="467"/>
        </w:trPr>
        <w:tc>
          <w:tcPr>
            <w:tcW w:w="3417" w:type="dxa"/>
          </w:tcPr>
          <w:p w14:paraId="7C42D1C3" w14:textId="77777777" w:rsidR="003D32FC" w:rsidRDefault="003D32FC" w:rsidP="003D32FC">
            <w:pPr>
              <w:pStyle w:val="TableParagraph"/>
              <w:spacing w:before="82"/>
              <w:ind w:left="0" w:firstLineChars="0" w:firstLine="0"/>
              <w:jc w:val="center"/>
              <w:rPr>
                <w:rFonts w:hint="eastAsia"/>
              </w:rPr>
            </w:pPr>
            <w:r>
              <w:t>绿化浇洒用水</w:t>
            </w:r>
          </w:p>
        </w:tc>
        <w:tc>
          <w:tcPr>
            <w:tcW w:w="4078" w:type="dxa"/>
          </w:tcPr>
          <w:p w14:paraId="2A7630AF" w14:textId="77777777" w:rsidR="003D32FC" w:rsidRDefault="003D32FC" w:rsidP="003D32FC">
            <w:pPr>
              <w:pStyle w:val="TableParagraph"/>
              <w:spacing w:before="82"/>
              <w:ind w:left="0" w:firstLineChars="0" w:firstLine="0"/>
              <w:jc w:val="center"/>
              <w:rPr>
                <w:rFonts w:hint="eastAsia"/>
              </w:rPr>
            </w:pPr>
            <w:r>
              <w:t>给水干管</w:t>
            </w:r>
          </w:p>
        </w:tc>
      </w:tr>
      <w:tr w:rsidR="003D32FC" w14:paraId="537B9147" w14:textId="77777777" w:rsidTr="003D32FC">
        <w:trPr>
          <w:trHeight w:val="467"/>
        </w:trPr>
        <w:tc>
          <w:tcPr>
            <w:tcW w:w="3417" w:type="dxa"/>
          </w:tcPr>
          <w:p w14:paraId="2AF526DB" w14:textId="77777777" w:rsidR="003D32FC" w:rsidRDefault="003D32FC" w:rsidP="003D32FC">
            <w:pPr>
              <w:pStyle w:val="TableParagraph"/>
              <w:spacing w:before="84"/>
              <w:ind w:left="0" w:firstLineChars="0" w:firstLine="0"/>
              <w:jc w:val="center"/>
              <w:rPr>
                <w:rFonts w:hint="eastAsia"/>
              </w:rPr>
            </w:pPr>
            <w:r>
              <w:t>道路冲洗</w:t>
            </w:r>
          </w:p>
        </w:tc>
        <w:tc>
          <w:tcPr>
            <w:tcW w:w="4078" w:type="dxa"/>
          </w:tcPr>
          <w:p w14:paraId="19E07880" w14:textId="77777777" w:rsidR="003D32FC" w:rsidRDefault="003D32FC" w:rsidP="003D32FC">
            <w:pPr>
              <w:pStyle w:val="TableParagraph"/>
              <w:spacing w:before="84"/>
              <w:ind w:left="0" w:firstLineChars="0" w:firstLine="0"/>
              <w:jc w:val="center"/>
              <w:rPr>
                <w:rFonts w:hint="eastAsia"/>
              </w:rPr>
            </w:pPr>
            <w:r>
              <w:t>给水干管</w:t>
            </w:r>
          </w:p>
        </w:tc>
      </w:tr>
    </w:tbl>
    <w:p w14:paraId="46813546" w14:textId="77777777" w:rsidR="00465AFF" w:rsidRDefault="00465AFF" w:rsidP="009A2A9C">
      <w:pPr>
        <w:ind w:firstLineChars="0" w:firstLine="0"/>
        <w:rPr>
          <w:rFonts w:hint="eastAsia"/>
          <w:b/>
          <w:sz w:val="20"/>
          <w:lang w:eastAsia="zh-CN"/>
        </w:rPr>
      </w:pPr>
    </w:p>
    <w:p w14:paraId="65E58828" w14:textId="77777777" w:rsidR="00465AFF" w:rsidRDefault="00465AFF" w:rsidP="009A2A9C">
      <w:pPr>
        <w:ind w:firstLineChars="0" w:firstLine="0"/>
        <w:jc w:val="center"/>
        <w:rPr>
          <w:rFonts w:hint="eastAsia"/>
        </w:rPr>
        <w:sectPr w:rsidR="00465AFF" w:rsidSect="00BF3145">
          <w:pgSz w:w="11910" w:h="16840"/>
          <w:pgMar w:top="1440" w:right="1797" w:bottom="1440" w:left="1797" w:header="567" w:footer="624" w:gutter="0"/>
          <w:cols w:space="720"/>
          <w:titlePg/>
          <w:docGrid w:linePitch="326"/>
        </w:sectPr>
      </w:pPr>
    </w:p>
    <w:p w14:paraId="31A55C8B" w14:textId="77777777" w:rsidR="00465AFF" w:rsidRDefault="000E0261" w:rsidP="00AD227F">
      <w:pPr>
        <w:pStyle w:val="1"/>
        <w:rPr>
          <w:rFonts w:hint="eastAsia"/>
          <w:lang w:eastAsia="zh-CN"/>
        </w:rPr>
      </w:pPr>
      <w:bookmarkStart w:id="99" w:name="_bookmark38"/>
      <w:bookmarkStart w:id="100" w:name="_Toc166522878"/>
      <w:bookmarkEnd w:id="99"/>
      <w:r>
        <w:rPr>
          <w:rFonts w:hint="eastAsia"/>
          <w:lang w:eastAsia="zh-CN"/>
        </w:rPr>
        <w:lastRenderedPageBreak/>
        <w:t>景观设计</w:t>
      </w:r>
      <w:bookmarkEnd w:id="100"/>
    </w:p>
    <w:p w14:paraId="2FDC1D8F" w14:textId="77777777" w:rsidR="004402E1" w:rsidRPr="004402E1" w:rsidRDefault="004402E1" w:rsidP="00AD227F">
      <w:pPr>
        <w:pStyle w:val="2"/>
        <w:rPr>
          <w:rFonts w:hint="eastAsia"/>
          <w:lang w:eastAsia="en-US"/>
        </w:rPr>
      </w:pPr>
      <w:bookmarkStart w:id="101" w:name="_bookmark37"/>
      <w:bookmarkStart w:id="102" w:name="_Toc166522879"/>
      <w:bookmarkEnd w:id="101"/>
      <w:r>
        <w:rPr>
          <w:rFonts w:hint="eastAsia"/>
        </w:rPr>
        <w:t>景观设计</w:t>
      </w:r>
      <w:bookmarkEnd w:id="102"/>
    </w:p>
    <w:p w14:paraId="2A66C15B" w14:textId="77777777" w:rsidR="00465AFF" w:rsidRDefault="000E0261" w:rsidP="004402E1">
      <w:pPr>
        <w:ind w:firstLine="480"/>
        <w:rPr>
          <w:rFonts w:hint="eastAsia"/>
          <w:lang w:eastAsia="zh-CN"/>
        </w:rPr>
      </w:pPr>
      <w:r>
        <w:rPr>
          <w:lang w:eastAsia="zh-CN"/>
        </w:rPr>
        <w:t>绿化布置根据建筑空间的性质以及各个部分的使用功能进行区别设计，沿城市道路设置绿化带，布置乔木，由于基地规模小，在建筑四周和道路两边做大量的绿化以增加场地绿地率。</w:t>
      </w:r>
    </w:p>
    <w:p w14:paraId="431481B2" w14:textId="77777777" w:rsidR="00465AFF" w:rsidRDefault="000E0261" w:rsidP="00AD227F">
      <w:pPr>
        <w:pStyle w:val="2"/>
        <w:rPr>
          <w:rFonts w:hint="eastAsia"/>
        </w:rPr>
      </w:pPr>
      <w:bookmarkStart w:id="103" w:name="_bookmark39"/>
      <w:bookmarkStart w:id="104" w:name="_Toc166522880"/>
      <w:bookmarkEnd w:id="103"/>
      <w:r>
        <w:rPr>
          <w:rFonts w:hint="eastAsia"/>
        </w:rPr>
        <w:t>复层绿化的应用</w:t>
      </w:r>
      <w:bookmarkEnd w:id="104"/>
    </w:p>
    <w:p w14:paraId="04C06801" w14:textId="77777777" w:rsidR="00465AFF" w:rsidRDefault="000E0261" w:rsidP="004402E1">
      <w:pPr>
        <w:ind w:firstLine="462"/>
        <w:rPr>
          <w:rFonts w:hint="eastAsia"/>
          <w:lang w:eastAsia="zh-CN"/>
        </w:rPr>
      </w:pPr>
      <w:r>
        <w:rPr>
          <w:spacing w:val="-9"/>
          <w:lang w:eastAsia="zh-CN"/>
        </w:rPr>
        <w:t xml:space="preserve">本项目重视景观绿化的布局，用以改善局部生态环境。乔木选用上强调透、漏， </w:t>
      </w:r>
      <w:r>
        <w:rPr>
          <w:spacing w:val="-2"/>
          <w:lang w:eastAsia="zh-CN"/>
        </w:rPr>
        <w:t>以不遮挡低楼层用户为原则。中层观赏乔木及大灌木考虑以四季季相搭配， 地被</w:t>
      </w:r>
      <w:r>
        <w:rPr>
          <w:lang w:eastAsia="zh-CN"/>
        </w:rPr>
        <w:t>及灌木以修剪的常绿色带为主。景观应利用原有场地，通过地形改造，在对称式景观中结合大草坪的开放空间和宅间坡地软景，打造层次丰富的景观。宅旁绿地以多层次修剪灌木结合观赏性乔木，背景结合树阵组合而成绿化屏障，增加入口的形象感。</w:t>
      </w:r>
    </w:p>
    <w:p w14:paraId="646295C6" w14:textId="77777777" w:rsidR="00465AFF" w:rsidRDefault="000E0261" w:rsidP="004402E1">
      <w:pPr>
        <w:ind w:firstLine="474"/>
        <w:rPr>
          <w:rFonts w:hint="eastAsia"/>
          <w:lang w:eastAsia="zh-CN"/>
        </w:rPr>
      </w:pPr>
      <w:r>
        <w:rPr>
          <w:spacing w:val="-3"/>
          <w:lang w:eastAsia="zh-CN"/>
        </w:rPr>
        <w:t>绿化设计以乔、灌、草复层混交为基本形式，形成复层绿化，用人工的方式结</w:t>
      </w:r>
      <w:r>
        <w:rPr>
          <w:lang w:eastAsia="zh-CN"/>
        </w:rPr>
        <w:t>合植物自然生态群落演替的基本规律，营造一个多种类树种共生的生境。绿化设计将生态功效与景观特色结合，近期与远期结合，采用常绿树与落叶树，速生树</w:t>
      </w:r>
      <w:r>
        <w:rPr>
          <w:spacing w:val="-4"/>
          <w:lang w:eastAsia="zh-CN"/>
        </w:rPr>
        <w:t xml:space="preserve">种与慢生树种，不同色彩变化的树种之间的合理配置，使各个绿化层次相映成景， </w:t>
      </w:r>
      <w:r>
        <w:rPr>
          <w:lang w:eastAsia="zh-CN"/>
        </w:rPr>
        <w:t>提供了一个良好的生态环境。</w:t>
      </w:r>
    </w:p>
    <w:p w14:paraId="3518BB9A" w14:textId="77777777" w:rsidR="00465AFF" w:rsidRDefault="000E0261" w:rsidP="00AD227F">
      <w:pPr>
        <w:pStyle w:val="2"/>
        <w:rPr>
          <w:rFonts w:hint="eastAsia"/>
        </w:rPr>
      </w:pPr>
      <w:bookmarkStart w:id="105" w:name="_bookmark40"/>
      <w:bookmarkStart w:id="106" w:name="_Toc166522881"/>
      <w:bookmarkEnd w:id="105"/>
      <w:r>
        <w:rPr>
          <w:rFonts w:hint="eastAsia"/>
        </w:rPr>
        <w:t>乡土植物的选择</w:t>
      </w:r>
      <w:bookmarkEnd w:id="106"/>
    </w:p>
    <w:p w14:paraId="10E1C14A" w14:textId="77777777" w:rsidR="00465AFF" w:rsidRDefault="000E0261" w:rsidP="004402E1">
      <w:pPr>
        <w:ind w:firstLine="480"/>
        <w:rPr>
          <w:rFonts w:hint="eastAsia"/>
          <w:lang w:eastAsia="zh-CN"/>
        </w:rPr>
      </w:pPr>
      <w:r>
        <w:rPr>
          <w:lang w:eastAsia="zh-CN"/>
        </w:rPr>
        <w:t>本项目景观植物选择适应当地气候和土壤条件的乡土植物，选用少维护、耐候性强、病虫害少、对人体无害的植物；并根据当地的气候条件和植物自然分布特点，栽植多种类型植物，乔、灌、草结合构成多层次的植物群落，应符合环保的要求，选择无飞絮、无毒、无刺激性和无污染的植物。杨、柳等树种选择雄株为宜。植被选择可考虑：行道树：臭椿、香樟、女贞、杜英、马褂木、广玉兰、乐昌含笑等；花灌木及灌木花带：桂花、、碧桃、垂丝海棠、紫薇、木槿、火棘、迎春、素馨、连翘、栀子花、石榴、腊梅、夹竹桃、杜鹃、金丝桃、黄花决明、金叶女贞、洒金桃叶珊瑚、洒金柏、红花继木、紫叶小檗、海桐、黄杨、龟甲冬青、八角金盘等；</w:t>
      </w:r>
    </w:p>
    <w:p w14:paraId="3FC0EC28" w14:textId="77777777" w:rsidR="00465AFF" w:rsidRDefault="000E0261" w:rsidP="004402E1">
      <w:pPr>
        <w:ind w:firstLine="460"/>
        <w:rPr>
          <w:rFonts w:hint="eastAsia"/>
          <w:lang w:eastAsia="zh-CN"/>
        </w:rPr>
      </w:pPr>
      <w:r>
        <w:rPr>
          <w:spacing w:val="-10"/>
          <w:lang w:eastAsia="zh-CN"/>
        </w:rPr>
        <w:lastRenderedPageBreak/>
        <w:t>地被植物是指那些株丛密集、低矮，经简单管理即可用于代替草坪覆盖在地表、</w:t>
      </w:r>
      <w:r>
        <w:rPr>
          <w:lang w:eastAsia="zh-CN"/>
        </w:rPr>
        <w:t>防止水土流失，能吸附尘土、净化空气、减弱噪音、消除污染并具有一定观赏和经济价值的的植物。它不仅包括多年生低矮草本植物，还有一些适应性较强的低矮、匍匐型的灌木和藤本植物。</w:t>
      </w:r>
    </w:p>
    <w:p w14:paraId="67307DD1" w14:textId="77777777" w:rsidR="00465AFF" w:rsidRDefault="000E0261" w:rsidP="004402E1">
      <w:pPr>
        <w:ind w:firstLine="478"/>
        <w:rPr>
          <w:rFonts w:hint="eastAsia"/>
          <w:lang w:eastAsia="zh-CN"/>
        </w:rPr>
      </w:pPr>
      <w:r>
        <w:rPr>
          <w:spacing w:val="-1"/>
          <w:lang w:eastAsia="zh-CN"/>
        </w:rPr>
        <w:t xml:space="preserve">植物的配置体现了本地区植物资源的丰富程度和特色植物景观等方面的特点， </w:t>
      </w:r>
      <w:r>
        <w:rPr>
          <w:lang w:eastAsia="zh-CN"/>
        </w:rPr>
        <w:t>保证了绿化植物的地方特色。同时，绿化物种选择适宜当地气候和土壤条件的乡土植物，项目采用包含乔、灌木的复层绿化，形成了富有层次的城市绿化体系，不但可为使用者提供遮阳、游憩的良好条件，还可以吸引各种动物和鸟类筑巢，改善建筑周边良好的生态环境。</w:t>
      </w:r>
    </w:p>
    <w:p w14:paraId="4A57991C" w14:textId="77777777" w:rsidR="00465AFF" w:rsidRDefault="000E0261" w:rsidP="00AD227F">
      <w:pPr>
        <w:pStyle w:val="2"/>
        <w:rPr>
          <w:rFonts w:hint="eastAsia"/>
        </w:rPr>
      </w:pPr>
      <w:bookmarkStart w:id="107" w:name="_bookmark41"/>
      <w:bookmarkStart w:id="108" w:name="_Toc166522882"/>
      <w:bookmarkEnd w:id="107"/>
      <w:r>
        <w:rPr>
          <w:rFonts w:hint="eastAsia"/>
        </w:rPr>
        <w:t>场地保水设计</w:t>
      </w:r>
      <w:bookmarkEnd w:id="108"/>
    </w:p>
    <w:p w14:paraId="1D99AD60" w14:textId="77777777" w:rsidR="00465AFF" w:rsidRDefault="000E0261" w:rsidP="004402E1">
      <w:pPr>
        <w:ind w:firstLine="474"/>
        <w:rPr>
          <w:rFonts w:hint="eastAsia"/>
          <w:lang w:eastAsia="zh-CN"/>
        </w:rPr>
      </w:pPr>
      <w:r>
        <w:rPr>
          <w:spacing w:val="-3"/>
          <w:lang w:eastAsia="zh-CN"/>
        </w:rPr>
        <w:t>本项目优先考虑场地保水设计，采用透水地面来实现雨水的渗透，涵养水源。</w:t>
      </w:r>
      <w:r>
        <w:rPr>
          <w:lang w:eastAsia="zh-CN"/>
        </w:rPr>
        <w:t>采用透水地面，可以减少城市及住区气温逐渐升高和气候干燥状况，降低热岛效应，调节微气候；并增加场地雨水与地下水涵养，改善生态环境及强化天然降水的地下渗透能力，补充地下水量，减少因地下水位下降造成的地面下陷；还可以减轻排水系统负荷，以及减少雨水的尖峰径流量，改善排水状况。</w:t>
      </w:r>
    </w:p>
    <w:p w14:paraId="2B9D0C6D" w14:textId="77777777" w:rsidR="00465AFF" w:rsidRDefault="000E0261" w:rsidP="004402E1">
      <w:pPr>
        <w:ind w:firstLine="480"/>
        <w:rPr>
          <w:rFonts w:hint="eastAsia"/>
          <w:lang w:eastAsia="zh-CN"/>
        </w:rPr>
      </w:pPr>
      <w:r>
        <w:rPr>
          <w:lang w:eastAsia="zh-CN"/>
        </w:rPr>
        <w:t>项目人行道、地面停车场和其他硬质铺地应优先采用渗水路面或铺装</w:t>
      </w:r>
      <w:r>
        <w:rPr>
          <w:spacing w:val="4"/>
          <w:lang w:eastAsia="zh-CN"/>
        </w:rPr>
        <w:t>（</w:t>
      </w:r>
      <w:r>
        <w:rPr>
          <w:lang w:eastAsia="zh-CN"/>
        </w:rPr>
        <w:t>如渗</w:t>
      </w:r>
      <w:r>
        <w:rPr>
          <w:spacing w:val="1"/>
          <w:lang w:eastAsia="zh-CN"/>
        </w:rPr>
        <w:t>水砖等</w:t>
      </w:r>
      <w:r>
        <w:rPr>
          <w:lang w:eastAsia="zh-CN"/>
        </w:rPr>
        <w:t>）及渗水路肩</w:t>
      </w:r>
      <w:r>
        <w:rPr>
          <w:spacing w:val="4"/>
          <w:lang w:eastAsia="zh-CN"/>
        </w:rPr>
        <w:t>（</w:t>
      </w:r>
      <w:r>
        <w:rPr>
          <w:lang w:eastAsia="zh-CN"/>
        </w:rPr>
        <w:t>如碎石、卵石、渗水砖等）使雨水就地渗下；路面边缘采用渗水立缘石，使路面雨水从侧面渗入地下，雨天路面基本无水。</w:t>
      </w:r>
    </w:p>
    <w:p w14:paraId="42F26F30" w14:textId="77777777" w:rsidR="00465AFF" w:rsidRDefault="000E0261" w:rsidP="004402E1">
      <w:pPr>
        <w:ind w:firstLine="480"/>
        <w:rPr>
          <w:rFonts w:hint="eastAsia"/>
          <w:lang w:eastAsia="zh-CN"/>
        </w:rPr>
      </w:pPr>
      <w:r>
        <w:rPr>
          <w:lang w:eastAsia="zh-CN"/>
        </w:rPr>
        <w:t>地面停车位应优先采用林荫停车场、植草砖，具有施工简单、费用低廉、防滑、不积水、绿色环保等特点。林荫停车场是指停车位间种植有乔木或通过其他</w:t>
      </w:r>
      <w:r>
        <w:rPr>
          <w:spacing w:val="-2"/>
          <w:lang w:eastAsia="zh-CN"/>
        </w:rPr>
        <w:t xml:space="preserve">永久式绿化方式进行遮阴，满足绿化遮阴面积大于等于停车场面积 </w:t>
      </w:r>
      <w:r>
        <w:rPr>
          <w:lang w:eastAsia="zh-CN"/>
        </w:rPr>
        <w:t>30%</w:t>
      </w:r>
      <w:r>
        <w:rPr>
          <w:spacing w:val="-4"/>
          <w:lang w:eastAsia="zh-CN"/>
        </w:rPr>
        <w:t>的停车场。</w:t>
      </w:r>
      <w:r>
        <w:rPr>
          <w:spacing w:val="-2"/>
          <w:lang w:eastAsia="zh-CN"/>
        </w:rPr>
        <w:t>林荫停车场协调好了车和树的关系，不仅让越来越多的汽车有了停放之处， 又有效增加了城市绿化量。结合本项目场地布置情况，建议地面停车位采用乔灌式停车位，同时铺设植草砖。</w:t>
      </w:r>
    </w:p>
    <w:p w14:paraId="69A06A1D" w14:textId="77777777" w:rsidR="00465AFF" w:rsidRDefault="000E0261" w:rsidP="009A2A9C">
      <w:pPr>
        <w:ind w:firstLineChars="0" w:firstLine="0"/>
        <w:rPr>
          <w:rFonts w:hint="eastAsia"/>
          <w:sz w:val="20"/>
        </w:rPr>
      </w:pPr>
      <w:r>
        <w:rPr>
          <w:noProof/>
          <w:sz w:val="20"/>
          <w:lang w:eastAsia="zh-CN"/>
        </w:rPr>
        <w:lastRenderedPageBreak/>
        <w:drawing>
          <wp:inline distT="0" distB="0" distL="0" distR="0" wp14:anchorId="78F98125" wp14:editId="16DC62CD">
            <wp:extent cx="5259009" cy="1678019"/>
            <wp:effectExtent l="0" t="0" r="0" b="0"/>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33" cstate="print"/>
                    <a:stretch>
                      <a:fillRect/>
                    </a:stretch>
                  </pic:blipFill>
                  <pic:spPr>
                    <a:xfrm>
                      <a:off x="0" y="0"/>
                      <a:ext cx="5259009" cy="1678019"/>
                    </a:xfrm>
                    <a:prstGeom prst="rect">
                      <a:avLst/>
                    </a:prstGeom>
                  </pic:spPr>
                </pic:pic>
              </a:graphicData>
            </a:graphic>
          </wp:inline>
        </w:drawing>
      </w:r>
    </w:p>
    <w:p w14:paraId="4A13C708" w14:textId="77777777" w:rsidR="00465AFF" w:rsidRDefault="000E0261" w:rsidP="009A2A9C">
      <w:pPr>
        <w:spacing w:before="175"/>
        <w:ind w:firstLineChars="0" w:firstLine="0"/>
        <w:jc w:val="center"/>
        <w:rPr>
          <w:rFonts w:hint="eastAsia"/>
          <w:b/>
          <w:sz w:val="20"/>
        </w:rPr>
      </w:pPr>
      <w:r>
        <w:rPr>
          <w:b/>
          <w:sz w:val="20"/>
        </w:rPr>
        <w:t>树荫停车位示意图</w:t>
      </w:r>
    </w:p>
    <w:p w14:paraId="73C75858" w14:textId="77777777" w:rsidR="00465AFF" w:rsidRPr="001D1144" w:rsidRDefault="000E0261" w:rsidP="00AD227F">
      <w:pPr>
        <w:pStyle w:val="2"/>
        <w:rPr>
          <w:rFonts w:hint="eastAsia"/>
        </w:rPr>
      </w:pPr>
      <w:bookmarkStart w:id="109" w:name="_bookmark42"/>
      <w:bookmarkStart w:id="110" w:name="_Toc166522883"/>
      <w:bookmarkEnd w:id="109"/>
      <w:r w:rsidRPr="001D1144">
        <w:t>景观照明</w:t>
      </w:r>
      <w:bookmarkEnd w:id="110"/>
    </w:p>
    <w:p w14:paraId="41950B06" w14:textId="77777777" w:rsidR="00465AFF" w:rsidRDefault="000E0261" w:rsidP="00B97570">
      <w:pPr>
        <w:ind w:firstLine="480"/>
        <w:rPr>
          <w:rFonts w:hint="eastAsia"/>
          <w:lang w:eastAsia="zh-CN"/>
        </w:rPr>
      </w:pPr>
      <w:r>
        <w:rPr>
          <w:lang w:eastAsia="zh-CN"/>
        </w:rPr>
        <w:t>道路路灯的设计首先必须满足功能性要求，保证合理的照度水平、路面亮度及照度均匀度。另一方面，照明不应过度追求路面的高亮度，应保证合理的、符合规范的功率密度，我们遵循以安全可靠、经济实用、美观简洁为原则，在满足道路功能照明要求的前提下，力求节约造价，节省能耗，提供舒适安全的照明环境，提高道路利用效率，美化、亮化城市环境。</w:t>
      </w:r>
    </w:p>
    <w:p w14:paraId="0DD4C41E" w14:textId="77777777" w:rsidR="00465AFF" w:rsidRDefault="000E0261" w:rsidP="009A2A9C">
      <w:pPr>
        <w:spacing w:line="306" w:lineRule="exact"/>
        <w:ind w:firstLineChars="0" w:firstLine="0"/>
        <w:rPr>
          <w:rFonts w:hint="eastAsia"/>
          <w:lang w:eastAsia="zh-CN"/>
        </w:rPr>
      </w:pPr>
      <w:r>
        <w:rPr>
          <w:lang w:eastAsia="zh-CN"/>
        </w:rPr>
        <w:t>对于夜景照明设计，应采取以下措施限制光污染：</w:t>
      </w:r>
    </w:p>
    <w:p w14:paraId="36746BB2" w14:textId="77777777" w:rsidR="00465AFF" w:rsidRDefault="000E0261">
      <w:pPr>
        <w:pStyle w:val="a5"/>
        <w:numPr>
          <w:ilvl w:val="0"/>
          <w:numId w:val="2"/>
        </w:numPr>
        <w:tabs>
          <w:tab w:val="left" w:pos="1883"/>
        </w:tabs>
        <w:spacing w:before="158" w:line="364" w:lineRule="auto"/>
        <w:ind w:left="0" w:firstLineChars="0" w:firstLine="0"/>
        <w:rPr>
          <w:rFonts w:hint="eastAsia"/>
          <w:lang w:eastAsia="zh-CN"/>
        </w:rPr>
      </w:pPr>
      <w:r>
        <w:rPr>
          <w:spacing w:val="-5"/>
          <w:lang w:eastAsia="zh-CN"/>
        </w:rPr>
        <w:t xml:space="preserve">将照明的光线严格控制在被照区域内，限制灯具产生的干扰光，超出被照 </w:t>
      </w:r>
      <w:r>
        <w:rPr>
          <w:spacing w:val="-4"/>
          <w:lang w:eastAsia="zh-CN"/>
        </w:rPr>
        <w:t>区域内的溢散光不应超过</w:t>
      </w:r>
      <w:r>
        <w:rPr>
          <w:lang w:eastAsia="zh-CN"/>
        </w:rPr>
        <w:t>15%；</w:t>
      </w:r>
    </w:p>
    <w:p w14:paraId="2B54595E"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11"/>
          <w:lang w:eastAsia="zh-CN"/>
        </w:rPr>
        <w:t>合理选配照明灯具，控制灯具眩光值满足《城市夜景照明设计规范》</w:t>
      </w:r>
      <w:r>
        <w:rPr>
          <w:lang w:eastAsia="zh-CN"/>
        </w:rPr>
        <w:t xml:space="preserve">JG/T </w:t>
      </w:r>
      <w:r>
        <w:rPr>
          <w:spacing w:val="-6"/>
          <w:lang w:eastAsia="zh-CN"/>
        </w:rPr>
        <w:t>163</w:t>
      </w:r>
      <w:r>
        <w:rPr>
          <w:lang w:eastAsia="zh-CN"/>
        </w:rPr>
        <w:t>限值要求；</w:t>
      </w:r>
    </w:p>
    <w:p w14:paraId="5DF52C7C"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1"/>
          <w:lang w:eastAsia="zh-CN"/>
        </w:rPr>
        <w:t>控制夜景照明在建筑立面和标识面产生的平均亮度满</w:t>
      </w:r>
      <w:r>
        <w:rPr>
          <w:lang w:eastAsia="zh-CN"/>
        </w:rPr>
        <w:t>足《城市夜景照明设计规范》JG/T 163 限值要求；</w:t>
      </w:r>
    </w:p>
    <w:p w14:paraId="21B879E0" w14:textId="77777777" w:rsidR="00465AFF" w:rsidRDefault="000E0261">
      <w:pPr>
        <w:pStyle w:val="a5"/>
        <w:numPr>
          <w:ilvl w:val="0"/>
          <w:numId w:val="2"/>
        </w:numPr>
        <w:tabs>
          <w:tab w:val="left" w:pos="1883"/>
        </w:tabs>
        <w:spacing w:line="364" w:lineRule="auto"/>
        <w:ind w:left="0" w:firstLineChars="0" w:firstLine="0"/>
        <w:rPr>
          <w:rFonts w:hint="eastAsia"/>
          <w:lang w:eastAsia="zh-CN"/>
        </w:rPr>
      </w:pPr>
      <w:r>
        <w:rPr>
          <w:spacing w:val="-3"/>
          <w:lang w:eastAsia="zh-CN"/>
        </w:rPr>
        <w:t>合理设置夜景照明运行时段，及时关闭部分或全部夜景照明、广告照明和非</w:t>
      </w:r>
      <w:r>
        <w:rPr>
          <w:lang w:eastAsia="zh-CN"/>
        </w:rPr>
        <w:t>重要景观区高层建筑的内透光照明。</w:t>
      </w:r>
    </w:p>
    <w:p w14:paraId="3D283E46"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4BE9CA3D" w14:textId="77777777" w:rsidR="00465AFF" w:rsidRDefault="000E0261" w:rsidP="00AD227F">
      <w:pPr>
        <w:pStyle w:val="1"/>
        <w:rPr>
          <w:rFonts w:hint="eastAsia"/>
        </w:rPr>
      </w:pPr>
      <w:bookmarkStart w:id="111" w:name="_bookmark43"/>
      <w:bookmarkStart w:id="112" w:name="_Toc166522884"/>
      <w:bookmarkEnd w:id="111"/>
      <w:r>
        <w:rPr>
          <w:rFonts w:hint="eastAsia"/>
        </w:rPr>
        <w:lastRenderedPageBreak/>
        <w:t>绿色施工</w:t>
      </w:r>
      <w:bookmarkEnd w:id="112"/>
    </w:p>
    <w:p w14:paraId="63005296" w14:textId="77777777" w:rsidR="00465AFF" w:rsidRDefault="000E0261" w:rsidP="00AD227F">
      <w:pPr>
        <w:pStyle w:val="2"/>
        <w:rPr>
          <w:rFonts w:hint="eastAsia"/>
        </w:rPr>
      </w:pPr>
      <w:bookmarkStart w:id="113" w:name="_bookmark44"/>
      <w:bookmarkStart w:id="114" w:name="_Toc166522885"/>
      <w:bookmarkEnd w:id="113"/>
      <w:r>
        <w:rPr>
          <w:rFonts w:hint="eastAsia"/>
        </w:rPr>
        <w:t>施工过程控制</w:t>
      </w:r>
      <w:bookmarkEnd w:id="114"/>
    </w:p>
    <w:p w14:paraId="1E6D28D3" w14:textId="77777777" w:rsidR="00465AFF" w:rsidRDefault="000E0261" w:rsidP="00AD227F">
      <w:pPr>
        <w:pStyle w:val="30"/>
        <w:rPr>
          <w:rFonts w:hint="eastAsia"/>
        </w:rPr>
      </w:pPr>
      <w:bookmarkStart w:id="115" w:name="_Toc166522886"/>
      <w:r>
        <w:rPr>
          <w:rFonts w:hint="eastAsia"/>
        </w:rPr>
        <w:t>施工过程保护环境措施</w:t>
      </w:r>
      <w:bookmarkEnd w:id="115"/>
    </w:p>
    <w:p w14:paraId="5CC3E272" w14:textId="77777777" w:rsidR="00465AFF" w:rsidRDefault="000E0261" w:rsidP="00805A95">
      <w:pPr>
        <w:ind w:firstLine="480"/>
        <w:rPr>
          <w:rFonts w:hint="eastAsia"/>
          <w:lang w:eastAsia="zh-CN"/>
        </w:rPr>
      </w:pPr>
      <w:r>
        <w:rPr>
          <w:lang w:eastAsia="zh-CN"/>
        </w:rPr>
        <w:t>施工过程中制定并实施保护环境的具体措施，控制由于施工引起各种污染以及对场地周边区域的影响。结合本工程实际情况，对施工期噪声环境影响提出以下对策措施和建议：</w:t>
      </w:r>
    </w:p>
    <w:p w14:paraId="61D3074E" w14:textId="77777777" w:rsidR="00465AFF" w:rsidRDefault="000E0261">
      <w:pPr>
        <w:pStyle w:val="a5"/>
        <w:numPr>
          <w:ilvl w:val="0"/>
          <w:numId w:val="1"/>
        </w:numPr>
        <w:tabs>
          <w:tab w:val="left" w:pos="1643"/>
        </w:tabs>
        <w:spacing w:line="362" w:lineRule="auto"/>
        <w:ind w:left="0" w:firstLineChars="0" w:firstLine="0"/>
        <w:rPr>
          <w:rFonts w:hint="eastAsia"/>
          <w:lang w:eastAsia="zh-CN"/>
        </w:rPr>
      </w:pPr>
      <w:r>
        <w:rPr>
          <w:spacing w:val="-5"/>
          <w:lang w:eastAsia="zh-CN"/>
        </w:rPr>
        <w:t>优化施工方案，合理安排工期，合理采用对环境噪声影响较小的施工方式，从</w:t>
      </w:r>
      <w:r>
        <w:rPr>
          <w:lang w:eastAsia="zh-CN"/>
        </w:rPr>
        <w:t>源头减少噪声污染。</w:t>
      </w:r>
    </w:p>
    <w:p w14:paraId="77CC17A5" w14:textId="77777777" w:rsidR="00465AFF" w:rsidRDefault="000E0261">
      <w:pPr>
        <w:pStyle w:val="a5"/>
        <w:numPr>
          <w:ilvl w:val="0"/>
          <w:numId w:val="1"/>
        </w:numPr>
        <w:tabs>
          <w:tab w:val="left" w:pos="1643"/>
        </w:tabs>
        <w:spacing w:before="4" w:line="362" w:lineRule="auto"/>
        <w:ind w:left="0" w:firstLineChars="0" w:firstLine="0"/>
        <w:rPr>
          <w:rFonts w:hint="eastAsia"/>
          <w:lang w:eastAsia="zh-CN"/>
        </w:rPr>
      </w:pPr>
      <w:r>
        <w:rPr>
          <w:spacing w:val="-3"/>
          <w:lang w:eastAsia="zh-CN"/>
        </w:rPr>
        <w:t>合理安排施工场地布局和运输方案。施工区的发电机、空压机等固定噪声源尽</w:t>
      </w:r>
      <w:r>
        <w:rPr>
          <w:lang w:eastAsia="zh-CN"/>
        </w:rPr>
        <w:t>量布置在偏僻处，采取定期保养，严格操作规程。</w:t>
      </w:r>
    </w:p>
    <w:p w14:paraId="6BB40CC0" w14:textId="77777777" w:rsidR="00465AFF" w:rsidRDefault="000E0261">
      <w:pPr>
        <w:pStyle w:val="a5"/>
        <w:numPr>
          <w:ilvl w:val="0"/>
          <w:numId w:val="1"/>
        </w:numPr>
        <w:tabs>
          <w:tab w:val="left" w:pos="1643"/>
        </w:tabs>
        <w:spacing w:before="5" w:line="364" w:lineRule="auto"/>
        <w:ind w:left="0" w:firstLineChars="0" w:firstLine="0"/>
        <w:jc w:val="both"/>
        <w:rPr>
          <w:rFonts w:hint="eastAsia"/>
          <w:lang w:eastAsia="zh-CN"/>
        </w:rPr>
      </w:pPr>
      <w:r>
        <w:rPr>
          <w:lang w:eastAsia="zh-CN"/>
        </w:rPr>
        <w:t>若有受施工噪声影响较严重的敏感点，采取设置临时的 3～4m</w:t>
      </w:r>
      <w:r>
        <w:rPr>
          <w:spacing w:val="-3"/>
          <w:lang w:eastAsia="zh-CN"/>
        </w:rPr>
        <w:t xml:space="preserve"> 高隔声围墙或</w:t>
      </w:r>
      <w:r>
        <w:rPr>
          <w:spacing w:val="-1"/>
          <w:lang w:eastAsia="zh-CN"/>
        </w:rPr>
        <w:t>吸声屏障，也可考虑在靠近敏感点一侧建临时工房以起到隔声墙作用，减轻噪</w:t>
      </w:r>
      <w:r>
        <w:rPr>
          <w:lang w:eastAsia="zh-CN"/>
        </w:rPr>
        <w:t>声影响。</w:t>
      </w:r>
    </w:p>
    <w:p w14:paraId="755A0CAB" w14:textId="77777777" w:rsidR="00465AFF" w:rsidRDefault="000E0261">
      <w:pPr>
        <w:pStyle w:val="a5"/>
        <w:numPr>
          <w:ilvl w:val="0"/>
          <w:numId w:val="1"/>
        </w:numPr>
        <w:tabs>
          <w:tab w:val="left" w:pos="1643"/>
        </w:tabs>
        <w:spacing w:line="362" w:lineRule="auto"/>
        <w:ind w:left="0" w:firstLineChars="0" w:firstLine="0"/>
        <w:jc w:val="both"/>
        <w:rPr>
          <w:rFonts w:hint="eastAsia"/>
          <w:lang w:eastAsia="zh-CN"/>
        </w:rPr>
      </w:pPr>
      <w:r>
        <w:rPr>
          <w:spacing w:val="-4"/>
          <w:lang w:eastAsia="zh-CN"/>
        </w:rPr>
        <w:t>禁止使用打桩机，确需使用的，应报经当地环境保护局批准，并将作业时间限</w:t>
      </w:r>
      <w:r>
        <w:rPr>
          <w:lang w:eastAsia="zh-CN"/>
        </w:rPr>
        <w:t>制在 7:00～12:00、14:00～22:00 时间范围内。</w:t>
      </w:r>
    </w:p>
    <w:p w14:paraId="1AA5041E" w14:textId="77777777" w:rsidR="00465AFF" w:rsidRDefault="000E0261">
      <w:pPr>
        <w:pStyle w:val="a5"/>
        <w:numPr>
          <w:ilvl w:val="0"/>
          <w:numId w:val="1"/>
        </w:numPr>
        <w:tabs>
          <w:tab w:val="left" w:pos="1643"/>
        </w:tabs>
        <w:spacing w:before="5" w:line="364" w:lineRule="auto"/>
        <w:ind w:left="0" w:firstLineChars="0" w:firstLine="0"/>
        <w:rPr>
          <w:rFonts w:hint="eastAsia"/>
          <w:lang w:eastAsia="zh-CN"/>
        </w:rPr>
      </w:pPr>
      <w:r>
        <w:rPr>
          <w:lang w:eastAsia="zh-CN"/>
        </w:rPr>
        <w:t>合理安排施工机械的作业时间。高噪声工程机械设备的使用应限制在7:00～ 12:00、14:00～22:00</w:t>
      </w:r>
      <w:r>
        <w:rPr>
          <w:spacing w:val="-1"/>
          <w:lang w:eastAsia="zh-CN"/>
        </w:rPr>
        <w:t xml:space="preserve"> 时间范围内，因特殊原因需要连续施工的，必须事前经当地环境保护局批准、办理夜间施工许可证，并将批准的夜间作业公告附近居</w:t>
      </w:r>
      <w:r>
        <w:rPr>
          <w:lang w:eastAsia="zh-CN"/>
        </w:rPr>
        <w:t>民。</w:t>
      </w:r>
    </w:p>
    <w:p w14:paraId="479BC073" w14:textId="77777777" w:rsidR="00465AFF" w:rsidRDefault="000E0261">
      <w:pPr>
        <w:pStyle w:val="a5"/>
        <w:numPr>
          <w:ilvl w:val="0"/>
          <w:numId w:val="1"/>
        </w:numPr>
        <w:tabs>
          <w:tab w:val="left" w:pos="1643"/>
        </w:tabs>
        <w:spacing w:line="362" w:lineRule="auto"/>
        <w:ind w:left="0" w:firstLineChars="0" w:firstLine="0"/>
        <w:rPr>
          <w:rFonts w:hint="eastAsia"/>
          <w:lang w:eastAsia="zh-CN"/>
        </w:rPr>
      </w:pPr>
      <w:r>
        <w:rPr>
          <w:lang w:eastAsia="zh-CN"/>
        </w:rPr>
        <w:t>施工中必须按规定使用商品混凝土，不得在施工场地内设置混凝土搅拌站。(7)</w:t>
      </w:r>
      <w:r>
        <w:rPr>
          <w:spacing w:val="-3"/>
          <w:lang w:eastAsia="zh-CN"/>
        </w:rPr>
        <w:t>根据原国家环境保护总局发布的《关于在高考期间加强环境噪声污染监督管理</w:t>
      </w:r>
      <w:r>
        <w:rPr>
          <w:lang w:eastAsia="zh-CN"/>
        </w:rPr>
        <w:t>的通知》，在高考期间和高考前半个月内，除按国家有关环境噪声标准对各类 环境噪声源进行严格控制外，禁止进行产生噪声超标和扰民的建筑施工作业。(8)</w:t>
      </w:r>
      <w:r w:rsidRPr="00805A95">
        <w:rPr>
          <w:spacing w:val="-3"/>
          <w:lang w:eastAsia="zh-CN"/>
        </w:rPr>
        <w:t>落实施工噪声污染防治措施。在施工工程招投标时，将施工噪声污染措施列为</w:t>
      </w:r>
      <w:r>
        <w:rPr>
          <w:lang w:eastAsia="zh-CN"/>
        </w:rPr>
        <w:t>施工组织设计内容，并在签订的合同中予以明确，确保各项控制措施的落实。</w:t>
      </w:r>
    </w:p>
    <w:p w14:paraId="3D32D58B" w14:textId="77777777" w:rsidR="00465AFF" w:rsidRDefault="000E0261" w:rsidP="00AD227F">
      <w:pPr>
        <w:pStyle w:val="30"/>
        <w:rPr>
          <w:rFonts w:hint="eastAsia"/>
        </w:rPr>
      </w:pPr>
      <w:bookmarkStart w:id="116" w:name="_Toc166522887"/>
      <w:r>
        <w:rPr>
          <w:rFonts w:hint="eastAsia"/>
        </w:rPr>
        <w:t>施工过程的固体废弃物回收和再利用</w:t>
      </w:r>
      <w:bookmarkEnd w:id="116"/>
    </w:p>
    <w:p w14:paraId="62370033" w14:textId="77777777" w:rsidR="00465AFF" w:rsidRDefault="000E0261" w:rsidP="00805A95">
      <w:pPr>
        <w:ind w:firstLine="480"/>
        <w:rPr>
          <w:rFonts w:hint="eastAsia"/>
          <w:lang w:eastAsia="zh-CN"/>
        </w:rPr>
      </w:pPr>
      <w:r>
        <w:rPr>
          <w:lang w:eastAsia="zh-CN"/>
        </w:rPr>
        <w:lastRenderedPageBreak/>
        <w:t>施工过程需将建筑施工、旧建筑拆除和场地清理时产生的固体废弃物分类处理，并将其中可再利用材料、可再循环材料回收和再利用。建议做的以下几点：</w:t>
      </w:r>
    </w:p>
    <w:p w14:paraId="730F8209" w14:textId="77777777" w:rsidR="00465AFF" w:rsidRDefault="000E0261" w:rsidP="00805A95">
      <w:pPr>
        <w:ind w:firstLine="480"/>
        <w:rPr>
          <w:rFonts w:hint="eastAsia"/>
          <w:lang w:eastAsia="zh-CN"/>
        </w:rPr>
      </w:pPr>
      <w:r>
        <w:rPr>
          <w:lang w:eastAsia="zh-CN"/>
        </w:rPr>
        <w:t>施工过程中，应最大限度利用建设用地内拆除的或其他渠道收集得到的旧建筑材料，以及建筑施工和场地清理时产生的废弃物等，达到节约原材料，减少废物， 降低由于更新所需材料的生产及运输对环境的影响。</w:t>
      </w:r>
    </w:p>
    <w:p w14:paraId="34FC877C" w14:textId="77777777" w:rsidR="00465AFF" w:rsidRDefault="000E0261" w:rsidP="00805A95">
      <w:pPr>
        <w:ind w:firstLine="480"/>
        <w:rPr>
          <w:rFonts w:hint="eastAsia"/>
          <w:lang w:eastAsia="zh-CN"/>
        </w:rPr>
      </w:pPr>
      <w:r>
        <w:rPr>
          <w:lang w:eastAsia="zh-CN"/>
        </w:rPr>
        <w:t>施工所产生的垃圾、废弃物，应在现场进行分类处理，这是回收利用废弃物的关键和前提。可再利用材料在建筑中重新利用，可再循环材料通过再生利用企业进行回收、加工，最大限度的避免废弃物随意遗弃、造成污染。施工单位需设计专</w:t>
      </w:r>
      <w:r>
        <w:rPr>
          <w:spacing w:val="-4"/>
          <w:lang w:eastAsia="zh-CN"/>
        </w:rPr>
        <w:t>门的建筑施工废物管理规划，包括寻找市场销路；制定废品回收计划和方法， 包</w:t>
      </w:r>
      <w:r>
        <w:rPr>
          <w:lang w:eastAsia="zh-CN"/>
        </w:rPr>
        <w:t>括废物统计、提供废物回收、折价处理和再利用的费用等内容。规划中需确认的回收物包括纸板、金属、混凝土砌块、沥青、现场垃圾、饮料罐、塑料、玻璃、石膏板、木制品等。对建筑施工、旧建筑拆除和场地清理产生的固体废弃物分类处理，且提供废弃物管理规划或施工过程中废弃物回收利用记录。</w:t>
      </w:r>
    </w:p>
    <w:p w14:paraId="56E66F65" w14:textId="77777777" w:rsidR="00465AFF" w:rsidRDefault="000E0261" w:rsidP="00AD227F">
      <w:pPr>
        <w:pStyle w:val="2"/>
        <w:rPr>
          <w:rFonts w:hint="eastAsia"/>
        </w:rPr>
      </w:pPr>
      <w:bookmarkStart w:id="117" w:name="_bookmark45"/>
      <w:bookmarkStart w:id="118" w:name="_Toc166522888"/>
      <w:bookmarkEnd w:id="117"/>
      <w:r>
        <w:rPr>
          <w:rFonts w:hint="eastAsia"/>
        </w:rPr>
        <w:t>500km 内建材使用</w:t>
      </w:r>
      <w:bookmarkEnd w:id="118"/>
    </w:p>
    <w:p w14:paraId="614C5D3E" w14:textId="77777777" w:rsidR="00465AFF" w:rsidRDefault="000E0261" w:rsidP="00B30032">
      <w:pPr>
        <w:ind w:firstLine="476"/>
        <w:rPr>
          <w:rFonts w:hint="eastAsia"/>
          <w:lang w:eastAsia="zh-CN"/>
        </w:rPr>
      </w:pPr>
      <w:r>
        <w:rPr>
          <w:spacing w:val="-2"/>
          <w:lang w:eastAsia="zh-CN"/>
        </w:rPr>
        <w:t>建材本地化是减少运输过程资源和能源消耗、降低环境污染的重要手段之一。</w:t>
      </w:r>
      <w:r>
        <w:rPr>
          <w:lang w:eastAsia="zh-CN"/>
        </w:rPr>
        <w:t>为减少运输能耗所占比例，项目施工材料的选择采用就近原则，鼓励使用当地生</w:t>
      </w:r>
      <w:r>
        <w:rPr>
          <w:spacing w:val="-11"/>
          <w:lang w:eastAsia="zh-CN"/>
        </w:rPr>
        <w:t>产的建筑材料，提高就地取材制成的建筑产品所占的比例。控制施工现场</w:t>
      </w:r>
      <w:r>
        <w:rPr>
          <w:lang w:eastAsia="zh-CN"/>
        </w:rPr>
        <w:t>500km 以内生产的建筑材料重量占建筑材料总重量的 60％以上。</w:t>
      </w:r>
    </w:p>
    <w:p w14:paraId="49A1EE69" w14:textId="77777777" w:rsidR="00465AFF" w:rsidRDefault="000E0261" w:rsidP="00AD227F">
      <w:pPr>
        <w:pStyle w:val="2"/>
        <w:rPr>
          <w:rFonts w:hint="eastAsia"/>
        </w:rPr>
      </w:pPr>
      <w:bookmarkStart w:id="119" w:name="_bookmark46"/>
      <w:bookmarkStart w:id="120" w:name="_Toc166522889"/>
      <w:bookmarkEnd w:id="119"/>
      <w:r>
        <w:rPr>
          <w:rFonts w:hint="eastAsia"/>
        </w:rPr>
        <w:t>土方平衡</w:t>
      </w:r>
      <w:bookmarkEnd w:id="120"/>
    </w:p>
    <w:p w14:paraId="644418A5" w14:textId="77777777" w:rsidR="00465AFF" w:rsidRDefault="000E0261" w:rsidP="00B30032">
      <w:pPr>
        <w:ind w:firstLine="480"/>
        <w:rPr>
          <w:rFonts w:hint="eastAsia"/>
          <w:lang w:eastAsia="zh-CN"/>
        </w:rPr>
      </w:pPr>
      <w:r>
        <w:rPr>
          <w:lang w:eastAsia="zh-CN"/>
        </w:rPr>
        <w:t>工程施工过程中开挖土石方将造成较大面积裸露疏松地表和弃土、弃渣，临时堆放的土石方堆积体结构松散，如果不采取水土保持措施，将直接影响工程建设，会给周边地带的生产、生活及城市卫生带来不利影响，同时影响城区的城市景观、居民环境、交通状况等；另外，弃土、弃渣在雨季极易随地表径流经城市雨水排水管网或直接流入河道及周围水域内，对排水设施等造成直接的危害，在加重城市区域内的土壤侵蚀程度的同时，增加了河道及部分水域的泥沙量，导致水土资源的破坏和损失。根据当地相关规定，各施工区采取围挡</w:t>
      </w:r>
      <w:r>
        <w:rPr>
          <w:lang w:eastAsia="zh-CN"/>
        </w:rPr>
        <w:lastRenderedPageBreak/>
        <w:t>措施后，可有效减少水土流失量。工程施工结束后，将采取必要的生态恢复措施和水土流失防治措施，并进行绿化。</w:t>
      </w:r>
    </w:p>
    <w:p w14:paraId="23725E5D" w14:textId="77777777" w:rsidR="00465AFF" w:rsidRDefault="000E0261" w:rsidP="00B30032">
      <w:pPr>
        <w:ind w:firstLine="480"/>
        <w:rPr>
          <w:rFonts w:hint="eastAsia"/>
          <w:lang w:eastAsia="zh-CN"/>
        </w:rPr>
      </w:pPr>
      <w:r>
        <w:rPr>
          <w:lang w:eastAsia="zh-CN"/>
        </w:rPr>
        <w:t xml:space="preserve">对施工场地所在地区的土壤环境现状进行调查，并提出场地规划使用对策， </w:t>
      </w:r>
      <w:r>
        <w:rPr>
          <w:spacing w:val="-4"/>
          <w:lang w:eastAsia="zh-CN"/>
        </w:rPr>
        <w:t>防止土壤侵蚀、退化。施工所需占用的场地，应首先考虑利用荒地、劣地、废地。</w:t>
      </w:r>
      <w:r>
        <w:rPr>
          <w:lang w:eastAsia="zh-CN"/>
        </w:rPr>
        <w:t>施工中挖出的弃土堆置时，应避免流失，并应回填利用，做到土方量挖填平衡；有条件时应考虑邻近施工场地间的土方资源调配。施工场地内良好的表面耕植土应进行收集和利用。规划中考虑施工道路和建成后运营道路系统的延续性，考虑临时设施在建筑运营中的应用，避免重复建设。</w:t>
      </w:r>
    </w:p>
    <w:p w14:paraId="759AE941" w14:textId="77777777" w:rsidR="00465AFF" w:rsidRDefault="000E0261" w:rsidP="00F0580D">
      <w:pPr>
        <w:ind w:firstLine="480"/>
        <w:rPr>
          <w:rFonts w:hint="eastAsia"/>
          <w:lang w:eastAsia="zh-CN"/>
        </w:rPr>
      </w:pPr>
      <w:r>
        <w:rPr>
          <w:lang w:eastAsia="zh-CN"/>
        </w:rPr>
        <w:t>根据自然资源损失补偿和受损区域恢复原则，项目应采取的保护措施有： 工程措施：在临时弃土场等重点水土流失防治地段，采取工程措施防治水土流失，工程措施主要包括挡土墙、排水工程、蓄水工程等。植物措施：对工程完</w:t>
      </w:r>
      <w:r>
        <w:rPr>
          <w:spacing w:val="-9"/>
          <w:lang w:eastAsia="zh-CN"/>
        </w:rPr>
        <w:t>工后被规划为绿地的弃土区、堆料区，先行土地整治， 然后种植林草，保持水土。</w:t>
      </w:r>
      <w:r>
        <w:rPr>
          <w:lang w:eastAsia="zh-CN"/>
        </w:rPr>
        <w:t>土地整治措施：对弃土场、堆料场等临时占地终止使用时，应实施土地平整和覆土等土地整治措施，恢复原土地类型，或种植林草，保持水土。临时措施：弃土场等需采取临时措施防治水土保持。特别是汛期施工时，需采取必要的裸露面覆盖、排水、挡护、沟道清淤等临时措施。考虑临时工程的短时效性，一般选择简单、有效、易行且投资少的工程措施。工程施工中的临时堆放一般采用覆盖遮蔽物、修建拦水埂等。管理措施：水土保持工程的施工时序是否合理，施工期间是</w:t>
      </w:r>
      <w:r>
        <w:rPr>
          <w:spacing w:val="-4"/>
          <w:lang w:eastAsia="zh-CN"/>
        </w:rPr>
        <w:t xml:space="preserve">否设置临时防护措施，措施设置是否适宜等，对其防治效果具有较大影响。据此， </w:t>
      </w:r>
      <w:r>
        <w:rPr>
          <w:lang w:eastAsia="zh-CN"/>
        </w:rPr>
        <w:t>管理措施应作为一项重要的水土保持措施，单独加以说明。主体工程施工中应先修建拦挡措施后，再行填筑；弃土场应“先挡后弃”，并考虑弃土的合理排放， 减少弃土临时占地；运输土石料的车辆应实行遮盖，工程施工中应落实水土保持监督、监理和监测工作，保证水土保持措施能真正有效地落到实处。</w:t>
      </w:r>
    </w:p>
    <w:p w14:paraId="52F349CA" w14:textId="77777777" w:rsidR="00465AFF" w:rsidRDefault="000E0261" w:rsidP="00B30032">
      <w:pPr>
        <w:ind w:firstLine="480"/>
        <w:rPr>
          <w:rFonts w:hint="eastAsia"/>
          <w:lang w:eastAsia="zh-CN"/>
        </w:rPr>
      </w:pPr>
      <w:r>
        <w:rPr>
          <w:lang w:eastAsia="zh-CN"/>
        </w:rPr>
        <w:t>同时建议本项目施工过程采用三项平衡算法进行指导。三项平衡分别是土方平衡、征地平衡以及运距平衡，三项平衡的最终目的是结合土方、征地、运距三项进行平衡，得到性价比最高的可实施方案。土方平衡即为以计算每段渠道土方余缺量为目的的平衡计算；运距平衡是将土方运输距离控制在中短距离内，减少长距离运输次数，从而降低运输成本；征地平衡为结合运距平衡及征地价格、场</w:t>
      </w:r>
      <w:r>
        <w:rPr>
          <w:spacing w:val="-15"/>
          <w:lang w:eastAsia="zh-CN"/>
        </w:rPr>
        <w:t>地可用深度对各取土场、弃土场征地量从新分配总余缺量，从而减少征</w:t>
      </w:r>
      <w:r>
        <w:rPr>
          <w:spacing w:val="-15"/>
          <w:lang w:eastAsia="zh-CN"/>
        </w:rPr>
        <w:lastRenderedPageBreak/>
        <w:t>地面积， 达</w:t>
      </w:r>
      <w:r>
        <w:rPr>
          <w:lang w:eastAsia="zh-CN"/>
        </w:rPr>
        <w:t>到降低成本的目的。</w:t>
      </w:r>
    </w:p>
    <w:p w14:paraId="5A62A8DE" w14:textId="77777777" w:rsidR="00465AFF" w:rsidRDefault="000E0261" w:rsidP="00B30032">
      <w:pPr>
        <w:ind w:firstLine="480"/>
        <w:rPr>
          <w:rFonts w:hint="eastAsia"/>
          <w:lang w:eastAsia="zh-CN"/>
        </w:rPr>
      </w:pPr>
      <w:r>
        <w:rPr>
          <w:lang w:eastAsia="zh-CN"/>
        </w:rPr>
        <w:t>地形改造利用所定各项技术经济指标的高低及具体措施经二次设计。施工中， 土方利用必须处理好自然地形和园林建设工程中各单项工程 (如园路、工程管线、园桥、构筑物、建筑等) 之间的空间关系，做到园林工程经济合理、环境质量舒适良好、风景景观优美动人。</w:t>
      </w:r>
    </w:p>
    <w:p w14:paraId="15F5285D"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791A37D8" w14:textId="77777777" w:rsidR="00465AFF" w:rsidRDefault="000E0261" w:rsidP="00AD227F">
      <w:pPr>
        <w:pStyle w:val="1"/>
        <w:rPr>
          <w:rFonts w:hint="eastAsia"/>
        </w:rPr>
      </w:pPr>
      <w:bookmarkStart w:id="121" w:name="_bookmark47"/>
      <w:bookmarkStart w:id="122" w:name="_Toc166522890"/>
      <w:bookmarkEnd w:id="121"/>
      <w:r>
        <w:rPr>
          <w:rFonts w:hint="eastAsia"/>
        </w:rPr>
        <w:lastRenderedPageBreak/>
        <w:t>绿色运营管理</w:t>
      </w:r>
      <w:bookmarkEnd w:id="122"/>
    </w:p>
    <w:p w14:paraId="7DDD6548" w14:textId="77777777" w:rsidR="00465AFF" w:rsidRDefault="000E0261" w:rsidP="00AD227F">
      <w:pPr>
        <w:pStyle w:val="2"/>
        <w:rPr>
          <w:rFonts w:hint="eastAsia"/>
        </w:rPr>
      </w:pPr>
      <w:bookmarkStart w:id="123" w:name="_bookmark48"/>
      <w:bookmarkStart w:id="124" w:name="_Toc166522891"/>
      <w:bookmarkEnd w:id="123"/>
      <w:r>
        <w:rPr>
          <w:rFonts w:hint="eastAsia"/>
        </w:rPr>
        <w:t>管理制度</w:t>
      </w:r>
      <w:bookmarkEnd w:id="124"/>
    </w:p>
    <w:p w14:paraId="31837943" w14:textId="77777777" w:rsidR="00465AFF" w:rsidRDefault="000E0261" w:rsidP="00B30032">
      <w:pPr>
        <w:ind w:firstLine="480"/>
        <w:rPr>
          <w:rFonts w:hint="eastAsia"/>
          <w:lang w:eastAsia="zh-CN"/>
        </w:rPr>
      </w:pPr>
      <w:r>
        <w:rPr>
          <w:lang w:eastAsia="zh-CN"/>
        </w:rPr>
        <w:t>项目建成后实施资源管理激励机制，管理业绩与节约资源、提高经济效益挂</w:t>
      </w:r>
      <w:r>
        <w:rPr>
          <w:spacing w:val="-6"/>
          <w:lang w:eastAsia="zh-CN"/>
        </w:rPr>
        <w:t>钩。采用合同能源管理、绩效考核等方式，使得物业的经济效益与建筑用能效率、</w:t>
      </w:r>
      <w:r>
        <w:rPr>
          <w:lang w:eastAsia="zh-CN"/>
        </w:rPr>
        <w:t>耗水量等情况直接挂钩，形成一种以减少的能源费用来支付节能项目全部成本的节能投资方式。</w:t>
      </w:r>
    </w:p>
    <w:p w14:paraId="1BCFCDCB" w14:textId="77777777" w:rsidR="00465AFF" w:rsidRDefault="000E0261" w:rsidP="00AD227F">
      <w:pPr>
        <w:pStyle w:val="2"/>
        <w:rPr>
          <w:rFonts w:hint="eastAsia"/>
        </w:rPr>
      </w:pPr>
      <w:bookmarkStart w:id="125" w:name="_bookmark49"/>
      <w:bookmarkStart w:id="126" w:name="_Toc166522892"/>
      <w:bookmarkEnd w:id="125"/>
      <w:r>
        <w:rPr>
          <w:rFonts w:hint="eastAsia"/>
        </w:rPr>
        <w:t>垃圾分类收集</w:t>
      </w:r>
      <w:bookmarkEnd w:id="126"/>
    </w:p>
    <w:p w14:paraId="0E169F0B" w14:textId="77777777" w:rsidR="00465AFF" w:rsidRDefault="000E0261" w:rsidP="00B30032">
      <w:pPr>
        <w:ind w:firstLine="474"/>
        <w:rPr>
          <w:rFonts w:hint="eastAsia"/>
          <w:lang w:eastAsia="zh-CN"/>
        </w:rPr>
      </w:pPr>
      <w:r>
        <w:rPr>
          <w:spacing w:val="-3"/>
          <w:lang w:eastAsia="zh-CN"/>
        </w:rPr>
        <w:t>制定垃圾管理制度，对垃圾物流进行有效控制，对废品进行分类收集，防止垃</w:t>
      </w:r>
      <w:r>
        <w:rPr>
          <w:spacing w:val="-15"/>
          <w:lang w:eastAsia="zh-CN"/>
        </w:rPr>
        <w:t>圾无序倾倒和二次污染。物业要制定垃圾分类、收集、运输等整体系统的规划， 要</w:t>
      </w:r>
      <w:r>
        <w:rPr>
          <w:lang w:eastAsia="zh-CN"/>
        </w:rPr>
        <w:t>求做到对垃圾流进行有效控制。其次，物业管理公司应提交垃圾管理制度，并说明实施效果。垃圾管理制度包括垃圾管理运行操作手册、管理设施、管理经费、人员配备及机构分工、监督机制、定期的岗位业务培训和突发事件的应急反应处理系统等。</w:t>
      </w:r>
    </w:p>
    <w:p w14:paraId="14E0289D" w14:textId="77777777" w:rsidR="00465AFF" w:rsidRDefault="000E0261" w:rsidP="00AD227F">
      <w:pPr>
        <w:pStyle w:val="2"/>
        <w:rPr>
          <w:rFonts w:hint="eastAsia"/>
        </w:rPr>
      </w:pPr>
      <w:bookmarkStart w:id="127" w:name="_bookmark50"/>
      <w:bookmarkStart w:id="128" w:name="_Toc166522893"/>
      <w:bookmarkEnd w:id="127"/>
      <w:r>
        <w:rPr>
          <w:rFonts w:hint="eastAsia"/>
        </w:rPr>
        <w:t>节能、节水设施管理</w:t>
      </w:r>
      <w:bookmarkEnd w:id="128"/>
    </w:p>
    <w:p w14:paraId="7682CAAD" w14:textId="77777777" w:rsidR="00465AFF" w:rsidRDefault="000E0261" w:rsidP="00B30032">
      <w:pPr>
        <w:ind w:firstLine="480"/>
        <w:rPr>
          <w:rFonts w:hint="eastAsia"/>
          <w:lang w:eastAsia="zh-CN"/>
        </w:rPr>
      </w:pPr>
      <w:r>
        <w:rPr>
          <w:lang w:eastAsia="zh-CN"/>
        </w:rPr>
        <w:t>制定节能、节水、节材与绿化管理制度是运营管理的基础工作。因此，要求物业管理公司提交节能、节水、节材与绿化管理制度，并说明实施效果。</w:t>
      </w:r>
    </w:p>
    <w:p w14:paraId="12A63F2B" w14:textId="77777777" w:rsidR="00465AFF" w:rsidRDefault="000E0261" w:rsidP="00B30032">
      <w:pPr>
        <w:ind w:firstLine="480"/>
        <w:rPr>
          <w:rFonts w:hint="eastAsia"/>
          <w:lang w:eastAsia="zh-CN"/>
        </w:rPr>
      </w:pPr>
      <w:r>
        <w:rPr>
          <w:lang w:eastAsia="zh-CN"/>
        </w:rPr>
        <w:t>节能管理制度主要包括：业主和物业共同制定节能管理模式；分户、分类的计量与收费；建立物业内部的节能管理机制；节能指标达到设计要求。</w:t>
      </w:r>
    </w:p>
    <w:p w14:paraId="0ED212E4" w14:textId="77777777" w:rsidR="00465AFF" w:rsidRDefault="000E0261" w:rsidP="00B30032">
      <w:pPr>
        <w:ind w:firstLine="480"/>
        <w:rPr>
          <w:rFonts w:hint="eastAsia"/>
          <w:lang w:eastAsia="zh-CN"/>
        </w:rPr>
      </w:pPr>
      <w:r>
        <w:rPr>
          <w:lang w:eastAsia="zh-CN"/>
        </w:rPr>
        <w:t>节水管理制度主要包括：按照高质高用、低质低用的梯级用水原则，制定节水方案；采用分户、分类的计量与收费；建立物业内部的节水管理机制；节水指标达到设计要求。</w:t>
      </w:r>
    </w:p>
    <w:p w14:paraId="2C2B6622" w14:textId="77777777" w:rsidR="00465AFF" w:rsidRDefault="000E0261" w:rsidP="00B30032">
      <w:pPr>
        <w:ind w:firstLine="480"/>
        <w:rPr>
          <w:rFonts w:hint="eastAsia"/>
          <w:lang w:eastAsia="zh-CN"/>
        </w:rPr>
      </w:pPr>
      <w:r>
        <w:rPr>
          <w:lang w:eastAsia="zh-CN"/>
        </w:rPr>
        <w:t>耗材管理制度主要包括：建立建筑、设备、系统的维护制度，减少因维修带来的材料消耗；建立物业耗材管理制度，选用绿色材料。</w:t>
      </w:r>
    </w:p>
    <w:p w14:paraId="17F9EDC3" w14:textId="77777777" w:rsidR="00465AFF" w:rsidRDefault="000E0261" w:rsidP="00B30032">
      <w:pPr>
        <w:ind w:firstLine="480"/>
        <w:rPr>
          <w:rFonts w:hint="eastAsia"/>
          <w:lang w:eastAsia="zh-CN"/>
        </w:rPr>
      </w:pPr>
      <w:r>
        <w:rPr>
          <w:lang w:eastAsia="zh-CN"/>
        </w:rPr>
        <w:t>绿化管理制度主要包括：对绿化用水进行计量，建立并完善节水型灌溉系统； 规范杀虫剂、除草剂、化肥、农药等化学药品的使用，有效避免对土壤和地下水环境的损害。</w:t>
      </w:r>
    </w:p>
    <w:p w14:paraId="6A230949" w14:textId="77777777" w:rsidR="00465AFF" w:rsidRDefault="00465AFF" w:rsidP="009A2A9C">
      <w:pPr>
        <w:spacing w:line="364" w:lineRule="auto"/>
        <w:ind w:firstLineChars="0" w:firstLine="0"/>
        <w:rPr>
          <w:rFonts w:hint="eastAsia"/>
          <w:lang w:eastAsia="zh-CN"/>
        </w:rPr>
        <w:sectPr w:rsidR="00465AFF" w:rsidSect="00BF3145">
          <w:pgSz w:w="11910" w:h="16840"/>
          <w:pgMar w:top="1440" w:right="1797" w:bottom="1440" w:left="1797" w:header="567" w:footer="624" w:gutter="0"/>
          <w:cols w:space="720"/>
          <w:titlePg/>
          <w:docGrid w:linePitch="326"/>
        </w:sectPr>
      </w:pPr>
    </w:p>
    <w:p w14:paraId="5D281F3E" w14:textId="77777777" w:rsidR="00465AFF" w:rsidRDefault="000E0261" w:rsidP="00AD227F">
      <w:pPr>
        <w:pStyle w:val="1"/>
        <w:rPr>
          <w:rFonts w:hint="eastAsia"/>
          <w:lang w:eastAsia="zh-CN"/>
        </w:rPr>
      </w:pPr>
      <w:bookmarkStart w:id="129" w:name="_Toc166522894"/>
      <w:r>
        <w:rPr>
          <w:rFonts w:hint="eastAsia"/>
          <w:lang w:eastAsia="zh-CN"/>
        </w:rPr>
        <w:lastRenderedPageBreak/>
        <w:t>绿色建筑设计自评估</w:t>
      </w:r>
      <w:bookmarkEnd w:id="129"/>
    </w:p>
    <w:p w14:paraId="674372AD" w14:textId="77777777" w:rsidR="00465AFF" w:rsidRDefault="00465AFF" w:rsidP="009A2A9C">
      <w:pPr>
        <w:pStyle w:val="a4"/>
        <w:spacing w:before="11"/>
        <w:ind w:firstLineChars="0" w:firstLine="0"/>
        <w:rPr>
          <w:rFonts w:ascii="黑体" w:hint="eastAsia"/>
          <w:b/>
          <w:sz w:val="36"/>
          <w:lang w:eastAsia="zh-CN"/>
        </w:rPr>
      </w:pPr>
    </w:p>
    <w:p w14:paraId="219338EE" w14:textId="77777777" w:rsidR="00465AFF" w:rsidRDefault="000E0261" w:rsidP="00B30032">
      <w:pPr>
        <w:ind w:firstLine="480"/>
        <w:rPr>
          <w:rFonts w:hint="eastAsia"/>
          <w:lang w:eastAsia="zh-CN"/>
        </w:rPr>
      </w:pPr>
      <w:r>
        <w:rPr>
          <w:lang w:eastAsia="zh-CN"/>
        </w:rPr>
        <w:t>《绿色建筑评价标准》GB/T 50378-2019</w:t>
      </w:r>
      <w:r w:rsidR="00563695">
        <w:rPr>
          <w:rFonts w:hint="eastAsia"/>
          <w:lang w:eastAsia="zh-CN"/>
        </w:rPr>
        <w:t>（2024版）</w:t>
      </w:r>
      <w:r>
        <w:rPr>
          <w:lang w:eastAsia="zh-CN"/>
        </w:rPr>
        <w:t>规定： 绿色建筑划分应为基本级、一星级、二星级、三星级4个等级。 当满足全部控制项要求时，绿色建筑等级应为基本级。</w:t>
      </w:r>
    </w:p>
    <w:p w14:paraId="27FBD363" w14:textId="77777777" w:rsidR="00465AFF" w:rsidRDefault="000E0261" w:rsidP="00B30032">
      <w:pPr>
        <w:ind w:firstLine="480"/>
        <w:rPr>
          <w:rFonts w:hint="eastAsia"/>
          <w:lang w:eastAsia="zh-CN"/>
        </w:rPr>
      </w:pPr>
      <w:r>
        <w:rPr>
          <w:lang w:eastAsia="zh-CN"/>
        </w:rPr>
        <w:t>绿色建筑星级等级应按下列规定确定：</w:t>
      </w:r>
    </w:p>
    <w:p w14:paraId="02E9370A" w14:textId="77777777" w:rsidR="00465AFF" w:rsidRDefault="000E0261">
      <w:pPr>
        <w:pStyle w:val="a5"/>
        <w:numPr>
          <w:ilvl w:val="2"/>
          <w:numId w:val="19"/>
        </w:numPr>
        <w:ind w:left="442" w:firstLineChars="0" w:hanging="442"/>
        <w:rPr>
          <w:rFonts w:hint="eastAsia"/>
          <w:lang w:eastAsia="zh-CN"/>
        </w:rPr>
      </w:pPr>
      <w:r w:rsidRPr="00B30032">
        <w:rPr>
          <w:spacing w:val="-15"/>
          <w:lang w:eastAsia="zh-CN"/>
        </w:rPr>
        <w:t>一星级、二星级、三星级</w:t>
      </w:r>
      <w:r>
        <w:rPr>
          <w:lang w:eastAsia="zh-CN"/>
        </w:rPr>
        <w:t>3</w:t>
      </w:r>
      <w:r w:rsidRPr="00B30032">
        <w:rPr>
          <w:spacing w:val="-1"/>
          <w:lang w:eastAsia="zh-CN"/>
        </w:rPr>
        <w:t xml:space="preserve">个等级的绿色建筑均应满足本标准全部控制项的要求， </w:t>
      </w:r>
      <w:r>
        <w:rPr>
          <w:lang w:eastAsia="zh-CN"/>
        </w:rPr>
        <w:t>且每类指标的评分项得分不应小于其评分项满分值的30％；</w:t>
      </w:r>
    </w:p>
    <w:p w14:paraId="47F12557" w14:textId="77777777" w:rsidR="00465AFF" w:rsidRDefault="000E0261">
      <w:pPr>
        <w:pStyle w:val="a5"/>
        <w:numPr>
          <w:ilvl w:val="2"/>
          <w:numId w:val="19"/>
        </w:numPr>
        <w:ind w:left="442" w:firstLineChars="0" w:hanging="442"/>
        <w:rPr>
          <w:rFonts w:hint="eastAsia"/>
          <w:lang w:eastAsia="zh-CN"/>
        </w:rPr>
      </w:pPr>
      <w:r w:rsidRPr="00B30032">
        <w:rPr>
          <w:spacing w:val="-10"/>
          <w:lang w:eastAsia="zh-CN"/>
        </w:rPr>
        <w:t>一星级、二星级、三星级</w:t>
      </w:r>
      <w:r>
        <w:rPr>
          <w:lang w:eastAsia="zh-CN"/>
        </w:rPr>
        <w:t>3</w:t>
      </w:r>
      <w:r w:rsidRPr="00B30032">
        <w:rPr>
          <w:spacing w:val="-4"/>
          <w:lang w:eastAsia="zh-CN"/>
        </w:rPr>
        <w:t>个等级的绿色建筑均应进行全装修，全装修工程质量、</w:t>
      </w:r>
      <w:r>
        <w:rPr>
          <w:lang w:eastAsia="zh-CN"/>
        </w:rPr>
        <w:t>选用材料及产品质量应符合国家现行有关标准的规定；</w:t>
      </w:r>
    </w:p>
    <w:p w14:paraId="093268FB" w14:textId="77777777" w:rsidR="00465AFF" w:rsidRDefault="000E0261">
      <w:pPr>
        <w:pStyle w:val="a5"/>
        <w:numPr>
          <w:ilvl w:val="2"/>
          <w:numId w:val="19"/>
        </w:numPr>
        <w:ind w:left="442" w:firstLineChars="0" w:hanging="442"/>
        <w:rPr>
          <w:rFonts w:hint="eastAsia"/>
          <w:lang w:eastAsia="zh-CN"/>
        </w:rPr>
      </w:pPr>
      <w:r>
        <w:rPr>
          <w:lang w:eastAsia="zh-CN"/>
        </w:rPr>
        <w:t>当总得分分别达到60</w:t>
      </w:r>
      <w:r w:rsidRPr="00B30032">
        <w:rPr>
          <w:spacing w:val="-3"/>
          <w:lang w:eastAsia="zh-CN"/>
        </w:rPr>
        <w:t>分、</w:t>
      </w:r>
      <w:r>
        <w:rPr>
          <w:lang w:eastAsia="zh-CN"/>
        </w:rPr>
        <w:t>70</w:t>
      </w:r>
      <w:r w:rsidRPr="00B30032">
        <w:rPr>
          <w:spacing w:val="-2"/>
          <w:lang w:eastAsia="zh-CN"/>
        </w:rPr>
        <w:t>分、</w:t>
      </w:r>
      <w:r>
        <w:rPr>
          <w:lang w:eastAsia="zh-CN"/>
        </w:rPr>
        <w:t>85分且应满足表3．2．8</w:t>
      </w:r>
      <w:r w:rsidRPr="00B30032">
        <w:rPr>
          <w:spacing w:val="-3"/>
          <w:lang w:eastAsia="zh-CN"/>
        </w:rPr>
        <w:t>的要求时，绿色建筑等</w:t>
      </w:r>
      <w:r>
        <w:rPr>
          <w:lang w:eastAsia="zh-CN"/>
        </w:rPr>
        <w:t>级分别为一星级、二星级、三星级。</w:t>
      </w:r>
    </w:p>
    <w:p w14:paraId="6DF21EA7" w14:textId="77777777" w:rsidR="00465AFF" w:rsidRPr="00F0580D" w:rsidRDefault="000E0261" w:rsidP="00C01E2E">
      <w:pPr>
        <w:spacing w:line="306" w:lineRule="exact"/>
        <w:ind w:firstLineChars="0" w:firstLine="0"/>
        <w:jc w:val="center"/>
        <w:rPr>
          <w:rFonts w:hint="eastAsia"/>
          <w:b/>
          <w:lang w:eastAsia="zh-CN"/>
        </w:rPr>
      </w:pPr>
      <w:r>
        <w:rPr>
          <w:b/>
        </w:rPr>
        <w:t>自评结果评分计算表</w:t>
      </w:r>
    </w:p>
    <w:tbl>
      <w:tblPr>
        <w:tblStyle w:val="TableNormal"/>
        <w:tblpPr w:leftFromText="180" w:rightFromText="180" w:vertAnchor="text" w:horzAnchor="margin" w:tblpXSpec="center" w:tblpY="101"/>
        <w:tblW w:w="83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0"/>
        <w:gridCol w:w="1226"/>
        <w:gridCol w:w="1061"/>
        <w:gridCol w:w="1041"/>
        <w:gridCol w:w="911"/>
        <w:gridCol w:w="1041"/>
        <w:gridCol w:w="911"/>
        <w:gridCol w:w="1075"/>
      </w:tblGrid>
      <w:tr w:rsidR="00B30032" w14:paraId="6E39C012" w14:textId="77777777" w:rsidTr="007D4B53">
        <w:trPr>
          <w:trHeight w:val="676"/>
          <w:jc w:val="center"/>
        </w:trPr>
        <w:tc>
          <w:tcPr>
            <w:tcW w:w="1050" w:type="dxa"/>
            <w:vAlign w:val="center"/>
          </w:tcPr>
          <w:p w14:paraId="7C8ED2B8" w14:textId="77777777" w:rsidR="00B30032" w:rsidRPr="00BD65D7" w:rsidRDefault="00B30032" w:rsidP="007D4B53">
            <w:pPr>
              <w:pStyle w:val="TableParagraph"/>
              <w:spacing w:line="240" w:lineRule="auto"/>
              <w:ind w:left="0" w:firstLineChars="0" w:firstLine="0"/>
              <w:jc w:val="center"/>
              <w:rPr>
                <w:rFonts w:hint="eastAsia"/>
                <w:bCs/>
                <w:szCs w:val="24"/>
              </w:rPr>
            </w:pPr>
          </w:p>
          <w:p w14:paraId="0E36C5F9"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评价内容</w:t>
            </w:r>
          </w:p>
        </w:tc>
        <w:tc>
          <w:tcPr>
            <w:tcW w:w="1226" w:type="dxa"/>
            <w:vAlign w:val="center"/>
          </w:tcPr>
          <w:p w14:paraId="66558EF0" w14:textId="77777777" w:rsidR="00C01E2E"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控制项</w:t>
            </w:r>
          </w:p>
          <w:p w14:paraId="7B5970D7"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基础分</w:t>
            </w:r>
          </w:p>
        </w:tc>
        <w:tc>
          <w:tcPr>
            <w:tcW w:w="1061" w:type="dxa"/>
            <w:vAlign w:val="center"/>
          </w:tcPr>
          <w:p w14:paraId="314AD846" w14:textId="77777777" w:rsidR="00B30032" w:rsidRPr="00BD65D7" w:rsidRDefault="00B30032" w:rsidP="007D4B53">
            <w:pPr>
              <w:pStyle w:val="TableParagraph"/>
              <w:spacing w:line="240" w:lineRule="auto"/>
              <w:ind w:left="0" w:firstLineChars="0" w:firstLine="0"/>
              <w:jc w:val="center"/>
              <w:rPr>
                <w:rFonts w:hint="eastAsia"/>
                <w:bCs/>
                <w:szCs w:val="24"/>
              </w:rPr>
            </w:pPr>
          </w:p>
          <w:p w14:paraId="1F57CC2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安全耐久</w:t>
            </w:r>
          </w:p>
        </w:tc>
        <w:tc>
          <w:tcPr>
            <w:tcW w:w="1041" w:type="dxa"/>
            <w:vAlign w:val="center"/>
          </w:tcPr>
          <w:p w14:paraId="063EA12C" w14:textId="77777777" w:rsidR="00B30032" w:rsidRPr="00BD65D7" w:rsidRDefault="00B30032" w:rsidP="007D4B53">
            <w:pPr>
              <w:pStyle w:val="TableParagraph"/>
              <w:spacing w:line="240" w:lineRule="auto"/>
              <w:ind w:left="0" w:firstLineChars="0" w:firstLine="0"/>
              <w:jc w:val="center"/>
              <w:rPr>
                <w:rFonts w:hint="eastAsia"/>
                <w:bCs/>
                <w:szCs w:val="24"/>
              </w:rPr>
            </w:pPr>
          </w:p>
          <w:p w14:paraId="2BB9DBA5"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健康舒适</w:t>
            </w:r>
          </w:p>
        </w:tc>
        <w:tc>
          <w:tcPr>
            <w:tcW w:w="911" w:type="dxa"/>
            <w:vAlign w:val="center"/>
          </w:tcPr>
          <w:p w14:paraId="142C076F" w14:textId="77777777" w:rsidR="00C01E2E" w:rsidRPr="00BD65D7" w:rsidRDefault="00C01E2E" w:rsidP="007D4B53">
            <w:pPr>
              <w:pStyle w:val="TableParagraph"/>
              <w:spacing w:line="240" w:lineRule="auto"/>
              <w:ind w:left="0" w:firstLineChars="0" w:firstLine="0"/>
              <w:jc w:val="center"/>
              <w:rPr>
                <w:rFonts w:hint="eastAsia"/>
                <w:bCs/>
                <w:szCs w:val="24"/>
              </w:rPr>
            </w:pPr>
          </w:p>
          <w:p w14:paraId="7825F387"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生活便利</w:t>
            </w:r>
          </w:p>
        </w:tc>
        <w:tc>
          <w:tcPr>
            <w:tcW w:w="1041" w:type="dxa"/>
            <w:vAlign w:val="center"/>
          </w:tcPr>
          <w:p w14:paraId="62FC89D0" w14:textId="77777777" w:rsidR="00B30032" w:rsidRPr="00BD65D7" w:rsidRDefault="00B30032" w:rsidP="007D4B53">
            <w:pPr>
              <w:pStyle w:val="TableParagraph"/>
              <w:spacing w:line="240" w:lineRule="auto"/>
              <w:ind w:left="0" w:firstLineChars="0" w:firstLine="0"/>
              <w:jc w:val="center"/>
              <w:rPr>
                <w:rFonts w:hint="eastAsia"/>
                <w:bCs/>
                <w:szCs w:val="24"/>
              </w:rPr>
            </w:pPr>
          </w:p>
          <w:p w14:paraId="0D3FCF8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资源节约</w:t>
            </w:r>
          </w:p>
        </w:tc>
        <w:tc>
          <w:tcPr>
            <w:tcW w:w="911" w:type="dxa"/>
            <w:vAlign w:val="center"/>
          </w:tcPr>
          <w:p w14:paraId="64081A4B" w14:textId="77777777" w:rsidR="00C01E2E" w:rsidRPr="00BD65D7" w:rsidRDefault="00C01E2E" w:rsidP="007D4B53">
            <w:pPr>
              <w:pStyle w:val="TableParagraph"/>
              <w:spacing w:line="240" w:lineRule="auto"/>
              <w:ind w:left="0" w:firstLineChars="0" w:firstLine="0"/>
              <w:jc w:val="center"/>
              <w:rPr>
                <w:rFonts w:hint="eastAsia"/>
                <w:bCs/>
                <w:szCs w:val="24"/>
              </w:rPr>
            </w:pPr>
          </w:p>
          <w:p w14:paraId="25E5A350"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环境宜居</w:t>
            </w:r>
          </w:p>
        </w:tc>
        <w:tc>
          <w:tcPr>
            <w:tcW w:w="1075" w:type="dxa"/>
            <w:vAlign w:val="center"/>
          </w:tcPr>
          <w:p w14:paraId="75B6F566" w14:textId="77777777" w:rsidR="00B30032" w:rsidRPr="00BD65D7" w:rsidRDefault="00B30032" w:rsidP="007D4B53">
            <w:pPr>
              <w:pStyle w:val="TableParagraph"/>
              <w:spacing w:line="240" w:lineRule="auto"/>
              <w:ind w:left="0" w:firstLineChars="0" w:firstLine="0"/>
              <w:jc w:val="center"/>
              <w:rPr>
                <w:rFonts w:hint="eastAsia"/>
                <w:bCs/>
                <w:szCs w:val="24"/>
              </w:rPr>
            </w:pPr>
          </w:p>
          <w:p w14:paraId="06F132E2"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加分项</w:t>
            </w:r>
          </w:p>
        </w:tc>
      </w:tr>
      <w:tr w:rsidR="00B30032" w14:paraId="6C015E80" w14:textId="77777777" w:rsidTr="007D4B53">
        <w:trPr>
          <w:trHeight w:val="560"/>
          <w:jc w:val="center"/>
        </w:trPr>
        <w:tc>
          <w:tcPr>
            <w:tcW w:w="1050" w:type="dxa"/>
            <w:vAlign w:val="center"/>
          </w:tcPr>
          <w:p w14:paraId="388A66AE"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评价总分</w:t>
            </w:r>
          </w:p>
          <w:p w14:paraId="3091E9AB" w14:textId="77777777" w:rsidR="00B30032" w:rsidRPr="00BD65D7" w:rsidRDefault="00B30032" w:rsidP="00130142">
            <w:pPr>
              <w:ind w:firstLine="480"/>
              <w:rPr>
                <w:rFonts w:hint="eastAsia"/>
                <w:bCs/>
                <w:szCs w:val="24"/>
              </w:rPr>
            </w:pPr>
            <w:r w:rsidRPr="00BD65D7">
              <w:rPr>
                <w:bCs/>
                <w:szCs w:val="24"/>
              </w:rPr>
              <w:t>值</w:t>
            </w:r>
          </w:p>
        </w:tc>
        <w:tc>
          <w:tcPr>
            <w:tcW w:w="1226" w:type="dxa"/>
            <w:vAlign w:val="center"/>
          </w:tcPr>
          <w:p w14:paraId="68BE116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5EAE4C72"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1041" w:type="dxa"/>
            <w:vAlign w:val="center"/>
          </w:tcPr>
          <w:p w14:paraId="5FB79BD0"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911" w:type="dxa"/>
            <w:vAlign w:val="center"/>
          </w:tcPr>
          <w:p w14:paraId="21E151B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70</w:t>
            </w:r>
          </w:p>
        </w:tc>
        <w:tc>
          <w:tcPr>
            <w:tcW w:w="1041" w:type="dxa"/>
            <w:vAlign w:val="center"/>
          </w:tcPr>
          <w:p w14:paraId="5C0849B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200</w:t>
            </w:r>
          </w:p>
        </w:tc>
        <w:tc>
          <w:tcPr>
            <w:tcW w:w="911" w:type="dxa"/>
            <w:vAlign w:val="center"/>
          </w:tcPr>
          <w:p w14:paraId="4501F8AE"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c>
          <w:tcPr>
            <w:tcW w:w="1075" w:type="dxa"/>
            <w:vAlign w:val="center"/>
          </w:tcPr>
          <w:p w14:paraId="77AE124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100</w:t>
            </w:r>
          </w:p>
        </w:tc>
      </w:tr>
      <w:tr w:rsidR="00B30032" w14:paraId="7827C087" w14:textId="77777777" w:rsidTr="007D4B53">
        <w:trPr>
          <w:trHeight w:val="561"/>
          <w:jc w:val="center"/>
        </w:trPr>
        <w:tc>
          <w:tcPr>
            <w:tcW w:w="1050" w:type="dxa"/>
            <w:vAlign w:val="center"/>
          </w:tcPr>
          <w:p w14:paraId="0B9353CF"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分项控制</w:t>
            </w:r>
          </w:p>
          <w:p w14:paraId="2E02D0B1" w14:textId="77777777" w:rsidR="00B30032" w:rsidRPr="00BD65D7" w:rsidRDefault="00B30032" w:rsidP="00130142">
            <w:pPr>
              <w:ind w:firstLine="480"/>
              <w:rPr>
                <w:rFonts w:hint="eastAsia"/>
                <w:bCs/>
                <w:szCs w:val="24"/>
              </w:rPr>
            </w:pPr>
            <w:r w:rsidRPr="00BD65D7">
              <w:rPr>
                <w:bCs/>
                <w:szCs w:val="24"/>
              </w:rPr>
              <w:t>分</w:t>
            </w:r>
          </w:p>
        </w:tc>
        <w:tc>
          <w:tcPr>
            <w:tcW w:w="1226" w:type="dxa"/>
            <w:vAlign w:val="center"/>
          </w:tcPr>
          <w:p w14:paraId="3D0CDB6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31492A9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1041" w:type="dxa"/>
            <w:vAlign w:val="center"/>
          </w:tcPr>
          <w:p w14:paraId="5EF3196D"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911" w:type="dxa"/>
            <w:vAlign w:val="center"/>
          </w:tcPr>
          <w:p w14:paraId="2F234423"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21</w:t>
            </w:r>
          </w:p>
        </w:tc>
        <w:tc>
          <w:tcPr>
            <w:tcW w:w="1041" w:type="dxa"/>
            <w:vAlign w:val="center"/>
          </w:tcPr>
          <w:p w14:paraId="76F9CEE0"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60</w:t>
            </w:r>
          </w:p>
        </w:tc>
        <w:tc>
          <w:tcPr>
            <w:tcW w:w="911" w:type="dxa"/>
            <w:vAlign w:val="center"/>
          </w:tcPr>
          <w:p w14:paraId="6882513F"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30</w:t>
            </w:r>
          </w:p>
        </w:tc>
        <w:tc>
          <w:tcPr>
            <w:tcW w:w="1075" w:type="dxa"/>
            <w:vAlign w:val="center"/>
          </w:tcPr>
          <w:p w14:paraId="6A73D10D"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0</w:t>
            </w:r>
          </w:p>
        </w:tc>
      </w:tr>
      <w:tr w:rsidR="00B30032" w14:paraId="4D965244" w14:textId="77777777" w:rsidTr="007D4B53">
        <w:trPr>
          <w:trHeight w:val="608"/>
          <w:jc w:val="center"/>
        </w:trPr>
        <w:tc>
          <w:tcPr>
            <w:tcW w:w="1050" w:type="dxa"/>
            <w:vAlign w:val="center"/>
          </w:tcPr>
          <w:p w14:paraId="2811EEF5" w14:textId="77777777" w:rsidR="00B30032" w:rsidRPr="00BD65D7" w:rsidRDefault="00B30032" w:rsidP="007D4B53">
            <w:pPr>
              <w:pStyle w:val="TableParagraph"/>
              <w:spacing w:line="240" w:lineRule="auto"/>
              <w:ind w:left="0" w:firstLineChars="0" w:firstLine="0"/>
              <w:rPr>
                <w:rFonts w:hint="eastAsia"/>
                <w:bCs/>
                <w:szCs w:val="24"/>
              </w:rPr>
            </w:pPr>
          </w:p>
          <w:p w14:paraId="530906D8" w14:textId="77777777" w:rsidR="00B30032" w:rsidRPr="00BD65D7" w:rsidRDefault="00B30032" w:rsidP="007D4B53">
            <w:pPr>
              <w:pStyle w:val="TableParagraph"/>
              <w:spacing w:line="240" w:lineRule="auto"/>
              <w:ind w:left="0" w:firstLineChars="0" w:firstLine="0"/>
              <w:jc w:val="center"/>
              <w:rPr>
                <w:rFonts w:hint="eastAsia"/>
                <w:bCs/>
                <w:szCs w:val="24"/>
              </w:rPr>
            </w:pPr>
            <w:r w:rsidRPr="00BD65D7">
              <w:rPr>
                <w:bCs/>
                <w:szCs w:val="24"/>
              </w:rPr>
              <w:t>自评得分</w:t>
            </w:r>
          </w:p>
        </w:tc>
        <w:tc>
          <w:tcPr>
            <w:tcW w:w="1226" w:type="dxa"/>
            <w:vAlign w:val="center"/>
          </w:tcPr>
          <w:p w14:paraId="1C585E25" w14:textId="77777777" w:rsidR="00B30032" w:rsidRPr="00BD65D7" w:rsidRDefault="00B30032" w:rsidP="007D4B53">
            <w:pPr>
              <w:pStyle w:val="TableParagraph"/>
              <w:spacing w:line="240" w:lineRule="auto"/>
              <w:ind w:left="0" w:firstLineChars="0" w:firstLine="0"/>
              <w:jc w:val="center"/>
              <w:rPr>
                <w:rFonts w:hint="eastAsia"/>
                <w:szCs w:val="24"/>
              </w:rPr>
            </w:pPr>
            <w:r w:rsidRPr="00BD65D7">
              <w:rPr>
                <w:szCs w:val="24"/>
              </w:rPr>
              <w:t>400</w:t>
            </w:r>
          </w:p>
        </w:tc>
        <w:tc>
          <w:tcPr>
            <w:tcW w:w="1061" w:type="dxa"/>
            <w:vAlign w:val="center"/>
          </w:tcPr>
          <w:p w14:paraId="05206479" w14:textId="62F62122"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{安全耐久总分</w:t>
            </w:r>
            <w:r>
              <w:rPr>
                <w:lang w:eastAsia="zh-CN"/>
              </w:rPr>
              <w:t>}</w:t>
            </w:r>
          </w:p>
        </w:tc>
        <w:tc>
          <w:tcPr>
            <w:tcW w:w="1041" w:type="dxa"/>
            <w:vAlign w:val="center"/>
          </w:tcPr>
          <w:p w14:paraId="46BB1DD2" w14:textId="74D210B9"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健康舒适</w:t>
            </w:r>
            <w:r>
              <w:rPr>
                <w:rFonts w:hint="eastAsia"/>
                <w:lang w:eastAsia="zh-CN"/>
              </w:rPr>
              <w:t>总分</w:t>
            </w:r>
            <w:r>
              <w:rPr>
                <w:lang w:eastAsia="zh-CN"/>
              </w:rPr>
              <w:t>}</w:t>
            </w:r>
          </w:p>
        </w:tc>
        <w:tc>
          <w:tcPr>
            <w:tcW w:w="911" w:type="dxa"/>
            <w:vAlign w:val="center"/>
          </w:tcPr>
          <w:p w14:paraId="1373CD0B" w14:textId="25A0EE1F"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生活便利</w:t>
            </w:r>
            <w:r>
              <w:rPr>
                <w:rFonts w:hint="eastAsia"/>
                <w:lang w:eastAsia="zh-CN"/>
              </w:rPr>
              <w:t>总分</w:t>
            </w:r>
            <w:r>
              <w:rPr>
                <w:lang w:eastAsia="zh-CN"/>
              </w:rPr>
              <w:t>}</w:t>
            </w:r>
          </w:p>
        </w:tc>
        <w:tc>
          <w:tcPr>
            <w:tcW w:w="1041" w:type="dxa"/>
            <w:vAlign w:val="center"/>
          </w:tcPr>
          <w:p w14:paraId="5C8DEAF9" w14:textId="6141A8A1"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资源节约</w:t>
            </w:r>
            <w:r>
              <w:rPr>
                <w:rFonts w:hint="eastAsia"/>
                <w:lang w:eastAsia="zh-CN"/>
              </w:rPr>
              <w:t>总分</w:t>
            </w:r>
            <w:r>
              <w:rPr>
                <w:lang w:eastAsia="zh-CN"/>
              </w:rPr>
              <w:t>}</w:t>
            </w:r>
          </w:p>
        </w:tc>
        <w:tc>
          <w:tcPr>
            <w:tcW w:w="911" w:type="dxa"/>
            <w:vAlign w:val="center"/>
          </w:tcPr>
          <w:p w14:paraId="4B7C3357" w14:textId="42910545"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w:t>
            </w:r>
            <w:r w:rsidRPr="00BD65D7">
              <w:rPr>
                <w:bCs/>
                <w:szCs w:val="24"/>
              </w:rPr>
              <w:t>环境宜居</w:t>
            </w:r>
            <w:r>
              <w:rPr>
                <w:rFonts w:hint="eastAsia"/>
                <w:lang w:eastAsia="zh-CN"/>
              </w:rPr>
              <w:t>总分</w:t>
            </w:r>
            <w:r>
              <w:rPr>
                <w:lang w:eastAsia="zh-CN"/>
              </w:rPr>
              <w:t>}</w:t>
            </w:r>
          </w:p>
        </w:tc>
        <w:tc>
          <w:tcPr>
            <w:tcW w:w="1075" w:type="dxa"/>
            <w:vAlign w:val="center"/>
          </w:tcPr>
          <w:p w14:paraId="76CA651F" w14:textId="74655042" w:rsidR="00B30032"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{提高与创新总分</w:t>
            </w:r>
            <w:r>
              <w:rPr>
                <w:lang w:eastAsia="zh-CN"/>
              </w:rPr>
              <w:t>}</w:t>
            </w:r>
          </w:p>
        </w:tc>
      </w:tr>
      <w:tr w:rsidR="00EB49DA" w14:paraId="5B53C275" w14:textId="77777777" w:rsidTr="007D4B53">
        <w:trPr>
          <w:trHeight w:val="608"/>
          <w:jc w:val="center"/>
        </w:trPr>
        <w:tc>
          <w:tcPr>
            <w:tcW w:w="1050" w:type="dxa"/>
            <w:vAlign w:val="center"/>
          </w:tcPr>
          <w:p w14:paraId="1ADEEC39" w14:textId="77777777" w:rsidR="00EB49DA" w:rsidRPr="00BD65D7" w:rsidRDefault="00EB49DA" w:rsidP="007D4B53">
            <w:pPr>
              <w:pStyle w:val="TableParagraph"/>
              <w:spacing w:line="240" w:lineRule="auto"/>
              <w:ind w:left="0" w:firstLineChars="0" w:firstLine="0"/>
              <w:jc w:val="center"/>
              <w:rPr>
                <w:rFonts w:hint="eastAsia"/>
                <w:bCs/>
                <w:szCs w:val="24"/>
                <w:lang w:eastAsia="zh-CN"/>
              </w:rPr>
            </w:pPr>
            <w:r w:rsidRPr="00BD65D7">
              <w:rPr>
                <w:rFonts w:hint="eastAsia"/>
                <w:bCs/>
                <w:szCs w:val="24"/>
                <w:lang w:eastAsia="zh-CN"/>
              </w:rPr>
              <w:t>总得分</w:t>
            </w:r>
          </w:p>
        </w:tc>
        <w:tc>
          <w:tcPr>
            <w:tcW w:w="7266" w:type="dxa"/>
            <w:gridSpan w:val="7"/>
            <w:vAlign w:val="center"/>
          </w:tcPr>
          <w:p w14:paraId="7519014C" w14:textId="5E49DECA" w:rsidR="00EB49DA" w:rsidRPr="00BD65D7" w:rsidRDefault="00321323" w:rsidP="007D4B53">
            <w:pPr>
              <w:pStyle w:val="TableParagraph"/>
              <w:spacing w:line="240" w:lineRule="auto"/>
              <w:ind w:left="0" w:firstLineChars="0" w:firstLine="0"/>
              <w:jc w:val="center"/>
              <w:rPr>
                <w:rFonts w:hint="eastAsia"/>
                <w:szCs w:val="24"/>
              </w:rPr>
            </w:pPr>
            <w:r>
              <w:rPr>
                <w:rFonts w:hint="eastAsia"/>
                <w:lang w:eastAsia="zh-CN"/>
              </w:rPr>
              <w:t>{项目总分</w:t>
            </w:r>
            <w:r>
              <w:rPr>
                <w:lang w:eastAsia="zh-CN"/>
              </w:rPr>
              <w:t>}</w:t>
            </w:r>
          </w:p>
        </w:tc>
      </w:tr>
    </w:tbl>
    <w:p w14:paraId="3757FA77" w14:textId="77777777" w:rsidR="001E28F3" w:rsidRDefault="000E0261" w:rsidP="00374BF1">
      <w:pPr>
        <w:ind w:firstLine="480"/>
        <w:rPr>
          <w:rFonts w:hint="eastAsia"/>
          <w:lang w:eastAsia="zh-CN"/>
        </w:rPr>
      </w:pPr>
      <w:r>
        <w:rPr>
          <w:lang w:eastAsia="zh-CN"/>
        </w:rPr>
        <w:t>注：本项目满足《绿色建筑评价标准》GB/T 50378-2019</w:t>
      </w:r>
      <w:r w:rsidR="00D22109">
        <w:rPr>
          <w:rFonts w:hint="eastAsia"/>
          <w:lang w:eastAsia="zh-CN"/>
        </w:rPr>
        <w:t>（2024版）</w:t>
      </w:r>
      <w:r>
        <w:rPr>
          <w:spacing w:val="-2"/>
          <w:lang w:eastAsia="zh-CN"/>
        </w:rPr>
        <w:t>所有控制项的要求即控制</w:t>
      </w:r>
      <w:r>
        <w:rPr>
          <w:spacing w:val="1"/>
          <w:lang w:eastAsia="zh-CN"/>
        </w:rPr>
        <w:t>项基础分为满分，</w:t>
      </w:r>
      <w:r>
        <w:rPr>
          <w:lang w:eastAsia="zh-CN"/>
        </w:rPr>
        <w:t>达到绿色建筑等级</w:t>
      </w:r>
      <w:r w:rsidR="00591173">
        <w:rPr>
          <w:rFonts w:hint="eastAsia"/>
          <w:lang w:eastAsia="zh-CN"/>
        </w:rPr>
        <w:t>{</w:t>
      </w:r>
      <w:r w:rsidR="00885909">
        <w:rPr>
          <w:rFonts w:hint="eastAsia"/>
          <w:lang w:eastAsia="zh-CN"/>
        </w:rPr>
        <w:t>星级目标</w:t>
      </w:r>
      <w:r w:rsidR="00591173">
        <w:rPr>
          <w:lang w:eastAsia="zh-CN"/>
        </w:rPr>
        <w:t>}</w:t>
      </w:r>
      <w:r>
        <w:rPr>
          <w:lang w:eastAsia="zh-CN"/>
        </w:rPr>
        <w:t>标准要求</w:t>
      </w:r>
      <w:bookmarkStart w:id="130" w:name="_bookmark51"/>
      <w:bookmarkEnd w:id="0"/>
      <w:bookmarkEnd w:id="130"/>
      <w:r w:rsidR="00586264">
        <w:rPr>
          <w:rFonts w:hint="eastAsia"/>
          <w:lang w:eastAsia="zh-CN"/>
        </w:rPr>
        <w:t>。</w:t>
      </w:r>
    </w:p>
    <w:sectPr w:rsidR="001E28F3" w:rsidSect="00BF3145">
      <w:footerReference w:type="default" r:id="rId34"/>
      <w:pgSz w:w="11910" w:h="16840"/>
      <w:pgMar w:top="1440" w:right="1797" w:bottom="1440" w:left="1797" w:header="567" w:footer="62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013714" w14:textId="77777777" w:rsidR="00A23BF0" w:rsidRDefault="00A23BF0">
      <w:pPr>
        <w:ind w:firstLine="480"/>
        <w:rPr>
          <w:rFonts w:hint="eastAsia"/>
        </w:rPr>
      </w:pPr>
      <w:r>
        <w:separator/>
      </w:r>
    </w:p>
  </w:endnote>
  <w:endnote w:type="continuationSeparator" w:id="0">
    <w:p w14:paraId="76E5A97F" w14:textId="77777777" w:rsidR="00A23BF0" w:rsidRDefault="00A23BF0">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altName w:val="Arial"/>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B64E4" w14:textId="77777777" w:rsidR="007D05C1" w:rsidRDefault="007D05C1">
    <w:pPr>
      <w:pStyle w:val="a8"/>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2409000"/>
      <w:docPartObj>
        <w:docPartGallery w:val="Page Numbers (Bottom of Page)"/>
        <w:docPartUnique/>
      </w:docPartObj>
    </w:sdtPr>
    <w:sdtContent>
      <w:p w14:paraId="34F55E6A" w14:textId="77777777" w:rsidR="001D6F69" w:rsidRDefault="001D6F69">
        <w:pPr>
          <w:pStyle w:val="a8"/>
          <w:ind w:firstLine="360"/>
          <w:jc w:val="center"/>
          <w:rPr>
            <w:rFonts w:hint="eastAsia"/>
          </w:rPr>
        </w:pPr>
        <w:r>
          <w:fldChar w:fldCharType="begin"/>
        </w:r>
        <w:r>
          <w:instrText>PAGE   \* MERGEFORMAT</w:instrText>
        </w:r>
        <w:r>
          <w:fldChar w:fldCharType="separate"/>
        </w:r>
        <w:r w:rsidR="00885909" w:rsidRPr="00885909">
          <w:rPr>
            <w:noProof/>
            <w:lang w:val="zh-CN" w:eastAsia="zh-CN"/>
          </w:rPr>
          <w:t>41</w:t>
        </w:r>
        <w:r>
          <w:fldChar w:fldCharType="end"/>
        </w:r>
      </w:p>
    </w:sdtContent>
  </w:sdt>
  <w:p w14:paraId="4433D0AA" w14:textId="77777777" w:rsidR="00465AFF" w:rsidRDefault="00465AFF">
    <w:pPr>
      <w:pStyle w:val="a4"/>
      <w:spacing w:line="14" w:lineRule="auto"/>
      <w:ind w:firstLine="400"/>
      <w:rPr>
        <w:rFonts w:hint="eastAsia"/>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2998528"/>
      <w:docPartObj>
        <w:docPartGallery w:val="Page Numbers (Bottom of Page)"/>
        <w:docPartUnique/>
      </w:docPartObj>
    </w:sdtPr>
    <w:sdtContent>
      <w:p w14:paraId="621B5D46" w14:textId="77777777" w:rsidR="007D05C1" w:rsidRDefault="007D05C1">
        <w:pPr>
          <w:pStyle w:val="a8"/>
          <w:ind w:firstLine="360"/>
          <w:jc w:val="center"/>
          <w:rPr>
            <w:rFonts w:hint="eastAsia"/>
          </w:rPr>
        </w:pPr>
        <w:r>
          <w:fldChar w:fldCharType="begin"/>
        </w:r>
        <w:r>
          <w:instrText>PAGE   \* MERGEFORMAT</w:instrText>
        </w:r>
        <w:r>
          <w:fldChar w:fldCharType="separate"/>
        </w:r>
        <w:r w:rsidR="00885909" w:rsidRPr="00885909">
          <w:rPr>
            <w:noProof/>
            <w:lang w:val="zh-CN" w:eastAsia="zh-CN"/>
          </w:rPr>
          <w:t>42</w:t>
        </w:r>
        <w:r>
          <w:fldChar w:fldCharType="end"/>
        </w:r>
      </w:p>
    </w:sdtContent>
  </w:sdt>
  <w:p w14:paraId="4ED62F7B" w14:textId="77777777" w:rsidR="007D05C1" w:rsidRDefault="007D05C1">
    <w:pPr>
      <w:pStyle w:val="a8"/>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7CBDB" w14:textId="77777777" w:rsidR="00465AFF" w:rsidRDefault="00247772">
    <w:pPr>
      <w:pStyle w:val="a4"/>
      <w:spacing w:line="14" w:lineRule="auto"/>
      <w:ind w:firstLine="420"/>
      <w:rPr>
        <w:rFonts w:hint="eastAsia"/>
        <w:sz w:val="12"/>
      </w:rPr>
    </w:pPr>
    <w:r>
      <w:rPr>
        <w:noProof/>
        <w:lang w:eastAsia="zh-CN"/>
      </w:rPr>
      <mc:AlternateContent>
        <mc:Choice Requires="wps">
          <w:drawing>
            <wp:anchor distT="0" distB="0" distL="114300" distR="114300" simplePos="0" relativeHeight="222716928" behindDoc="1" locked="0" layoutInCell="1" allowOverlap="1" wp14:anchorId="76478EE3" wp14:editId="32419E57">
              <wp:simplePos x="0" y="0"/>
              <wp:positionH relativeFrom="page">
                <wp:posOffset>3683635</wp:posOffset>
              </wp:positionH>
              <wp:positionV relativeFrom="page">
                <wp:posOffset>9946640</wp:posOffset>
              </wp:positionV>
              <wp:extent cx="191770" cy="139700"/>
              <wp:effectExtent l="0" t="0" r="0" b="0"/>
              <wp:wrapNone/>
              <wp:docPr id="20803497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D8B96" w14:textId="77777777" w:rsidR="00465AFF" w:rsidRDefault="000E0261">
                          <w:pPr>
                            <w:spacing w:line="220" w:lineRule="exact"/>
                            <w:ind w:left="60" w:firstLine="480"/>
                            <w:rPr>
                              <w:rFonts w:hint="eastAsia"/>
                              <w:sz w:val="18"/>
                            </w:rPr>
                          </w:pPr>
                          <w:r>
                            <w:fldChar w:fldCharType="begin"/>
                          </w:r>
                          <w:r>
                            <w:rPr>
                              <w:sz w:val="18"/>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478EE3" id="_x0000_t202" coordsize="21600,21600" o:spt="202" path="m,l,21600r21600,l21600,xe">
              <v:stroke joinstyle="miter"/>
              <v:path gradientshapeok="t" o:connecttype="rect"/>
            </v:shapetype>
            <v:shape id="Text Box 1" o:spid="_x0000_s1027" type="#_x0000_t202" style="position:absolute;left:0;text-align:left;margin-left:290.05pt;margin-top:783.2pt;width:15.1pt;height:11pt;z-index:-2805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8x+1AEAAJADAAAOAAAAZHJzL2Uyb0RvYy54bWysU8Fu1DAQvSPxD5bvbJIisTTabFVaFSEV&#10;qFT6AbOOk1gkHjP2brJ8PWNns6VwQ1ysiWf85r03k83VNPTioMkbtJUsVrkU2iqsjW0r+fTt7s17&#10;KXwAW0OPVlfyqL282r5+tRldqS+ww77WJBjE+nJ0lexCcGWWedXpAfwKnbacbJAGCPxJbVYTjIw+&#10;9NlFnr/LRqTaESrtPd/ezkm5TfhNo1X42jReB9FXkrmFdFI6d/HMthsoWwLXGXWiAf/AYgBjuekZ&#10;6hYCiD2Zv6AGowg9NmGlcMiwaYzSSQOrKfI/1Dx24HTSwuZ4d7bJ/z9Y9eXw6B5IhOkDTjzAJMK7&#10;e1TfvbB404Ft9TURjp2GmhsX0bJsdL48PY1W+9JHkN34GWseMuwDJqCpoSG6wjoFo/MAjmfT9RSE&#10;ii0vi/WaM4pTxdvLdZ6GkkG5PHbkw0eNg4hBJYlnmsDhcO9DJAPlUhJ7WbwzfZ/m2tsXF1wYbxL5&#10;yHdmHqbdxNVRxA7rI8sgnNeE15qDDumnFCOvSCX9jz2QlqL/ZNmKuE9LQEuwWwKwip9WMkgxhzdh&#10;3ru9I9N2jDybbfGa7WpMkvLM4sSTx54UnlY07tXv36nq+Ufa/gIAAP//AwBQSwMEFAAGAAgAAAAh&#10;APacx0HhAAAADQEAAA8AAABkcnMvZG93bnJldi54bWxMj8FOwzAMhu9IvENkJG4sKWxVKU2nCcEJ&#10;aVpXDhzTxmujNU5psq28PdkJjvb/6ffnYj3bgZ1x8saRhGQhgCG1ThvqJHzW7w8ZMB8UaTU4Qgk/&#10;6GFd3t4UKtfuQhWe96FjsYR8riT0IYw5577t0Sq/cCNSzA5usirEceq4ntQlltuBPwqRcqsMxQu9&#10;GvG1x/a4P1kJmy+q3sz3ttlVh8rU9bOgj/Qo5f3dvHkBFnAOfzBc9aM6lNGpcSfSng0SVplIIhqD&#10;VZougUUkTcQTsOa6yrIl8LLg/78ofwEAAP//AwBQSwECLQAUAAYACAAAACEAtoM4kv4AAADhAQAA&#10;EwAAAAAAAAAAAAAAAAAAAAAAW0NvbnRlbnRfVHlwZXNdLnhtbFBLAQItABQABgAIAAAAIQA4/SH/&#10;1gAAAJQBAAALAAAAAAAAAAAAAAAAAC8BAABfcmVscy8ucmVsc1BLAQItABQABgAIAAAAIQC1E8x+&#10;1AEAAJADAAAOAAAAAAAAAAAAAAAAAC4CAABkcnMvZTJvRG9jLnhtbFBLAQItABQABgAIAAAAIQD2&#10;nMdB4QAAAA0BAAAPAAAAAAAAAAAAAAAAAC4EAABkcnMvZG93bnJldi54bWxQSwUGAAAAAAQABADz&#10;AAAAPAUAAAAA&#10;" filled="f" stroked="f">
              <v:textbox inset="0,0,0,0">
                <w:txbxContent>
                  <w:p w14:paraId="31CD8B96" w14:textId="77777777" w:rsidR="00465AFF" w:rsidRDefault="000E0261">
                    <w:pPr>
                      <w:spacing w:line="220" w:lineRule="exact"/>
                      <w:ind w:left="60" w:firstLine="480"/>
                      <w:rPr>
                        <w:rFonts w:hint="eastAsia"/>
                        <w:sz w:val="18"/>
                      </w:rPr>
                    </w:pPr>
                    <w:r>
                      <w:fldChar w:fldCharType="begin"/>
                    </w:r>
                    <w:r>
                      <w:rPr>
                        <w:sz w:val="18"/>
                      </w:rPr>
                      <w:instrText xml:space="preserve"> PAGE </w:instrText>
                    </w:r>
                    <w:r>
                      <w:fldChar w:fldCharType="separate"/>
                    </w:r>
                    <w:r>
                      <w:t>34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07792" w14:textId="77777777" w:rsidR="00A23BF0" w:rsidRDefault="00A23BF0">
      <w:pPr>
        <w:ind w:firstLine="480"/>
        <w:rPr>
          <w:rFonts w:hint="eastAsia"/>
        </w:rPr>
      </w:pPr>
      <w:r>
        <w:separator/>
      </w:r>
    </w:p>
  </w:footnote>
  <w:footnote w:type="continuationSeparator" w:id="0">
    <w:p w14:paraId="0B76C689" w14:textId="77777777" w:rsidR="00A23BF0" w:rsidRDefault="00A23BF0">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8383" w14:textId="77777777" w:rsidR="007D05C1" w:rsidRDefault="007D05C1">
    <w:pPr>
      <w:pStyle w:val="a6"/>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383A9" w14:textId="77777777" w:rsidR="007D05C1" w:rsidRDefault="007D05C1">
    <w:pPr>
      <w:pStyle w:val="a6"/>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A5B8F" w14:textId="77777777" w:rsidR="007D05C1" w:rsidRPr="00BF3145" w:rsidRDefault="007D05C1" w:rsidP="00BF3145">
    <w:pPr>
      <w:pStyle w:val="a6"/>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84165"/>
    <w:multiLevelType w:val="hybridMultilevel"/>
    <w:tmpl w:val="0BB2F782"/>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87342E6"/>
    <w:multiLevelType w:val="hybridMultilevel"/>
    <w:tmpl w:val="8298979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8E90E82"/>
    <w:multiLevelType w:val="hybridMultilevel"/>
    <w:tmpl w:val="D626FD10"/>
    <w:lvl w:ilvl="0" w:tplc="04090019">
      <w:start w:val="1"/>
      <w:numFmt w:val="lowerLetter"/>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3" w15:restartNumberingAfterBreak="0">
    <w:nsid w:val="14DF60CF"/>
    <w:multiLevelType w:val="hybridMultilevel"/>
    <w:tmpl w:val="5360F336"/>
    <w:lvl w:ilvl="0" w:tplc="2C5ABC20">
      <w:start w:val="1"/>
      <w:numFmt w:val="decimal"/>
      <w:suff w:val="space"/>
      <w:lvlText w:val="(%1)"/>
      <w:lvlJc w:val="left"/>
      <w:pPr>
        <w:ind w:left="1521" w:hanging="361"/>
      </w:pPr>
      <w:rPr>
        <w:rFonts w:ascii="宋体" w:eastAsia="宋体" w:hAnsi="宋体" w:cs="宋体" w:hint="default"/>
        <w:spacing w:val="-15"/>
        <w:w w:val="100"/>
        <w:sz w:val="22"/>
        <w:szCs w:val="22"/>
      </w:rPr>
    </w:lvl>
    <w:lvl w:ilvl="1" w:tplc="34FE5934">
      <w:numFmt w:val="bullet"/>
      <w:lvlText w:val="•"/>
      <w:lvlJc w:val="left"/>
      <w:pPr>
        <w:ind w:left="2476" w:hanging="361"/>
      </w:pPr>
      <w:rPr>
        <w:rFonts w:hint="default"/>
      </w:rPr>
    </w:lvl>
    <w:lvl w:ilvl="2" w:tplc="BC5820E2">
      <w:numFmt w:val="bullet"/>
      <w:lvlText w:val="•"/>
      <w:lvlJc w:val="left"/>
      <w:pPr>
        <w:ind w:left="3433" w:hanging="361"/>
      </w:pPr>
      <w:rPr>
        <w:rFonts w:hint="default"/>
      </w:rPr>
    </w:lvl>
    <w:lvl w:ilvl="3" w:tplc="C5E0B45A">
      <w:numFmt w:val="bullet"/>
      <w:lvlText w:val="•"/>
      <w:lvlJc w:val="left"/>
      <w:pPr>
        <w:ind w:left="4389" w:hanging="361"/>
      </w:pPr>
      <w:rPr>
        <w:rFonts w:hint="default"/>
      </w:rPr>
    </w:lvl>
    <w:lvl w:ilvl="4" w:tplc="878A1EEE">
      <w:numFmt w:val="bullet"/>
      <w:lvlText w:val="•"/>
      <w:lvlJc w:val="left"/>
      <w:pPr>
        <w:ind w:left="5346" w:hanging="361"/>
      </w:pPr>
      <w:rPr>
        <w:rFonts w:hint="default"/>
      </w:rPr>
    </w:lvl>
    <w:lvl w:ilvl="5" w:tplc="F2C88570">
      <w:numFmt w:val="bullet"/>
      <w:lvlText w:val="•"/>
      <w:lvlJc w:val="left"/>
      <w:pPr>
        <w:ind w:left="6302" w:hanging="361"/>
      </w:pPr>
      <w:rPr>
        <w:rFonts w:hint="default"/>
      </w:rPr>
    </w:lvl>
    <w:lvl w:ilvl="6" w:tplc="82626510">
      <w:numFmt w:val="bullet"/>
      <w:lvlText w:val="•"/>
      <w:lvlJc w:val="left"/>
      <w:pPr>
        <w:ind w:left="7259" w:hanging="361"/>
      </w:pPr>
      <w:rPr>
        <w:rFonts w:hint="default"/>
      </w:rPr>
    </w:lvl>
    <w:lvl w:ilvl="7" w:tplc="86FA97EE">
      <w:numFmt w:val="bullet"/>
      <w:lvlText w:val="•"/>
      <w:lvlJc w:val="left"/>
      <w:pPr>
        <w:ind w:left="8215" w:hanging="361"/>
      </w:pPr>
      <w:rPr>
        <w:rFonts w:hint="default"/>
      </w:rPr>
    </w:lvl>
    <w:lvl w:ilvl="8" w:tplc="ECE6F614">
      <w:numFmt w:val="bullet"/>
      <w:lvlText w:val="•"/>
      <w:lvlJc w:val="left"/>
      <w:pPr>
        <w:ind w:left="9172" w:hanging="361"/>
      </w:pPr>
      <w:rPr>
        <w:rFonts w:hint="default"/>
      </w:rPr>
    </w:lvl>
  </w:abstractNum>
  <w:abstractNum w:abstractNumId="4" w15:restartNumberingAfterBreak="0">
    <w:nsid w:val="19674299"/>
    <w:multiLevelType w:val="hybridMultilevel"/>
    <w:tmpl w:val="72BAE386"/>
    <w:lvl w:ilvl="0" w:tplc="3E0CE048">
      <w:start w:val="1"/>
      <w:numFmt w:val="decimal"/>
      <w:suff w:val="space"/>
      <w:lvlText w:val="（%1）"/>
      <w:lvlJc w:val="left"/>
      <w:pPr>
        <w:ind w:left="1081" w:hanging="601"/>
      </w:pPr>
      <w:rPr>
        <w:rFonts w:ascii="宋体" w:eastAsia="宋体" w:hAnsi="宋体" w:cs="宋体" w:hint="default"/>
        <w:spacing w:val="-8"/>
        <w:w w:val="100"/>
        <w:sz w:val="22"/>
        <w:szCs w:val="22"/>
      </w:rPr>
    </w:lvl>
    <w:lvl w:ilvl="1" w:tplc="3B1C140E">
      <w:numFmt w:val="bullet"/>
      <w:lvlText w:val="•"/>
      <w:lvlJc w:val="left"/>
      <w:pPr>
        <w:ind w:left="2800" w:hanging="601"/>
      </w:pPr>
      <w:rPr>
        <w:rFonts w:hint="default"/>
      </w:rPr>
    </w:lvl>
    <w:lvl w:ilvl="2" w:tplc="CD62D662">
      <w:numFmt w:val="bullet"/>
      <w:lvlText w:val="•"/>
      <w:lvlJc w:val="left"/>
      <w:pPr>
        <w:ind w:left="3721" w:hanging="601"/>
      </w:pPr>
      <w:rPr>
        <w:rFonts w:hint="default"/>
      </w:rPr>
    </w:lvl>
    <w:lvl w:ilvl="3" w:tplc="F894E9A8">
      <w:numFmt w:val="bullet"/>
      <w:lvlText w:val="•"/>
      <w:lvlJc w:val="left"/>
      <w:pPr>
        <w:ind w:left="4641" w:hanging="601"/>
      </w:pPr>
      <w:rPr>
        <w:rFonts w:hint="default"/>
      </w:rPr>
    </w:lvl>
    <w:lvl w:ilvl="4" w:tplc="92985AA6">
      <w:numFmt w:val="bullet"/>
      <w:lvlText w:val="•"/>
      <w:lvlJc w:val="left"/>
      <w:pPr>
        <w:ind w:left="5562" w:hanging="601"/>
      </w:pPr>
      <w:rPr>
        <w:rFonts w:hint="default"/>
      </w:rPr>
    </w:lvl>
    <w:lvl w:ilvl="5" w:tplc="E8E66244">
      <w:numFmt w:val="bullet"/>
      <w:lvlText w:val="•"/>
      <w:lvlJc w:val="left"/>
      <w:pPr>
        <w:ind w:left="6482" w:hanging="601"/>
      </w:pPr>
      <w:rPr>
        <w:rFonts w:hint="default"/>
      </w:rPr>
    </w:lvl>
    <w:lvl w:ilvl="6" w:tplc="6AACDA3A">
      <w:numFmt w:val="bullet"/>
      <w:lvlText w:val="•"/>
      <w:lvlJc w:val="left"/>
      <w:pPr>
        <w:ind w:left="7403" w:hanging="601"/>
      </w:pPr>
      <w:rPr>
        <w:rFonts w:hint="default"/>
      </w:rPr>
    </w:lvl>
    <w:lvl w:ilvl="7" w:tplc="A63A9FC6">
      <w:numFmt w:val="bullet"/>
      <w:lvlText w:val="•"/>
      <w:lvlJc w:val="left"/>
      <w:pPr>
        <w:ind w:left="8323" w:hanging="601"/>
      </w:pPr>
      <w:rPr>
        <w:rFonts w:hint="default"/>
      </w:rPr>
    </w:lvl>
    <w:lvl w:ilvl="8" w:tplc="0E1A5B36">
      <w:numFmt w:val="bullet"/>
      <w:lvlText w:val="•"/>
      <w:lvlJc w:val="left"/>
      <w:pPr>
        <w:ind w:left="9244" w:hanging="601"/>
      </w:pPr>
      <w:rPr>
        <w:rFonts w:hint="default"/>
      </w:rPr>
    </w:lvl>
  </w:abstractNum>
  <w:abstractNum w:abstractNumId="5" w15:restartNumberingAfterBreak="0">
    <w:nsid w:val="19B27296"/>
    <w:multiLevelType w:val="hybridMultilevel"/>
    <w:tmpl w:val="2160CD18"/>
    <w:lvl w:ilvl="0" w:tplc="FFFFFFFF">
      <w:start w:val="1"/>
      <w:numFmt w:val="decimal"/>
      <w:lvlText w:val="(%1)"/>
      <w:lvlJc w:val="left"/>
      <w:pPr>
        <w:ind w:left="440" w:hanging="440"/>
      </w:pPr>
      <w:rPr>
        <w:rFonts w:ascii="宋体" w:eastAsia="宋体" w:hAnsi="宋体" w:cs="宋体" w:hint="default"/>
        <w:spacing w:val="-15"/>
        <w:w w:val="100"/>
        <w:sz w:val="22"/>
        <w:szCs w:val="22"/>
      </w:rPr>
    </w:lvl>
    <w:lvl w:ilvl="1" w:tplc="FFFFFFFF" w:tentative="1">
      <w:start w:val="1"/>
      <w:numFmt w:val="lowerLetter"/>
      <w:lvlText w:val="%2)"/>
      <w:lvlJc w:val="left"/>
      <w:pPr>
        <w:ind w:left="880" w:hanging="440"/>
      </w:pPr>
    </w:lvl>
    <w:lvl w:ilvl="2" w:tplc="2C5ABC20">
      <w:start w:val="1"/>
      <w:numFmt w:val="decimal"/>
      <w:lvlText w:val="(%3)"/>
      <w:lvlJc w:val="left"/>
      <w:pPr>
        <w:ind w:left="1600" w:hanging="440"/>
      </w:pPr>
      <w:rPr>
        <w:rFonts w:ascii="宋体" w:eastAsia="宋体" w:hAnsi="宋体" w:cs="宋体" w:hint="default"/>
        <w:spacing w:val="-1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9CB3E9C"/>
    <w:multiLevelType w:val="hybridMultilevel"/>
    <w:tmpl w:val="2ACA1648"/>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CF11197"/>
    <w:multiLevelType w:val="multilevel"/>
    <w:tmpl w:val="10200B2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9305CAC"/>
    <w:multiLevelType w:val="hybridMultilevel"/>
    <w:tmpl w:val="13A88ADE"/>
    <w:lvl w:ilvl="0" w:tplc="0C905664">
      <w:start w:val="1"/>
      <w:numFmt w:val="decimal"/>
      <w:pStyle w:val="7"/>
      <w:suff w:val="space"/>
      <w:lvlText w:val="（%1）"/>
      <w:lvlJc w:val="left"/>
      <w:pPr>
        <w:ind w:left="1081" w:hanging="601"/>
      </w:pPr>
      <w:rPr>
        <w:rFonts w:ascii="宋体" w:eastAsia="宋体" w:hAnsi="宋体" w:cs="宋体" w:hint="default"/>
        <w:b/>
        <w:bCs/>
        <w:w w:val="99"/>
        <w:sz w:val="22"/>
        <w:szCs w:val="22"/>
      </w:rPr>
    </w:lvl>
    <w:lvl w:ilvl="1" w:tplc="87601892">
      <w:numFmt w:val="bullet"/>
      <w:lvlText w:val="•"/>
      <w:lvlJc w:val="left"/>
      <w:pPr>
        <w:ind w:left="2800" w:hanging="601"/>
      </w:pPr>
      <w:rPr>
        <w:rFonts w:hint="default"/>
      </w:rPr>
    </w:lvl>
    <w:lvl w:ilvl="2" w:tplc="09CC2CFC">
      <w:numFmt w:val="bullet"/>
      <w:lvlText w:val="•"/>
      <w:lvlJc w:val="left"/>
      <w:pPr>
        <w:ind w:left="3721" w:hanging="601"/>
      </w:pPr>
      <w:rPr>
        <w:rFonts w:hint="default"/>
      </w:rPr>
    </w:lvl>
    <w:lvl w:ilvl="3" w:tplc="4BF8D2D2">
      <w:numFmt w:val="bullet"/>
      <w:lvlText w:val="•"/>
      <w:lvlJc w:val="left"/>
      <w:pPr>
        <w:ind w:left="4641" w:hanging="601"/>
      </w:pPr>
      <w:rPr>
        <w:rFonts w:hint="default"/>
      </w:rPr>
    </w:lvl>
    <w:lvl w:ilvl="4" w:tplc="79367968">
      <w:numFmt w:val="bullet"/>
      <w:lvlText w:val="•"/>
      <w:lvlJc w:val="left"/>
      <w:pPr>
        <w:ind w:left="5562" w:hanging="601"/>
      </w:pPr>
      <w:rPr>
        <w:rFonts w:hint="default"/>
      </w:rPr>
    </w:lvl>
    <w:lvl w:ilvl="5" w:tplc="09729B1E">
      <w:numFmt w:val="bullet"/>
      <w:lvlText w:val="•"/>
      <w:lvlJc w:val="left"/>
      <w:pPr>
        <w:ind w:left="6482" w:hanging="601"/>
      </w:pPr>
      <w:rPr>
        <w:rFonts w:hint="default"/>
      </w:rPr>
    </w:lvl>
    <w:lvl w:ilvl="6" w:tplc="7D324A34">
      <w:numFmt w:val="bullet"/>
      <w:lvlText w:val="•"/>
      <w:lvlJc w:val="left"/>
      <w:pPr>
        <w:ind w:left="7403" w:hanging="601"/>
      </w:pPr>
      <w:rPr>
        <w:rFonts w:hint="default"/>
      </w:rPr>
    </w:lvl>
    <w:lvl w:ilvl="7" w:tplc="41DAD8BA">
      <w:numFmt w:val="bullet"/>
      <w:lvlText w:val="•"/>
      <w:lvlJc w:val="left"/>
      <w:pPr>
        <w:ind w:left="8323" w:hanging="601"/>
      </w:pPr>
      <w:rPr>
        <w:rFonts w:hint="default"/>
      </w:rPr>
    </w:lvl>
    <w:lvl w:ilvl="8" w:tplc="F0E4F942">
      <w:numFmt w:val="bullet"/>
      <w:lvlText w:val="•"/>
      <w:lvlJc w:val="left"/>
      <w:pPr>
        <w:ind w:left="9244" w:hanging="601"/>
      </w:pPr>
      <w:rPr>
        <w:rFonts w:hint="default"/>
      </w:rPr>
    </w:lvl>
  </w:abstractNum>
  <w:abstractNum w:abstractNumId="9" w15:restartNumberingAfterBreak="0">
    <w:nsid w:val="294738D9"/>
    <w:multiLevelType w:val="hybridMultilevel"/>
    <w:tmpl w:val="59A2371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9667837"/>
    <w:multiLevelType w:val="hybridMultilevel"/>
    <w:tmpl w:val="CB0C1DD0"/>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34C473F9"/>
    <w:multiLevelType w:val="hybridMultilevel"/>
    <w:tmpl w:val="4C2497A8"/>
    <w:lvl w:ilvl="0" w:tplc="975AEA36">
      <w:start w:val="1"/>
      <w:numFmt w:val="decimal"/>
      <w:suff w:val="space"/>
      <w:lvlText w:val="%1）"/>
      <w:lvlJc w:val="left"/>
      <w:pPr>
        <w:ind w:left="841" w:hanging="361"/>
      </w:pPr>
      <w:rPr>
        <w:rFonts w:ascii="宋体" w:eastAsia="宋体" w:hAnsi="宋体" w:cs="宋体" w:hint="default"/>
        <w:w w:val="100"/>
        <w:sz w:val="22"/>
        <w:szCs w:val="22"/>
      </w:rPr>
    </w:lvl>
    <w:lvl w:ilvl="1" w:tplc="27D80662">
      <w:numFmt w:val="bullet"/>
      <w:lvlText w:val="•"/>
      <w:lvlJc w:val="left"/>
      <w:pPr>
        <w:ind w:left="2584" w:hanging="361"/>
      </w:pPr>
      <w:rPr>
        <w:rFonts w:hint="default"/>
      </w:rPr>
    </w:lvl>
    <w:lvl w:ilvl="2" w:tplc="4776FEBE">
      <w:numFmt w:val="bullet"/>
      <w:lvlText w:val="•"/>
      <w:lvlJc w:val="left"/>
      <w:pPr>
        <w:ind w:left="3529" w:hanging="361"/>
      </w:pPr>
      <w:rPr>
        <w:rFonts w:hint="default"/>
      </w:rPr>
    </w:lvl>
    <w:lvl w:ilvl="3" w:tplc="7B200EE6">
      <w:numFmt w:val="bullet"/>
      <w:lvlText w:val="•"/>
      <w:lvlJc w:val="left"/>
      <w:pPr>
        <w:ind w:left="4473" w:hanging="361"/>
      </w:pPr>
      <w:rPr>
        <w:rFonts w:hint="default"/>
      </w:rPr>
    </w:lvl>
    <w:lvl w:ilvl="4" w:tplc="D4C2C5D4">
      <w:numFmt w:val="bullet"/>
      <w:lvlText w:val="•"/>
      <w:lvlJc w:val="left"/>
      <w:pPr>
        <w:ind w:left="5418" w:hanging="361"/>
      </w:pPr>
      <w:rPr>
        <w:rFonts w:hint="default"/>
      </w:rPr>
    </w:lvl>
    <w:lvl w:ilvl="5" w:tplc="C9FC4D30">
      <w:numFmt w:val="bullet"/>
      <w:lvlText w:val="•"/>
      <w:lvlJc w:val="left"/>
      <w:pPr>
        <w:ind w:left="6362" w:hanging="361"/>
      </w:pPr>
      <w:rPr>
        <w:rFonts w:hint="default"/>
      </w:rPr>
    </w:lvl>
    <w:lvl w:ilvl="6" w:tplc="8BD03D5E">
      <w:numFmt w:val="bullet"/>
      <w:lvlText w:val="•"/>
      <w:lvlJc w:val="left"/>
      <w:pPr>
        <w:ind w:left="7307" w:hanging="361"/>
      </w:pPr>
      <w:rPr>
        <w:rFonts w:hint="default"/>
      </w:rPr>
    </w:lvl>
    <w:lvl w:ilvl="7" w:tplc="B78E5594">
      <w:numFmt w:val="bullet"/>
      <w:lvlText w:val="•"/>
      <w:lvlJc w:val="left"/>
      <w:pPr>
        <w:ind w:left="8251" w:hanging="361"/>
      </w:pPr>
      <w:rPr>
        <w:rFonts w:hint="default"/>
      </w:rPr>
    </w:lvl>
    <w:lvl w:ilvl="8" w:tplc="61B4D656">
      <w:numFmt w:val="bullet"/>
      <w:lvlText w:val="•"/>
      <w:lvlJc w:val="left"/>
      <w:pPr>
        <w:ind w:left="9196" w:hanging="361"/>
      </w:pPr>
      <w:rPr>
        <w:rFonts w:hint="default"/>
      </w:rPr>
    </w:lvl>
  </w:abstractNum>
  <w:abstractNum w:abstractNumId="12" w15:restartNumberingAfterBreak="0">
    <w:nsid w:val="4E611EDE"/>
    <w:multiLevelType w:val="hybridMultilevel"/>
    <w:tmpl w:val="AD70117A"/>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1EE65DF"/>
    <w:multiLevelType w:val="hybridMultilevel"/>
    <w:tmpl w:val="4490CE72"/>
    <w:lvl w:ilvl="0" w:tplc="C4B2623E">
      <w:start w:val="1"/>
      <w:numFmt w:val="decimal"/>
      <w:suff w:val="space"/>
      <w:lvlText w:val="（%1）"/>
      <w:lvlJc w:val="left"/>
      <w:pPr>
        <w:ind w:left="1081" w:hanging="601"/>
      </w:pPr>
      <w:rPr>
        <w:rFonts w:ascii="宋体" w:eastAsia="宋体" w:hAnsi="宋体" w:cs="宋体" w:hint="default"/>
        <w:b/>
        <w:bCs/>
        <w:w w:val="99"/>
        <w:sz w:val="22"/>
        <w:szCs w:val="22"/>
      </w:rPr>
    </w:lvl>
    <w:lvl w:ilvl="1" w:tplc="645216EE">
      <w:numFmt w:val="bullet"/>
      <w:lvlText w:val="•"/>
      <w:lvlJc w:val="left"/>
      <w:pPr>
        <w:ind w:left="2800" w:hanging="601"/>
      </w:pPr>
      <w:rPr>
        <w:rFonts w:hint="default"/>
      </w:rPr>
    </w:lvl>
    <w:lvl w:ilvl="2" w:tplc="E5A0E99E">
      <w:numFmt w:val="bullet"/>
      <w:lvlText w:val="•"/>
      <w:lvlJc w:val="left"/>
      <w:pPr>
        <w:ind w:left="3721" w:hanging="601"/>
      </w:pPr>
      <w:rPr>
        <w:rFonts w:hint="default"/>
      </w:rPr>
    </w:lvl>
    <w:lvl w:ilvl="3" w:tplc="FB2C6EC6">
      <w:numFmt w:val="bullet"/>
      <w:lvlText w:val="•"/>
      <w:lvlJc w:val="left"/>
      <w:pPr>
        <w:ind w:left="4641" w:hanging="601"/>
      </w:pPr>
      <w:rPr>
        <w:rFonts w:hint="default"/>
      </w:rPr>
    </w:lvl>
    <w:lvl w:ilvl="4" w:tplc="1CCC37E6">
      <w:numFmt w:val="bullet"/>
      <w:lvlText w:val="•"/>
      <w:lvlJc w:val="left"/>
      <w:pPr>
        <w:ind w:left="5562" w:hanging="601"/>
      </w:pPr>
      <w:rPr>
        <w:rFonts w:hint="default"/>
      </w:rPr>
    </w:lvl>
    <w:lvl w:ilvl="5" w:tplc="EC1CA674">
      <w:numFmt w:val="bullet"/>
      <w:lvlText w:val="•"/>
      <w:lvlJc w:val="left"/>
      <w:pPr>
        <w:ind w:left="6482" w:hanging="601"/>
      </w:pPr>
      <w:rPr>
        <w:rFonts w:hint="default"/>
      </w:rPr>
    </w:lvl>
    <w:lvl w:ilvl="6" w:tplc="4198CDF0">
      <w:numFmt w:val="bullet"/>
      <w:lvlText w:val="•"/>
      <w:lvlJc w:val="left"/>
      <w:pPr>
        <w:ind w:left="7403" w:hanging="601"/>
      </w:pPr>
      <w:rPr>
        <w:rFonts w:hint="default"/>
      </w:rPr>
    </w:lvl>
    <w:lvl w:ilvl="7" w:tplc="EA7077FA">
      <w:numFmt w:val="bullet"/>
      <w:lvlText w:val="•"/>
      <w:lvlJc w:val="left"/>
      <w:pPr>
        <w:ind w:left="8323" w:hanging="601"/>
      </w:pPr>
      <w:rPr>
        <w:rFonts w:hint="default"/>
      </w:rPr>
    </w:lvl>
    <w:lvl w:ilvl="8" w:tplc="4D88B088">
      <w:numFmt w:val="bullet"/>
      <w:lvlText w:val="•"/>
      <w:lvlJc w:val="left"/>
      <w:pPr>
        <w:ind w:left="9244" w:hanging="601"/>
      </w:pPr>
      <w:rPr>
        <w:rFonts w:hint="default"/>
      </w:rPr>
    </w:lvl>
  </w:abstractNum>
  <w:abstractNum w:abstractNumId="14" w15:restartNumberingAfterBreak="0">
    <w:nsid w:val="58FE6286"/>
    <w:multiLevelType w:val="hybridMultilevel"/>
    <w:tmpl w:val="DA823A78"/>
    <w:lvl w:ilvl="0" w:tplc="FFFFFFFF">
      <w:start w:val="1"/>
      <w:numFmt w:val="decimal"/>
      <w:lvlText w:val="（%1）"/>
      <w:lvlJc w:val="left"/>
      <w:pPr>
        <w:ind w:left="440" w:hanging="440"/>
      </w:pPr>
      <w:rPr>
        <w:rFonts w:ascii="宋体" w:eastAsia="宋体" w:hAnsi="宋体" w:cs="宋体" w:hint="default"/>
        <w:spacing w:val="-5"/>
        <w:w w:val="100"/>
        <w:sz w:val="22"/>
        <w:szCs w:val="22"/>
      </w:rPr>
    </w:lvl>
    <w:lvl w:ilvl="1" w:tplc="FFFFFFFF" w:tentative="1">
      <w:start w:val="1"/>
      <w:numFmt w:val="lowerLetter"/>
      <w:lvlText w:val="%2)"/>
      <w:lvlJc w:val="left"/>
      <w:pPr>
        <w:ind w:left="880" w:hanging="440"/>
      </w:pPr>
    </w:lvl>
    <w:lvl w:ilvl="2" w:tplc="BC2219F2">
      <w:start w:val="1"/>
      <w:numFmt w:val="decimal"/>
      <w:lvlText w:val="（%3）"/>
      <w:lvlJc w:val="left"/>
      <w:pPr>
        <w:ind w:left="1320" w:hanging="440"/>
      </w:pPr>
      <w:rPr>
        <w:rFonts w:ascii="宋体" w:eastAsia="宋体" w:hAnsi="宋体" w:cs="宋体" w:hint="default"/>
        <w:spacing w:val="-5"/>
        <w:w w:val="100"/>
        <w:sz w:val="22"/>
        <w:szCs w:val="22"/>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68037847"/>
    <w:multiLevelType w:val="hybridMultilevel"/>
    <w:tmpl w:val="F91656AC"/>
    <w:lvl w:ilvl="0" w:tplc="58C4AD0A">
      <w:start w:val="1"/>
      <w:numFmt w:val="decimal"/>
      <w:pStyle w:val="a"/>
      <w:lvlText w:val="%1.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97A288D"/>
    <w:multiLevelType w:val="multilevel"/>
    <w:tmpl w:val="C43253CC"/>
    <w:lvl w:ilvl="0">
      <w:start w:val="1"/>
      <w:numFmt w:val="chineseCountingThousand"/>
      <w:pStyle w:val="1"/>
      <w:suff w:val="space"/>
      <w:lvlText w:val="第%1章 "/>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0"/>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FC230B5"/>
    <w:multiLevelType w:val="hybridMultilevel"/>
    <w:tmpl w:val="7A78C84C"/>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2EE700C"/>
    <w:multiLevelType w:val="hybridMultilevel"/>
    <w:tmpl w:val="078CF20A"/>
    <w:lvl w:ilvl="0" w:tplc="FFFFFFFF">
      <w:start w:val="1"/>
      <w:numFmt w:val="decimal"/>
      <w:lvlText w:val="%1）"/>
      <w:lvlJc w:val="left"/>
      <w:pPr>
        <w:ind w:left="440" w:hanging="440"/>
      </w:pPr>
      <w:rPr>
        <w:rFonts w:ascii="宋体" w:eastAsia="宋体" w:hAnsi="宋体" w:cs="宋体" w:hint="default"/>
        <w:w w:val="100"/>
        <w:sz w:val="22"/>
        <w:szCs w:val="22"/>
      </w:rPr>
    </w:lvl>
    <w:lvl w:ilvl="1" w:tplc="FFFFFFFF" w:tentative="1">
      <w:start w:val="1"/>
      <w:numFmt w:val="lowerLetter"/>
      <w:lvlText w:val="%2)"/>
      <w:lvlJc w:val="left"/>
      <w:pPr>
        <w:ind w:left="880" w:hanging="440"/>
      </w:pPr>
    </w:lvl>
    <w:lvl w:ilvl="2" w:tplc="04090019">
      <w:start w:val="1"/>
      <w:numFmt w:val="lowerLetter"/>
      <w:lvlText w:val="%3)"/>
      <w:lvlJc w:val="left"/>
      <w:pPr>
        <w:ind w:left="9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379331A"/>
    <w:multiLevelType w:val="hybridMultilevel"/>
    <w:tmpl w:val="78302544"/>
    <w:lvl w:ilvl="0" w:tplc="C8423384">
      <w:start w:val="1"/>
      <w:numFmt w:val="decimal"/>
      <w:suff w:val="space"/>
      <w:lvlText w:val="（%1）"/>
      <w:lvlJc w:val="left"/>
      <w:pPr>
        <w:ind w:left="1761" w:hanging="601"/>
      </w:pPr>
      <w:rPr>
        <w:rFonts w:ascii="宋体" w:eastAsia="宋体" w:hAnsi="宋体" w:cs="宋体" w:hint="default"/>
        <w:spacing w:val="-46"/>
        <w:w w:val="100"/>
        <w:sz w:val="22"/>
        <w:szCs w:val="22"/>
      </w:rPr>
    </w:lvl>
    <w:lvl w:ilvl="1" w:tplc="43F0A56C">
      <w:numFmt w:val="bullet"/>
      <w:lvlText w:val="•"/>
      <w:lvlJc w:val="left"/>
      <w:pPr>
        <w:ind w:left="2692" w:hanging="601"/>
      </w:pPr>
      <w:rPr>
        <w:rFonts w:hint="default"/>
      </w:rPr>
    </w:lvl>
    <w:lvl w:ilvl="2" w:tplc="B2BA2656">
      <w:numFmt w:val="bullet"/>
      <w:lvlText w:val="•"/>
      <w:lvlJc w:val="left"/>
      <w:pPr>
        <w:ind w:left="3625" w:hanging="601"/>
      </w:pPr>
      <w:rPr>
        <w:rFonts w:hint="default"/>
      </w:rPr>
    </w:lvl>
    <w:lvl w:ilvl="3" w:tplc="387C6E90">
      <w:numFmt w:val="bullet"/>
      <w:lvlText w:val="•"/>
      <w:lvlJc w:val="left"/>
      <w:pPr>
        <w:ind w:left="4557" w:hanging="601"/>
      </w:pPr>
      <w:rPr>
        <w:rFonts w:hint="default"/>
      </w:rPr>
    </w:lvl>
    <w:lvl w:ilvl="4" w:tplc="01EE58E4">
      <w:numFmt w:val="bullet"/>
      <w:lvlText w:val="•"/>
      <w:lvlJc w:val="left"/>
      <w:pPr>
        <w:ind w:left="5490" w:hanging="601"/>
      </w:pPr>
      <w:rPr>
        <w:rFonts w:hint="default"/>
      </w:rPr>
    </w:lvl>
    <w:lvl w:ilvl="5" w:tplc="8CD083C8">
      <w:numFmt w:val="bullet"/>
      <w:lvlText w:val="•"/>
      <w:lvlJc w:val="left"/>
      <w:pPr>
        <w:ind w:left="6422" w:hanging="601"/>
      </w:pPr>
      <w:rPr>
        <w:rFonts w:hint="default"/>
      </w:rPr>
    </w:lvl>
    <w:lvl w:ilvl="6" w:tplc="2EE68A30">
      <w:numFmt w:val="bullet"/>
      <w:lvlText w:val="•"/>
      <w:lvlJc w:val="left"/>
      <w:pPr>
        <w:ind w:left="7355" w:hanging="601"/>
      </w:pPr>
      <w:rPr>
        <w:rFonts w:hint="default"/>
      </w:rPr>
    </w:lvl>
    <w:lvl w:ilvl="7" w:tplc="E3C20A54">
      <w:numFmt w:val="bullet"/>
      <w:lvlText w:val="•"/>
      <w:lvlJc w:val="left"/>
      <w:pPr>
        <w:ind w:left="8287" w:hanging="601"/>
      </w:pPr>
      <w:rPr>
        <w:rFonts w:hint="default"/>
      </w:rPr>
    </w:lvl>
    <w:lvl w:ilvl="8" w:tplc="A91AB81C">
      <w:numFmt w:val="bullet"/>
      <w:lvlText w:val="•"/>
      <w:lvlJc w:val="left"/>
      <w:pPr>
        <w:ind w:left="9220" w:hanging="601"/>
      </w:pPr>
      <w:rPr>
        <w:rFonts w:hint="default"/>
      </w:rPr>
    </w:lvl>
  </w:abstractNum>
  <w:abstractNum w:abstractNumId="20" w15:restartNumberingAfterBreak="0">
    <w:nsid w:val="7D6D0986"/>
    <w:multiLevelType w:val="hybridMultilevel"/>
    <w:tmpl w:val="CDD01E6E"/>
    <w:lvl w:ilvl="0" w:tplc="2C5ABC20">
      <w:start w:val="1"/>
      <w:numFmt w:val="decimal"/>
      <w:lvlText w:val="(%1)"/>
      <w:lvlJc w:val="left"/>
      <w:pPr>
        <w:ind w:left="920" w:hanging="440"/>
      </w:pPr>
      <w:rPr>
        <w:rFonts w:ascii="宋体" w:eastAsia="宋体" w:hAnsi="宋体" w:cs="宋体" w:hint="default"/>
        <w:spacing w:val="-15"/>
        <w:w w:val="100"/>
        <w:sz w:val="22"/>
        <w:szCs w:val="22"/>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F9079C3"/>
    <w:multiLevelType w:val="multilevel"/>
    <w:tmpl w:val="D3F4E338"/>
    <w:lvl w:ilvl="0">
      <w:start w:val="1"/>
      <w:numFmt w:val="decimal"/>
      <w:lvlText w:val="%1."/>
      <w:lvlJc w:val="left"/>
      <w:pPr>
        <w:ind w:left="425" w:hanging="425"/>
      </w:pPr>
      <w:rPr>
        <w:rFonts w:hint="eastAsia"/>
      </w:rPr>
    </w:lvl>
    <w:lvl w:ilvl="1">
      <w:start w:val="1"/>
      <w:numFmt w:val="decimal"/>
      <w:pStyle w:val="20"/>
      <w:lvlText w:val="%1.%2"/>
      <w:lvlJc w:val="left"/>
      <w:pPr>
        <w:ind w:left="0"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577740943">
    <w:abstractNumId w:val="3"/>
  </w:num>
  <w:num w:numId="2" w16cid:durableId="889804455">
    <w:abstractNumId w:val="19"/>
  </w:num>
  <w:num w:numId="3" w16cid:durableId="1563062647">
    <w:abstractNumId w:val="4"/>
  </w:num>
  <w:num w:numId="4" w16cid:durableId="1405880841">
    <w:abstractNumId w:val="11"/>
  </w:num>
  <w:num w:numId="5" w16cid:durableId="232474775">
    <w:abstractNumId w:val="8"/>
  </w:num>
  <w:num w:numId="6" w16cid:durableId="180170570">
    <w:abstractNumId w:val="13"/>
  </w:num>
  <w:num w:numId="7" w16cid:durableId="42946761">
    <w:abstractNumId w:val="16"/>
  </w:num>
  <w:num w:numId="8" w16cid:durableId="879781067">
    <w:abstractNumId w:val="21"/>
  </w:num>
  <w:num w:numId="9" w16cid:durableId="1531647608">
    <w:abstractNumId w:val="7"/>
  </w:num>
  <w:num w:numId="10" w16cid:durableId="1918779910">
    <w:abstractNumId w:val="2"/>
  </w:num>
  <w:num w:numId="11" w16cid:durableId="456796570">
    <w:abstractNumId w:val="1"/>
  </w:num>
  <w:num w:numId="12" w16cid:durableId="569727423">
    <w:abstractNumId w:val="0"/>
  </w:num>
  <w:num w:numId="13" w16cid:durableId="1115948125">
    <w:abstractNumId w:val="18"/>
  </w:num>
  <w:num w:numId="14" w16cid:durableId="58332090">
    <w:abstractNumId w:val="17"/>
  </w:num>
  <w:num w:numId="15" w16cid:durableId="1928221343">
    <w:abstractNumId w:val="12"/>
  </w:num>
  <w:num w:numId="16" w16cid:durableId="886644224">
    <w:abstractNumId w:val="6"/>
  </w:num>
  <w:num w:numId="17" w16cid:durableId="2051293995">
    <w:abstractNumId w:val="10"/>
  </w:num>
  <w:num w:numId="18" w16cid:durableId="2047293367">
    <w:abstractNumId w:val="14"/>
  </w:num>
  <w:num w:numId="19" w16cid:durableId="969018273">
    <w:abstractNumId w:val="5"/>
  </w:num>
  <w:num w:numId="20" w16cid:durableId="1497918964">
    <w:abstractNumId w:val="15"/>
  </w:num>
  <w:num w:numId="21" w16cid:durableId="1239175616">
    <w:abstractNumId w:val="16"/>
  </w:num>
  <w:num w:numId="22" w16cid:durableId="1752383558">
    <w:abstractNumId w:val="9"/>
  </w:num>
  <w:num w:numId="23" w16cid:durableId="1214653540">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A55"/>
    <w:rsid w:val="00000B94"/>
    <w:rsid w:val="00006B6F"/>
    <w:rsid w:val="0001096E"/>
    <w:rsid w:val="00013FC1"/>
    <w:rsid w:val="000159C1"/>
    <w:rsid w:val="0001620A"/>
    <w:rsid w:val="00022312"/>
    <w:rsid w:val="00032E5D"/>
    <w:rsid w:val="00054946"/>
    <w:rsid w:val="00056CDD"/>
    <w:rsid w:val="00057B26"/>
    <w:rsid w:val="00062B14"/>
    <w:rsid w:val="0006515D"/>
    <w:rsid w:val="00070D49"/>
    <w:rsid w:val="00074453"/>
    <w:rsid w:val="000857DD"/>
    <w:rsid w:val="0008785D"/>
    <w:rsid w:val="000903FB"/>
    <w:rsid w:val="0009240C"/>
    <w:rsid w:val="00093C0F"/>
    <w:rsid w:val="00096F44"/>
    <w:rsid w:val="000A4465"/>
    <w:rsid w:val="000C1C78"/>
    <w:rsid w:val="000D0FDA"/>
    <w:rsid w:val="000D2B23"/>
    <w:rsid w:val="000E0261"/>
    <w:rsid w:val="000F0B54"/>
    <w:rsid w:val="00106CF0"/>
    <w:rsid w:val="00122E5B"/>
    <w:rsid w:val="00130142"/>
    <w:rsid w:val="0013408E"/>
    <w:rsid w:val="00137F3B"/>
    <w:rsid w:val="00145975"/>
    <w:rsid w:val="00151BEE"/>
    <w:rsid w:val="001649BF"/>
    <w:rsid w:val="00171066"/>
    <w:rsid w:val="001754B3"/>
    <w:rsid w:val="001876C7"/>
    <w:rsid w:val="0019076B"/>
    <w:rsid w:val="0019153B"/>
    <w:rsid w:val="001C482F"/>
    <w:rsid w:val="001D1144"/>
    <w:rsid w:val="001D6F69"/>
    <w:rsid w:val="001E28F3"/>
    <w:rsid w:val="001F519E"/>
    <w:rsid w:val="001F7F55"/>
    <w:rsid w:val="002138AE"/>
    <w:rsid w:val="00214C26"/>
    <w:rsid w:val="00216B99"/>
    <w:rsid w:val="00235733"/>
    <w:rsid w:val="002361C2"/>
    <w:rsid w:val="00240637"/>
    <w:rsid w:val="00243D85"/>
    <w:rsid w:val="0024423A"/>
    <w:rsid w:val="00247772"/>
    <w:rsid w:val="00247989"/>
    <w:rsid w:val="00264A58"/>
    <w:rsid w:val="00270689"/>
    <w:rsid w:val="002963D5"/>
    <w:rsid w:val="002A7710"/>
    <w:rsid w:val="002A7900"/>
    <w:rsid w:val="002B421C"/>
    <w:rsid w:val="002C30DE"/>
    <w:rsid w:val="002C5829"/>
    <w:rsid w:val="002C7C79"/>
    <w:rsid w:val="002D289A"/>
    <w:rsid w:val="002D5144"/>
    <w:rsid w:val="002D5A3D"/>
    <w:rsid w:val="002E064F"/>
    <w:rsid w:val="002E3675"/>
    <w:rsid w:val="002E5BC8"/>
    <w:rsid w:val="00311039"/>
    <w:rsid w:val="00321323"/>
    <w:rsid w:val="00322203"/>
    <w:rsid w:val="003340FD"/>
    <w:rsid w:val="00340832"/>
    <w:rsid w:val="0035215B"/>
    <w:rsid w:val="003612DC"/>
    <w:rsid w:val="00370585"/>
    <w:rsid w:val="003746D9"/>
    <w:rsid w:val="00374BF1"/>
    <w:rsid w:val="00386C0B"/>
    <w:rsid w:val="0039138C"/>
    <w:rsid w:val="003C09D0"/>
    <w:rsid w:val="003D2ECF"/>
    <w:rsid w:val="003D32FC"/>
    <w:rsid w:val="003D34B3"/>
    <w:rsid w:val="003D5153"/>
    <w:rsid w:val="003E5439"/>
    <w:rsid w:val="003E7046"/>
    <w:rsid w:val="0040192E"/>
    <w:rsid w:val="00401D9A"/>
    <w:rsid w:val="0041114D"/>
    <w:rsid w:val="0041214E"/>
    <w:rsid w:val="00415F38"/>
    <w:rsid w:val="00417431"/>
    <w:rsid w:val="00424B0B"/>
    <w:rsid w:val="00425513"/>
    <w:rsid w:val="004373D5"/>
    <w:rsid w:val="004402E1"/>
    <w:rsid w:val="004518ED"/>
    <w:rsid w:val="00453875"/>
    <w:rsid w:val="00457931"/>
    <w:rsid w:val="00465AFF"/>
    <w:rsid w:val="00472938"/>
    <w:rsid w:val="0047356E"/>
    <w:rsid w:val="00475B1E"/>
    <w:rsid w:val="0049153C"/>
    <w:rsid w:val="004951CD"/>
    <w:rsid w:val="004957DF"/>
    <w:rsid w:val="004A2C36"/>
    <w:rsid w:val="004A4A55"/>
    <w:rsid w:val="004C7F5F"/>
    <w:rsid w:val="004D4251"/>
    <w:rsid w:val="004D65E9"/>
    <w:rsid w:val="004E4924"/>
    <w:rsid w:val="004F1DF5"/>
    <w:rsid w:val="0050140A"/>
    <w:rsid w:val="00513913"/>
    <w:rsid w:val="00523557"/>
    <w:rsid w:val="00531800"/>
    <w:rsid w:val="00533500"/>
    <w:rsid w:val="00535B7B"/>
    <w:rsid w:val="0054072E"/>
    <w:rsid w:val="00563695"/>
    <w:rsid w:val="005736BC"/>
    <w:rsid w:val="005753A3"/>
    <w:rsid w:val="00583FA7"/>
    <w:rsid w:val="00586264"/>
    <w:rsid w:val="00591173"/>
    <w:rsid w:val="005A2C50"/>
    <w:rsid w:val="005A35F3"/>
    <w:rsid w:val="005C0A63"/>
    <w:rsid w:val="005C39C1"/>
    <w:rsid w:val="005E5FBF"/>
    <w:rsid w:val="005F37B3"/>
    <w:rsid w:val="00613362"/>
    <w:rsid w:val="00627AE9"/>
    <w:rsid w:val="00630ACA"/>
    <w:rsid w:val="00641644"/>
    <w:rsid w:val="00641EC8"/>
    <w:rsid w:val="00647F19"/>
    <w:rsid w:val="006568E0"/>
    <w:rsid w:val="0065783D"/>
    <w:rsid w:val="00665F84"/>
    <w:rsid w:val="00677A4C"/>
    <w:rsid w:val="00682392"/>
    <w:rsid w:val="00685E8B"/>
    <w:rsid w:val="00691BDB"/>
    <w:rsid w:val="00693823"/>
    <w:rsid w:val="006A0C3F"/>
    <w:rsid w:val="006C0B70"/>
    <w:rsid w:val="006D2098"/>
    <w:rsid w:val="006D70C0"/>
    <w:rsid w:val="006E38A8"/>
    <w:rsid w:val="006F061F"/>
    <w:rsid w:val="00705C3A"/>
    <w:rsid w:val="007070EC"/>
    <w:rsid w:val="0071634A"/>
    <w:rsid w:val="00717780"/>
    <w:rsid w:val="00733E2B"/>
    <w:rsid w:val="0073502B"/>
    <w:rsid w:val="00747EA9"/>
    <w:rsid w:val="0075030E"/>
    <w:rsid w:val="007503F2"/>
    <w:rsid w:val="00750A4A"/>
    <w:rsid w:val="00764E28"/>
    <w:rsid w:val="00765224"/>
    <w:rsid w:val="00773D7A"/>
    <w:rsid w:val="007822C2"/>
    <w:rsid w:val="007823CD"/>
    <w:rsid w:val="007844F6"/>
    <w:rsid w:val="007A083A"/>
    <w:rsid w:val="007A1135"/>
    <w:rsid w:val="007A152F"/>
    <w:rsid w:val="007A2260"/>
    <w:rsid w:val="007A6B3A"/>
    <w:rsid w:val="007B29CC"/>
    <w:rsid w:val="007D05C1"/>
    <w:rsid w:val="007D1282"/>
    <w:rsid w:val="007D4B53"/>
    <w:rsid w:val="007D523F"/>
    <w:rsid w:val="007D790B"/>
    <w:rsid w:val="007F2074"/>
    <w:rsid w:val="0080365B"/>
    <w:rsid w:val="00805A95"/>
    <w:rsid w:val="00806D66"/>
    <w:rsid w:val="0080771A"/>
    <w:rsid w:val="00816840"/>
    <w:rsid w:val="00832AFC"/>
    <w:rsid w:val="00836D2E"/>
    <w:rsid w:val="0085467E"/>
    <w:rsid w:val="008572C0"/>
    <w:rsid w:val="00877680"/>
    <w:rsid w:val="00880BF2"/>
    <w:rsid w:val="008824DF"/>
    <w:rsid w:val="00885909"/>
    <w:rsid w:val="008865A8"/>
    <w:rsid w:val="008900BB"/>
    <w:rsid w:val="008A210E"/>
    <w:rsid w:val="008A27F3"/>
    <w:rsid w:val="008A3479"/>
    <w:rsid w:val="008B62FD"/>
    <w:rsid w:val="008C1832"/>
    <w:rsid w:val="008C1D98"/>
    <w:rsid w:val="008C787D"/>
    <w:rsid w:val="008D4B50"/>
    <w:rsid w:val="008E17BC"/>
    <w:rsid w:val="008E61B2"/>
    <w:rsid w:val="008F3064"/>
    <w:rsid w:val="00900B03"/>
    <w:rsid w:val="00902D52"/>
    <w:rsid w:val="009042EE"/>
    <w:rsid w:val="0091030B"/>
    <w:rsid w:val="009118C2"/>
    <w:rsid w:val="00913250"/>
    <w:rsid w:val="00913EB2"/>
    <w:rsid w:val="00914EFB"/>
    <w:rsid w:val="009246B7"/>
    <w:rsid w:val="009249DC"/>
    <w:rsid w:val="009266EA"/>
    <w:rsid w:val="00936DE6"/>
    <w:rsid w:val="00950702"/>
    <w:rsid w:val="0095518D"/>
    <w:rsid w:val="00962437"/>
    <w:rsid w:val="00967F55"/>
    <w:rsid w:val="00973F84"/>
    <w:rsid w:val="00992820"/>
    <w:rsid w:val="0099601A"/>
    <w:rsid w:val="00996612"/>
    <w:rsid w:val="009A2A9C"/>
    <w:rsid w:val="009A65E9"/>
    <w:rsid w:val="009B26BF"/>
    <w:rsid w:val="009B6543"/>
    <w:rsid w:val="009C7ABE"/>
    <w:rsid w:val="009F5D66"/>
    <w:rsid w:val="009F7790"/>
    <w:rsid w:val="00A007CB"/>
    <w:rsid w:val="00A01203"/>
    <w:rsid w:val="00A018F0"/>
    <w:rsid w:val="00A0216A"/>
    <w:rsid w:val="00A23BF0"/>
    <w:rsid w:val="00A36058"/>
    <w:rsid w:val="00A36D3D"/>
    <w:rsid w:val="00A477A5"/>
    <w:rsid w:val="00A64221"/>
    <w:rsid w:val="00A64B56"/>
    <w:rsid w:val="00A703D4"/>
    <w:rsid w:val="00A71B1E"/>
    <w:rsid w:val="00A72C87"/>
    <w:rsid w:val="00A745D8"/>
    <w:rsid w:val="00A75034"/>
    <w:rsid w:val="00A94A9C"/>
    <w:rsid w:val="00AA720E"/>
    <w:rsid w:val="00AB1F6B"/>
    <w:rsid w:val="00AB1F7D"/>
    <w:rsid w:val="00AB34E9"/>
    <w:rsid w:val="00AB6444"/>
    <w:rsid w:val="00AC4EEC"/>
    <w:rsid w:val="00AD227F"/>
    <w:rsid w:val="00AD390D"/>
    <w:rsid w:val="00AD42ED"/>
    <w:rsid w:val="00AD6B26"/>
    <w:rsid w:val="00AE5D8C"/>
    <w:rsid w:val="00AF7091"/>
    <w:rsid w:val="00B01248"/>
    <w:rsid w:val="00B06575"/>
    <w:rsid w:val="00B11A50"/>
    <w:rsid w:val="00B21EF5"/>
    <w:rsid w:val="00B26B3C"/>
    <w:rsid w:val="00B30032"/>
    <w:rsid w:val="00B307D7"/>
    <w:rsid w:val="00B319BD"/>
    <w:rsid w:val="00B34136"/>
    <w:rsid w:val="00B35B08"/>
    <w:rsid w:val="00B35DA5"/>
    <w:rsid w:val="00B523CB"/>
    <w:rsid w:val="00B554EF"/>
    <w:rsid w:val="00B64023"/>
    <w:rsid w:val="00B67CD4"/>
    <w:rsid w:val="00B74F7B"/>
    <w:rsid w:val="00B76B08"/>
    <w:rsid w:val="00B81314"/>
    <w:rsid w:val="00B97570"/>
    <w:rsid w:val="00BA1B32"/>
    <w:rsid w:val="00BA1F8F"/>
    <w:rsid w:val="00BA48DA"/>
    <w:rsid w:val="00BA7DFD"/>
    <w:rsid w:val="00BC00F4"/>
    <w:rsid w:val="00BD65D7"/>
    <w:rsid w:val="00BE472C"/>
    <w:rsid w:val="00BF18F6"/>
    <w:rsid w:val="00BF3145"/>
    <w:rsid w:val="00BF36C5"/>
    <w:rsid w:val="00BF64AE"/>
    <w:rsid w:val="00C01E2E"/>
    <w:rsid w:val="00C12355"/>
    <w:rsid w:val="00C206C3"/>
    <w:rsid w:val="00C21B90"/>
    <w:rsid w:val="00C21DAA"/>
    <w:rsid w:val="00C2461C"/>
    <w:rsid w:val="00C25AFD"/>
    <w:rsid w:val="00C30FC3"/>
    <w:rsid w:val="00C4190D"/>
    <w:rsid w:val="00C41B04"/>
    <w:rsid w:val="00C4370D"/>
    <w:rsid w:val="00C45FFE"/>
    <w:rsid w:val="00C654D0"/>
    <w:rsid w:val="00C71365"/>
    <w:rsid w:val="00C9171C"/>
    <w:rsid w:val="00C970E7"/>
    <w:rsid w:val="00CA0627"/>
    <w:rsid w:val="00CB4FBC"/>
    <w:rsid w:val="00CC71D5"/>
    <w:rsid w:val="00CD4941"/>
    <w:rsid w:val="00CE337E"/>
    <w:rsid w:val="00CF4E40"/>
    <w:rsid w:val="00D01781"/>
    <w:rsid w:val="00D10599"/>
    <w:rsid w:val="00D12B2F"/>
    <w:rsid w:val="00D22109"/>
    <w:rsid w:val="00D227BB"/>
    <w:rsid w:val="00D24144"/>
    <w:rsid w:val="00D34B85"/>
    <w:rsid w:val="00D34D88"/>
    <w:rsid w:val="00D373D8"/>
    <w:rsid w:val="00D40F2A"/>
    <w:rsid w:val="00D43402"/>
    <w:rsid w:val="00D8188A"/>
    <w:rsid w:val="00D946F1"/>
    <w:rsid w:val="00D97BEB"/>
    <w:rsid w:val="00DA40B4"/>
    <w:rsid w:val="00DA41C0"/>
    <w:rsid w:val="00DA54F0"/>
    <w:rsid w:val="00DA5E71"/>
    <w:rsid w:val="00DB1F1F"/>
    <w:rsid w:val="00DC18DE"/>
    <w:rsid w:val="00DC553C"/>
    <w:rsid w:val="00DC611B"/>
    <w:rsid w:val="00DC660E"/>
    <w:rsid w:val="00DD2E2B"/>
    <w:rsid w:val="00E1076B"/>
    <w:rsid w:val="00E12B41"/>
    <w:rsid w:val="00E1666D"/>
    <w:rsid w:val="00E241CF"/>
    <w:rsid w:val="00E255F4"/>
    <w:rsid w:val="00E26112"/>
    <w:rsid w:val="00E5299D"/>
    <w:rsid w:val="00E536C9"/>
    <w:rsid w:val="00E53CA5"/>
    <w:rsid w:val="00E6754D"/>
    <w:rsid w:val="00E76CD2"/>
    <w:rsid w:val="00E83349"/>
    <w:rsid w:val="00E871F3"/>
    <w:rsid w:val="00E91EF9"/>
    <w:rsid w:val="00E93EA9"/>
    <w:rsid w:val="00EA4891"/>
    <w:rsid w:val="00EB49DA"/>
    <w:rsid w:val="00EB588B"/>
    <w:rsid w:val="00ED5D45"/>
    <w:rsid w:val="00EF19A8"/>
    <w:rsid w:val="00F036C8"/>
    <w:rsid w:val="00F0580D"/>
    <w:rsid w:val="00F066A5"/>
    <w:rsid w:val="00F363C9"/>
    <w:rsid w:val="00F36531"/>
    <w:rsid w:val="00F36EE6"/>
    <w:rsid w:val="00F4049E"/>
    <w:rsid w:val="00F477F1"/>
    <w:rsid w:val="00F54C45"/>
    <w:rsid w:val="00F62B9B"/>
    <w:rsid w:val="00F64F09"/>
    <w:rsid w:val="00F65095"/>
    <w:rsid w:val="00F670D4"/>
    <w:rsid w:val="00F67DFE"/>
    <w:rsid w:val="00F9470B"/>
    <w:rsid w:val="00F953CC"/>
    <w:rsid w:val="00F975A9"/>
    <w:rsid w:val="00F97CBB"/>
    <w:rsid w:val="00FA5B3A"/>
    <w:rsid w:val="00FC0C09"/>
    <w:rsid w:val="00FC3E14"/>
    <w:rsid w:val="00FD14B3"/>
    <w:rsid w:val="00FD7285"/>
    <w:rsid w:val="00FE2E27"/>
    <w:rsid w:val="00FE40AE"/>
    <w:rsid w:val="00FF2719"/>
    <w:rsid w:val="00FF461E"/>
    <w:rsid w:val="00FF5B7C"/>
    <w:rsid w:val="00FF6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5891B"/>
  <w15:docId w15:val="{06AB47B3-6262-487A-BACF-C467E0AD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745D8"/>
    <w:pPr>
      <w:spacing w:line="360" w:lineRule="auto"/>
      <w:ind w:firstLineChars="200" w:firstLine="200"/>
    </w:pPr>
    <w:rPr>
      <w:rFonts w:ascii="宋体" w:eastAsia="宋体" w:hAnsi="宋体" w:cs="宋体"/>
      <w:sz w:val="24"/>
    </w:rPr>
  </w:style>
  <w:style w:type="paragraph" w:styleId="1">
    <w:name w:val="heading 1"/>
    <w:basedOn w:val="a0"/>
    <w:link w:val="10"/>
    <w:autoRedefine/>
    <w:uiPriority w:val="9"/>
    <w:qFormat/>
    <w:rsid w:val="00AD227F"/>
    <w:pPr>
      <w:numPr>
        <w:numId w:val="21"/>
      </w:numPr>
      <w:ind w:firstLineChars="0" w:firstLine="0"/>
      <w:jc w:val="center"/>
      <w:outlineLvl w:val="0"/>
    </w:pPr>
    <w:rPr>
      <w:rFonts w:ascii="微软雅黑" w:eastAsia="微软雅黑" w:hAnsi="微软雅黑" w:cs="微软雅黑"/>
      <w:bCs/>
      <w:sz w:val="32"/>
      <w:szCs w:val="52"/>
    </w:rPr>
  </w:style>
  <w:style w:type="paragraph" w:styleId="20">
    <w:name w:val="heading 2"/>
    <w:basedOn w:val="a0"/>
    <w:next w:val="a0"/>
    <w:autoRedefine/>
    <w:uiPriority w:val="9"/>
    <w:unhideWhenUsed/>
    <w:qFormat/>
    <w:rsid w:val="00E12B41"/>
    <w:pPr>
      <w:numPr>
        <w:ilvl w:val="1"/>
        <w:numId w:val="8"/>
      </w:numPr>
      <w:ind w:firstLineChars="0"/>
      <w:outlineLvl w:val="1"/>
    </w:pPr>
    <w:rPr>
      <w:rFonts w:eastAsia="黑体"/>
      <w:sz w:val="30"/>
      <w:szCs w:val="44"/>
    </w:rPr>
  </w:style>
  <w:style w:type="paragraph" w:styleId="3">
    <w:name w:val="heading 3"/>
    <w:basedOn w:val="a0"/>
    <w:next w:val="a0"/>
    <w:autoRedefine/>
    <w:uiPriority w:val="9"/>
    <w:unhideWhenUsed/>
    <w:qFormat/>
    <w:rsid w:val="007D790B"/>
    <w:pPr>
      <w:numPr>
        <w:ilvl w:val="2"/>
        <w:numId w:val="9"/>
      </w:numPr>
      <w:ind w:firstLineChars="0" w:firstLine="0"/>
      <w:outlineLvl w:val="2"/>
    </w:pPr>
    <w:rPr>
      <w:rFonts w:eastAsia="黑体"/>
      <w:bCs/>
      <w:sz w:val="28"/>
      <w:szCs w:val="32"/>
    </w:rPr>
  </w:style>
  <w:style w:type="paragraph" w:styleId="4">
    <w:name w:val="heading 4"/>
    <w:basedOn w:val="a0"/>
    <w:uiPriority w:val="9"/>
    <w:unhideWhenUsed/>
    <w:qFormat/>
    <w:pPr>
      <w:ind w:left="1380"/>
      <w:outlineLvl w:val="3"/>
    </w:pPr>
    <w:rPr>
      <w:rFonts w:ascii="黑体" w:eastAsia="黑体" w:hAnsi="黑体" w:cs="黑体"/>
      <w:b/>
      <w:bCs/>
      <w:sz w:val="30"/>
      <w:szCs w:val="30"/>
    </w:rPr>
  </w:style>
  <w:style w:type="paragraph" w:styleId="5">
    <w:name w:val="heading 5"/>
    <w:basedOn w:val="a0"/>
    <w:uiPriority w:val="9"/>
    <w:unhideWhenUsed/>
    <w:qFormat/>
    <w:pPr>
      <w:ind w:left="1989" w:hanging="709"/>
      <w:outlineLvl w:val="4"/>
    </w:pPr>
    <w:rPr>
      <w:rFonts w:ascii="黑体" w:eastAsia="黑体" w:hAnsi="黑体" w:cs="黑体"/>
      <w:b/>
      <w:bCs/>
      <w:sz w:val="28"/>
      <w:szCs w:val="28"/>
    </w:rPr>
  </w:style>
  <w:style w:type="paragraph" w:styleId="6">
    <w:name w:val="heading 6"/>
    <w:basedOn w:val="a0"/>
    <w:uiPriority w:val="9"/>
    <w:unhideWhenUsed/>
    <w:qFormat/>
    <w:pPr>
      <w:jc w:val="center"/>
      <w:outlineLvl w:val="5"/>
    </w:pPr>
    <w:rPr>
      <w:rFonts w:ascii="微软雅黑" w:eastAsia="微软雅黑" w:hAnsi="微软雅黑" w:cs="微软雅黑"/>
      <w:sz w:val="28"/>
      <w:szCs w:val="28"/>
    </w:rPr>
  </w:style>
  <w:style w:type="paragraph" w:styleId="7">
    <w:name w:val="heading 7"/>
    <w:basedOn w:val="a0"/>
    <w:autoRedefine/>
    <w:uiPriority w:val="1"/>
    <w:rsid w:val="007A2260"/>
    <w:pPr>
      <w:numPr>
        <w:numId w:val="5"/>
      </w:numPr>
      <w:tabs>
        <w:tab w:val="left" w:pos="1883"/>
      </w:tabs>
      <w:spacing w:before="3"/>
      <w:ind w:left="0" w:firstLineChars="0" w:firstLine="0"/>
      <w:outlineLvl w:val="6"/>
    </w:pPr>
    <w:rPr>
      <w:rFonts w:hAnsi="微软雅黑" w:cs="微软雅黑"/>
      <w:b/>
      <w:bCs/>
      <w:szCs w:val="24"/>
    </w:rPr>
  </w:style>
  <w:style w:type="paragraph" w:styleId="8">
    <w:name w:val="heading 8"/>
    <w:basedOn w:val="a0"/>
    <w:uiPriority w:val="1"/>
    <w:qFormat/>
    <w:pPr>
      <w:ind w:left="1800"/>
      <w:outlineLvl w:val="7"/>
    </w:pPr>
    <w:rPr>
      <w:rFonts w:ascii="微软雅黑" w:eastAsia="微软雅黑" w:hAnsi="微软雅黑" w:cs="微软雅黑"/>
      <w:b/>
      <w:b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rFonts w:ascii="微软雅黑" w:eastAsia="微软雅黑" w:hAnsi="微软雅黑" w:cs="微软雅黑"/>
      <w:sz w:val="21"/>
      <w:szCs w:val="21"/>
    </w:rPr>
  </w:style>
  <w:style w:type="paragraph" w:styleId="a5">
    <w:name w:val="List Paragraph"/>
    <w:basedOn w:val="a0"/>
    <w:uiPriority w:val="1"/>
    <w:qFormat/>
    <w:pPr>
      <w:ind w:left="2923" w:hanging="584"/>
    </w:pPr>
  </w:style>
  <w:style w:type="paragraph" w:customStyle="1" w:styleId="TableParagraph">
    <w:name w:val="Table Paragraph"/>
    <w:basedOn w:val="a0"/>
    <w:uiPriority w:val="1"/>
    <w:qFormat/>
    <w:pPr>
      <w:ind w:left="119"/>
    </w:pPr>
  </w:style>
  <w:style w:type="paragraph" w:styleId="a6">
    <w:name w:val="header"/>
    <w:basedOn w:val="a0"/>
    <w:link w:val="a7"/>
    <w:uiPriority w:val="99"/>
    <w:unhideWhenUsed/>
    <w:rsid w:val="002B421C"/>
    <w:pPr>
      <w:tabs>
        <w:tab w:val="center" w:pos="4153"/>
        <w:tab w:val="right" w:pos="8306"/>
      </w:tabs>
      <w:snapToGrid w:val="0"/>
      <w:jc w:val="center"/>
    </w:pPr>
    <w:rPr>
      <w:sz w:val="18"/>
      <w:szCs w:val="18"/>
    </w:rPr>
  </w:style>
  <w:style w:type="character" w:customStyle="1" w:styleId="a7">
    <w:name w:val="页眉 字符"/>
    <w:basedOn w:val="a1"/>
    <w:link w:val="a6"/>
    <w:uiPriority w:val="99"/>
    <w:rsid w:val="002B421C"/>
    <w:rPr>
      <w:rFonts w:ascii="宋体" w:eastAsia="宋体" w:hAnsi="宋体" w:cs="宋体"/>
      <w:sz w:val="18"/>
      <w:szCs w:val="18"/>
    </w:rPr>
  </w:style>
  <w:style w:type="paragraph" w:styleId="a8">
    <w:name w:val="footer"/>
    <w:basedOn w:val="a0"/>
    <w:link w:val="a9"/>
    <w:uiPriority w:val="99"/>
    <w:unhideWhenUsed/>
    <w:rsid w:val="002B421C"/>
    <w:pPr>
      <w:tabs>
        <w:tab w:val="center" w:pos="4153"/>
        <w:tab w:val="right" w:pos="8306"/>
      </w:tabs>
      <w:snapToGrid w:val="0"/>
    </w:pPr>
    <w:rPr>
      <w:sz w:val="18"/>
      <w:szCs w:val="18"/>
    </w:rPr>
  </w:style>
  <w:style w:type="character" w:customStyle="1" w:styleId="a9">
    <w:name w:val="页脚 字符"/>
    <w:basedOn w:val="a1"/>
    <w:link w:val="a8"/>
    <w:uiPriority w:val="99"/>
    <w:rsid w:val="002B421C"/>
    <w:rPr>
      <w:rFonts w:ascii="宋体" w:eastAsia="宋体" w:hAnsi="宋体" w:cs="宋体"/>
      <w:sz w:val="18"/>
      <w:szCs w:val="18"/>
    </w:rPr>
  </w:style>
  <w:style w:type="paragraph" w:styleId="aa">
    <w:name w:val="Title"/>
    <w:basedOn w:val="a0"/>
    <w:next w:val="a0"/>
    <w:link w:val="ab"/>
    <w:uiPriority w:val="10"/>
    <w:qFormat/>
    <w:rsid w:val="00EA4891"/>
    <w:pPr>
      <w:spacing w:before="240" w:after="60"/>
      <w:jc w:val="center"/>
      <w:outlineLvl w:val="0"/>
    </w:pPr>
    <w:rPr>
      <w:rFonts w:asciiTheme="majorHAnsi" w:eastAsia="黑体" w:hAnsiTheme="majorHAnsi" w:cstheme="majorBidi"/>
      <w:bCs/>
      <w:sz w:val="52"/>
      <w:szCs w:val="32"/>
    </w:rPr>
  </w:style>
  <w:style w:type="character" w:customStyle="1" w:styleId="ab">
    <w:name w:val="标题 字符"/>
    <w:basedOn w:val="a1"/>
    <w:link w:val="aa"/>
    <w:uiPriority w:val="10"/>
    <w:rsid w:val="00EA4891"/>
    <w:rPr>
      <w:rFonts w:asciiTheme="majorHAnsi" w:eastAsia="黑体" w:hAnsiTheme="majorHAnsi" w:cstheme="majorBidi"/>
      <w:bCs/>
      <w:sz w:val="52"/>
      <w:szCs w:val="32"/>
    </w:rPr>
  </w:style>
  <w:style w:type="paragraph" w:styleId="ac">
    <w:name w:val="Subtitle"/>
    <w:basedOn w:val="a0"/>
    <w:next w:val="a0"/>
    <w:link w:val="ad"/>
    <w:uiPriority w:val="11"/>
    <w:qFormat/>
    <w:rsid w:val="003340FD"/>
    <w:pPr>
      <w:spacing w:before="240" w:after="60" w:line="312" w:lineRule="auto"/>
      <w:jc w:val="center"/>
      <w:outlineLvl w:val="1"/>
    </w:pPr>
    <w:rPr>
      <w:rFonts w:asciiTheme="minorHAnsi" w:eastAsiaTheme="minorEastAsia" w:hAnsiTheme="minorHAnsi" w:cstheme="minorBidi"/>
      <w:b/>
      <w:bCs/>
      <w:kern w:val="28"/>
      <w:sz w:val="32"/>
      <w:szCs w:val="32"/>
      <w:u w:val="single"/>
    </w:rPr>
  </w:style>
  <w:style w:type="character" w:customStyle="1" w:styleId="ad">
    <w:name w:val="副标题 字符"/>
    <w:basedOn w:val="a1"/>
    <w:link w:val="ac"/>
    <w:uiPriority w:val="11"/>
    <w:rsid w:val="003340FD"/>
    <w:rPr>
      <w:b/>
      <w:bCs/>
      <w:kern w:val="28"/>
      <w:sz w:val="32"/>
      <w:szCs w:val="32"/>
      <w:u w:val="single"/>
    </w:rPr>
  </w:style>
  <w:style w:type="paragraph" w:styleId="TOC1">
    <w:name w:val="toc 1"/>
    <w:basedOn w:val="a0"/>
    <w:next w:val="a0"/>
    <w:autoRedefine/>
    <w:uiPriority w:val="39"/>
    <w:unhideWhenUsed/>
    <w:rsid w:val="00F65095"/>
  </w:style>
  <w:style w:type="paragraph" w:styleId="TOC2">
    <w:name w:val="toc 2"/>
    <w:basedOn w:val="a0"/>
    <w:next w:val="a0"/>
    <w:autoRedefine/>
    <w:uiPriority w:val="39"/>
    <w:unhideWhenUsed/>
    <w:rsid w:val="00F65095"/>
    <w:pPr>
      <w:ind w:leftChars="200" w:left="420"/>
    </w:pPr>
  </w:style>
  <w:style w:type="character" w:styleId="ae">
    <w:name w:val="Hyperlink"/>
    <w:basedOn w:val="a1"/>
    <w:uiPriority w:val="99"/>
    <w:unhideWhenUsed/>
    <w:rsid w:val="00F65095"/>
    <w:rPr>
      <w:color w:val="0000FF" w:themeColor="hyperlink"/>
      <w:u w:val="single"/>
    </w:rPr>
  </w:style>
  <w:style w:type="paragraph" w:styleId="TOC3">
    <w:name w:val="toc 3"/>
    <w:basedOn w:val="a0"/>
    <w:next w:val="a0"/>
    <w:autoRedefine/>
    <w:uiPriority w:val="39"/>
    <w:unhideWhenUsed/>
    <w:rsid w:val="00685E8B"/>
    <w:pPr>
      <w:ind w:leftChars="400" w:left="840"/>
    </w:pPr>
  </w:style>
  <w:style w:type="character" w:styleId="af">
    <w:name w:val="line number"/>
    <w:basedOn w:val="a1"/>
    <w:uiPriority w:val="99"/>
    <w:semiHidden/>
    <w:unhideWhenUsed/>
    <w:rsid w:val="00453875"/>
  </w:style>
  <w:style w:type="paragraph" w:customStyle="1" w:styleId="a">
    <w:name w:val="二级标题"/>
    <w:basedOn w:val="1"/>
    <w:link w:val="af0"/>
    <w:autoRedefine/>
    <w:rsid w:val="00BA48DA"/>
    <w:pPr>
      <w:numPr>
        <w:numId w:val="20"/>
      </w:numPr>
    </w:pPr>
  </w:style>
  <w:style w:type="character" w:customStyle="1" w:styleId="10">
    <w:name w:val="标题 1 字符"/>
    <w:basedOn w:val="a1"/>
    <w:link w:val="1"/>
    <w:uiPriority w:val="9"/>
    <w:rsid w:val="00AD227F"/>
    <w:rPr>
      <w:rFonts w:ascii="微软雅黑" w:eastAsia="微软雅黑" w:hAnsi="微软雅黑" w:cs="微软雅黑"/>
      <w:bCs/>
      <w:sz w:val="32"/>
      <w:szCs w:val="52"/>
    </w:rPr>
  </w:style>
  <w:style w:type="character" w:customStyle="1" w:styleId="af0">
    <w:name w:val="二级标题 字符"/>
    <w:basedOn w:val="10"/>
    <w:link w:val="a"/>
    <w:rsid w:val="00BA48DA"/>
    <w:rPr>
      <w:rFonts w:ascii="微软雅黑" w:eastAsia="微软雅黑" w:hAnsi="微软雅黑" w:cs="微软雅黑"/>
      <w:bCs/>
      <w:sz w:val="32"/>
      <w:szCs w:val="52"/>
    </w:rPr>
  </w:style>
  <w:style w:type="paragraph" w:customStyle="1" w:styleId="2">
    <w:name w:val="标题2"/>
    <w:basedOn w:val="1"/>
    <w:link w:val="21"/>
    <w:qFormat/>
    <w:rsid w:val="00877680"/>
    <w:pPr>
      <w:numPr>
        <w:ilvl w:val="1"/>
      </w:numPr>
      <w:jc w:val="left"/>
      <w:outlineLvl w:val="1"/>
    </w:pPr>
    <w:rPr>
      <w:sz w:val="30"/>
      <w:lang w:eastAsia="zh-CN"/>
    </w:rPr>
  </w:style>
  <w:style w:type="character" w:customStyle="1" w:styleId="21">
    <w:name w:val="标题2 字符"/>
    <w:basedOn w:val="10"/>
    <w:link w:val="2"/>
    <w:rsid w:val="00877680"/>
    <w:rPr>
      <w:rFonts w:ascii="微软雅黑" w:eastAsia="微软雅黑" w:hAnsi="微软雅黑" w:cs="微软雅黑"/>
      <w:bCs/>
      <w:sz w:val="30"/>
      <w:szCs w:val="52"/>
      <w:lang w:eastAsia="zh-CN"/>
    </w:rPr>
  </w:style>
  <w:style w:type="paragraph" w:customStyle="1" w:styleId="30">
    <w:name w:val="标题3"/>
    <w:basedOn w:val="2"/>
    <w:link w:val="31"/>
    <w:autoRedefine/>
    <w:qFormat/>
    <w:rsid w:val="00235733"/>
    <w:pPr>
      <w:numPr>
        <w:ilvl w:val="2"/>
      </w:numPr>
      <w:outlineLvl w:val="2"/>
    </w:pPr>
    <w:rPr>
      <w:sz w:val="28"/>
      <w:szCs w:val="28"/>
    </w:rPr>
  </w:style>
  <w:style w:type="character" w:customStyle="1" w:styleId="31">
    <w:name w:val="标题3 字符"/>
    <w:basedOn w:val="21"/>
    <w:link w:val="30"/>
    <w:rsid w:val="00235733"/>
    <w:rPr>
      <w:rFonts w:ascii="微软雅黑" w:eastAsia="微软雅黑" w:hAnsi="微软雅黑" w:cs="微软雅黑"/>
      <w:bCs/>
      <w:sz w:val="28"/>
      <w:szCs w:val="28"/>
      <w:lang w:eastAsia="zh-CN"/>
    </w:rPr>
  </w:style>
  <w:style w:type="paragraph" w:styleId="TOC4">
    <w:name w:val="toc 4"/>
    <w:basedOn w:val="a0"/>
    <w:next w:val="a0"/>
    <w:autoRedefine/>
    <w:uiPriority w:val="39"/>
    <w:unhideWhenUsed/>
    <w:rsid w:val="007D05C1"/>
    <w:pPr>
      <w:autoSpaceDE/>
      <w:autoSpaceDN/>
      <w:spacing w:after="160" w:line="278" w:lineRule="auto"/>
      <w:ind w:leftChars="600" w:left="1260" w:firstLineChars="0" w:firstLine="0"/>
    </w:pPr>
    <w:rPr>
      <w:rFonts w:asciiTheme="minorHAnsi" w:eastAsiaTheme="minorEastAsia" w:hAnsiTheme="minorHAnsi" w:cstheme="minorBidi"/>
      <w:kern w:val="2"/>
      <w:sz w:val="22"/>
      <w:szCs w:val="24"/>
      <w:lang w:eastAsia="zh-CN"/>
      <w14:ligatures w14:val="standardContextual"/>
    </w:rPr>
  </w:style>
  <w:style w:type="paragraph" w:styleId="TOC5">
    <w:name w:val="toc 5"/>
    <w:basedOn w:val="a0"/>
    <w:next w:val="a0"/>
    <w:autoRedefine/>
    <w:uiPriority w:val="39"/>
    <w:unhideWhenUsed/>
    <w:rsid w:val="007D05C1"/>
    <w:pPr>
      <w:autoSpaceDE/>
      <w:autoSpaceDN/>
      <w:spacing w:after="160" w:line="278" w:lineRule="auto"/>
      <w:ind w:leftChars="800" w:left="1680" w:firstLineChars="0" w:firstLine="0"/>
    </w:pPr>
    <w:rPr>
      <w:rFonts w:asciiTheme="minorHAnsi" w:eastAsiaTheme="minorEastAsia" w:hAnsiTheme="minorHAnsi" w:cstheme="minorBidi"/>
      <w:kern w:val="2"/>
      <w:sz w:val="22"/>
      <w:szCs w:val="24"/>
      <w:lang w:eastAsia="zh-CN"/>
      <w14:ligatures w14:val="standardContextual"/>
    </w:rPr>
  </w:style>
  <w:style w:type="paragraph" w:styleId="TOC6">
    <w:name w:val="toc 6"/>
    <w:basedOn w:val="a0"/>
    <w:next w:val="a0"/>
    <w:autoRedefine/>
    <w:uiPriority w:val="39"/>
    <w:unhideWhenUsed/>
    <w:rsid w:val="007D05C1"/>
    <w:pPr>
      <w:autoSpaceDE/>
      <w:autoSpaceDN/>
      <w:spacing w:after="160" w:line="278" w:lineRule="auto"/>
      <w:ind w:leftChars="1000" w:left="2100" w:firstLineChars="0" w:firstLine="0"/>
    </w:pPr>
    <w:rPr>
      <w:rFonts w:asciiTheme="minorHAnsi" w:eastAsiaTheme="minorEastAsia" w:hAnsiTheme="minorHAnsi" w:cstheme="minorBidi"/>
      <w:kern w:val="2"/>
      <w:sz w:val="22"/>
      <w:szCs w:val="24"/>
      <w:lang w:eastAsia="zh-CN"/>
      <w14:ligatures w14:val="standardContextual"/>
    </w:rPr>
  </w:style>
  <w:style w:type="paragraph" w:styleId="TOC7">
    <w:name w:val="toc 7"/>
    <w:basedOn w:val="a0"/>
    <w:next w:val="a0"/>
    <w:autoRedefine/>
    <w:uiPriority w:val="39"/>
    <w:unhideWhenUsed/>
    <w:rsid w:val="007D05C1"/>
    <w:pPr>
      <w:autoSpaceDE/>
      <w:autoSpaceDN/>
      <w:spacing w:after="160" w:line="278" w:lineRule="auto"/>
      <w:ind w:leftChars="1200" w:left="2520" w:firstLineChars="0" w:firstLine="0"/>
    </w:pPr>
    <w:rPr>
      <w:rFonts w:asciiTheme="minorHAnsi" w:eastAsiaTheme="minorEastAsia" w:hAnsiTheme="minorHAnsi" w:cstheme="minorBidi"/>
      <w:kern w:val="2"/>
      <w:sz w:val="22"/>
      <w:szCs w:val="24"/>
      <w:lang w:eastAsia="zh-CN"/>
      <w14:ligatures w14:val="standardContextual"/>
    </w:rPr>
  </w:style>
  <w:style w:type="paragraph" w:styleId="TOC8">
    <w:name w:val="toc 8"/>
    <w:basedOn w:val="a0"/>
    <w:next w:val="a0"/>
    <w:autoRedefine/>
    <w:uiPriority w:val="39"/>
    <w:unhideWhenUsed/>
    <w:rsid w:val="007D05C1"/>
    <w:pPr>
      <w:autoSpaceDE/>
      <w:autoSpaceDN/>
      <w:spacing w:after="160" w:line="278" w:lineRule="auto"/>
      <w:ind w:leftChars="1400" w:left="2940" w:firstLineChars="0" w:firstLine="0"/>
    </w:pPr>
    <w:rPr>
      <w:rFonts w:asciiTheme="minorHAnsi" w:eastAsiaTheme="minorEastAsia" w:hAnsiTheme="minorHAnsi" w:cstheme="minorBidi"/>
      <w:kern w:val="2"/>
      <w:sz w:val="22"/>
      <w:szCs w:val="24"/>
      <w:lang w:eastAsia="zh-CN"/>
      <w14:ligatures w14:val="standardContextual"/>
    </w:rPr>
  </w:style>
  <w:style w:type="paragraph" w:styleId="TOC9">
    <w:name w:val="toc 9"/>
    <w:basedOn w:val="a0"/>
    <w:next w:val="a0"/>
    <w:autoRedefine/>
    <w:uiPriority w:val="39"/>
    <w:unhideWhenUsed/>
    <w:rsid w:val="007D05C1"/>
    <w:pPr>
      <w:autoSpaceDE/>
      <w:autoSpaceDN/>
      <w:spacing w:after="160" w:line="278" w:lineRule="auto"/>
      <w:ind w:leftChars="1600" w:left="3360" w:firstLineChars="0" w:firstLine="0"/>
    </w:pPr>
    <w:rPr>
      <w:rFonts w:asciiTheme="minorHAnsi" w:eastAsiaTheme="minorEastAsia" w:hAnsiTheme="minorHAnsi" w:cstheme="minorBidi"/>
      <w:kern w:val="2"/>
      <w:sz w:val="22"/>
      <w:szCs w:val="24"/>
      <w:lang w:eastAsia="zh-CN"/>
      <w14:ligatures w14:val="standardContextual"/>
    </w:rPr>
  </w:style>
  <w:style w:type="character" w:customStyle="1" w:styleId="11">
    <w:name w:val="未处理的提及1"/>
    <w:basedOn w:val="a1"/>
    <w:uiPriority w:val="99"/>
    <w:semiHidden/>
    <w:unhideWhenUsed/>
    <w:rsid w:val="007D0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csres.com/detail/212268.html"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vba\Templates\&#32511;&#33394;&#24314;&#31569;&#35774;&#35745;&#19987;&#31687;-&#25991;&#26412;&#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854E-FE11-4625-9AF0-245FD6886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绿色建筑设计专篇-文本模板.dotx</Template>
  <TotalTime>33</TotalTime>
  <Pages>44</Pages>
  <Words>4073</Words>
  <Characters>23218</Characters>
  <Application>Microsoft Office Word</Application>
  <DocSecurity>0</DocSecurity>
  <Lines>193</Lines>
  <Paragraphs>54</Paragraphs>
  <ScaleCrop>false</ScaleCrop>
  <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Windows10</dc:creator>
  <cp:lastModifiedBy>yong jackie</cp:lastModifiedBy>
  <cp:revision>63</cp:revision>
  <dcterms:created xsi:type="dcterms:W3CDTF">2025-04-15T06:35:00Z</dcterms:created>
  <dcterms:modified xsi:type="dcterms:W3CDTF">2025-05-20T06:57:00Z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WPS 文字</vt:lpwstr>
  </property>
  <property fmtid="{D5CDD505-2E9C-101B-9397-08002B2CF9AE}" pid="4" name="LastSaved">
    <vt:filetime>2024-02-05T00:00:00Z</vt:filetime>
  </property>
</Properties>
</file>