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0"/>
        <w:gridCol w:w="4906"/>
        <w:gridCol w:w="817"/>
        <w:gridCol w:w="4407"/>
        <w:gridCol w:w="1969"/>
        <w:gridCol w:w="920"/>
        <w:gridCol w:w="1555"/>
      </w:tblGrid>
      <w:tr w:rsidR="00125154" w:rsidRPr="00125154" w14:paraId="2AB06E4F" w14:textId="77777777" w:rsidTr="00125154">
        <w:trPr>
          <w:trHeight w:val="518"/>
        </w:trPr>
        <w:tc>
          <w:tcPr>
            <w:tcW w:w="5000" w:type="pct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BD27E6" w14:textId="77777777" w:rsidR="00125154" w:rsidRPr="00125154" w:rsidRDefault="00125154">
            <w:pPr>
              <w:widowControl/>
              <w:jc w:val="center"/>
              <w:rPr>
                <w:rFonts w:ascii="宋体" w:eastAsia="宋体" w:hAnsi="宋体"/>
                <w:b/>
                <w:bCs/>
                <w:color w:val="000000"/>
                <w:sz w:val="28"/>
                <w:szCs w:val="28"/>
              </w:rPr>
            </w:pPr>
            <w:bookmarkStart w:id="0" w:name="RANGE!A1"/>
            <w:bookmarkStart w:id="1" w:name="RANGE!A1:G52"/>
            <w:bookmarkEnd w:id="1"/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  <w:t>附表</w:t>
            </w: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8"/>
                <w:szCs w:val="28"/>
              </w:rPr>
              <w:t xml:space="preserve">4-1  </w:t>
            </w: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8"/>
                <w:szCs w:val="28"/>
              </w:rPr>
              <w:t>成都市绿色建筑设计专项论证报告申报一览表（民用建筑）</w:t>
            </w:r>
            <w:bookmarkEnd w:id="0"/>
          </w:p>
        </w:tc>
      </w:tr>
      <w:tr w:rsidR="00125154" w:rsidRPr="00125154" w14:paraId="10CA8F27" w14:textId="77777777" w:rsidTr="00125154">
        <w:trPr>
          <w:trHeight w:val="321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8498AD" w14:textId="77777777" w:rsidR="00125154" w:rsidRPr="00125154" w:rsidRDefault="00125154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项目名称</w:t>
            </w:r>
          </w:p>
        </w:tc>
        <w:tc>
          <w:tcPr>
            <w:tcW w:w="156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E205BA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2"/>
              </w:rPr>
              <w:t>{项目名称}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02AB73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建设单位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7856C8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2"/>
              </w:rPr>
              <w:t>{建设单位}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A6281A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设计单位</w:t>
            </w:r>
          </w:p>
        </w:tc>
        <w:tc>
          <w:tcPr>
            <w:tcW w:w="787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5D2111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2"/>
              </w:rPr>
              <w:t>{设计大内}</w:t>
            </w:r>
          </w:p>
        </w:tc>
      </w:tr>
      <w:tr w:rsidR="00125154" w:rsidRPr="00125154" w14:paraId="08296498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275F4" w14:textId="77777777" w:rsidR="00125154" w:rsidRPr="00125154" w:rsidRDefault="00125154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建筑类型</w:t>
            </w:r>
          </w:p>
        </w:tc>
        <w:tc>
          <w:tcPr>
            <w:tcW w:w="156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D3E09E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 w:rsidRPr="00125154">
              <w:rPr>
                <w:rFonts w:ascii="宋体" w:eastAsia="宋体" w:hAnsi="宋体" w:hint="eastAsia"/>
                <w:color w:val="000000"/>
                <w:szCs w:val="21"/>
              </w:rPr>
              <w:t>居住建筑■ 公共建筑□ 居住+公建□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5CD21C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星级目标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F5454D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 w:rsidRPr="00125154">
              <w:rPr>
                <w:rFonts w:ascii="宋体" w:eastAsia="宋体" w:hAnsi="宋体" w:hint="eastAsia"/>
                <w:color w:val="000000"/>
                <w:szCs w:val="21"/>
              </w:rPr>
              <w:t>基本级□一星级■二星级□三星级□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707F99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建筑面积</w:t>
            </w:r>
          </w:p>
        </w:tc>
        <w:tc>
          <w:tcPr>
            <w:tcW w:w="787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DC0E9D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{建筑面积}</w:t>
            </w:r>
          </w:p>
        </w:tc>
      </w:tr>
      <w:tr w:rsidR="00125154" w:rsidRPr="00125154" w14:paraId="161AFC4A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04E09A" w14:textId="77777777" w:rsidR="00125154" w:rsidRPr="00125154" w:rsidRDefault="00125154">
            <w:pPr>
              <w:jc w:val="center"/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29556D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报告名称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BF1C80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B53589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专业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3BD36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条文号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0E7E96" w14:textId="77777777" w:rsidR="00125154" w:rsidRPr="00125154" w:rsidRDefault="00125154">
            <w:pPr>
              <w:jc w:val="left"/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是否提供</w:t>
            </w:r>
          </w:p>
        </w:tc>
      </w:tr>
      <w:tr w:rsidR="00125154" w:rsidRPr="00125154" w14:paraId="17C88700" w14:textId="77777777" w:rsidTr="00125154">
        <w:trPr>
          <w:trHeight w:val="360"/>
        </w:trPr>
        <w:tc>
          <w:tcPr>
            <w:tcW w:w="360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4D546A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82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AC1C75" w14:textId="77777777" w:rsidR="00125154" w:rsidRPr="00125154" w:rsidRDefault="00125154">
            <w:pPr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室内污染物浓度预评估报告</w:t>
            </w:r>
          </w:p>
        </w:tc>
        <w:tc>
          <w:tcPr>
            <w:tcW w:w="140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CC85F3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对应条款需要时必须提供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3BA621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60F45D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3.1.1.9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8B6C59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是■  否□</w:t>
            </w:r>
          </w:p>
        </w:tc>
      </w:tr>
      <w:tr w:rsidR="00125154" w:rsidRPr="00125154" w14:paraId="304761E4" w14:textId="77777777" w:rsidTr="00125154">
        <w:trPr>
          <w:trHeight w:val="360"/>
        </w:trPr>
        <w:tc>
          <w:tcPr>
            <w:tcW w:w="36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EFB770" w14:textId="77777777" w:rsidR="00125154" w:rsidRPr="00125154" w:rsidRDefault="00125154">
            <w:pPr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CEC26" w14:textId="77777777" w:rsidR="00125154" w:rsidRPr="00125154" w:rsidRDefault="00125154">
            <w:pPr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C4AF2" w14:textId="77777777" w:rsidR="00125154" w:rsidRPr="00125154" w:rsidRDefault="00125154">
            <w:pPr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33E7ED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暖通空调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5549EA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3.4.1.9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014F2E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72D7243E" w14:textId="77777777" w:rsidTr="00125154">
        <w:trPr>
          <w:trHeight w:val="360"/>
        </w:trPr>
        <w:tc>
          <w:tcPr>
            <w:tcW w:w="36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833AED" w14:textId="77777777" w:rsidR="00125154" w:rsidRPr="00125154" w:rsidRDefault="00125154">
            <w:pPr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85A6E" w14:textId="77777777" w:rsidR="00125154" w:rsidRPr="00125154" w:rsidRDefault="00125154">
            <w:pPr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3220FA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27E9C5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暖通空调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3FE0F6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3.4.2.1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A638A0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是■  否□</w:t>
            </w:r>
          </w:p>
        </w:tc>
      </w:tr>
      <w:tr w:rsidR="00125154" w:rsidRPr="00125154" w14:paraId="4BBFB17E" w14:textId="77777777" w:rsidTr="00125154">
        <w:trPr>
          <w:trHeight w:val="360"/>
        </w:trPr>
        <w:tc>
          <w:tcPr>
            <w:tcW w:w="36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9661B9" w14:textId="77777777" w:rsidR="00125154" w:rsidRPr="00125154" w:rsidRDefault="00125154">
            <w:pPr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2FD225" w14:textId="77777777" w:rsidR="00125154" w:rsidRPr="00125154" w:rsidRDefault="00125154">
            <w:pPr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9DAA69" w14:textId="77777777" w:rsidR="00125154" w:rsidRPr="00125154" w:rsidRDefault="0012515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9F573C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“绿建+健康”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E27183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3.7.1.1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98AD3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22211B23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091DBF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C6DC3D" w14:textId="77777777" w:rsidR="00125154" w:rsidRPr="00125154" w:rsidRDefault="00125154">
            <w:pPr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装饰性构件造价比例计算书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FBDE50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必须提供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8C67D8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78BFEF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3.1.1.16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7EDF9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是■  否□</w:t>
            </w:r>
          </w:p>
        </w:tc>
      </w:tr>
      <w:tr w:rsidR="00125154" w:rsidRPr="00125154" w14:paraId="1D8A3F6E" w14:textId="77777777" w:rsidTr="00125154">
        <w:trPr>
          <w:trHeight w:val="360"/>
        </w:trPr>
        <w:tc>
          <w:tcPr>
            <w:tcW w:w="360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1AD199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82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E7CA26" w14:textId="77777777" w:rsidR="00125154" w:rsidRPr="00125154" w:rsidRDefault="00125154">
            <w:pPr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室内背景噪声分析报告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42FF7B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必须提供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4FC5E9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684646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3.1.1.24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5CC1F9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是■  否□</w:t>
            </w:r>
          </w:p>
        </w:tc>
      </w:tr>
      <w:tr w:rsidR="00125154" w:rsidRPr="00125154" w14:paraId="5767617F" w14:textId="77777777" w:rsidTr="00125154">
        <w:trPr>
          <w:trHeight w:val="360"/>
        </w:trPr>
        <w:tc>
          <w:tcPr>
            <w:tcW w:w="36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B02DDC" w14:textId="77777777" w:rsidR="00125154" w:rsidRPr="00125154" w:rsidRDefault="00125154">
            <w:pPr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C3507" w14:textId="77777777" w:rsidR="00125154" w:rsidRPr="00125154" w:rsidRDefault="00125154">
            <w:pPr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B1ACB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6FC200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725556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3.1.2.22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40AE32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是■  否□</w:t>
            </w:r>
          </w:p>
        </w:tc>
      </w:tr>
      <w:tr w:rsidR="00125154" w:rsidRPr="00125154" w14:paraId="37D2E299" w14:textId="77777777" w:rsidTr="00125154">
        <w:trPr>
          <w:trHeight w:val="360"/>
        </w:trPr>
        <w:tc>
          <w:tcPr>
            <w:tcW w:w="360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41ADB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82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57159C" w14:textId="77777777" w:rsidR="00125154" w:rsidRPr="00125154" w:rsidRDefault="00125154">
            <w:pPr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主要构件隔声性能分析报告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E4B12D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必须提供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6DEB56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A0083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3.1.1.24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252E4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是■  否□</w:t>
            </w:r>
          </w:p>
        </w:tc>
      </w:tr>
      <w:tr w:rsidR="00125154" w:rsidRPr="00125154" w14:paraId="32CB940E" w14:textId="77777777" w:rsidTr="00125154">
        <w:trPr>
          <w:trHeight w:val="360"/>
        </w:trPr>
        <w:tc>
          <w:tcPr>
            <w:tcW w:w="36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4BE565" w14:textId="77777777" w:rsidR="00125154" w:rsidRPr="00125154" w:rsidRDefault="00125154">
            <w:pPr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AC170D" w14:textId="77777777" w:rsidR="00125154" w:rsidRPr="00125154" w:rsidRDefault="00125154">
            <w:pPr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FD32E0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959D75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C6626C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3.1.2.23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AD007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是■  否□</w:t>
            </w:r>
          </w:p>
        </w:tc>
      </w:tr>
      <w:tr w:rsidR="00125154" w:rsidRPr="00125154" w14:paraId="487D5F26" w14:textId="77777777" w:rsidTr="00125154">
        <w:trPr>
          <w:trHeight w:val="360"/>
        </w:trPr>
        <w:tc>
          <w:tcPr>
            <w:tcW w:w="36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FBAC23" w14:textId="77777777" w:rsidR="00125154" w:rsidRPr="00125154" w:rsidRDefault="00125154">
            <w:pPr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078665" w14:textId="77777777" w:rsidR="00125154" w:rsidRPr="00125154" w:rsidRDefault="00125154">
            <w:pPr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BB95B2" w14:textId="77777777" w:rsidR="00125154" w:rsidRPr="00125154" w:rsidRDefault="0012515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AD907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“绿建+健康”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14DC0D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3.7.1.10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4AB7E3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6CD4ACB2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B80CEC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48497" w14:textId="77777777" w:rsidR="00125154" w:rsidRPr="00125154" w:rsidRDefault="00125154">
            <w:pPr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围护结构结露、防潮、隔热性能计算书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EF59F0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必须提供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5A3828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294CFF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3.1.1.25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7B8CC8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是■  否□</w:t>
            </w:r>
          </w:p>
        </w:tc>
      </w:tr>
      <w:tr w:rsidR="00125154" w:rsidRPr="00125154" w14:paraId="070FFE7C" w14:textId="77777777" w:rsidTr="00125154">
        <w:trPr>
          <w:trHeight w:val="360"/>
        </w:trPr>
        <w:tc>
          <w:tcPr>
            <w:tcW w:w="360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F212EA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82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CC645D" w14:textId="77777777" w:rsidR="00125154" w:rsidRPr="00125154" w:rsidRDefault="00125154">
            <w:pPr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场地热环境计算报告</w:t>
            </w:r>
          </w:p>
        </w:tc>
        <w:tc>
          <w:tcPr>
            <w:tcW w:w="140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3316F5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对应条款需要时必须提供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04804F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BB1F3A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3.1.1.26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A9EDAD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57E546C0" w14:textId="77777777" w:rsidTr="00125154">
        <w:trPr>
          <w:trHeight w:val="360"/>
        </w:trPr>
        <w:tc>
          <w:tcPr>
            <w:tcW w:w="36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A29F9C" w14:textId="77777777" w:rsidR="00125154" w:rsidRPr="00125154" w:rsidRDefault="00125154">
            <w:pPr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D1DEDD" w14:textId="77777777" w:rsidR="00125154" w:rsidRPr="00125154" w:rsidRDefault="00125154">
            <w:pPr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5FB128" w14:textId="77777777" w:rsidR="00125154" w:rsidRPr="00125154" w:rsidRDefault="00125154">
            <w:pPr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1C2286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景观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65441A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3.6.1.2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F24F9E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27709592" w14:textId="77777777" w:rsidTr="00125154">
        <w:trPr>
          <w:trHeight w:val="360"/>
        </w:trPr>
        <w:tc>
          <w:tcPr>
            <w:tcW w:w="360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D8123D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82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406383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公共交通布局示意图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3658A8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必须提供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F3E420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8350DA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3.1.1.12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C1A200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是■  否□</w:t>
            </w:r>
          </w:p>
        </w:tc>
      </w:tr>
      <w:tr w:rsidR="00125154" w:rsidRPr="00125154" w14:paraId="4371621C" w14:textId="77777777" w:rsidTr="00125154">
        <w:trPr>
          <w:trHeight w:val="360"/>
        </w:trPr>
        <w:tc>
          <w:tcPr>
            <w:tcW w:w="36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6C507" w14:textId="77777777" w:rsidR="00125154" w:rsidRPr="00125154" w:rsidRDefault="00125154">
            <w:pPr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615FDA" w14:textId="77777777" w:rsidR="00125154" w:rsidRPr="00125154" w:rsidRDefault="00125154">
            <w:pPr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A724E2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3EC127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84C0D9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3.1.2.9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E709D8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54725189" w14:textId="77777777" w:rsidTr="00125154">
        <w:trPr>
          <w:trHeight w:val="360"/>
        </w:trPr>
        <w:tc>
          <w:tcPr>
            <w:tcW w:w="360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CDA050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82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8C1C97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绿色建材设计应用比例计算书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1ACB1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必须提供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BAC1FE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B0EFE3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3.1.1.22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EF9D4D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是■  否□</w:t>
            </w:r>
          </w:p>
        </w:tc>
      </w:tr>
      <w:tr w:rsidR="00125154" w:rsidRPr="00125154" w14:paraId="149D6A76" w14:textId="77777777" w:rsidTr="00125154">
        <w:trPr>
          <w:trHeight w:val="360"/>
        </w:trPr>
        <w:tc>
          <w:tcPr>
            <w:tcW w:w="36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EE84F" w14:textId="77777777" w:rsidR="00125154" w:rsidRPr="00125154" w:rsidRDefault="00125154">
            <w:pPr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12FBFD" w14:textId="77777777" w:rsidR="00125154" w:rsidRPr="00125154" w:rsidRDefault="00125154">
            <w:pPr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59D1DC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D49A32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C4F9F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3.1.2.20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F77056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是■  否□</w:t>
            </w:r>
          </w:p>
        </w:tc>
      </w:tr>
      <w:tr w:rsidR="00125154" w:rsidRPr="00125154" w14:paraId="731FE8C2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09F4D3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56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023930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供暖空调全年计算负荷的分析报告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58CE11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E61DBF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对应条款需要时必须提供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0FEB5E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C58430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3.1.1.27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6CF5D6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是■  否□</w:t>
            </w:r>
          </w:p>
        </w:tc>
      </w:tr>
      <w:tr w:rsidR="00125154" w:rsidRPr="00125154" w14:paraId="21576075" w14:textId="77777777" w:rsidTr="00125154">
        <w:trPr>
          <w:trHeight w:val="360"/>
        </w:trPr>
        <w:tc>
          <w:tcPr>
            <w:tcW w:w="360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314866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2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B33683" w14:textId="77777777" w:rsidR="00125154" w:rsidRPr="00125154" w:rsidRDefault="00125154">
            <w:pPr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建筑碳排放计算分析报告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3F280A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必须提供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EFE96A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DA62EC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3.1.1.28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11C24B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是■  否□</w:t>
            </w:r>
          </w:p>
        </w:tc>
      </w:tr>
      <w:tr w:rsidR="00125154" w:rsidRPr="00125154" w14:paraId="0D1EC183" w14:textId="77777777" w:rsidTr="00125154">
        <w:trPr>
          <w:trHeight w:val="360"/>
        </w:trPr>
        <w:tc>
          <w:tcPr>
            <w:tcW w:w="36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1C3E99" w14:textId="77777777" w:rsidR="00125154" w:rsidRPr="00125154" w:rsidRDefault="00125154">
            <w:pPr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2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9A4D9C" w14:textId="77777777" w:rsidR="00125154" w:rsidRPr="00125154" w:rsidRDefault="00125154">
            <w:pPr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A02996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681B70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F15726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3.1.3.4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A9473D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21FEF577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F2639A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E400CF" w14:textId="77777777" w:rsidR="00125154" w:rsidRPr="00125154" w:rsidRDefault="0012515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可调节外遮阳比例计算书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FFD467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8426AB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CC5140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3.1.2.8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55EA00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6B2092BE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1BAC8C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B75A4A" w14:textId="77777777" w:rsidR="00125154" w:rsidRPr="00125154" w:rsidRDefault="0012515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工业化内装部品用量比例计算书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0FA425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9026C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7EC10D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3.1.2.18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C0E512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6A1F8F05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AA6D7F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77F53" w14:textId="77777777" w:rsidR="00125154" w:rsidRPr="00125154" w:rsidRDefault="0012515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可再循环材料和可再利用材料、利废建材用量比例计算书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C52FE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A8AAD2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AE1E3F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3.1.2.19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CB1633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052874D8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BEB39E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FD9774" w14:textId="77777777" w:rsidR="00125154" w:rsidRPr="00125154" w:rsidRDefault="0012515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人均集中绿地面积比例计算书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81BED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442451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3233BC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3.1.2.21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F773F5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是■  否□</w:t>
            </w:r>
          </w:p>
        </w:tc>
      </w:tr>
      <w:tr w:rsidR="00125154" w:rsidRPr="00125154" w14:paraId="129A4726" w14:textId="77777777" w:rsidTr="00125154">
        <w:trPr>
          <w:trHeight w:val="360"/>
        </w:trPr>
        <w:tc>
          <w:tcPr>
            <w:tcW w:w="360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73917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2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61128" w14:textId="77777777" w:rsidR="00125154" w:rsidRPr="00125154" w:rsidRDefault="0012515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动态采光分析报告、采光系数计算书</w:t>
            </w:r>
          </w:p>
        </w:tc>
        <w:tc>
          <w:tcPr>
            <w:tcW w:w="140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CF149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181D8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9F0CEA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3.1.2.24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BF57DB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73EE2F13" w14:textId="77777777" w:rsidTr="00125154">
        <w:trPr>
          <w:trHeight w:val="360"/>
        </w:trPr>
        <w:tc>
          <w:tcPr>
            <w:tcW w:w="36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A8476F" w14:textId="77777777" w:rsidR="00125154" w:rsidRPr="00125154" w:rsidRDefault="00125154">
            <w:pPr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</w:p>
        </w:tc>
        <w:tc>
          <w:tcPr>
            <w:tcW w:w="182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943DE" w14:textId="77777777" w:rsidR="00125154" w:rsidRPr="00125154" w:rsidRDefault="0012515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40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3D6D9F" w14:textId="77777777" w:rsidR="00125154" w:rsidRPr="00125154" w:rsidRDefault="0012515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A33BAA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“绿建+健康”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34A67F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3.7.1.11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E449BF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24515B2A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90F480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008B12" w14:textId="77777777" w:rsidR="00125154" w:rsidRPr="00125154" w:rsidRDefault="0012515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通风开口面积比例计算书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E410B3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6170BB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2E7745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3.1.2.25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A27AE3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399C55F9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23281B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C68972" w14:textId="77777777" w:rsidR="00125154" w:rsidRPr="00125154" w:rsidRDefault="0012515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室内自然通风模拟分析报告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93BAFF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79A7A5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214B13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3.1.2.25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49BB1F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6578CDCF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9B16C3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C50080" w14:textId="77777777" w:rsidR="00125154" w:rsidRPr="00125154" w:rsidRDefault="0012515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声环境优化报告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B0D0D0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7C31D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14EA34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3.1.2.27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9AF5A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是■  否□</w:t>
            </w:r>
          </w:p>
        </w:tc>
      </w:tr>
      <w:tr w:rsidR="00125154" w:rsidRPr="00125154" w14:paraId="240B18FD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7C6E4A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A002E5" w14:textId="77777777" w:rsidR="00125154" w:rsidRPr="00125154" w:rsidRDefault="0012515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室外风环境模拟分析报告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9BE840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29D004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1E1186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3.1.2.28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934D58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0869FAC8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CA6AAA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AE3E8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旧建筑使用专项报告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B6278D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18381E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2DC652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3.1.3.2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1DEF17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6582E1E1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C691B0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CFEE45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建设工程质量保险产品投保计划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F4A509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6C0730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建筑与建筑物理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5C89C4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3.1.3.5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1DE911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4B7879F3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20511F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D5110B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结构规则性判定报告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FB935C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必须提供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510B63" w14:textId="77777777" w:rsidR="00125154" w:rsidRPr="00125154" w:rsidRDefault="00125154">
            <w:pPr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b/>
                <w:bCs/>
                <w:color w:val="000000"/>
                <w:sz w:val="20"/>
                <w:szCs w:val="20"/>
              </w:rPr>
              <w:t>结构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2E9C12" w14:textId="77777777" w:rsidR="00125154" w:rsidRPr="00125154" w:rsidRDefault="00125154">
            <w:pPr>
              <w:rPr>
                <w:rFonts w:ascii="宋体" w:eastAsia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b/>
                <w:bCs/>
                <w:color w:val="000000"/>
                <w:sz w:val="20"/>
                <w:szCs w:val="20"/>
              </w:rPr>
              <w:t>3.2.1.4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2646D8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是■  否□</w:t>
            </w:r>
          </w:p>
        </w:tc>
      </w:tr>
      <w:tr w:rsidR="00125154" w:rsidRPr="00125154" w14:paraId="0068506A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EB42EE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7394A1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抗震性能设计或采用隔震、消能减震技术的报告或证明材料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19BB1B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2BD3BF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结构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673788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3.2.2.1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CA1A85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3022DF1E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1B2CC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95101B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各类材料用量比例计算书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97B56D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17D35E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结构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147C8A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3.2.2.1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A873D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355C5264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D63EF7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3A64FE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2"/>
              </w:rPr>
              <w:t>预制构件应用混凝土体积占混凝土总体积比例的计算书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414741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57606E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结构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1B314E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3.2.3.1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3F52E8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3D646540" w14:textId="77777777" w:rsidTr="00125154">
        <w:trPr>
          <w:trHeight w:val="360"/>
        </w:trPr>
        <w:tc>
          <w:tcPr>
            <w:tcW w:w="360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D1A470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82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9E3BEC" w14:textId="77777777" w:rsidR="00125154" w:rsidRPr="00125154" w:rsidRDefault="0012515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可再生能源利用比例计算书</w:t>
            </w:r>
          </w:p>
        </w:tc>
        <w:tc>
          <w:tcPr>
            <w:tcW w:w="140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6DA168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D5CFFF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给水排水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9952D6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3.3.2.7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0BB67B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是□  否■</w:t>
            </w:r>
          </w:p>
        </w:tc>
      </w:tr>
      <w:tr w:rsidR="00125154" w:rsidRPr="00125154" w14:paraId="1F11C4E9" w14:textId="77777777" w:rsidTr="00125154">
        <w:trPr>
          <w:trHeight w:val="360"/>
        </w:trPr>
        <w:tc>
          <w:tcPr>
            <w:tcW w:w="36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D168D" w14:textId="77777777" w:rsidR="00125154" w:rsidRPr="00125154" w:rsidRDefault="00125154">
            <w:pPr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</w:p>
        </w:tc>
        <w:tc>
          <w:tcPr>
            <w:tcW w:w="182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A6F1F1" w14:textId="77777777" w:rsidR="00125154" w:rsidRPr="00125154" w:rsidRDefault="0012515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40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9C98C6" w14:textId="77777777" w:rsidR="00125154" w:rsidRPr="00125154" w:rsidRDefault="0012515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9D9EE6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暖通空调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E5B585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3.4.2.8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71929A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70CCE11B" w14:textId="77777777" w:rsidTr="00125154">
        <w:trPr>
          <w:trHeight w:val="360"/>
        </w:trPr>
        <w:tc>
          <w:tcPr>
            <w:tcW w:w="36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BE382" w14:textId="77777777" w:rsidR="00125154" w:rsidRPr="00125154" w:rsidRDefault="00125154">
            <w:pPr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</w:p>
        </w:tc>
        <w:tc>
          <w:tcPr>
            <w:tcW w:w="182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13A2EE" w14:textId="77777777" w:rsidR="00125154" w:rsidRPr="00125154" w:rsidRDefault="0012515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40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5E60D9" w14:textId="77777777" w:rsidR="00125154" w:rsidRPr="00125154" w:rsidRDefault="0012515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B63D3F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电气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8809D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3.5.2.7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4AE200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是□  否■</w:t>
            </w:r>
          </w:p>
        </w:tc>
      </w:tr>
      <w:tr w:rsidR="00125154" w:rsidRPr="00125154" w14:paraId="4A5E536B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E4B11B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6B5305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室内热环境分析报告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5CA42E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对应条款需要时必须提供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136FD9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暖通空调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B6AA7A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3.4.2.2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B6F193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是□  否■</w:t>
            </w:r>
          </w:p>
        </w:tc>
      </w:tr>
      <w:tr w:rsidR="00125154" w:rsidRPr="00125154" w14:paraId="2CC88819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B3007F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6CCB3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建筑能耗模拟分析报告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87AA39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对应条款需要时必须提供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9A1337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暖通空调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DFFBE5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3.4.2.7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CF7501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是□  否■</w:t>
            </w:r>
          </w:p>
        </w:tc>
      </w:tr>
      <w:tr w:rsidR="00125154" w:rsidRPr="00125154" w14:paraId="3C2A617D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19EDAB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F70A5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供暖空调系统能耗节能率分析报告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513444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对应条款需要时必须提供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F1C19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暖通空调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F5CD9E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3.4.3.1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DDD468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是□  否■</w:t>
            </w:r>
          </w:p>
        </w:tc>
      </w:tr>
      <w:tr w:rsidR="00125154" w:rsidRPr="00125154" w14:paraId="34C8430F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EACBBB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969E2D" w14:textId="77777777" w:rsidR="00125154" w:rsidRPr="00125154" w:rsidRDefault="0012515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生态修复方案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3EE4A3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D61536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景观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F883D8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3.6.2.3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6DD64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33C1A78D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C16880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D2A600" w14:textId="77777777" w:rsidR="00125154" w:rsidRPr="00125154" w:rsidRDefault="0012515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绿地及透水铺装比例计算书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375459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ABBEF6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景观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C9BB1B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3.6.2.5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1BEF8B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45089266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459009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36B82" w14:textId="77777777" w:rsidR="00125154" w:rsidRPr="00125154" w:rsidRDefault="0012515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遮阴比例计算书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302395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D1DE4C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景观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9FB46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3.6.2.7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399B53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11188262" w14:textId="77777777" w:rsidTr="00125154">
        <w:trPr>
          <w:trHeight w:val="360"/>
        </w:trPr>
        <w:tc>
          <w:tcPr>
            <w:tcW w:w="3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E52553" w14:textId="77777777" w:rsidR="00125154" w:rsidRPr="00125154" w:rsidRDefault="00125154">
            <w:pPr>
              <w:jc w:val="center"/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822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D5CBEE" w14:textId="77777777" w:rsidR="00125154" w:rsidRPr="00125154" w:rsidRDefault="00125154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绿容率计算书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FD16CB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对应条款得分时提供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603F77" w14:textId="77777777" w:rsidR="00125154" w:rsidRPr="00125154" w:rsidRDefault="00125154">
            <w:pPr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景观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6F8A48" w14:textId="77777777" w:rsidR="00125154" w:rsidRPr="00125154" w:rsidRDefault="00125154">
            <w:pPr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cs="Times New Roman"/>
                <w:color w:val="000000"/>
                <w:sz w:val="20"/>
                <w:szCs w:val="20"/>
              </w:rPr>
              <w:t>3.6.3.1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89BA8" w14:textId="77777777" w:rsidR="00125154" w:rsidRPr="00125154" w:rsidRDefault="00125154">
            <w:pPr>
              <w:jc w:val="left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是□  否■</w:t>
            </w:r>
          </w:p>
        </w:tc>
      </w:tr>
      <w:tr w:rsidR="00125154" w:rsidRPr="00125154" w14:paraId="051B2EE4" w14:textId="77777777" w:rsidTr="00125154">
        <w:trPr>
          <w:trHeight w:val="360"/>
        </w:trPr>
        <w:tc>
          <w:tcPr>
            <w:tcW w:w="5000" w:type="pct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E90F0" w14:textId="77777777" w:rsidR="00125154" w:rsidRPr="00125154" w:rsidRDefault="00125154">
            <w:pPr>
              <w:jc w:val="right"/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 xml:space="preserve">      （设计单位章）                   日 期：2025年03月</w:t>
            </w:r>
          </w:p>
        </w:tc>
      </w:tr>
      <w:tr w:rsidR="00125154" w:rsidRPr="00125154" w14:paraId="579F2C24" w14:textId="77777777" w:rsidTr="00125154">
        <w:trPr>
          <w:trHeight w:val="36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2A349" w14:textId="77777777" w:rsidR="00125154" w:rsidRPr="00125154" w:rsidRDefault="00125154">
            <w:pPr>
              <w:jc w:val="left"/>
              <w:rPr>
                <w:rFonts w:ascii="宋体" w:eastAsia="宋体" w:hAnsi="宋体" w:hint="eastAsia"/>
                <w:color w:val="000000"/>
                <w:sz w:val="20"/>
                <w:szCs w:val="20"/>
              </w:rPr>
            </w:pPr>
            <w:r w:rsidRPr="00125154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注：本表由设计单位填写，加粗字体的报告为控制项条文对应的论证报告。</w:t>
            </w:r>
          </w:p>
        </w:tc>
      </w:tr>
    </w:tbl>
    <w:p w14:paraId="6FAC2497" w14:textId="77777777" w:rsidR="00B467D1" w:rsidRPr="00125154" w:rsidRDefault="00B467D1">
      <w:pPr>
        <w:rPr>
          <w:rFonts w:ascii="宋体" w:eastAsia="宋体" w:hAnsi="宋体" w:hint="eastAsia"/>
        </w:rPr>
      </w:pPr>
    </w:p>
    <w:sectPr w:rsidR="00B467D1" w:rsidRPr="00125154" w:rsidSect="00125154">
      <w:pgSz w:w="16838" w:h="23811"/>
      <w:pgMar w:top="567" w:right="567" w:bottom="567" w:left="567" w:header="283" w:footer="283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54"/>
    <w:rsid w:val="00125154"/>
    <w:rsid w:val="002A530C"/>
    <w:rsid w:val="00B4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D42B"/>
  <w15:chartTrackingRefBased/>
  <w15:docId w15:val="{10F40E7E-927F-4E03-B887-BCB2A3AB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51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5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51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51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51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515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51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51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51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51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25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25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251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2515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251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251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251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251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251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25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515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251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51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251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51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51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5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251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25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jackie</dc:creator>
  <cp:keywords/>
  <dc:description/>
  <cp:lastModifiedBy>yong jackie</cp:lastModifiedBy>
  <cp:revision>1</cp:revision>
  <dcterms:created xsi:type="dcterms:W3CDTF">2025-03-15T14:03:00Z</dcterms:created>
  <dcterms:modified xsi:type="dcterms:W3CDTF">2025-03-15T14:03:00Z</dcterms:modified>
</cp:coreProperties>
</file>