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8AA3F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. 20% - Rappels</w:t>
      </w:r>
    </w:p>
    <w:p w14:paraId="00F821DC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a. Langage Groovy : </w:t>
      </w:r>
    </w:p>
    <w:p w14:paraId="4A37A8C6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i. Comment fonctionne l’interprétation et la convention de nommage ?</w:t>
      </w:r>
    </w:p>
    <w:p w14:paraId="54528215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ii. Les différences avec Java</w:t>
      </w:r>
    </w:p>
    <w:p w14:paraId="7C552FE0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b. Modèle MVC</w:t>
      </w:r>
    </w:p>
    <w:p w14:paraId="6B1A92D1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57F523C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2. 70% - Approfondissement du framework Grails 2.5.5 (niveau intermédiaire)</w:t>
      </w:r>
    </w:p>
    <w:p w14:paraId="3082C0CF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a. Bonnes pratiques de développement :</w:t>
      </w:r>
    </w:p>
    <w:p w14:paraId="232B862A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i. Organisation modulaire/package</w:t>
      </w:r>
    </w:p>
    <w:p w14:paraId="57C6BF3D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ii. Convention de nommage/arborescence</w:t>
      </w:r>
    </w:p>
    <w:p w14:paraId="7EA37A06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iii. Mettre des paramètres avec valeur par défaut dans les méthodes est-ce une bonne pratique ou non ?</w:t>
      </w:r>
    </w:p>
    <w:p w14:paraId="608D237A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iv. Typage vs def</w:t>
      </w:r>
    </w:p>
    <w:p w14:paraId="2196DD5C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v. Où mettre les beans ?</w:t>
      </w:r>
    </w:p>
    <w:p w14:paraId="33B6C453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vi. Gestion des classes utilitaires, les builders</w:t>
      </w:r>
    </w:p>
    <w:p w14:paraId="05967CF2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vii. Optimisation de la maintenance du code</w:t>
      </w:r>
    </w:p>
    <w:p w14:paraId="79440CC1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b. Ensemble des mécanismes de Grails du BO jusqu’à la View : de notre point vue c’est très opaque, même si derrière on pressent que c’est une surcouche de Spring, Hibernate, ect….</w:t>
      </w:r>
    </w:p>
    <w:p w14:paraId="42AA34D6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c. Fonctionnement détaillé des interactions avec le Controller :</w:t>
      </w:r>
    </w:p>
    <w:p w14:paraId="16B9BECD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i. En particulier le lien Controller &lt;-&gt;  View : pourquoi certains Controllers appellent-ils directement la vue ?</w:t>
      </w:r>
    </w:p>
    <w:p w14:paraId="6ED975C4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ii. Quels sont les paramètres que l’on récupère de la Vue ?</w:t>
      </w:r>
    </w:p>
    <w:p w14:paraId="2787E25B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iii. Pourquoi passer par un objet  *CMD.groovy parfois au lieu de la map « params » ?</w:t>
      </w:r>
    </w:p>
    <w:p w14:paraId="2303842B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iv. Comment Grails fait le mapping avec cet objet</w:t>
      </w:r>
    </w:p>
    <w:p w14:paraId="58F2278F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v. Gestion du retour d’erreur et validation des formulaires</w:t>
      </w:r>
    </w:p>
    <w:p w14:paraId="5CE46CCB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vi. Gestion des appels asynchrones (Ajax)</w:t>
      </w:r>
    </w:p>
    <w:p w14:paraId="422E8B67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d. La gestion des services :</w:t>
      </w:r>
    </w:p>
    <w:p w14:paraId="0EA6B83A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i. Propagation des transactions</w:t>
      </w:r>
    </w:p>
    <w:p w14:paraId="2CF63953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ii. Comment créer un service avec une nouvelle transaction ?</w:t>
      </w:r>
    </w:p>
    <w:p w14:paraId="7D01FE17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iii. Comment charger un service dans un objet ?</w:t>
      </w:r>
    </w:p>
    <w:p w14:paraId="507DA97F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iv. Service vs GORM, dans un Controller lequel choisir ?</w:t>
      </w:r>
    </w:p>
    <w:p w14:paraId="7FDC51C3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e. Configuration des dépendances (Config.groovy) : où déposer les jar ?</w:t>
      </w:r>
    </w:p>
    <w:p w14:paraId="4239A3DF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f. Gestion et configuration du démarrage (Bootstrap)</w:t>
      </w:r>
    </w:p>
    <w:p w14:paraId="38506992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g. Paramétrage multi environnements : développement/intégration/production</w:t>
      </w:r>
    </w:p>
    <w:p w14:paraId="7FEECB6B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h. Compilation</w:t>
      </w:r>
    </w:p>
    <w:p w14:paraId="06FECFB8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i. Comment bien compiler (pour éviter d’appeler des méthodes qui n’existent pas ou avec trop de paramètres et de s’en rendre compte qu’à l’exécution) ?</w:t>
      </w:r>
    </w:p>
    <w:p w14:paraId="78738574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ii. Gestion des refactors</w:t>
      </w:r>
    </w:p>
    <w:p w14:paraId="02D3BB84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CD5A8C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3. 10% - GORM 4.0.0</w:t>
      </w:r>
    </w:p>
    <w:p w14:paraId="54176B0D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a. Fonctionnement de la surcouche GORM : comment Grails le met-il en place ? Est-ce qu’il y a un cache ? Est-ce que c’est couplé avec hibernate ou bien est-ce que c’est indépendant ?</w:t>
      </w:r>
    </w:p>
    <w:p w14:paraId="2172B96D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b. Paramétrage des différents modes, lequel choisir ?</w:t>
      </w:r>
    </w:p>
    <w:p w14:paraId="49404D0F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c. Est-ce qu’on pourrait s’affranchir des criterias et tout faire avec des « find » « create » « save » « where » « delete » etc. ?</w:t>
      </w:r>
    </w:p>
    <w:p w14:paraId="42D916B6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d. Est-il possible de surcharger/interdire l’utilisation de GORM de manière unitaire ?</w:t>
      </w:r>
    </w:p>
    <w:p w14:paraId="1D490AED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e. Pourquoi avoir mis des appels dans les BO ?</w:t>
      </w:r>
    </w:p>
    <w:p w14:paraId="1634F287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f. Surcharge d’un getter vs Service</w:t>
      </w:r>
    </w:p>
    <w:p w14:paraId="0848E303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g. Conseils d’optimisation : appels multiples, temps d’exécution des requêtes</w:t>
      </w:r>
    </w:p>
    <w:p w14:paraId="6F39A5E1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19DA6FF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4. Facultatif : Migration de Grails (5-10 minutes)</w:t>
      </w:r>
    </w:p>
    <w:p w14:paraId="681C3AA8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a. Retours d’expérience : Impacts et avantages, plus-value</w:t>
      </w:r>
    </w:p>
    <w:p w14:paraId="1E033DD0" w14:textId="77777777" w:rsidR="00EF1B4C" w:rsidRPr="00EF1B4C" w:rsidRDefault="00EF1B4C" w:rsidP="00EF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1B4C">
        <w:rPr>
          <w:rFonts w:ascii="Times New Roman" w:eastAsia="Times New Roman" w:hAnsi="Times New Roman" w:cs="Times New Roman"/>
          <w:sz w:val="24"/>
          <w:szCs w:val="24"/>
          <w:lang w:eastAsia="fr-FR"/>
        </w:rPr>
        <w:t>b. Migration vers la 3 ?</w:t>
      </w:r>
    </w:p>
    <w:p w14:paraId="2AAC5DCC" w14:textId="77777777" w:rsidR="006B3219" w:rsidRDefault="006E1701"/>
    <w:sectPr w:rsidR="006B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4C"/>
    <w:rsid w:val="00077325"/>
    <w:rsid w:val="002C4E88"/>
    <w:rsid w:val="00547DC4"/>
    <w:rsid w:val="005F4222"/>
    <w:rsid w:val="006E1701"/>
    <w:rsid w:val="00E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FFC4"/>
  <w15:chartTrackingRefBased/>
  <w15:docId w15:val="{6B80DBBF-C454-4734-A3EC-A112406E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5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abadi</dc:creator>
  <cp:keywords/>
  <dc:description/>
  <cp:lastModifiedBy>ihab abadi</cp:lastModifiedBy>
  <cp:revision>2</cp:revision>
  <dcterms:created xsi:type="dcterms:W3CDTF">2020-12-05T16:32:00Z</dcterms:created>
  <dcterms:modified xsi:type="dcterms:W3CDTF">2020-12-05T16:32:00Z</dcterms:modified>
</cp:coreProperties>
</file>