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2F428" w14:textId="77777777" w:rsidR="00AF14AA" w:rsidRDefault="00AF14AA" w:rsidP="004664B0">
      <w:pPr>
        <w:spacing w:line="480" w:lineRule="auto"/>
        <w:rPr>
          <w:rFonts w:ascii="Times New Roman" w:hAnsi="Times New Roman" w:cs="Times New Roman"/>
        </w:rPr>
      </w:pPr>
    </w:p>
    <w:p w14:paraId="63B7819E" w14:textId="77777777" w:rsidR="004664B0" w:rsidRDefault="004664B0" w:rsidP="004664B0">
      <w:pPr>
        <w:spacing w:line="480" w:lineRule="auto"/>
        <w:rPr>
          <w:rFonts w:ascii="Times New Roman" w:hAnsi="Times New Roman" w:cs="Times New Roman"/>
        </w:rPr>
      </w:pPr>
    </w:p>
    <w:p w14:paraId="6B5F5FAB" w14:textId="77777777" w:rsidR="004664B0" w:rsidRDefault="004664B0" w:rsidP="004664B0">
      <w:pPr>
        <w:spacing w:line="480" w:lineRule="auto"/>
        <w:rPr>
          <w:rFonts w:ascii="Times New Roman" w:hAnsi="Times New Roman" w:cs="Times New Roman"/>
        </w:rPr>
      </w:pPr>
    </w:p>
    <w:p w14:paraId="29DA9F6E" w14:textId="77777777" w:rsidR="004664B0" w:rsidRDefault="004664B0" w:rsidP="004664B0">
      <w:pPr>
        <w:spacing w:line="480" w:lineRule="auto"/>
        <w:rPr>
          <w:rFonts w:ascii="Times New Roman" w:hAnsi="Times New Roman" w:cs="Times New Roman"/>
        </w:rPr>
      </w:pPr>
    </w:p>
    <w:p w14:paraId="3E052595" w14:textId="396D1C12" w:rsidR="004664B0" w:rsidRPr="00C418CA" w:rsidRDefault="004664B0" w:rsidP="004664B0">
      <w:pPr>
        <w:spacing w:line="480" w:lineRule="auto"/>
        <w:jc w:val="center"/>
        <w:rPr>
          <w:rFonts w:ascii="Times New Roman" w:hAnsi="Times New Roman" w:cs="Times New Roman"/>
          <w:b/>
          <w:bCs/>
        </w:rPr>
      </w:pPr>
      <w:r w:rsidRPr="00C418CA">
        <w:rPr>
          <w:rFonts w:ascii="Times New Roman" w:hAnsi="Times New Roman" w:cs="Times New Roman"/>
          <w:b/>
          <w:bCs/>
        </w:rPr>
        <w:t>Exercise 3: Redesigning Power Take Off Controls for Safety Using the Proximity Compatibility Principle (PCP)</w:t>
      </w:r>
    </w:p>
    <w:p w14:paraId="6D052CD4" w14:textId="77777777" w:rsidR="004664B0" w:rsidRDefault="004664B0" w:rsidP="007B0228">
      <w:pPr>
        <w:spacing w:line="480" w:lineRule="auto"/>
        <w:rPr>
          <w:rFonts w:ascii="Times New Roman" w:hAnsi="Times New Roman" w:cs="Times New Roman"/>
        </w:rPr>
      </w:pPr>
    </w:p>
    <w:p w14:paraId="59CFA4CE" w14:textId="17F10683" w:rsidR="004664B0" w:rsidRDefault="004664B0" w:rsidP="004664B0">
      <w:pPr>
        <w:spacing w:line="480" w:lineRule="auto"/>
        <w:jc w:val="center"/>
        <w:rPr>
          <w:rFonts w:ascii="Times New Roman" w:hAnsi="Times New Roman" w:cs="Times New Roman"/>
        </w:rPr>
      </w:pPr>
      <w:r>
        <w:rPr>
          <w:rFonts w:ascii="Times New Roman" w:hAnsi="Times New Roman" w:cs="Times New Roman"/>
        </w:rPr>
        <w:t>Ian Habit</w:t>
      </w:r>
    </w:p>
    <w:p w14:paraId="7D59A658" w14:textId="05E0D08A" w:rsidR="004664B0" w:rsidRDefault="004664B0" w:rsidP="004664B0">
      <w:pPr>
        <w:spacing w:line="480" w:lineRule="auto"/>
        <w:jc w:val="center"/>
        <w:rPr>
          <w:rFonts w:ascii="Times New Roman" w:hAnsi="Times New Roman" w:cs="Times New Roman"/>
        </w:rPr>
      </w:pPr>
      <w:r>
        <w:rPr>
          <w:rFonts w:ascii="Times New Roman" w:hAnsi="Times New Roman" w:cs="Times New Roman"/>
        </w:rPr>
        <w:t>Department of Psychology, George Mason University</w:t>
      </w:r>
    </w:p>
    <w:p w14:paraId="3424E3AB" w14:textId="652B8257" w:rsidR="004664B0" w:rsidRDefault="004664B0" w:rsidP="004664B0">
      <w:pPr>
        <w:spacing w:line="480" w:lineRule="auto"/>
        <w:jc w:val="center"/>
        <w:rPr>
          <w:rFonts w:ascii="Times New Roman" w:hAnsi="Times New Roman" w:cs="Times New Roman"/>
        </w:rPr>
      </w:pPr>
      <w:r>
        <w:rPr>
          <w:rFonts w:ascii="Times New Roman" w:hAnsi="Times New Roman" w:cs="Times New Roman"/>
        </w:rPr>
        <w:t>PSYC 530: Cognitive Engineering</w:t>
      </w:r>
    </w:p>
    <w:p w14:paraId="57FE48B7" w14:textId="148F1ACE" w:rsidR="004664B0" w:rsidRDefault="004664B0" w:rsidP="004664B0">
      <w:pPr>
        <w:spacing w:line="480" w:lineRule="auto"/>
        <w:jc w:val="center"/>
        <w:rPr>
          <w:rFonts w:ascii="Times New Roman" w:hAnsi="Times New Roman" w:cs="Times New Roman"/>
        </w:rPr>
      </w:pPr>
      <w:r>
        <w:rPr>
          <w:rFonts w:ascii="Times New Roman" w:hAnsi="Times New Roman" w:cs="Times New Roman"/>
        </w:rPr>
        <w:t>Dr. William S. Helton</w:t>
      </w:r>
    </w:p>
    <w:p w14:paraId="22799EFC" w14:textId="27D9D6DD" w:rsidR="00C418CA" w:rsidRDefault="004664B0" w:rsidP="004664B0">
      <w:pPr>
        <w:spacing w:line="480" w:lineRule="auto"/>
        <w:jc w:val="center"/>
        <w:rPr>
          <w:rFonts w:ascii="Times New Roman" w:hAnsi="Times New Roman" w:cs="Times New Roman"/>
        </w:rPr>
      </w:pPr>
      <w:r>
        <w:rPr>
          <w:rFonts w:ascii="Times New Roman" w:hAnsi="Times New Roman" w:cs="Times New Roman"/>
        </w:rPr>
        <w:t>September 29, 2024</w:t>
      </w:r>
    </w:p>
    <w:p w14:paraId="6B149DD9" w14:textId="77777777" w:rsidR="00C418CA" w:rsidRDefault="00C418CA">
      <w:pPr>
        <w:rPr>
          <w:rFonts w:ascii="Times New Roman" w:hAnsi="Times New Roman" w:cs="Times New Roman"/>
        </w:rPr>
      </w:pPr>
      <w:r>
        <w:rPr>
          <w:rFonts w:ascii="Times New Roman" w:hAnsi="Times New Roman" w:cs="Times New Roman"/>
        </w:rPr>
        <w:br w:type="page"/>
      </w:r>
    </w:p>
    <w:p w14:paraId="02A8FC0B" w14:textId="4F7DDBBD" w:rsidR="004664B0" w:rsidRDefault="00C418CA" w:rsidP="004664B0">
      <w:pPr>
        <w:spacing w:line="480" w:lineRule="auto"/>
        <w:jc w:val="center"/>
        <w:rPr>
          <w:rFonts w:ascii="Times New Roman" w:hAnsi="Times New Roman" w:cs="Times New Roman"/>
          <w:b/>
          <w:bCs/>
        </w:rPr>
      </w:pPr>
      <w:r w:rsidRPr="00C418CA">
        <w:rPr>
          <w:rFonts w:ascii="Times New Roman" w:hAnsi="Times New Roman" w:cs="Times New Roman"/>
          <w:b/>
          <w:bCs/>
        </w:rPr>
        <w:lastRenderedPageBreak/>
        <w:t>Current Layout Assessment</w:t>
      </w:r>
    </w:p>
    <w:p w14:paraId="4E427900" w14:textId="35224051" w:rsidR="00C418CA" w:rsidRDefault="00C418CA" w:rsidP="00C418CA">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Examining the current control cluster panel (</w:t>
      </w:r>
      <w:r w:rsidRPr="007F05F7">
        <w:rPr>
          <w:rFonts w:ascii="Times New Roman" w:hAnsi="Times New Roman" w:cs="Times New Roman"/>
          <w:b/>
          <w:bCs/>
        </w:rPr>
        <w:t>Figure 1.1, J2</w:t>
      </w:r>
      <w:r>
        <w:rPr>
          <w:rFonts w:ascii="Times New Roman" w:hAnsi="Times New Roman" w:cs="Times New Roman"/>
        </w:rPr>
        <w:t xml:space="preserve">) of the John Deere </w:t>
      </w:r>
      <w:r w:rsidR="001A0015">
        <w:rPr>
          <w:rFonts w:ascii="Times New Roman" w:hAnsi="Times New Roman" w:cs="Times New Roman"/>
        </w:rPr>
        <w:t xml:space="preserve">tractor </w:t>
      </w:r>
      <w:r>
        <w:rPr>
          <w:rFonts w:ascii="Times New Roman" w:hAnsi="Times New Roman" w:cs="Times New Roman"/>
        </w:rPr>
        <w:t xml:space="preserve">model under assessment reveals a </w:t>
      </w:r>
      <w:r>
        <w:rPr>
          <w:rFonts w:ascii="Times New Roman" w:hAnsi="Times New Roman" w:cs="Times New Roman"/>
          <w:i/>
          <w:iCs/>
        </w:rPr>
        <w:t>high</w:t>
      </w:r>
      <w:r w:rsidRPr="00C418CA">
        <w:rPr>
          <w:rFonts w:ascii="Times New Roman" w:hAnsi="Times New Roman" w:cs="Times New Roman"/>
          <w:i/>
          <w:iCs/>
        </w:rPr>
        <w:t xml:space="preserve"> proximity</w:t>
      </w:r>
      <w:r>
        <w:rPr>
          <w:rFonts w:ascii="Times New Roman" w:hAnsi="Times New Roman" w:cs="Times New Roman"/>
        </w:rPr>
        <w:t xml:space="preserve"> of mixed tactile controls – there are a mix of levers that manipulate hydraulic capabilities, toggles and switches for integrated and custom electrical functions, and the power take off (PTO) toggle, which can be lifted to disengage the attached mechanism and depressed to disable the mechanism. The PTO toggle is distinguished from the rest of the instrument cluster by its heterogenous shape and John Deere Yellow color hue (Hex </w:t>
      </w:r>
      <w:r>
        <w:rPr>
          <w:rFonts w:ascii="Times New Roman" w:hAnsi="Times New Roman" w:cs="Times New Roman"/>
          <w:b/>
          <w:bCs/>
        </w:rPr>
        <w:t>#</w:t>
      </w:r>
      <w:r w:rsidRPr="00C418CA">
        <w:rPr>
          <w:rFonts w:ascii="Times New Roman" w:hAnsi="Times New Roman" w:cs="Times New Roman"/>
        </w:rPr>
        <w:t>FFDE00</w:t>
      </w:r>
      <w:r w:rsidRPr="00C418CA">
        <w:rPr>
          <w:rFonts w:ascii="Times New Roman" w:hAnsi="Times New Roman" w:cs="Times New Roman"/>
        </w:rPr>
        <w:t>)</w:t>
      </w:r>
      <w:r>
        <w:rPr>
          <w:rFonts w:ascii="Times New Roman" w:hAnsi="Times New Roman" w:cs="Times New Roman"/>
        </w:rPr>
        <w:t xml:space="preserve">. </w:t>
      </w:r>
      <w:r w:rsidR="001A0015">
        <w:rPr>
          <w:rFonts w:ascii="Times New Roman" w:hAnsi="Times New Roman" w:cs="Times New Roman"/>
        </w:rPr>
        <w:t>This initial examination may conclude that the toggle placement, shape, and color are sufficient for safe operation of the tractor, but a brief analysis of the operator’s task behavior reveals areas for improvement.</w:t>
      </w:r>
    </w:p>
    <w:p w14:paraId="69C90C47" w14:textId="7F7C8FE8" w:rsidR="001A0015" w:rsidRDefault="001A0015" w:rsidP="001A0015">
      <w:pPr>
        <w:spacing w:line="480" w:lineRule="auto"/>
        <w:jc w:val="center"/>
        <w:rPr>
          <w:rFonts w:ascii="Times New Roman" w:hAnsi="Times New Roman" w:cs="Times New Roman"/>
          <w:b/>
          <w:bCs/>
        </w:rPr>
      </w:pPr>
      <w:r>
        <w:rPr>
          <w:rFonts w:ascii="Times New Roman" w:hAnsi="Times New Roman" w:cs="Times New Roman"/>
          <w:b/>
          <w:bCs/>
        </w:rPr>
        <w:t>Operator Task Behavior Analysis</w:t>
      </w:r>
    </w:p>
    <w:p w14:paraId="4964E55C" w14:textId="77777777" w:rsidR="007F05F7" w:rsidRDefault="001A0015" w:rsidP="001A0015">
      <w:pPr>
        <w:spacing w:line="480" w:lineRule="auto"/>
        <w:rPr>
          <w:rFonts w:ascii="Times New Roman" w:hAnsi="Times New Roman" w:cs="Times New Roman"/>
        </w:rPr>
      </w:pPr>
      <w:r>
        <w:rPr>
          <w:rFonts w:ascii="Times New Roman" w:hAnsi="Times New Roman" w:cs="Times New Roman"/>
        </w:rPr>
        <w:tab/>
        <w:t xml:space="preserve">One may think that operators of this tractor model are typically performing a divided attention task: using one hand to steer the tractor and the other to operate the hydraulic controls, often while rotating their heads/bodies to visually observe the task. However, most of the hydraulic control operation happens infrequently e.g. engaging a mower deck once and then driving continuously, lowering a baler and collecting hay and then waiting for the internal baling system to spit out a bale, etc. </w:t>
      </w:r>
      <w:r w:rsidR="007F05F7">
        <w:rPr>
          <w:rFonts w:ascii="Times New Roman" w:hAnsi="Times New Roman" w:cs="Times New Roman"/>
        </w:rPr>
        <w:t xml:space="preserve">After the action is complete, the operator resumes a focused attention task – driving the tractor, thus their focus is now away from the control cluster and the PTO toggle. </w:t>
      </w:r>
    </w:p>
    <w:p w14:paraId="7443B55E" w14:textId="00FD7621" w:rsidR="007F05F7" w:rsidRDefault="007F05F7" w:rsidP="001A0015">
      <w:pPr>
        <w:spacing w:line="480" w:lineRule="auto"/>
        <w:rPr>
          <w:rFonts w:ascii="Times New Roman" w:hAnsi="Times New Roman" w:cs="Times New Roman"/>
        </w:rPr>
      </w:pPr>
      <w:r>
        <w:rPr>
          <w:rFonts w:ascii="Times New Roman" w:hAnsi="Times New Roman" w:cs="Times New Roman"/>
        </w:rPr>
        <w:tab/>
        <w:t xml:space="preserve">Additionally, the high proximity of the PTO toggle to other controls, even if it’s shape and color are highly distinguishable, is an issue if the operator is focused on the ground ahead of them. The toggle is out of the periphery of the driver and if they have to make an emergency </w:t>
      </w:r>
      <w:r>
        <w:rPr>
          <w:rFonts w:ascii="Times New Roman" w:hAnsi="Times New Roman" w:cs="Times New Roman"/>
        </w:rPr>
        <w:lastRenderedPageBreak/>
        <w:t>decision to depress the PTO toggle, they may fumble to find it with one hand and would have to</w:t>
      </w:r>
      <w:r w:rsidR="009A5DA3">
        <w:rPr>
          <w:rFonts w:ascii="Times New Roman" w:hAnsi="Times New Roman" w:cs="Times New Roman"/>
        </w:rPr>
        <w:t xml:space="preserve">: </w:t>
      </w:r>
      <w:r>
        <w:rPr>
          <w:rFonts w:ascii="Times New Roman" w:hAnsi="Times New Roman" w:cs="Times New Roman"/>
        </w:rPr>
        <w:t xml:space="preserve"> </w:t>
      </w:r>
      <w:r w:rsidR="009A5DA3">
        <w:rPr>
          <w:rFonts w:ascii="Times New Roman" w:hAnsi="Times New Roman" w:cs="Times New Roman"/>
        </w:rPr>
        <w:t xml:space="preserve">a) </w:t>
      </w:r>
      <w:r>
        <w:rPr>
          <w:rFonts w:ascii="Times New Roman" w:hAnsi="Times New Roman" w:cs="Times New Roman"/>
        </w:rPr>
        <w:t xml:space="preserve">simultaneously take their eyes off navigating and </w:t>
      </w:r>
      <w:r w:rsidR="009A5DA3">
        <w:rPr>
          <w:rFonts w:ascii="Times New Roman" w:hAnsi="Times New Roman" w:cs="Times New Roman"/>
        </w:rPr>
        <w:t xml:space="preserve">b) </w:t>
      </w:r>
      <w:r>
        <w:rPr>
          <w:rFonts w:ascii="Times New Roman" w:hAnsi="Times New Roman" w:cs="Times New Roman"/>
        </w:rPr>
        <w:t>operate the brake and clutch mechanism to slow the tractor down, adding crucial seconds to shutting down the attached farm machinery.</w:t>
      </w:r>
      <w:r w:rsidR="009A5DA3">
        <w:rPr>
          <w:rFonts w:ascii="Times New Roman" w:hAnsi="Times New Roman" w:cs="Times New Roman"/>
        </w:rPr>
        <w:t xml:space="preserve"> </w:t>
      </w:r>
      <w:r>
        <w:rPr>
          <w:rFonts w:ascii="Times New Roman" w:hAnsi="Times New Roman" w:cs="Times New Roman"/>
        </w:rPr>
        <w:t xml:space="preserve">Using this analysis, we propose a new PTO schema, illustrated in </w:t>
      </w:r>
      <w:r w:rsidRPr="007F05F7">
        <w:rPr>
          <w:rFonts w:ascii="Times New Roman" w:hAnsi="Times New Roman" w:cs="Times New Roman"/>
          <w:b/>
          <w:bCs/>
        </w:rPr>
        <w:t>Figure 1.2, J1</w:t>
      </w:r>
      <w:r>
        <w:rPr>
          <w:rFonts w:ascii="Times New Roman" w:hAnsi="Times New Roman" w:cs="Times New Roman"/>
        </w:rPr>
        <w:t xml:space="preserve">. </w:t>
      </w:r>
    </w:p>
    <w:p w14:paraId="6378E4EF" w14:textId="7F6B5857" w:rsidR="007F05F7" w:rsidRDefault="007F05F7" w:rsidP="007F05F7">
      <w:pPr>
        <w:spacing w:line="480" w:lineRule="auto"/>
        <w:jc w:val="center"/>
        <w:rPr>
          <w:rFonts w:ascii="Times New Roman" w:hAnsi="Times New Roman" w:cs="Times New Roman"/>
          <w:b/>
          <w:bCs/>
        </w:rPr>
      </w:pPr>
      <w:r w:rsidRPr="007F05F7">
        <w:rPr>
          <w:rFonts w:ascii="Times New Roman" w:hAnsi="Times New Roman" w:cs="Times New Roman"/>
          <w:b/>
          <w:bCs/>
        </w:rPr>
        <w:t xml:space="preserve">Proposed PTO </w:t>
      </w:r>
      <w:r w:rsidR="009A5DA3">
        <w:rPr>
          <w:rFonts w:ascii="Times New Roman" w:hAnsi="Times New Roman" w:cs="Times New Roman"/>
          <w:b/>
          <w:bCs/>
        </w:rPr>
        <w:t>Stalk</w:t>
      </w:r>
      <w:r w:rsidRPr="007F05F7">
        <w:rPr>
          <w:rFonts w:ascii="Times New Roman" w:hAnsi="Times New Roman" w:cs="Times New Roman"/>
          <w:b/>
          <w:bCs/>
        </w:rPr>
        <w:t xml:space="preserve"> Schema</w:t>
      </w:r>
    </w:p>
    <w:p w14:paraId="22CA551D" w14:textId="3025A657" w:rsidR="007F05F7" w:rsidRDefault="009A5DA3" w:rsidP="007F05F7">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We proposed adopting an already existing convention from John Deere’s consumer line of riding lawn-mowers – the steering column mounted stalk. Not only would this be a cost savings due to parts manufacturing and pre-existing engineering plans, but it also has more safety advantages and closely relates the operator’s true tasks.</w:t>
      </w:r>
    </w:p>
    <w:p w14:paraId="366F98AB" w14:textId="053BA456" w:rsidR="009A5DA3" w:rsidRDefault="009A5DA3" w:rsidP="007F05F7">
      <w:pPr>
        <w:spacing w:line="480" w:lineRule="auto"/>
        <w:rPr>
          <w:rFonts w:ascii="Times New Roman" w:hAnsi="Times New Roman" w:cs="Times New Roman"/>
        </w:rPr>
      </w:pPr>
      <w:r>
        <w:rPr>
          <w:rFonts w:ascii="Times New Roman" w:hAnsi="Times New Roman" w:cs="Times New Roman"/>
        </w:rPr>
        <w:tab/>
        <w:t>Moving to a steering column mounted stalk would alleviate several safety challenges:</w:t>
      </w:r>
    </w:p>
    <w:p w14:paraId="2DB6D75B" w14:textId="12CC1ACA" w:rsidR="009A5DA3" w:rsidRDefault="009A5DA3" w:rsidP="009A5DA3">
      <w:pPr>
        <w:pStyle w:val="ListParagraph"/>
        <w:numPr>
          <w:ilvl w:val="0"/>
          <w:numId w:val="1"/>
        </w:numPr>
        <w:spacing w:line="480" w:lineRule="auto"/>
        <w:rPr>
          <w:rFonts w:ascii="Times New Roman" w:hAnsi="Times New Roman" w:cs="Times New Roman"/>
        </w:rPr>
      </w:pPr>
      <w:r>
        <w:rPr>
          <w:rFonts w:ascii="Times New Roman" w:hAnsi="Times New Roman" w:cs="Times New Roman"/>
        </w:rPr>
        <w:t>The stalk’s location is proximal to the driver’s hand position while navigating the tractor, allowing for more immediate operation in case of emergency, as compared to the previous design where it was co-located with the associated hydraulic levers.</w:t>
      </w:r>
    </w:p>
    <w:p w14:paraId="35790426" w14:textId="26184711" w:rsidR="009A5DA3" w:rsidRDefault="009A5DA3" w:rsidP="009A5DA3">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Though the stalk would not be clustered with the other hydraulic instruments, it’s removal from the </w:t>
      </w:r>
      <w:r w:rsidR="00334EA4">
        <w:rPr>
          <w:rFonts w:ascii="Times New Roman" w:hAnsi="Times New Roman" w:cs="Times New Roman"/>
        </w:rPr>
        <w:t>cluster makes its operation more intentional and sequential e.g. engaging the PTO and then manipulate the hydraulic controls and vice versa.</w:t>
      </w:r>
    </w:p>
    <w:p w14:paraId="4CB4E493" w14:textId="0050F971" w:rsidR="009A5DA3" w:rsidRDefault="009A5DA3" w:rsidP="009A5DA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stalk </w:t>
      </w:r>
      <w:r w:rsidR="00334EA4">
        <w:rPr>
          <w:rFonts w:ascii="Times New Roman" w:hAnsi="Times New Roman" w:cs="Times New Roman"/>
        </w:rPr>
        <w:t xml:space="preserve">has a more analog and hydraulic feel than a toggle. To engage the operator must pull the stalk down with some slight force, providing tactile feedback that the attached mechanism is working. </w:t>
      </w:r>
    </w:p>
    <w:p w14:paraId="62FC1304" w14:textId="7E4B01B1" w:rsidR="00334EA4" w:rsidRDefault="00334EA4" w:rsidP="009A5DA3">
      <w:pPr>
        <w:pStyle w:val="ListParagraph"/>
        <w:numPr>
          <w:ilvl w:val="0"/>
          <w:numId w:val="1"/>
        </w:numPr>
        <w:spacing w:line="480" w:lineRule="auto"/>
        <w:rPr>
          <w:rFonts w:ascii="Times New Roman" w:hAnsi="Times New Roman" w:cs="Times New Roman"/>
        </w:rPr>
      </w:pPr>
      <w:r>
        <w:rPr>
          <w:rFonts w:ascii="Times New Roman" w:hAnsi="Times New Roman" w:cs="Times New Roman"/>
        </w:rPr>
        <w:t>The stalk’s disengagement mechanism has the exact opposite feel, a slight flick up on the stalk easily disables the PTO.</w:t>
      </w:r>
    </w:p>
    <w:p w14:paraId="78D5DC34" w14:textId="43408A34" w:rsidR="00334EA4" w:rsidRDefault="00334EA4" w:rsidP="009A5DA3">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The end of the stalk would be shaped like a bulb, John Deere Yellow in color, and contain relevant iconography allowing for quick visual recognition in low-light conditions and the ability to pull the lever with gloves on.</w:t>
      </w:r>
    </w:p>
    <w:p w14:paraId="606A4B08" w14:textId="767E5DC4" w:rsidR="001A0015" w:rsidRDefault="00334EA4" w:rsidP="00334EA4">
      <w:pPr>
        <w:spacing w:line="480" w:lineRule="auto"/>
        <w:jc w:val="center"/>
        <w:rPr>
          <w:rFonts w:ascii="Times New Roman" w:hAnsi="Times New Roman" w:cs="Times New Roman"/>
          <w:b/>
          <w:bCs/>
        </w:rPr>
      </w:pPr>
      <w:r w:rsidRPr="00334EA4">
        <w:rPr>
          <w:rFonts w:ascii="Times New Roman" w:hAnsi="Times New Roman" w:cs="Times New Roman"/>
          <w:b/>
          <w:bCs/>
        </w:rPr>
        <w:t>Summary</w:t>
      </w:r>
    </w:p>
    <w:p w14:paraId="79D9F6C4" w14:textId="44CA32D5" w:rsidR="00334EA4" w:rsidRPr="00334EA4" w:rsidRDefault="00334EA4" w:rsidP="00334EA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proposed changes to the current PTO design from a toggle to a steering column mounted stalk will improve operator safety, </w:t>
      </w:r>
    </w:p>
    <w:p w14:paraId="216073F8" w14:textId="0C4DA52C" w:rsidR="00C418CA" w:rsidRPr="00C418CA" w:rsidRDefault="00C418CA" w:rsidP="00C418CA">
      <w:pPr>
        <w:spacing w:line="480" w:lineRule="auto"/>
        <w:rPr>
          <w:rFonts w:ascii="Times New Roman" w:hAnsi="Times New Roman" w:cs="Times New Roman"/>
        </w:rPr>
      </w:pPr>
      <w:r>
        <w:rPr>
          <w:rFonts w:ascii="Times New Roman" w:hAnsi="Times New Roman" w:cs="Times New Roman"/>
        </w:rPr>
        <w:tab/>
      </w:r>
    </w:p>
    <w:sectPr w:rsidR="00C418CA" w:rsidRPr="00C41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309E7"/>
    <w:multiLevelType w:val="hybridMultilevel"/>
    <w:tmpl w:val="3C7CD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90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B0"/>
    <w:rsid w:val="001A0015"/>
    <w:rsid w:val="002132D8"/>
    <w:rsid w:val="002320E2"/>
    <w:rsid w:val="00334EA4"/>
    <w:rsid w:val="004176B8"/>
    <w:rsid w:val="004664B0"/>
    <w:rsid w:val="007B0228"/>
    <w:rsid w:val="007F05F7"/>
    <w:rsid w:val="00946C84"/>
    <w:rsid w:val="009A5DA3"/>
    <w:rsid w:val="00AF14AA"/>
    <w:rsid w:val="00C4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6484"/>
  <w15:chartTrackingRefBased/>
  <w15:docId w15:val="{E6319A8E-9DFD-9B40-9DA3-4632973F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4B0"/>
    <w:rPr>
      <w:rFonts w:eastAsiaTheme="majorEastAsia" w:cstheme="majorBidi"/>
      <w:color w:val="272727" w:themeColor="text1" w:themeTint="D8"/>
    </w:rPr>
  </w:style>
  <w:style w:type="paragraph" w:styleId="Title">
    <w:name w:val="Title"/>
    <w:basedOn w:val="Normal"/>
    <w:next w:val="Normal"/>
    <w:link w:val="TitleChar"/>
    <w:uiPriority w:val="10"/>
    <w:qFormat/>
    <w:rsid w:val="00466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4B0"/>
    <w:pPr>
      <w:spacing w:before="160"/>
      <w:jc w:val="center"/>
    </w:pPr>
    <w:rPr>
      <w:i/>
      <w:iCs/>
      <w:color w:val="404040" w:themeColor="text1" w:themeTint="BF"/>
    </w:rPr>
  </w:style>
  <w:style w:type="character" w:customStyle="1" w:styleId="QuoteChar">
    <w:name w:val="Quote Char"/>
    <w:basedOn w:val="DefaultParagraphFont"/>
    <w:link w:val="Quote"/>
    <w:uiPriority w:val="29"/>
    <w:rsid w:val="004664B0"/>
    <w:rPr>
      <w:i/>
      <w:iCs/>
      <w:color w:val="404040" w:themeColor="text1" w:themeTint="BF"/>
    </w:rPr>
  </w:style>
  <w:style w:type="paragraph" w:styleId="ListParagraph">
    <w:name w:val="List Paragraph"/>
    <w:basedOn w:val="Normal"/>
    <w:uiPriority w:val="34"/>
    <w:qFormat/>
    <w:rsid w:val="004664B0"/>
    <w:pPr>
      <w:ind w:left="720"/>
      <w:contextualSpacing/>
    </w:pPr>
  </w:style>
  <w:style w:type="character" w:styleId="IntenseEmphasis">
    <w:name w:val="Intense Emphasis"/>
    <w:basedOn w:val="DefaultParagraphFont"/>
    <w:uiPriority w:val="21"/>
    <w:qFormat/>
    <w:rsid w:val="004664B0"/>
    <w:rPr>
      <w:i/>
      <w:iCs/>
      <w:color w:val="0F4761" w:themeColor="accent1" w:themeShade="BF"/>
    </w:rPr>
  </w:style>
  <w:style w:type="paragraph" w:styleId="IntenseQuote">
    <w:name w:val="Intense Quote"/>
    <w:basedOn w:val="Normal"/>
    <w:next w:val="Normal"/>
    <w:link w:val="IntenseQuoteChar"/>
    <w:uiPriority w:val="30"/>
    <w:qFormat/>
    <w:rsid w:val="00466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4B0"/>
    <w:rPr>
      <w:i/>
      <w:iCs/>
      <w:color w:val="0F4761" w:themeColor="accent1" w:themeShade="BF"/>
    </w:rPr>
  </w:style>
  <w:style w:type="character" w:styleId="IntenseReference">
    <w:name w:val="Intense Reference"/>
    <w:basedOn w:val="DefaultParagraphFont"/>
    <w:uiPriority w:val="32"/>
    <w:qFormat/>
    <w:rsid w:val="004664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 Habit</dc:creator>
  <cp:keywords/>
  <dc:description/>
  <cp:lastModifiedBy>Ian A Habit</cp:lastModifiedBy>
  <cp:revision>3</cp:revision>
  <dcterms:created xsi:type="dcterms:W3CDTF">2024-09-29T17:51:00Z</dcterms:created>
  <dcterms:modified xsi:type="dcterms:W3CDTF">2024-09-29T19:08:00Z</dcterms:modified>
</cp:coreProperties>
</file>