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3FD40" w14:textId="77777777" w:rsidR="00386F79" w:rsidRDefault="00386F79" w:rsidP="00386F79">
      <w:pPr>
        <w:spacing w:line="480" w:lineRule="auto"/>
        <w:jc w:val="center"/>
        <w:rPr>
          <w:rFonts w:ascii="Times New Roman" w:hAnsi="Times New Roman" w:cs="Times New Roman"/>
          <w:b/>
          <w:bCs/>
        </w:rPr>
      </w:pPr>
    </w:p>
    <w:p w14:paraId="73DCBD02" w14:textId="77777777" w:rsidR="00386F79" w:rsidRDefault="00386F79" w:rsidP="00386F79">
      <w:pPr>
        <w:spacing w:line="480" w:lineRule="auto"/>
        <w:jc w:val="center"/>
        <w:rPr>
          <w:rFonts w:ascii="Times New Roman" w:hAnsi="Times New Roman" w:cs="Times New Roman"/>
          <w:b/>
          <w:bCs/>
        </w:rPr>
      </w:pPr>
    </w:p>
    <w:p w14:paraId="59F00B2C" w14:textId="77777777" w:rsidR="00386F79" w:rsidRDefault="00386F79" w:rsidP="00386F79">
      <w:pPr>
        <w:spacing w:line="480" w:lineRule="auto"/>
        <w:jc w:val="center"/>
        <w:rPr>
          <w:rFonts w:ascii="Times New Roman" w:hAnsi="Times New Roman" w:cs="Times New Roman"/>
          <w:b/>
          <w:bCs/>
        </w:rPr>
      </w:pPr>
    </w:p>
    <w:p w14:paraId="43FDA5D8" w14:textId="764BEDD5" w:rsidR="00386F79" w:rsidRPr="00C418CA" w:rsidRDefault="00386F79" w:rsidP="00386F79">
      <w:pPr>
        <w:spacing w:line="480" w:lineRule="auto"/>
        <w:jc w:val="center"/>
        <w:rPr>
          <w:rFonts w:ascii="Times New Roman" w:hAnsi="Times New Roman" w:cs="Times New Roman"/>
          <w:b/>
          <w:bCs/>
        </w:rPr>
      </w:pPr>
      <w:r w:rsidRPr="00C418CA">
        <w:rPr>
          <w:rFonts w:ascii="Times New Roman" w:hAnsi="Times New Roman" w:cs="Times New Roman"/>
          <w:b/>
          <w:bCs/>
        </w:rPr>
        <w:t>Exercise 3: Redesigning Power Take Off Controls for Safety Using the Proximity Compatibility Principle (PCP)</w:t>
      </w:r>
    </w:p>
    <w:p w14:paraId="74D02FD3" w14:textId="77777777" w:rsidR="00386F79" w:rsidRDefault="00386F79" w:rsidP="00386F79">
      <w:pPr>
        <w:spacing w:line="480" w:lineRule="auto"/>
        <w:rPr>
          <w:rFonts w:ascii="Times New Roman" w:hAnsi="Times New Roman" w:cs="Times New Roman"/>
        </w:rPr>
      </w:pPr>
    </w:p>
    <w:p w14:paraId="71C7A21E" w14:textId="77777777" w:rsidR="00386F79" w:rsidRDefault="00386F79" w:rsidP="00386F79">
      <w:pPr>
        <w:spacing w:line="480" w:lineRule="auto"/>
        <w:jc w:val="center"/>
        <w:rPr>
          <w:rFonts w:ascii="Times New Roman" w:hAnsi="Times New Roman" w:cs="Times New Roman"/>
        </w:rPr>
      </w:pPr>
      <w:r>
        <w:rPr>
          <w:rFonts w:ascii="Times New Roman" w:hAnsi="Times New Roman" w:cs="Times New Roman"/>
        </w:rPr>
        <w:t>Ian Habit</w:t>
      </w:r>
    </w:p>
    <w:p w14:paraId="12A34B78" w14:textId="77777777" w:rsidR="00386F79" w:rsidRDefault="00386F79" w:rsidP="00386F79">
      <w:pPr>
        <w:spacing w:line="480" w:lineRule="auto"/>
        <w:jc w:val="center"/>
        <w:rPr>
          <w:rFonts w:ascii="Times New Roman" w:hAnsi="Times New Roman" w:cs="Times New Roman"/>
        </w:rPr>
      </w:pPr>
      <w:r>
        <w:rPr>
          <w:rFonts w:ascii="Times New Roman" w:hAnsi="Times New Roman" w:cs="Times New Roman"/>
        </w:rPr>
        <w:t>Department of Psychology, George Mason University</w:t>
      </w:r>
    </w:p>
    <w:p w14:paraId="1D92E3BB" w14:textId="77777777" w:rsidR="00386F79" w:rsidRDefault="00386F79" w:rsidP="00386F79">
      <w:pPr>
        <w:spacing w:line="480" w:lineRule="auto"/>
        <w:jc w:val="center"/>
        <w:rPr>
          <w:rFonts w:ascii="Times New Roman" w:hAnsi="Times New Roman" w:cs="Times New Roman"/>
        </w:rPr>
      </w:pPr>
      <w:r>
        <w:rPr>
          <w:rFonts w:ascii="Times New Roman" w:hAnsi="Times New Roman" w:cs="Times New Roman"/>
        </w:rPr>
        <w:t>PSYC 530: Cognitive Engineering</w:t>
      </w:r>
    </w:p>
    <w:p w14:paraId="27374C0F" w14:textId="77777777" w:rsidR="00386F79" w:rsidRDefault="00386F79" w:rsidP="00386F79">
      <w:pPr>
        <w:spacing w:line="480" w:lineRule="auto"/>
        <w:jc w:val="center"/>
        <w:rPr>
          <w:rFonts w:ascii="Times New Roman" w:hAnsi="Times New Roman" w:cs="Times New Roman"/>
        </w:rPr>
      </w:pPr>
      <w:r>
        <w:rPr>
          <w:rFonts w:ascii="Times New Roman" w:hAnsi="Times New Roman" w:cs="Times New Roman"/>
        </w:rPr>
        <w:t>Dr. William S. Helton</w:t>
      </w:r>
    </w:p>
    <w:p w14:paraId="0F6DAE19" w14:textId="177E6973" w:rsidR="00386F79" w:rsidRDefault="00386F79" w:rsidP="00386F79">
      <w:pPr>
        <w:spacing w:line="480" w:lineRule="auto"/>
        <w:jc w:val="center"/>
        <w:rPr>
          <w:rFonts w:ascii="Times New Roman" w:hAnsi="Times New Roman" w:cs="Times New Roman"/>
        </w:rPr>
      </w:pPr>
      <w:r>
        <w:rPr>
          <w:rFonts w:ascii="Times New Roman" w:hAnsi="Times New Roman" w:cs="Times New Roman"/>
        </w:rPr>
        <w:t>September 29, 2024</w:t>
      </w:r>
    </w:p>
    <w:p w14:paraId="1A8D90ED" w14:textId="68E98E7E" w:rsidR="00386F79" w:rsidRPr="00386F79" w:rsidRDefault="00386F79">
      <w:pPr>
        <w:rPr>
          <w:rFonts w:ascii="Times New Roman" w:hAnsi="Times New Roman" w:cs="Times New Roman"/>
        </w:rPr>
      </w:pPr>
      <w:r>
        <w:rPr>
          <w:rFonts w:ascii="Times New Roman" w:hAnsi="Times New Roman" w:cs="Times New Roman"/>
        </w:rPr>
        <w:br w:type="page"/>
      </w:r>
    </w:p>
    <w:p w14:paraId="7CA95EE2" w14:textId="53BD26FD" w:rsidR="00207F34" w:rsidRPr="00207F34" w:rsidRDefault="00207F34" w:rsidP="00207F34">
      <w:pPr>
        <w:spacing w:line="480" w:lineRule="auto"/>
        <w:jc w:val="center"/>
        <w:rPr>
          <w:rFonts w:ascii="Times New Roman" w:hAnsi="Times New Roman" w:cs="Times New Roman"/>
          <w:b/>
          <w:bCs/>
        </w:rPr>
      </w:pPr>
      <w:r w:rsidRPr="00207F34">
        <w:rPr>
          <w:rFonts w:ascii="Times New Roman" w:hAnsi="Times New Roman" w:cs="Times New Roman"/>
          <w:b/>
          <w:bCs/>
        </w:rPr>
        <w:lastRenderedPageBreak/>
        <w:t>Current Layout Assessment</w:t>
      </w:r>
    </w:p>
    <w:p w14:paraId="08AA08CE" w14:textId="429965E3" w:rsidR="00207F34" w:rsidRPr="00207F34" w:rsidRDefault="00207F34" w:rsidP="00207F34">
      <w:pPr>
        <w:spacing w:line="480" w:lineRule="auto"/>
        <w:ind w:firstLine="720"/>
        <w:rPr>
          <w:rFonts w:ascii="Times New Roman" w:hAnsi="Times New Roman" w:cs="Times New Roman"/>
        </w:rPr>
      </w:pPr>
      <w:r w:rsidRPr="00207F34">
        <w:rPr>
          <w:rFonts w:ascii="Times New Roman" w:hAnsi="Times New Roman" w:cs="Times New Roman"/>
        </w:rPr>
        <w:t xml:space="preserve">The current control cluster </w:t>
      </w:r>
      <w:r w:rsidRPr="00207F34">
        <w:rPr>
          <w:rFonts w:ascii="Times New Roman" w:hAnsi="Times New Roman" w:cs="Times New Roman"/>
          <w:b/>
          <w:bCs/>
        </w:rPr>
        <w:t>(Figure 1.1, J2)</w:t>
      </w:r>
      <w:r w:rsidRPr="00207F34">
        <w:rPr>
          <w:rFonts w:ascii="Times New Roman" w:hAnsi="Times New Roman" w:cs="Times New Roman"/>
        </w:rPr>
        <w:t xml:space="preserve"> of the John Deere tractor includes a mixture of tactile</w:t>
      </w:r>
      <w:r>
        <w:rPr>
          <w:rFonts w:ascii="Times New Roman" w:hAnsi="Times New Roman" w:cs="Times New Roman"/>
        </w:rPr>
        <w:t xml:space="preserve">, </w:t>
      </w:r>
      <w:r w:rsidRPr="00207F34">
        <w:rPr>
          <w:rFonts w:ascii="Times New Roman" w:hAnsi="Times New Roman" w:cs="Times New Roman"/>
          <w:i/>
          <w:iCs/>
        </w:rPr>
        <w:t>high proximity</w:t>
      </w:r>
      <w:r>
        <w:rPr>
          <w:rFonts w:ascii="Times New Roman" w:hAnsi="Times New Roman" w:cs="Times New Roman"/>
        </w:rPr>
        <w:t xml:space="preserve"> </w:t>
      </w:r>
      <w:r w:rsidRPr="00207F34">
        <w:rPr>
          <w:rFonts w:ascii="Times New Roman" w:hAnsi="Times New Roman" w:cs="Times New Roman"/>
        </w:rPr>
        <w:t>controls—hydraulic levers, electrical toggles, and the Power Take Off (PTO) toggle. The PTO toggle engag</w:t>
      </w:r>
      <w:r>
        <w:rPr>
          <w:rFonts w:ascii="Times New Roman" w:hAnsi="Times New Roman" w:cs="Times New Roman"/>
        </w:rPr>
        <w:t>es</w:t>
      </w:r>
      <w:r w:rsidRPr="00207F34">
        <w:rPr>
          <w:rFonts w:ascii="Times New Roman" w:hAnsi="Times New Roman" w:cs="Times New Roman"/>
        </w:rPr>
        <w:t xml:space="preserve"> or disengag</w:t>
      </w:r>
      <w:r>
        <w:rPr>
          <w:rFonts w:ascii="Times New Roman" w:hAnsi="Times New Roman" w:cs="Times New Roman"/>
        </w:rPr>
        <w:t>es</w:t>
      </w:r>
      <w:r w:rsidRPr="00207F34">
        <w:rPr>
          <w:rFonts w:ascii="Times New Roman" w:hAnsi="Times New Roman" w:cs="Times New Roman"/>
        </w:rPr>
        <w:t xml:space="preserve"> attached mechanisms and is differentiated by </w:t>
      </w:r>
      <w:r>
        <w:rPr>
          <w:rFonts w:ascii="Times New Roman" w:hAnsi="Times New Roman" w:cs="Times New Roman"/>
        </w:rPr>
        <w:t xml:space="preserve">its </w:t>
      </w:r>
      <w:r w:rsidRPr="00207F34">
        <w:rPr>
          <w:rFonts w:ascii="Times New Roman" w:hAnsi="Times New Roman" w:cs="Times New Roman"/>
        </w:rPr>
        <w:t>John Deere Yellow hue (Hex #FFDE00) and unique shape compared to the other controls</w:t>
      </w:r>
      <w:r>
        <w:rPr>
          <w:rFonts w:ascii="Times New Roman" w:hAnsi="Times New Roman" w:cs="Times New Roman"/>
        </w:rPr>
        <w:t xml:space="preserve"> that surround it</w:t>
      </w:r>
      <w:r w:rsidRPr="00207F34">
        <w:rPr>
          <w:rFonts w:ascii="Times New Roman" w:hAnsi="Times New Roman" w:cs="Times New Roman"/>
        </w:rPr>
        <w:t xml:space="preserve">. </w:t>
      </w:r>
      <w:r>
        <w:rPr>
          <w:rFonts w:ascii="Times New Roman" w:hAnsi="Times New Roman" w:cs="Times New Roman"/>
        </w:rPr>
        <w:t xml:space="preserve">This initial examination might conclude </w:t>
      </w:r>
      <w:r w:rsidRPr="00207F34">
        <w:rPr>
          <w:rFonts w:ascii="Times New Roman" w:hAnsi="Times New Roman" w:cs="Times New Roman"/>
        </w:rPr>
        <w:t>that the toggle’s</w:t>
      </w:r>
      <w:r>
        <w:rPr>
          <w:rFonts w:ascii="Times New Roman" w:hAnsi="Times New Roman" w:cs="Times New Roman"/>
        </w:rPr>
        <w:t xml:space="preserve"> placement,</w:t>
      </w:r>
      <w:r w:rsidRPr="00207F34">
        <w:rPr>
          <w:rFonts w:ascii="Times New Roman" w:hAnsi="Times New Roman" w:cs="Times New Roman"/>
        </w:rPr>
        <w:t xml:space="preserve"> shape</w:t>
      </w:r>
      <w:r>
        <w:rPr>
          <w:rFonts w:ascii="Times New Roman" w:hAnsi="Times New Roman" w:cs="Times New Roman"/>
        </w:rPr>
        <w:t>,</w:t>
      </w:r>
      <w:r w:rsidRPr="00207F34">
        <w:rPr>
          <w:rFonts w:ascii="Times New Roman" w:hAnsi="Times New Roman" w:cs="Times New Roman"/>
        </w:rPr>
        <w:t xml:space="preserve"> and color make it </w:t>
      </w:r>
      <w:r>
        <w:rPr>
          <w:rFonts w:ascii="Times New Roman" w:hAnsi="Times New Roman" w:cs="Times New Roman"/>
        </w:rPr>
        <w:t>sufficient for</w:t>
      </w:r>
      <w:r w:rsidRPr="00207F34">
        <w:rPr>
          <w:rFonts w:ascii="Times New Roman" w:hAnsi="Times New Roman" w:cs="Times New Roman"/>
        </w:rPr>
        <w:t xml:space="preserve"> safe operation. However</w:t>
      </w:r>
      <w:r>
        <w:rPr>
          <w:rFonts w:ascii="Times New Roman" w:hAnsi="Times New Roman" w:cs="Times New Roman"/>
        </w:rPr>
        <w:t>, a brief analysis</w:t>
      </w:r>
      <w:r w:rsidRPr="00207F34">
        <w:rPr>
          <w:rFonts w:ascii="Times New Roman" w:hAnsi="Times New Roman" w:cs="Times New Roman"/>
        </w:rPr>
        <w:t xml:space="preserve"> </w:t>
      </w:r>
      <w:r>
        <w:rPr>
          <w:rFonts w:ascii="Times New Roman" w:hAnsi="Times New Roman" w:cs="Times New Roman"/>
        </w:rPr>
        <w:t>of</w:t>
      </w:r>
      <w:r w:rsidRPr="00207F34">
        <w:rPr>
          <w:rFonts w:ascii="Times New Roman" w:hAnsi="Times New Roman" w:cs="Times New Roman"/>
        </w:rPr>
        <w:t xml:space="preserve"> the operator’s task </w:t>
      </w:r>
      <w:r>
        <w:rPr>
          <w:rFonts w:ascii="Times New Roman" w:hAnsi="Times New Roman" w:cs="Times New Roman"/>
        </w:rPr>
        <w:t>behavior</w:t>
      </w:r>
      <w:r w:rsidRPr="00207F34">
        <w:rPr>
          <w:rFonts w:ascii="Times New Roman" w:hAnsi="Times New Roman" w:cs="Times New Roman"/>
        </w:rPr>
        <w:t xml:space="preserve"> reveals areas where this design can be optimized for improved safety and ease of use.</w:t>
      </w:r>
    </w:p>
    <w:p w14:paraId="7E206E52" w14:textId="77777777" w:rsidR="00207F34" w:rsidRPr="00207F34" w:rsidRDefault="00207F34" w:rsidP="00207F34">
      <w:pPr>
        <w:spacing w:line="480" w:lineRule="auto"/>
        <w:jc w:val="center"/>
        <w:rPr>
          <w:rFonts w:ascii="Times New Roman" w:hAnsi="Times New Roman" w:cs="Times New Roman"/>
          <w:b/>
          <w:bCs/>
        </w:rPr>
      </w:pPr>
      <w:r w:rsidRPr="00207F34">
        <w:rPr>
          <w:rFonts w:ascii="Times New Roman" w:hAnsi="Times New Roman" w:cs="Times New Roman"/>
          <w:b/>
          <w:bCs/>
        </w:rPr>
        <w:t>Operator Task Behavior Analysis</w:t>
      </w:r>
    </w:p>
    <w:p w14:paraId="3D35356D" w14:textId="41B28764" w:rsidR="00207F34" w:rsidRPr="00207F34" w:rsidRDefault="00207F34" w:rsidP="00207F34">
      <w:pPr>
        <w:spacing w:line="480" w:lineRule="auto"/>
        <w:ind w:firstLine="720"/>
        <w:rPr>
          <w:rFonts w:ascii="Times New Roman" w:hAnsi="Times New Roman" w:cs="Times New Roman"/>
        </w:rPr>
      </w:pPr>
      <w:r>
        <w:rPr>
          <w:rFonts w:ascii="Times New Roman" w:hAnsi="Times New Roman" w:cs="Times New Roman"/>
        </w:rPr>
        <w:t>One may</w:t>
      </w:r>
      <w:r w:rsidRPr="00207F34">
        <w:rPr>
          <w:rFonts w:ascii="Times New Roman" w:hAnsi="Times New Roman" w:cs="Times New Roman"/>
        </w:rPr>
        <w:t xml:space="preserve"> assume tractor operators frequently engage in</w:t>
      </w:r>
      <w:r>
        <w:rPr>
          <w:rFonts w:ascii="Times New Roman" w:hAnsi="Times New Roman" w:cs="Times New Roman"/>
        </w:rPr>
        <w:t xml:space="preserve"> divided attention tasks</w:t>
      </w:r>
      <w:r w:rsidRPr="00207F34">
        <w:rPr>
          <w:rFonts w:ascii="Times New Roman" w:hAnsi="Times New Roman" w:cs="Times New Roman"/>
        </w:rPr>
        <w:t>—steering with one hand while manipulating hydraulic controls with the other—this is not entirely reflective of real-world usage. Typically, the operator engages a control, such as lowering a mower deck or activating a baler, and then continues driving without further interaction with the controls for a significant amount of time. Once the machinery is activated, the operator’s primary focus shifts to steering the tractor and monitoring the ground ahead. As a result, their attention moves away from the control cluster, including the PTO toggle, which is often located outside their peripheral vision.</w:t>
      </w:r>
    </w:p>
    <w:p w14:paraId="3D4F772E" w14:textId="1E148B23" w:rsidR="00207F34" w:rsidRPr="00207F34" w:rsidRDefault="00207F34" w:rsidP="00207F34">
      <w:pPr>
        <w:spacing w:line="480" w:lineRule="auto"/>
        <w:ind w:firstLine="720"/>
        <w:rPr>
          <w:rFonts w:ascii="Times New Roman" w:hAnsi="Times New Roman" w:cs="Times New Roman"/>
        </w:rPr>
      </w:pPr>
      <w:r w:rsidRPr="00207F34">
        <w:rPr>
          <w:rFonts w:ascii="Times New Roman" w:hAnsi="Times New Roman" w:cs="Times New Roman"/>
        </w:rPr>
        <w:t xml:space="preserve">In situations where quick PTO disengagement is required—such as an emergency where an attached implement must be immediately shut down—the current toggle location poses a </w:t>
      </w:r>
      <w:r>
        <w:rPr>
          <w:rFonts w:ascii="Times New Roman" w:hAnsi="Times New Roman" w:cs="Times New Roman"/>
        </w:rPr>
        <w:t xml:space="preserve">safety </w:t>
      </w:r>
      <w:r w:rsidRPr="00207F34">
        <w:rPr>
          <w:rFonts w:ascii="Times New Roman" w:hAnsi="Times New Roman" w:cs="Times New Roman"/>
        </w:rPr>
        <w:t xml:space="preserve">challenge. The operator may fumble to find the PTO </w:t>
      </w:r>
      <w:r>
        <w:rPr>
          <w:rFonts w:ascii="Times New Roman" w:hAnsi="Times New Roman" w:cs="Times New Roman"/>
        </w:rPr>
        <w:t>toggle</w:t>
      </w:r>
      <w:r w:rsidRPr="00207F34">
        <w:rPr>
          <w:rFonts w:ascii="Times New Roman" w:hAnsi="Times New Roman" w:cs="Times New Roman"/>
        </w:rPr>
        <w:t xml:space="preserve">, </w:t>
      </w:r>
      <w:r>
        <w:rPr>
          <w:rFonts w:ascii="Times New Roman" w:hAnsi="Times New Roman" w:cs="Times New Roman"/>
        </w:rPr>
        <w:t>forcing</w:t>
      </w:r>
      <w:r w:rsidRPr="00207F34">
        <w:rPr>
          <w:rFonts w:ascii="Times New Roman" w:hAnsi="Times New Roman" w:cs="Times New Roman"/>
        </w:rPr>
        <w:t xml:space="preserve"> them to either divert their attention from driving or operate </w:t>
      </w:r>
      <w:r>
        <w:rPr>
          <w:rFonts w:ascii="Times New Roman" w:hAnsi="Times New Roman" w:cs="Times New Roman"/>
        </w:rPr>
        <w:t xml:space="preserve">the </w:t>
      </w:r>
      <w:r w:rsidRPr="00207F34">
        <w:rPr>
          <w:rFonts w:ascii="Times New Roman" w:hAnsi="Times New Roman" w:cs="Times New Roman"/>
        </w:rPr>
        <w:t xml:space="preserve">controls by feel alone. This </w:t>
      </w:r>
      <w:r>
        <w:rPr>
          <w:rFonts w:ascii="Times New Roman" w:hAnsi="Times New Roman" w:cs="Times New Roman"/>
        </w:rPr>
        <w:t>delays their</w:t>
      </w:r>
      <w:r w:rsidRPr="00207F34">
        <w:rPr>
          <w:rFonts w:ascii="Times New Roman" w:hAnsi="Times New Roman" w:cs="Times New Roman"/>
        </w:rPr>
        <w:t xml:space="preserve"> response time, as the operator must simultaneously locate the PTO toggle, engage the clutch or brake, and slow </w:t>
      </w:r>
      <w:r w:rsidRPr="00207F34">
        <w:rPr>
          <w:rFonts w:ascii="Times New Roman" w:hAnsi="Times New Roman" w:cs="Times New Roman"/>
        </w:rPr>
        <w:lastRenderedPageBreak/>
        <w:t xml:space="preserve">the tractor down. In critical moments, these extra seconds could increase risk to both the operator and the equipment. Based on this analysis, </w:t>
      </w:r>
      <w:r w:rsidRPr="00207F34">
        <w:rPr>
          <w:rFonts w:ascii="Times New Roman" w:hAnsi="Times New Roman" w:cs="Times New Roman"/>
        </w:rPr>
        <w:t>a</w:t>
      </w:r>
      <w:r w:rsidRPr="00207F34">
        <w:rPr>
          <w:rFonts w:ascii="Times New Roman" w:hAnsi="Times New Roman" w:cs="Times New Roman"/>
        </w:rPr>
        <w:t xml:space="preserve"> more intuitive PTO control solution c</w:t>
      </w:r>
      <w:r>
        <w:rPr>
          <w:rFonts w:ascii="Times New Roman" w:hAnsi="Times New Roman" w:cs="Times New Roman"/>
        </w:rPr>
        <w:t xml:space="preserve">an </w:t>
      </w:r>
      <w:r w:rsidRPr="00207F34">
        <w:rPr>
          <w:rFonts w:ascii="Times New Roman" w:hAnsi="Times New Roman" w:cs="Times New Roman"/>
        </w:rPr>
        <w:t>mitigate these risks.</w:t>
      </w:r>
    </w:p>
    <w:p w14:paraId="2C9BFEB9" w14:textId="77777777" w:rsidR="00207F34" w:rsidRPr="00207F34" w:rsidRDefault="00207F34" w:rsidP="00207F34">
      <w:pPr>
        <w:spacing w:line="480" w:lineRule="auto"/>
        <w:jc w:val="center"/>
        <w:rPr>
          <w:rFonts w:ascii="Times New Roman" w:hAnsi="Times New Roman" w:cs="Times New Roman"/>
          <w:b/>
          <w:bCs/>
        </w:rPr>
      </w:pPr>
      <w:r w:rsidRPr="00207F34">
        <w:rPr>
          <w:rFonts w:ascii="Times New Roman" w:hAnsi="Times New Roman" w:cs="Times New Roman"/>
          <w:b/>
          <w:bCs/>
        </w:rPr>
        <w:t>Proposed PTO Stalk Schema</w:t>
      </w:r>
    </w:p>
    <w:p w14:paraId="7787BEF8" w14:textId="6B2D889C" w:rsidR="00207F34" w:rsidRPr="00207F34" w:rsidRDefault="00207F34" w:rsidP="00207F34">
      <w:pPr>
        <w:spacing w:line="480" w:lineRule="auto"/>
        <w:ind w:firstLine="360"/>
        <w:rPr>
          <w:rFonts w:ascii="Times New Roman" w:hAnsi="Times New Roman" w:cs="Times New Roman"/>
        </w:rPr>
      </w:pPr>
      <w:r w:rsidRPr="00207F34">
        <w:rPr>
          <w:rFonts w:ascii="Times New Roman" w:hAnsi="Times New Roman" w:cs="Times New Roman"/>
        </w:rPr>
        <w:t xml:space="preserve">To address these safety concerns, we propose a redesigned PTO control schema inspired by John Deere's consumer line of riding mowers—a steering column-mounted PTO stalk </w:t>
      </w:r>
      <w:r w:rsidRPr="00207F34">
        <w:rPr>
          <w:rFonts w:ascii="Times New Roman" w:hAnsi="Times New Roman" w:cs="Times New Roman"/>
          <w:b/>
          <w:bCs/>
        </w:rPr>
        <w:t xml:space="preserve">(Figure 1.2, J1). </w:t>
      </w:r>
      <w:r w:rsidRPr="00207F34">
        <w:rPr>
          <w:rFonts w:ascii="Times New Roman" w:hAnsi="Times New Roman" w:cs="Times New Roman"/>
        </w:rPr>
        <w:t xml:space="preserve">Not only does this provide a cost-effective solution by leveraging existing components and engineering plans, but it also aligns more closely with the natural </w:t>
      </w:r>
      <w:r>
        <w:rPr>
          <w:rFonts w:ascii="Times New Roman" w:hAnsi="Times New Roman" w:cs="Times New Roman"/>
        </w:rPr>
        <w:t xml:space="preserve">task </w:t>
      </w:r>
      <w:r w:rsidRPr="00207F34">
        <w:rPr>
          <w:rFonts w:ascii="Times New Roman" w:hAnsi="Times New Roman" w:cs="Times New Roman"/>
        </w:rPr>
        <w:t>motions of the operator, offering several safety advantages.</w:t>
      </w:r>
    </w:p>
    <w:p w14:paraId="2DB6200A" w14:textId="77777777" w:rsidR="00207F34" w:rsidRPr="00207F34" w:rsidRDefault="00207F34" w:rsidP="00207F34">
      <w:pPr>
        <w:numPr>
          <w:ilvl w:val="0"/>
          <w:numId w:val="1"/>
        </w:numPr>
        <w:spacing w:line="480" w:lineRule="auto"/>
        <w:rPr>
          <w:rFonts w:ascii="Times New Roman" w:hAnsi="Times New Roman" w:cs="Times New Roman"/>
        </w:rPr>
      </w:pPr>
      <w:r w:rsidRPr="00207F34">
        <w:rPr>
          <w:rFonts w:ascii="Times New Roman" w:hAnsi="Times New Roman" w:cs="Times New Roman"/>
          <w:b/>
          <w:bCs/>
        </w:rPr>
        <w:t>Proximity to Operator’s Hand</w:t>
      </w:r>
      <w:r w:rsidRPr="00207F34">
        <w:rPr>
          <w:rFonts w:ascii="Times New Roman" w:hAnsi="Times New Roman" w:cs="Times New Roman"/>
        </w:rPr>
        <w:t>: Relocating the PTO control to the steering column positions it within easy reach of the operator's hands while navigating, ensuring quicker and more intuitive access in the event of an emergency. Unlike the current design where the PTO toggle is co-located with the hydraulic controls, this separation makes operating the PTO a distinct action that can be performed independently of other controls.</w:t>
      </w:r>
    </w:p>
    <w:p w14:paraId="3EF7E158" w14:textId="77777777" w:rsidR="00207F34" w:rsidRPr="00207F34" w:rsidRDefault="00207F34" w:rsidP="00207F34">
      <w:pPr>
        <w:numPr>
          <w:ilvl w:val="0"/>
          <w:numId w:val="1"/>
        </w:numPr>
        <w:spacing w:line="480" w:lineRule="auto"/>
        <w:rPr>
          <w:rFonts w:ascii="Times New Roman" w:hAnsi="Times New Roman" w:cs="Times New Roman"/>
        </w:rPr>
      </w:pPr>
      <w:r w:rsidRPr="00207F34">
        <w:rPr>
          <w:rFonts w:ascii="Times New Roman" w:hAnsi="Times New Roman" w:cs="Times New Roman"/>
          <w:b/>
          <w:bCs/>
        </w:rPr>
        <w:t>Intentional Operation</w:t>
      </w:r>
      <w:r w:rsidRPr="00207F34">
        <w:rPr>
          <w:rFonts w:ascii="Times New Roman" w:hAnsi="Times New Roman" w:cs="Times New Roman"/>
        </w:rPr>
        <w:t>: The PTO stalk requires the operator to pull down with deliberate force to engage the mechanism, offering tactile feedback. This ensures that the operator is fully aware when the PTO is engaged, reducing the likelihood of accidental activation. Moreover, the stalk’s disengagement mechanism—requiring only a light flick upwards—provides a similarly intuitive motion for shutting off the PTO without requiring excessive hand movement.</w:t>
      </w:r>
    </w:p>
    <w:p w14:paraId="468CD246" w14:textId="4527304E" w:rsidR="00207F34" w:rsidRPr="00207F34" w:rsidRDefault="00207F34" w:rsidP="00207F34">
      <w:pPr>
        <w:numPr>
          <w:ilvl w:val="0"/>
          <w:numId w:val="1"/>
        </w:numPr>
        <w:spacing w:line="480" w:lineRule="auto"/>
        <w:rPr>
          <w:rFonts w:ascii="Times New Roman" w:hAnsi="Times New Roman" w:cs="Times New Roman"/>
        </w:rPr>
      </w:pPr>
      <w:r w:rsidRPr="00207F34">
        <w:rPr>
          <w:rFonts w:ascii="Times New Roman" w:hAnsi="Times New Roman" w:cs="Times New Roman"/>
          <w:b/>
          <w:bCs/>
        </w:rPr>
        <w:t>Improved Safety</w:t>
      </w:r>
      <w:r w:rsidRPr="00207F34">
        <w:rPr>
          <w:rFonts w:ascii="Times New Roman" w:hAnsi="Times New Roman" w:cs="Times New Roman"/>
        </w:rPr>
        <w:t xml:space="preserve">: The PTO stalk’s location on the steering column makes it </w:t>
      </w:r>
      <w:r w:rsidR="00F065A4">
        <w:rPr>
          <w:rFonts w:ascii="Times New Roman" w:hAnsi="Times New Roman" w:cs="Times New Roman"/>
        </w:rPr>
        <w:t xml:space="preserve">more </w:t>
      </w:r>
      <w:r w:rsidRPr="00207F34">
        <w:rPr>
          <w:rFonts w:ascii="Times New Roman" w:hAnsi="Times New Roman" w:cs="Times New Roman"/>
        </w:rPr>
        <w:t xml:space="preserve">accessible without requiring the operator to take their eyes off the road or their hand off </w:t>
      </w:r>
      <w:r w:rsidRPr="00207F34">
        <w:rPr>
          <w:rFonts w:ascii="Times New Roman" w:hAnsi="Times New Roman" w:cs="Times New Roman"/>
        </w:rPr>
        <w:lastRenderedPageBreak/>
        <w:t xml:space="preserve">the steering wheel. In contrast to the current toggle, which forces the operator to reach </w:t>
      </w:r>
      <w:r w:rsidR="00F065A4">
        <w:rPr>
          <w:rFonts w:ascii="Times New Roman" w:hAnsi="Times New Roman" w:cs="Times New Roman"/>
        </w:rPr>
        <w:t xml:space="preserve">behind and around </w:t>
      </w:r>
      <w:r w:rsidRPr="00207F34">
        <w:rPr>
          <w:rFonts w:ascii="Times New Roman" w:hAnsi="Times New Roman" w:cs="Times New Roman"/>
        </w:rPr>
        <w:t xml:space="preserve">and potentially lose focus, the stalk </w:t>
      </w:r>
      <w:r w:rsidR="00F065A4">
        <w:rPr>
          <w:rFonts w:ascii="Times New Roman" w:hAnsi="Times New Roman" w:cs="Times New Roman"/>
        </w:rPr>
        <w:t xml:space="preserve">allows </w:t>
      </w:r>
      <w:r w:rsidRPr="00207F34">
        <w:rPr>
          <w:rFonts w:ascii="Times New Roman" w:hAnsi="Times New Roman" w:cs="Times New Roman"/>
        </w:rPr>
        <w:t>the operator to maintain better control of the tractor during PTO engagement or disengagement.</w:t>
      </w:r>
    </w:p>
    <w:p w14:paraId="236B9116" w14:textId="2703A795" w:rsidR="00207F34" w:rsidRPr="00207F34" w:rsidRDefault="00207F34" w:rsidP="00207F34">
      <w:pPr>
        <w:numPr>
          <w:ilvl w:val="0"/>
          <w:numId w:val="1"/>
        </w:numPr>
        <w:spacing w:line="480" w:lineRule="auto"/>
        <w:rPr>
          <w:rFonts w:ascii="Times New Roman" w:hAnsi="Times New Roman" w:cs="Times New Roman"/>
        </w:rPr>
      </w:pPr>
      <w:r w:rsidRPr="00207F34">
        <w:rPr>
          <w:rFonts w:ascii="Times New Roman" w:hAnsi="Times New Roman" w:cs="Times New Roman"/>
          <w:b/>
          <w:bCs/>
        </w:rPr>
        <w:t>Ergonomic Design</w:t>
      </w:r>
      <w:r w:rsidRPr="00207F34">
        <w:rPr>
          <w:rFonts w:ascii="Times New Roman" w:hAnsi="Times New Roman" w:cs="Times New Roman"/>
        </w:rPr>
        <w:t>: The end of the PTO stalk would be designed with a John Deere Yellow bulb, featuring relevant iconography to aid quick identification in low-</w:t>
      </w:r>
      <w:r w:rsidR="00386F79" w:rsidRPr="00207F34">
        <w:rPr>
          <w:rFonts w:ascii="Times New Roman" w:hAnsi="Times New Roman" w:cs="Times New Roman"/>
        </w:rPr>
        <w:t>light</w:t>
      </w:r>
      <w:r w:rsidR="00F065A4">
        <w:rPr>
          <w:rFonts w:ascii="Times New Roman" w:hAnsi="Times New Roman" w:cs="Times New Roman"/>
        </w:rPr>
        <w:t xml:space="preserve"> or hazardous</w:t>
      </w:r>
      <w:r w:rsidRPr="00207F34">
        <w:rPr>
          <w:rFonts w:ascii="Times New Roman" w:hAnsi="Times New Roman" w:cs="Times New Roman"/>
        </w:rPr>
        <w:t xml:space="preserve"> conditions. The bulb-shaped end would allow the operator to grip and manipulate the stalk even when wearing gloves, a common </w:t>
      </w:r>
      <w:r w:rsidR="00F065A4">
        <w:rPr>
          <w:rFonts w:ascii="Times New Roman" w:hAnsi="Times New Roman" w:cs="Times New Roman"/>
        </w:rPr>
        <w:t>requirement</w:t>
      </w:r>
      <w:r w:rsidRPr="00207F34">
        <w:rPr>
          <w:rFonts w:ascii="Times New Roman" w:hAnsi="Times New Roman" w:cs="Times New Roman"/>
        </w:rPr>
        <w:t xml:space="preserve"> </w:t>
      </w:r>
      <w:r w:rsidR="00F065A4">
        <w:rPr>
          <w:rFonts w:ascii="Times New Roman" w:hAnsi="Times New Roman" w:cs="Times New Roman"/>
        </w:rPr>
        <w:t>when</w:t>
      </w:r>
      <w:r w:rsidRPr="00207F34">
        <w:rPr>
          <w:rFonts w:ascii="Times New Roman" w:hAnsi="Times New Roman" w:cs="Times New Roman"/>
        </w:rPr>
        <w:t xml:space="preserve"> farming. </w:t>
      </w:r>
    </w:p>
    <w:p w14:paraId="70A9C1AC" w14:textId="77777777" w:rsidR="00207F34" w:rsidRPr="00207F34" w:rsidRDefault="00207F34" w:rsidP="00207F34">
      <w:pPr>
        <w:spacing w:line="480" w:lineRule="auto"/>
        <w:jc w:val="center"/>
        <w:rPr>
          <w:rFonts w:ascii="Times New Roman" w:hAnsi="Times New Roman" w:cs="Times New Roman"/>
          <w:b/>
          <w:bCs/>
        </w:rPr>
      </w:pPr>
      <w:r w:rsidRPr="00207F34">
        <w:rPr>
          <w:rFonts w:ascii="Times New Roman" w:hAnsi="Times New Roman" w:cs="Times New Roman"/>
          <w:b/>
          <w:bCs/>
        </w:rPr>
        <w:t>Conclusion</w:t>
      </w:r>
    </w:p>
    <w:p w14:paraId="3B77C4AB" w14:textId="4BB984C0" w:rsidR="00386F79" w:rsidRDefault="00207F34" w:rsidP="00207F34">
      <w:pPr>
        <w:spacing w:line="480" w:lineRule="auto"/>
        <w:ind w:firstLine="720"/>
        <w:rPr>
          <w:rFonts w:ascii="Times New Roman" w:hAnsi="Times New Roman" w:cs="Times New Roman"/>
        </w:rPr>
      </w:pPr>
      <w:r w:rsidRPr="00207F34">
        <w:rPr>
          <w:rFonts w:ascii="Times New Roman" w:hAnsi="Times New Roman" w:cs="Times New Roman"/>
        </w:rPr>
        <w:t>By adopting a steering column-mounted PTO stalk, we introduce an intuitive, ergonomic, and safety-focused design that addresses the limitations of the current toggle configuration. This redesign not only makes the PTO control more accessible in critical moments but also enhances the operator’s overall task efficiency. Leveraging pre-existing designs from John Deere’s product lineup reduces implementation costs while improving operational safety for this tractor model.</w:t>
      </w:r>
    </w:p>
    <w:p w14:paraId="2726861B" w14:textId="77777777" w:rsidR="00386F79" w:rsidRDefault="00386F79">
      <w:pPr>
        <w:rPr>
          <w:rFonts w:ascii="Times New Roman" w:hAnsi="Times New Roman" w:cs="Times New Roman"/>
        </w:rPr>
      </w:pPr>
      <w:r>
        <w:rPr>
          <w:rFonts w:ascii="Times New Roman" w:hAnsi="Times New Roman" w:cs="Times New Roman"/>
        </w:rPr>
        <w:br w:type="page"/>
      </w:r>
    </w:p>
    <w:p w14:paraId="25F1E3B6" w14:textId="153B751E" w:rsidR="00207F34" w:rsidRPr="00207F34" w:rsidRDefault="00386F79" w:rsidP="00207F34">
      <w:pPr>
        <w:spacing w:line="48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0" locked="0" layoutInCell="1" allowOverlap="1" wp14:anchorId="2508B10E" wp14:editId="5240BF31">
            <wp:simplePos x="0" y="0"/>
            <wp:positionH relativeFrom="margin">
              <wp:align>center</wp:align>
            </wp:positionH>
            <wp:positionV relativeFrom="margin">
              <wp:align>center</wp:align>
            </wp:positionV>
            <wp:extent cx="5943600" cy="7691755"/>
            <wp:effectExtent l="0" t="0" r="0" b="4445"/>
            <wp:wrapSquare wrapText="bothSides"/>
            <wp:docPr id="204411219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2196" name="Picture 1" descr="A diagram of a mach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p>
    <w:p w14:paraId="1048D7EB" w14:textId="77777777" w:rsidR="00AF14AA" w:rsidRPr="00207F34" w:rsidRDefault="00AF14AA" w:rsidP="00207F34">
      <w:pPr>
        <w:spacing w:line="480" w:lineRule="auto"/>
        <w:rPr>
          <w:rFonts w:ascii="Times New Roman" w:hAnsi="Times New Roman" w:cs="Times New Roman"/>
        </w:rPr>
      </w:pPr>
    </w:p>
    <w:sectPr w:rsidR="00AF14AA" w:rsidRPr="00207F34" w:rsidSect="00386F79">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082F8" w14:textId="77777777" w:rsidR="00251947" w:rsidRDefault="00251947" w:rsidP="00386F79">
      <w:pPr>
        <w:spacing w:after="0" w:line="240" w:lineRule="auto"/>
      </w:pPr>
      <w:r>
        <w:separator/>
      </w:r>
    </w:p>
  </w:endnote>
  <w:endnote w:type="continuationSeparator" w:id="0">
    <w:p w14:paraId="219784FA" w14:textId="77777777" w:rsidR="00251947" w:rsidRDefault="00251947" w:rsidP="0038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8C24D" w14:textId="77777777" w:rsidR="00251947" w:rsidRDefault="00251947" w:rsidP="00386F79">
      <w:pPr>
        <w:spacing w:after="0" w:line="240" w:lineRule="auto"/>
      </w:pPr>
      <w:r>
        <w:separator/>
      </w:r>
    </w:p>
  </w:footnote>
  <w:footnote w:type="continuationSeparator" w:id="0">
    <w:p w14:paraId="76603BF1" w14:textId="77777777" w:rsidR="00251947" w:rsidRDefault="00251947" w:rsidP="00386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5398516"/>
      <w:docPartObj>
        <w:docPartGallery w:val="Page Numbers (Top of Page)"/>
        <w:docPartUnique/>
      </w:docPartObj>
    </w:sdtPr>
    <w:sdtContent>
      <w:p w14:paraId="4AB35B0E" w14:textId="1FB399F1" w:rsidR="00386F79" w:rsidRDefault="00386F79" w:rsidP="00C00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8D6DA0" w14:textId="77777777" w:rsidR="00386F79" w:rsidRDefault="00386F79" w:rsidP="00386F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3466992"/>
      <w:docPartObj>
        <w:docPartGallery w:val="Page Numbers (Top of Page)"/>
        <w:docPartUnique/>
      </w:docPartObj>
    </w:sdtPr>
    <w:sdtEndPr>
      <w:rPr>
        <w:rStyle w:val="PageNumber"/>
        <w:rFonts w:ascii="Times New Roman" w:hAnsi="Times New Roman" w:cs="Times New Roman"/>
      </w:rPr>
    </w:sdtEndPr>
    <w:sdtContent>
      <w:p w14:paraId="06A36A13" w14:textId="4821CC9F" w:rsidR="00386F79" w:rsidRPr="00386F79" w:rsidRDefault="00386F79" w:rsidP="00C00211">
        <w:pPr>
          <w:pStyle w:val="Header"/>
          <w:framePr w:wrap="none" w:vAnchor="text" w:hAnchor="margin" w:xAlign="right" w:y="1"/>
          <w:rPr>
            <w:rStyle w:val="PageNumber"/>
            <w:rFonts w:ascii="Times New Roman" w:hAnsi="Times New Roman" w:cs="Times New Roman"/>
          </w:rPr>
        </w:pPr>
        <w:r w:rsidRPr="00386F79">
          <w:rPr>
            <w:rStyle w:val="PageNumber"/>
            <w:rFonts w:ascii="Times New Roman" w:hAnsi="Times New Roman" w:cs="Times New Roman"/>
          </w:rPr>
          <w:fldChar w:fldCharType="begin"/>
        </w:r>
        <w:r w:rsidRPr="00386F79">
          <w:rPr>
            <w:rStyle w:val="PageNumber"/>
            <w:rFonts w:ascii="Times New Roman" w:hAnsi="Times New Roman" w:cs="Times New Roman"/>
          </w:rPr>
          <w:instrText xml:space="preserve"> PAGE </w:instrText>
        </w:r>
        <w:r w:rsidRPr="00386F79">
          <w:rPr>
            <w:rStyle w:val="PageNumber"/>
            <w:rFonts w:ascii="Times New Roman" w:hAnsi="Times New Roman" w:cs="Times New Roman"/>
          </w:rPr>
          <w:fldChar w:fldCharType="separate"/>
        </w:r>
        <w:r w:rsidRPr="00386F79">
          <w:rPr>
            <w:rStyle w:val="PageNumber"/>
            <w:rFonts w:ascii="Times New Roman" w:hAnsi="Times New Roman" w:cs="Times New Roman"/>
            <w:noProof/>
          </w:rPr>
          <w:t>2</w:t>
        </w:r>
        <w:r w:rsidRPr="00386F79">
          <w:rPr>
            <w:rStyle w:val="PageNumber"/>
            <w:rFonts w:ascii="Times New Roman" w:hAnsi="Times New Roman" w:cs="Times New Roman"/>
          </w:rPr>
          <w:fldChar w:fldCharType="end"/>
        </w:r>
      </w:p>
    </w:sdtContent>
  </w:sdt>
  <w:p w14:paraId="3D266FFF" w14:textId="77777777" w:rsidR="00386F79" w:rsidRPr="00386F79" w:rsidRDefault="00386F79" w:rsidP="00386F7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74408"/>
    <w:multiLevelType w:val="multilevel"/>
    <w:tmpl w:val="40F6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34"/>
    <w:rsid w:val="00207F34"/>
    <w:rsid w:val="002320E2"/>
    <w:rsid w:val="00251947"/>
    <w:rsid w:val="00386F79"/>
    <w:rsid w:val="004176B8"/>
    <w:rsid w:val="00AF14AA"/>
    <w:rsid w:val="00F0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CFF8"/>
  <w15:chartTrackingRefBased/>
  <w15:docId w15:val="{8DF7A143-9EF2-2649-9FE0-5D86FC7A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F34"/>
    <w:rPr>
      <w:rFonts w:eastAsiaTheme="majorEastAsia" w:cstheme="majorBidi"/>
      <w:color w:val="272727" w:themeColor="text1" w:themeTint="D8"/>
    </w:rPr>
  </w:style>
  <w:style w:type="paragraph" w:styleId="Title">
    <w:name w:val="Title"/>
    <w:basedOn w:val="Normal"/>
    <w:next w:val="Normal"/>
    <w:link w:val="TitleChar"/>
    <w:uiPriority w:val="10"/>
    <w:qFormat/>
    <w:rsid w:val="0020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F34"/>
    <w:pPr>
      <w:spacing w:before="160"/>
      <w:jc w:val="center"/>
    </w:pPr>
    <w:rPr>
      <w:i/>
      <w:iCs/>
      <w:color w:val="404040" w:themeColor="text1" w:themeTint="BF"/>
    </w:rPr>
  </w:style>
  <w:style w:type="character" w:customStyle="1" w:styleId="QuoteChar">
    <w:name w:val="Quote Char"/>
    <w:basedOn w:val="DefaultParagraphFont"/>
    <w:link w:val="Quote"/>
    <w:uiPriority w:val="29"/>
    <w:rsid w:val="00207F34"/>
    <w:rPr>
      <w:i/>
      <w:iCs/>
      <w:color w:val="404040" w:themeColor="text1" w:themeTint="BF"/>
    </w:rPr>
  </w:style>
  <w:style w:type="paragraph" w:styleId="ListParagraph">
    <w:name w:val="List Paragraph"/>
    <w:basedOn w:val="Normal"/>
    <w:uiPriority w:val="34"/>
    <w:qFormat/>
    <w:rsid w:val="00207F34"/>
    <w:pPr>
      <w:ind w:left="720"/>
      <w:contextualSpacing/>
    </w:pPr>
  </w:style>
  <w:style w:type="character" w:styleId="IntenseEmphasis">
    <w:name w:val="Intense Emphasis"/>
    <w:basedOn w:val="DefaultParagraphFont"/>
    <w:uiPriority w:val="21"/>
    <w:qFormat/>
    <w:rsid w:val="00207F34"/>
    <w:rPr>
      <w:i/>
      <w:iCs/>
      <w:color w:val="0F4761" w:themeColor="accent1" w:themeShade="BF"/>
    </w:rPr>
  </w:style>
  <w:style w:type="paragraph" w:styleId="IntenseQuote">
    <w:name w:val="Intense Quote"/>
    <w:basedOn w:val="Normal"/>
    <w:next w:val="Normal"/>
    <w:link w:val="IntenseQuoteChar"/>
    <w:uiPriority w:val="30"/>
    <w:qFormat/>
    <w:rsid w:val="00207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F34"/>
    <w:rPr>
      <w:i/>
      <w:iCs/>
      <w:color w:val="0F4761" w:themeColor="accent1" w:themeShade="BF"/>
    </w:rPr>
  </w:style>
  <w:style w:type="character" w:styleId="IntenseReference">
    <w:name w:val="Intense Reference"/>
    <w:basedOn w:val="DefaultParagraphFont"/>
    <w:uiPriority w:val="32"/>
    <w:qFormat/>
    <w:rsid w:val="00207F34"/>
    <w:rPr>
      <w:b/>
      <w:bCs/>
      <w:smallCaps/>
      <w:color w:val="0F4761" w:themeColor="accent1" w:themeShade="BF"/>
      <w:spacing w:val="5"/>
    </w:rPr>
  </w:style>
  <w:style w:type="paragraph" w:styleId="Header">
    <w:name w:val="header"/>
    <w:basedOn w:val="Normal"/>
    <w:link w:val="HeaderChar"/>
    <w:uiPriority w:val="99"/>
    <w:unhideWhenUsed/>
    <w:rsid w:val="00386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F79"/>
  </w:style>
  <w:style w:type="character" w:styleId="PageNumber">
    <w:name w:val="page number"/>
    <w:basedOn w:val="DefaultParagraphFont"/>
    <w:uiPriority w:val="99"/>
    <w:semiHidden/>
    <w:unhideWhenUsed/>
    <w:rsid w:val="00386F79"/>
  </w:style>
  <w:style w:type="paragraph" w:styleId="Footer">
    <w:name w:val="footer"/>
    <w:basedOn w:val="Normal"/>
    <w:link w:val="FooterChar"/>
    <w:uiPriority w:val="99"/>
    <w:unhideWhenUsed/>
    <w:rsid w:val="00386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88562">
      <w:bodyDiv w:val="1"/>
      <w:marLeft w:val="0"/>
      <w:marRight w:val="0"/>
      <w:marTop w:val="0"/>
      <w:marBottom w:val="0"/>
      <w:divBdr>
        <w:top w:val="none" w:sz="0" w:space="0" w:color="auto"/>
        <w:left w:val="none" w:sz="0" w:space="0" w:color="auto"/>
        <w:bottom w:val="none" w:sz="0" w:space="0" w:color="auto"/>
        <w:right w:val="none" w:sz="0" w:space="0" w:color="auto"/>
      </w:divBdr>
    </w:div>
    <w:div w:id="182840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 Habit</dc:creator>
  <cp:keywords/>
  <dc:description/>
  <cp:lastModifiedBy>Ian A Habit</cp:lastModifiedBy>
  <cp:revision>2</cp:revision>
  <dcterms:created xsi:type="dcterms:W3CDTF">2024-09-29T18:56:00Z</dcterms:created>
  <dcterms:modified xsi:type="dcterms:W3CDTF">2024-09-29T19:13:00Z</dcterms:modified>
</cp:coreProperties>
</file>