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D50F4" w14:textId="77777777" w:rsidR="00D33098" w:rsidRDefault="00D33098" w:rsidP="00D33098">
      <w:pPr>
        <w:spacing w:line="480" w:lineRule="auto"/>
        <w:rPr>
          <w:rFonts w:ascii="Times New Roman" w:hAnsi="Times New Roman" w:cs="Times New Roman"/>
          <w:b/>
          <w:bCs/>
        </w:rPr>
      </w:pPr>
    </w:p>
    <w:p w14:paraId="7EC94B56" w14:textId="77777777" w:rsidR="00D33098" w:rsidRDefault="00D33098" w:rsidP="00D33098">
      <w:pPr>
        <w:spacing w:line="480" w:lineRule="auto"/>
        <w:rPr>
          <w:rFonts w:ascii="Times New Roman" w:hAnsi="Times New Roman" w:cs="Times New Roman"/>
          <w:b/>
          <w:bCs/>
        </w:rPr>
      </w:pPr>
    </w:p>
    <w:p w14:paraId="68014867" w14:textId="77777777" w:rsidR="00D33098" w:rsidRDefault="00D33098" w:rsidP="00D33098">
      <w:pPr>
        <w:spacing w:line="480" w:lineRule="auto"/>
        <w:rPr>
          <w:rFonts w:ascii="Times New Roman" w:hAnsi="Times New Roman" w:cs="Times New Roman"/>
          <w:b/>
          <w:bCs/>
        </w:rPr>
      </w:pPr>
    </w:p>
    <w:p w14:paraId="7B6DD65C" w14:textId="75A8FBA1" w:rsidR="00D33098" w:rsidRDefault="00AD5A69" w:rsidP="00D33098">
      <w:pPr>
        <w:spacing w:line="480" w:lineRule="auto"/>
        <w:jc w:val="center"/>
        <w:rPr>
          <w:rFonts w:ascii="Times New Roman" w:hAnsi="Times New Roman" w:cs="Times New Roman"/>
          <w:b/>
          <w:bCs/>
        </w:rPr>
      </w:pPr>
      <w:r>
        <w:rPr>
          <w:rFonts w:ascii="Times New Roman" w:hAnsi="Times New Roman" w:cs="Times New Roman"/>
          <w:b/>
          <w:bCs/>
        </w:rPr>
        <w:t>Exercise 4: Design Recommendations for Combating Misinformation</w:t>
      </w:r>
    </w:p>
    <w:p w14:paraId="6306C38B" w14:textId="77777777" w:rsidR="00AD5A69" w:rsidRDefault="00AD5A69" w:rsidP="00D33098">
      <w:pPr>
        <w:spacing w:line="480" w:lineRule="auto"/>
        <w:jc w:val="center"/>
        <w:rPr>
          <w:rFonts w:ascii="Times New Roman" w:hAnsi="Times New Roman" w:cs="Times New Roman"/>
          <w:b/>
          <w:bCs/>
        </w:rPr>
      </w:pPr>
    </w:p>
    <w:p w14:paraId="36D98794" w14:textId="30746052" w:rsidR="00AD5A69" w:rsidRDefault="00AD5A69" w:rsidP="00D33098">
      <w:pPr>
        <w:spacing w:line="480" w:lineRule="auto"/>
        <w:jc w:val="center"/>
        <w:rPr>
          <w:rFonts w:ascii="Times New Roman" w:hAnsi="Times New Roman" w:cs="Times New Roman"/>
        </w:rPr>
      </w:pPr>
      <w:r w:rsidRPr="00AD5A69">
        <w:rPr>
          <w:rFonts w:ascii="Times New Roman" w:hAnsi="Times New Roman" w:cs="Times New Roman"/>
        </w:rPr>
        <w:t>Ian Habit</w:t>
      </w:r>
    </w:p>
    <w:p w14:paraId="52D8E4AC" w14:textId="0CC49FCD" w:rsidR="00AD5A69" w:rsidRDefault="00AD5A69" w:rsidP="00D33098">
      <w:pPr>
        <w:spacing w:line="480" w:lineRule="auto"/>
        <w:jc w:val="center"/>
        <w:rPr>
          <w:rFonts w:ascii="Times New Roman" w:hAnsi="Times New Roman" w:cs="Times New Roman"/>
        </w:rPr>
      </w:pPr>
      <w:r>
        <w:rPr>
          <w:rFonts w:ascii="Times New Roman" w:hAnsi="Times New Roman" w:cs="Times New Roman"/>
        </w:rPr>
        <w:t>Department of Psychology, George Mason University</w:t>
      </w:r>
    </w:p>
    <w:p w14:paraId="3C1E77A4" w14:textId="1054919B" w:rsidR="00AD5A69" w:rsidRDefault="00AD5A69" w:rsidP="00D33098">
      <w:pPr>
        <w:spacing w:line="480" w:lineRule="auto"/>
        <w:jc w:val="center"/>
        <w:rPr>
          <w:rFonts w:ascii="Times New Roman" w:hAnsi="Times New Roman" w:cs="Times New Roman"/>
        </w:rPr>
      </w:pPr>
      <w:r>
        <w:rPr>
          <w:rFonts w:ascii="Times New Roman" w:hAnsi="Times New Roman" w:cs="Times New Roman"/>
        </w:rPr>
        <w:t>PSYC 530: Cognitive Engineering</w:t>
      </w:r>
    </w:p>
    <w:p w14:paraId="3AFE9808" w14:textId="25FF14C0" w:rsidR="00AD5A69" w:rsidRDefault="00AD5A69" w:rsidP="00D33098">
      <w:pPr>
        <w:spacing w:line="480" w:lineRule="auto"/>
        <w:jc w:val="center"/>
        <w:rPr>
          <w:rFonts w:ascii="Times New Roman" w:hAnsi="Times New Roman" w:cs="Times New Roman"/>
        </w:rPr>
      </w:pPr>
      <w:r>
        <w:rPr>
          <w:rFonts w:ascii="Times New Roman" w:hAnsi="Times New Roman" w:cs="Times New Roman"/>
        </w:rPr>
        <w:t>Dr. William S. Helton</w:t>
      </w:r>
    </w:p>
    <w:p w14:paraId="38405C8A" w14:textId="4EE6209D" w:rsidR="00AD5A69" w:rsidRPr="00AD5A69" w:rsidRDefault="00AD5A69" w:rsidP="00D33098">
      <w:pPr>
        <w:spacing w:line="480" w:lineRule="auto"/>
        <w:jc w:val="center"/>
        <w:rPr>
          <w:rFonts w:ascii="Times New Roman" w:hAnsi="Times New Roman" w:cs="Times New Roman"/>
        </w:rPr>
      </w:pPr>
      <w:r>
        <w:rPr>
          <w:rFonts w:ascii="Times New Roman" w:hAnsi="Times New Roman" w:cs="Times New Roman"/>
        </w:rPr>
        <w:t>October 14, 2024</w:t>
      </w:r>
    </w:p>
    <w:p w14:paraId="5F019558" w14:textId="77777777" w:rsidR="00D33098" w:rsidRDefault="00D33098">
      <w:pPr>
        <w:rPr>
          <w:rFonts w:ascii="Times New Roman" w:hAnsi="Times New Roman" w:cs="Times New Roman"/>
          <w:b/>
          <w:bCs/>
        </w:rPr>
      </w:pPr>
      <w:r>
        <w:rPr>
          <w:rFonts w:ascii="Times New Roman" w:hAnsi="Times New Roman" w:cs="Times New Roman"/>
          <w:b/>
          <w:bCs/>
        </w:rPr>
        <w:br w:type="page"/>
      </w:r>
    </w:p>
    <w:p w14:paraId="71301D3E" w14:textId="686753AA" w:rsidR="00AF14AA" w:rsidRPr="00287850" w:rsidRDefault="00287850" w:rsidP="00D33098">
      <w:pPr>
        <w:spacing w:line="480" w:lineRule="auto"/>
        <w:jc w:val="center"/>
        <w:rPr>
          <w:rFonts w:ascii="Times New Roman" w:hAnsi="Times New Roman" w:cs="Times New Roman"/>
          <w:b/>
          <w:bCs/>
        </w:rPr>
      </w:pPr>
      <w:r w:rsidRPr="00287850">
        <w:rPr>
          <w:rFonts w:ascii="Times New Roman" w:hAnsi="Times New Roman" w:cs="Times New Roman"/>
          <w:b/>
          <w:bCs/>
        </w:rPr>
        <w:lastRenderedPageBreak/>
        <w:t>Misinformation Assessment for Generic Video First Social Media App:</w:t>
      </w:r>
    </w:p>
    <w:p w14:paraId="5A63C68D" w14:textId="751CD040" w:rsidR="008E6BE8" w:rsidRDefault="00287850" w:rsidP="008E6BE8">
      <w:pPr>
        <w:spacing w:line="480" w:lineRule="auto"/>
        <w:ind w:firstLine="720"/>
        <w:rPr>
          <w:rFonts w:ascii="Times New Roman" w:hAnsi="Times New Roman" w:cs="Times New Roman"/>
        </w:rPr>
      </w:pPr>
      <w:r>
        <w:rPr>
          <w:rFonts w:ascii="Times New Roman" w:hAnsi="Times New Roman" w:cs="Times New Roman"/>
        </w:rPr>
        <w:t>We’ve completed an initial assessment of the app and have found a high network spread rate of misinformation transmission across a population of highly followed “influencer” accounts. These accounts are responsible for most of the spread of misinformation on the platform. Additionally, we tested the recommendation algorithm and found that</w:t>
      </w:r>
      <w:r w:rsidR="008E6BE8">
        <w:rPr>
          <w:rFonts w:ascii="Times New Roman" w:hAnsi="Times New Roman" w:cs="Times New Roman"/>
        </w:rPr>
        <w:t>, on average, it takes about 240 videos or around 35 minutes to become “addicted” to the personalized feed</w:t>
      </w:r>
      <w:r w:rsidR="00994AD0">
        <w:rPr>
          <w:rFonts w:ascii="Times New Roman" w:hAnsi="Times New Roman" w:cs="Times New Roman"/>
        </w:rPr>
        <w:t>, figures reinforced by internal documents published during recent legal discovery by the State of Kentucky in its suit of your company (NPR, 2024).</w:t>
      </w:r>
    </w:p>
    <w:p w14:paraId="77AA9C76" w14:textId="64B4956A" w:rsidR="008E6BE8" w:rsidRDefault="008E6BE8" w:rsidP="008E6BE8">
      <w:pPr>
        <w:spacing w:line="480" w:lineRule="auto"/>
        <w:ind w:firstLine="720"/>
        <w:rPr>
          <w:rFonts w:ascii="Times New Roman" w:hAnsi="Times New Roman" w:cs="Times New Roman"/>
        </w:rPr>
      </w:pPr>
      <w:r>
        <w:rPr>
          <w:rFonts w:ascii="Times New Roman" w:hAnsi="Times New Roman" w:cs="Times New Roman"/>
        </w:rPr>
        <w:t xml:space="preserve">Furthermore, </w:t>
      </w:r>
      <w:r w:rsidR="00994AD0">
        <w:rPr>
          <w:rFonts w:ascii="Times New Roman" w:hAnsi="Times New Roman" w:cs="Times New Roman"/>
        </w:rPr>
        <w:t>as stated by the released Kentucky AG’s report (</w:t>
      </w:r>
      <w:r w:rsidR="00EF7111">
        <w:rPr>
          <w:rFonts w:ascii="Times New Roman" w:hAnsi="Times New Roman" w:cs="Times New Roman"/>
        </w:rPr>
        <w:t xml:space="preserve">NPR, </w:t>
      </w:r>
      <w:r w:rsidR="00994AD0">
        <w:rPr>
          <w:rFonts w:ascii="Times New Roman" w:hAnsi="Times New Roman" w:cs="Times New Roman"/>
        </w:rPr>
        <w:t xml:space="preserve">2024) </w:t>
      </w:r>
      <w:r>
        <w:rPr>
          <w:rFonts w:ascii="Times New Roman" w:hAnsi="Times New Roman" w:cs="Times New Roman"/>
        </w:rPr>
        <w:t xml:space="preserve">it takes less than 20 minutes to train the app’s feed to dip into echo chambers, some of which feature content encouraging self-harm, political violence, filters which reinforce unrealistic beauty standards, and sexually explicit material — content that that is psychologically damaging to adults let alone teenagers and children with relatively unrestricted access. </w:t>
      </w:r>
    </w:p>
    <w:p w14:paraId="3D048402" w14:textId="5C34671C" w:rsidR="008E6BE8" w:rsidRDefault="008E6BE8" w:rsidP="008E6BE8">
      <w:pPr>
        <w:spacing w:line="480" w:lineRule="auto"/>
        <w:ind w:firstLine="720"/>
        <w:rPr>
          <w:rFonts w:ascii="Times New Roman" w:hAnsi="Times New Roman" w:cs="Times New Roman"/>
        </w:rPr>
      </w:pPr>
      <w:r>
        <w:rPr>
          <w:rFonts w:ascii="Times New Roman" w:hAnsi="Times New Roman" w:cs="Times New Roman"/>
        </w:rPr>
        <w:t>A recently released paper by researchers at NYU and the Norwegian School of Economics asserts that your platform increases negative perceptions of “out-groups” by virally spreading misinformation and keeping users in politically and socially charged echo chambers</w:t>
      </w:r>
      <w:r w:rsidR="00994AD0">
        <w:rPr>
          <w:rFonts w:ascii="Times New Roman" w:hAnsi="Times New Roman" w:cs="Times New Roman"/>
        </w:rPr>
        <w:t xml:space="preserve"> (Rathje et al. 2024). </w:t>
      </w:r>
      <w:r>
        <w:rPr>
          <w:rFonts w:ascii="Times New Roman" w:hAnsi="Times New Roman" w:cs="Times New Roman"/>
        </w:rPr>
        <w:t>To combat the spread of information and protect the health of your users,</w:t>
      </w:r>
      <w:r w:rsidR="00B864A9">
        <w:rPr>
          <w:rFonts w:ascii="Times New Roman" w:hAnsi="Times New Roman" w:cs="Times New Roman"/>
        </w:rPr>
        <w:t xml:space="preserve"> and thus the compliance and continued existence of the platform in the United States,</w:t>
      </w:r>
      <w:r>
        <w:rPr>
          <w:rFonts w:ascii="Times New Roman" w:hAnsi="Times New Roman" w:cs="Times New Roman"/>
        </w:rPr>
        <w:t xml:space="preserve"> we recommend taking the following introductory actions:</w:t>
      </w:r>
    </w:p>
    <w:p w14:paraId="4B6B1224" w14:textId="1DC9E71F" w:rsidR="008E6BE8" w:rsidRDefault="008E6BE8" w:rsidP="008E6BE8">
      <w:pPr>
        <w:pStyle w:val="ListParagraph"/>
        <w:numPr>
          <w:ilvl w:val="0"/>
          <w:numId w:val="1"/>
        </w:numPr>
        <w:spacing w:line="480" w:lineRule="auto"/>
        <w:rPr>
          <w:rFonts w:ascii="Times New Roman" w:hAnsi="Times New Roman" w:cs="Times New Roman"/>
        </w:rPr>
      </w:pPr>
      <w:r w:rsidRPr="008E6BE8">
        <w:rPr>
          <w:rFonts w:ascii="Times New Roman" w:hAnsi="Times New Roman" w:cs="Times New Roman"/>
          <w:b/>
          <w:bCs/>
        </w:rPr>
        <w:t>Clearly label misinformation</w:t>
      </w:r>
      <w:r w:rsidR="001F5798">
        <w:rPr>
          <w:rFonts w:ascii="Times New Roman" w:hAnsi="Times New Roman" w:cs="Times New Roman"/>
          <w:b/>
          <w:bCs/>
        </w:rPr>
        <w:t xml:space="preserve"> and </w:t>
      </w:r>
      <w:r>
        <w:rPr>
          <w:rFonts w:ascii="Times New Roman" w:hAnsi="Times New Roman" w:cs="Times New Roman"/>
          <w:b/>
          <w:bCs/>
        </w:rPr>
        <w:t xml:space="preserve">the </w:t>
      </w:r>
      <w:r w:rsidRPr="008E6BE8">
        <w:rPr>
          <w:rFonts w:ascii="Times New Roman" w:hAnsi="Times New Roman" w:cs="Times New Roman"/>
          <w:b/>
          <w:bCs/>
        </w:rPr>
        <w:t>accounts that spread it</w:t>
      </w:r>
      <w:r w:rsidR="001F5798">
        <w:rPr>
          <w:rFonts w:ascii="Times New Roman" w:hAnsi="Times New Roman" w:cs="Times New Roman"/>
          <w:b/>
          <w:bCs/>
        </w:rPr>
        <w:t xml:space="preserve"> —</w:t>
      </w:r>
      <w:r>
        <w:rPr>
          <w:rFonts w:ascii="Times New Roman" w:hAnsi="Times New Roman" w:cs="Times New Roman"/>
        </w:rPr>
        <w:t xml:space="preserve"> </w:t>
      </w:r>
      <w:r w:rsidR="003602FE">
        <w:rPr>
          <w:rFonts w:ascii="Times New Roman" w:hAnsi="Times New Roman" w:cs="Times New Roman"/>
        </w:rPr>
        <w:t xml:space="preserve">use written plain language descriptors, labels, and iconography to alert users that the information being presented is false or misleading or that the account itself has been flagged as a </w:t>
      </w:r>
      <w:r w:rsidR="003602FE">
        <w:rPr>
          <w:rFonts w:ascii="Times New Roman" w:hAnsi="Times New Roman" w:cs="Times New Roman"/>
        </w:rPr>
        <w:lastRenderedPageBreak/>
        <w:t>frequent spreader or untrustworthy. This could be a transparent overlay or title header that usually accompanies the text at the bottom of the presented video. In account lists, label the flagged accounts with a warning icon and present interactions of intentional friction when someone tries to follow.</w:t>
      </w:r>
    </w:p>
    <w:p w14:paraId="30309D12" w14:textId="61647CA1" w:rsidR="001F5798" w:rsidRPr="001F5798" w:rsidRDefault="001F5798" w:rsidP="008E6BE8">
      <w:pPr>
        <w:pStyle w:val="ListParagraph"/>
        <w:numPr>
          <w:ilvl w:val="0"/>
          <w:numId w:val="1"/>
        </w:numPr>
        <w:spacing w:line="480" w:lineRule="auto"/>
        <w:rPr>
          <w:rFonts w:ascii="Times New Roman" w:hAnsi="Times New Roman" w:cs="Times New Roman"/>
          <w:b/>
          <w:bCs/>
        </w:rPr>
      </w:pPr>
      <w:r w:rsidRPr="001F5798">
        <w:rPr>
          <w:rFonts w:ascii="Times New Roman" w:hAnsi="Times New Roman" w:cs="Times New Roman"/>
          <w:b/>
          <w:bCs/>
        </w:rPr>
        <w:t>Use community notes or tool tips with rational, calm tone to explain why the content is misinformation and avoid sensationalism —</w:t>
      </w:r>
      <w:r w:rsidR="003602FE">
        <w:rPr>
          <w:rFonts w:ascii="Times New Roman" w:hAnsi="Times New Roman" w:cs="Times New Roman"/>
          <w:b/>
          <w:bCs/>
        </w:rPr>
        <w:t xml:space="preserve"> </w:t>
      </w:r>
      <w:r w:rsidR="003602FE">
        <w:rPr>
          <w:rFonts w:ascii="Times New Roman" w:hAnsi="Times New Roman" w:cs="Times New Roman"/>
        </w:rPr>
        <w:t>Studies by Endsley (2018) have shown that providing rational, fact-based information with clear warnings can decrease the focus on sensational content and avoid biases that contribute to misinformation spread. Platforms like Threads and Twitter/X have also shown marked success with crowd-sourced community notes that provide corrections and factual sources to misleading content. Community notes also promote prosocial behavior and “shame” misinformation sources by “ratio-ing” the original poster via the number of likes or reposts</w:t>
      </w:r>
      <w:r w:rsidR="00994AD0">
        <w:rPr>
          <w:rFonts w:ascii="Times New Roman" w:hAnsi="Times New Roman" w:cs="Times New Roman"/>
        </w:rPr>
        <w:t>.</w:t>
      </w:r>
    </w:p>
    <w:p w14:paraId="14B49C59" w14:textId="6D98EC8F" w:rsidR="00994AD0" w:rsidRDefault="001F5798" w:rsidP="008E6BE8">
      <w:pPr>
        <w:pStyle w:val="ListParagraph"/>
        <w:numPr>
          <w:ilvl w:val="0"/>
          <w:numId w:val="1"/>
        </w:numPr>
        <w:spacing w:line="480" w:lineRule="auto"/>
        <w:rPr>
          <w:rFonts w:ascii="Times New Roman" w:hAnsi="Times New Roman" w:cs="Times New Roman"/>
        </w:rPr>
      </w:pPr>
      <w:r>
        <w:rPr>
          <w:rFonts w:ascii="Times New Roman" w:hAnsi="Times New Roman" w:cs="Times New Roman"/>
          <w:b/>
          <w:bCs/>
        </w:rPr>
        <w:t xml:space="preserve">Present users the opportunity to unfollow untrustworthy accounts while suggesting neutral, </w:t>
      </w:r>
      <w:r w:rsidRPr="001F5798">
        <w:rPr>
          <w:rFonts w:ascii="Times New Roman" w:hAnsi="Times New Roman" w:cs="Times New Roman"/>
          <w:b/>
          <w:bCs/>
        </w:rPr>
        <w:t>fact-based</w:t>
      </w:r>
      <w:r>
        <w:rPr>
          <w:rFonts w:ascii="Times New Roman" w:hAnsi="Times New Roman" w:cs="Times New Roman"/>
          <w:b/>
          <w:bCs/>
        </w:rPr>
        <w:t xml:space="preserve"> and scientific</w:t>
      </w:r>
      <w:r w:rsidRPr="001F5798">
        <w:rPr>
          <w:rFonts w:ascii="Times New Roman" w:hAnsi="Times New Roman" w:cs="Times New Roman"/>
          <w:b/>
          <w:bCs/>
        </w:rPr>
        <w:t xml:space="preserve"> “aggregator” accounts</w:t>
      </w:r>
      <w:r>
        <w:rPr>
          <w:rFonts w:ascii="Times New Roman" w:hAnsi="Times New Roman" w:cs="Times New Roman"/>
          <w:b/>
          <w:bCs/>
        </w:rPr>
        <w:t xml:space="preserve"> —</w:t>
      </w:r>
      <w:r w:rsidR="00994AD0">
        <w:rPr>
          <w:rFonts w:ascii="Times New Roman" w:hAnsi="Times New Roman" w:cs="Times New Roman"/>
          <w:b/>
          <w:bCs/>
        </w:rPr>
        <w:t xml:space="preserve"> </w:t>
      </w:r>
      <w:r w:rsidR="00994AD0">
        <w:rPr>
          <w:rFonts w:ascii="Times New Roman" w:hAnsi="Times New Roman" w:cs="Times New Roman"/>
        </w:rPr>
        <w:t>The study by Rathje et al. has shown that unfollowing harmful accounts acts like a “scalpel” on misinformation spread, out-group hate, and hyper-polarization. As an additional treatment, replacing the unfollowed accounts with non-political, fact and science based “aggregator” accounts decreased these network effects and user attitudes, primarily replaced by feelings of “awe” when engaging with scientific accounts</w:t>
      </w:r>
      <w:r w:rsidR="0054784E">
        <w:rPr>
          <w:rFonts w:ascii="Times New Roman" w:hAnsi="Times New Roman" w:cs="Times New Roman"/>
        </w:rPr>
        <w:t xml:space="preserve">. Self-reporting feeling remained 6+ months after the experimental </w:t>
      </w:r>
      <w:r w:rsidR="00EF7111">
        <w:rPr>
          <w:rFonts w:ascii="Times New Roman" w:hAnsi="Times New Roman" w:cs="Times New Roman"/>
        </w:rPr>
        <w:t>treatment</w:t>
      </w:r>
      <w:r w:rsidR="00994AD0">
        <w:rPr>
          <w:rFonts w:ascii="Times New Roman" w:hAnsi="Times New Roman" w:cs="Times New Roman"/>
        </w:rPr>
        <w:t xml:space="preserve"> (2024). To that end, we recommend an intervention where the platform builds on our earlier recommendations of clear labeling while also presenting an opportunity for users to:</w:t>
      </w:r>
    </w:p>
    <w:p w14:paraId="18AB02F4" w14:textId="140B8248" w:rsidR="008E6BE8" w:rsidRDefault="00994AD0" w:rsidP="00994AD0">
      <w:pPr>
        <w:pStyle w:val="ListParagraph"/>
        <w:numPr>
          <w:ilvl w:val="1"/>
          <w:numId w:val="1"/>
        </w:numPr>
        <w:spacing w:line="480" w:lineRule="auto"/>
        <w:rPr>
          <w:rFonts w:ascii="Times New Roman" w:hAnsi="Times New Roman" w:cs="Times New Roman"/>
        </w:rPr>
      </w:pPr>
      <w:r>
        <w:rPr>
          <w:rFonts w:ascii="Times New Roman" w:hAnsi="Times New Roman" w:cs="Times New Roman"/>
        </w:rPr>
        <w:lastRenderedPageBreak/>
        <w:t>unfollow harmful accounts at the point of label engagement and</w:t>
      </w:r>
    </w:p>
    <w:p w14:paraId="0BDC9A0A" w14:textId="7FD837A5" w:rsidR="00994AD0" w:rsidRPr="001F5798" w:rsidRDefault="00994AD0" w:rsidP="00994AD0">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have the platform recommend following neutral, fact and </w:t>
      </w:r>
      <w:r w:rsidR="0054784E">
        <w:rPr>
          <w:rFonts w:ascii="Times New Roman" w:hAnsi="Times New Roman" w:cs="Times New Roman"/>
        </w:rPr>
        <w:t>science-based</w:t>
      </w:r>
      <w:r>
        <w:rPr>
          <w:rFonts w:ascii="Times New Roman" w:hAnsi="Times New Roman" w:cs="Times New Roman"/>
        </w:rPr>
        <w:t xml:space="preserve"> accounts</w:t>
      </w:r>
    </w:p>
    <w:p w14:paraId="1D424CDC" w14:textId="33E56F67" w:rsidR="0054784E" w:rsidRDefault="001F5798" w:rsidP="0054784E">
      <w:pPr>
        <w:pStyle w:val="ListParagraph"/>
        <w:numPr>
          <w:ilvl w:val="0"/>
          <w:numId w:val="1"/>
        </w:numPr>
        <w:spacing w:line="480" w:lineRule="auto"/>
        <w:rPr>
          <w:rFonts w:ascii="Times New Roman" w:hAnsi="Times New Roman" w:cs="Times New Roman"/>
        </w:rPr>
      </w:pPr>
      <w:r>
        <w:rPr>
          <w:rFonts w:ascii="Times New Roman" w:hAnsi="Times New Roman" w:cs="Times New Roman"/>
          <w:b/>
          <w:bCs/>
        </w:rPr>
        <w:t>Demonetize, deemphasize, and deplatform suspected misinformative accounts —</w:t>
      </w:r>
      <w:r w:rsidR="0054784E">
        <w:rPr>
          <w:rFonts w:ascii="Times New Roman" w:hAnsi="Times New Roman" w:cs="Times New Roman"/>
          <w:b/>
          <w:bCs/>
        </w:rPr>
        <w:t xml:space="preserve"> </w:t>
      </w:r>
      <w:r w:rsidR="0054784E">
        <w:rPr>
          <w:rFonts w:ascii="Times New Roman" w:hAnsi="Times New Roman" w:cs="Times New Roman"/>
        </w:rPr>
        <w:t>in an escalating order and with serious rigor, the platform must first demonetize suspected super-spreader accounts to remove the financial incentive for posting misinformation and seeking attention-based engagement. Next, we recommended de-emphasizing these accounts within the algorithm should the accounts continue to spread harmful and misleading content. Finally, after fair warnings and repeated engagement from your platform’s Trust and Safety team, removal of the accounts and device logging at the root/device level to prevent further account creation.</w:t>
      </w:r>
    </w:p>
    <w:p w14:paraId="08A6A3F6" w14:textId="673ED248" w:rsidR="001E725B" w:rsidRDefault="0054784E" w:rsidP="0054784E">
      <w:pPr>
        <w:spacing w:line="480" w:lineRule="auto"/>
        <w:rPr>
          <w:rFonts w:ascii="Times New Roman" w:hAnsi="Times New Roman" w:cs="Times New Roman"/>
        </w:rPr>
      </w:pPr>
      <w:r>
        <w:rPr>
          <w:rFonts w:ascii="Times New Roman" w:hAnsi="Times New Roman" w:cs="Times New Roman"/>
        </w:rPr>
        <w:t xml:space="preserve">We believe these are strong recommendations and represent “low-hanging fruit” development efforts that have a high return on value for minimal engineering time and cost. </w:t>
      </w:r>
    </w:p>
    <w:p w14:paraId="456DDEA2" w14:textId="78B7EB97" w:rsidR="001E725B" w:rsidRPr="001E725B" w:rsidRDefault="000A2D0F" w:rsidP="00D33098">
      <w:pPr>
        <w:spacing w:line="480" w:lineRule="auto"/>
        <w:jc w:val="center"/>
        <w:rPr>
          <w:rFonts w:ascii="Times New Roman" w:hAnsi="Times New Roman" w:cs="Times New Roman"/>
          <w:b/>
          <w:bCs/>
        </w:rPr>
      </w:pPr>
      <w:r>
        <w:rPr>
          <w:rFonts w:ascii="Times New Roman" w:hAnsi="Times New Roman" w:cs="Times New Roman"/>
          <w:b/>
          <w:bCs/>
        </w:rPr>
        <w:t xml:space="preserve">Abbreviated </w:t>
      </w:r>
      <w:r w:rsidR="001E725B" w:rsidRPr="001E725B">
        <w:rPr>
          <w:rFonts w:ascii="Times New Roman" w:hAnsi="Times New Roman" w:cs="Times New Roman"/>
          <w:b/>
          <w:bCs/>
        </w:rPr>
        <w:t>Warning and Iconography Style Guide:</w:t>
      </w:r>
    </w:p>
    <w:p w14:paraId="0B9201A8" w14:textId="3BBEF727" w:rsidR="001E725B" w:rsidRDefault="001E725B" w:rsidP="0054784E">
      <w:pPr>
        <w:spacing w:line="480" w:lineRule="auto"/>
        <w:rPr>
          <w:rFonts w:ascii="Times New Roman" w:hAnsi="Times New Roman" w:cs="Times New Roman"/>
        </w:rPr>
      </w:pPr>
      <w:r>
        <w:rPr>
          <w:rFonts w:ascii="Times New Roman" w:hAnsi="Times New Roman" w:cs="Times New Roman"/>
        </w:rPr>
        <w:t>To supplement our recommendations, we have created a</w:t>
      </w:r>
      <w:r w:rsidR="000A2D0F">
        <w:rPr>
          <w:rFonts w:ascii="Times New Roman" w:hAnsi="Times New Roman" w:cs="Times New Roman"/>
        </w:rPr>
        <w:t>n abbreviated</w:t>
      </w:r>
      <w:r>
        <w:rPr>
          <w:rFonts w:ascii="Times New Roman" w:hAnsi="Times New Roman" w:cs="Times New Roman"/>
        </w:rPr>
        <w:t xml:space="preserve"> warning and icon style guide that emphasizes simple forms and plain language statements that users can clearly assimilate and recognize, regardless of their engagement patterns.</w:t>
      </w:r>
      <w:r w:rsidR="000A2D0F">
        <w:rPr>
          <w:rFonts w:ascii="Times New Roman" w:hAnsi="Times New Roman" w:cs="Times New Roman"/>
        </w:rPr>
        <w:t xml:space="preserve"> We want to reduce visual complexity and provide objects that are familiar (Wickens, 2022, p.230) to a wide variety of users of different cultural and socioeconomic backgrounds. Basically, the icons and associated warning messages </w:t>
      </w:r>
      <w:r w:rsidR="00593A79">
        <w:rPr>
          <w:rFonts w:ascii="Times New Roman" w:hAnsi="Times New Roman" w:cs="Times New Roman"/>
        </w:rPr>
        <w:t>must</w:t>
      </w:r>
      <w:r w:rsidR="000A2D0F">
        <w:rPr>
          <w:rFonts w:ascii="Times New Roman" w:hAnsi="Times New Roman" w:cs="Times New Roman"/>
        </w:rPr>
        <w:t xml:space="preserve"> have broad and immediate recognition and comprehension from your </w:t>
      </w:r>
      <w:r w:rsidR="000A2D0F">
        <w:rPr>
          <w:rFonts w:ascii="Times New Roman" w:hAnsi="Times New Roman" w:cs="Times New Roman"/>
        </w:rPr>
        <w:lastRenderedPageBreak/>
        <w:t xml:space="preserve">users, which currently sits in the billions of MAU. Designing too many and too complex of an icon set will confuse users and possibly lead to </w:t>
      </w:r>
      <w:r w:rsidR="000A2D0F">
        <w:rPr>
          <w:rFonts w:ascii="Times New Roman" w:hAnsi="Times New Roman" w:cs="Times New Roman"/>
          <w:i/>
          <w:iCs/>
        </w:rPr>
        <w:t>more</w:t>
      </w:r>
      <w:r w:rsidR="000A2D0F">
        <w:rPr>
          <w:rFonts w:ascii="Times New Roman" w:hAnsi="Times New Roman" w:cs="Times New Roman"/>
        </w:rPr>
        <w:t xml:space="preserve"> misinformation transmission </w:t>
      </w:r>
      <w:r w:rsidR="001F5736">
        <w:rPr>
          <w:rFonts w:ascii="Times New Roman" w:hAnsi="Times New Roman" w:cs="Times New Roman"/>
          <w:noProof/>
        </w:rPr>
        <w:drawing>
          <wp:anchor distT="0" distB="0" distL="114300" distR="114300" simplePos="0" relativeHeight="251658240" behindDoc="1" locked="0" layoutInCell="1" allowOverlap="1" wp14:anchorId="3453C4B4" wp14:editId="066BB586">
            <wp:simplePos x="0" y="0"/>
            <wp:positionH relativeFrom="column">
              <wp:posOffset>0</wp:posOffset>
            </wp:positionH>
            <wp:positionV relativeFrom="paragraph">
              <wp:posOffset>530591</wp:posOffset>
            </wp:positionV>
            <wp:extent cx="5943600" cy="7691755"/>
            <wp:effectExtent l="0" t="0" r="0" b="4445"/>
            <wp:wrapTight wrapText="bothSides">
              <wp:wrapPolygon edited="0">
                <wp:start x="0" y="0"/>
                <wp:lineTo x="0" y="21577"/>
                <wp:lineTo x="21554" y="21577"/>
                <wp:lineTo x="21554" y="0"/>
                <wp:lineTo x="0" y="0"/>
              </wp:wrapPolygon>
            </wp:wrapTight>
            <wp:docPr id="15471660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66015"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14:sizeRelH relativeFrom="page">
              <wp14:pctWidth>0</wp14:pctWidth>
            </wp14:sizeRelH>
            <wp14:sizeRelV relativeFrom="page">
              <wp14:pctHeight>0</wp14:pctHeight>
            </wp14:sizeRelV>
          </wp:anchor>
        </w:drawing>
      </w:r>
      <w:r w:rsidR="000A2D0F">
        <w:rPr>
          <w:rFonts w:ascii="Times New Roman" w:hAnsi="Times New Roman" w:cs="Times New Roman"/>
        </w:rPr>
        <w:t xml:space="preserve">than </w:t>
      </w:r>
      <w:r w:rsidR="00593A79">
        <w:rPr>
          <w:rFonts w:ascii="Times New Roman" w:hAnsi="Times New Roman" w:cs="Times New Roman"/>
        </w:rPr>
        <w:t>less. *</w:t>
      </w:r>
    </w:p>
    <w:p w14:paraId="078C2C96" w14:textId="0D4253E9" w:rsidR="001F5736" w:rsidRDefault="001F5736" w:rsidP="0054784E">
      <w:pPr>
        <w:spacing w:line="480" w:lineRule="auto"/>
        <w:rPr>
          <w:rFonts w:ascii="Times New Roman" w:hAnsi="Times New Roman" w:cs="Times New Roman"/>
        </w:rPr>
      </w:pPr>
      <w:r>
        <w:rPr>
          <w:rFonts w:ascii="Times New Roman" w:hAnsi="Times New Roman" w:cs="Times New Roman"/>
        </w:rPr>
        <w:lastRenderedPageBreak/>
        <w:t>*</w:t>
      </w:r>
      <w:r w:rsidR="00593A79">
        <w:rPr>
          <w:rFonts w:ascii="Times New Roman" w:hAnsi="Times New Roman" w:cs="Times New Roman"/>
        </w:rPr>
        <w:t xml:space="preserve"> </w:t>
      </w:r>
      <w:r>
        <w:rPr>
          <w:rFonts w:ascii="Times New Roman" w:hAnsi="Times New Roman" w:cs="Times New Roman"/>
        </w:rPr>
        <w:t>This style guide (warning banners and icons) was adapted from the United States Web Design System, and open-source design library for non-commercial website design or .gov domains. All written content and buttons are original</w:t>
      </w:r>
      <w:r w:rsidR="00EF7111">
        <w:rPr>
          <w:rFonts w:ascii="Times New Roman" w:hAnsi="Times New Roman" w:cs="Times New Roman"/>
        </w:rPr>
        <w:t xml:space="preserve"> and unique to this author. </w:t>
      </w:r>
    </w:p>
    <w:p w14:paraId="6CFC9C8A" w14:textId="369FD209" w:rsidR="00EF7111" w:rsidRDefault="00EF7111" w:rsidP="0054784E">
      <w:pPr>
        <w:spacing w:line="480" w:lineRule="auto"/>
        <w:rPr>
          <w:rFonts w:ascii="Times New Roman" w:hAnsi="Times New Roman" w:cs="Times New Roman"/>
        </w:rPr>
      </w:pPr>
    </w:p>
    <w:p w14:paraId="2C496249" w14:textId="77777777" w:rsidR="00EF7111" w:rsidRDefault="00EF7111">
      <w:pPr>
        <w:rPr>
          <w:rFonts w:ascii="Times New Roman" w:hAnsi="Times New Roman" w:cs="Times New Roman"/>
        </w:rPr>
      </w:pPr>
      <w:r>
        <w:rPr>
          <w:rFonts w:ascii="Times New Roman" w:hAnsi="Times New Roman" w:cs="Times New Roman"/>
        </w:rPr>
        <w:br w:type="page"/>
      </w:r>
    </w:p>
    <w:p w14:paraId="6A115968" w14:textId="0BC0FA08" w:rsidR="00EF7111" w:rsidRPr="00EF7111" w:rsidRDefault="00EF7111" w:rsidP="00EF7111">
      <w:pPr>
        <w:spacing w:line="480" w:lineRule="auto"/>
        <w:jc w:val="center"/>
        <w:rPr>
          <w:rFonts w:ascii="Times New Roman" w:hAnsi="Times New Roman" w:cs="Times New Roman"/>
          <w:b/>
          <w:bCs/>
        </w:rPr>
      </w:pPr>
      <w:r w:rsidRPr="00EF7111">
        <w:rPr>
          <w:rFonts w:ascii="Times New Roman" w:hAnsi="Times New Roman" w:cs="Times New Roman"/>
          <w:b/>
          <w:bCs/>
        </w:rPr>
        <w:lastRenderedPageBreak/>
        <w:t>References</w:t>
      </w:r>
    </w:p>
    <w:p w14:paraId="2FEB1641" w14:textId="6E474AAE" w:rsidR="00EF7111" w:rsidRDefault="00EF7111" w:rsidP="00EF7111">
      <w:pPr>
        <w:spacing w:line="480" w:lineRule="auto"/>
        <w:ind w:left="720" w:hanging="720"/>
        <w:rPr>
          <w:rFonts w:ascii="Times New Roman" w:hAnsi="Times New Roman" w:cs="Times New Roman"/>
        </w:rPr>
      </w:pPr>
      <w:r>
        <w:rPr>
          <w:rFonts w:ascii="Times New Roman" w:hAnsi="Times New Roman" w:cs="Times New Roman"/>
        </w:rPr>
        <w:t xml:space="preserve">Endsley, M.R. (2018). Combating information attacks in the age of the Internet: new challenges for cognitive engineering. </w:t>
      </w:r>
      <w:r>
        <w:rPr>
          <w:rFonts w:ascii="Times New Roman" w:hAnsi="Times New Roman" w:cs="Times New Roman"/>
          <w:i/>
          <w:iCs/>
        </w:rPr>
        <w:t>Human Factors, 60</w:t>
      </w:r>
      <w:r>
        <w:rPr>
          <w:rFonts w:ascii="Times New Roman" w:hAnsi="Times New Roman" w:cs="Times New Roman"/>
        </w:rPr>
        <w:t>(8), 1081 – 1094.</w:t>
      </w:r>
    </w:p>
    <w:p w14:paraId="0B2C73CF" w14:textId="19E5A7A9" w:rsidR="00EF7111" w:rsidRDefault="00EF7111" w:rsidP="00EF7111">
      <w:pPr>
        <w:spacing w:line="480" w:lineRule="auto"/>
        <w:ind w:left="720" w:hanging="720"/>
        <w:rPr>
          <w:rFonts w:ascii="Times New Roman" w:hAnsi="Times New Roman" w:cs="Times New Roman"/>
        </w:rPr>
      </w:pPr>
      <w:r>
        <w:rPr>
          <w:rFonts w:ascii="Times New Roman" w:hAnsi="Times New Roman" w:cs="Times New Roman"/>
        </w:rPr>
        <w:t xml:space="preserve">Rathje, S., Pretus, C., He, J, Harjani, T., Roozenbeck, J., Gray, K., van der Linden, S., &amp; Van Bavel, J. J. (2024). </w:t>
      </w:r>
      <w:r w:rsidRPr="00EF7111">
        <w:rPr>
          <w:rFonts w:ascii="Times New Roman" w:hAnsi="Times New Roman" w:cs="Times New Roman"/>
        </w:rPr>
        <w:t>Unfollowing hyperpartisan social medial influencers durably reduces out-party animosity.</w:t>
      </w:r>
      <w:r>
        <w:rPr>
          <w:rFonts w:ascii="Times New Roman" w:hAnsi="Times New Roman" w:cs="Times New Roman"/>
          <w:i/>
          <w:iCs/>
        </w:rPr>
        <w:t xml:space="preserve"> </w:t>
      </w:r>
      <w:r w:rsidRPr="00EF7111">
        <w:rPr>
          <w:rFonts w:ascii="Times New Roman" w:hAnsi="Times New Roman" w:cs="Times New Roman"/>
          <w:i/>
          <w:iCs/>
        </w:rPr>
        <w:t>Open Science Foundation</w:t>
      </w:r>
      <w:r>
        <w:rPr>
          <w:rFonts w:ascii="Times New Roman" w:hAnsi="Times New Roman" w:cs="Times New Roman"/>
        </w:rPr>
        <w:t xml:space="preserve">. </w:t>
      </w:r>
      <w:hyperlink r:id="rId8" w:history="1">
        <w:r w:rsidRPr="00C00211">
          <w:rPr>
            <w:rStyle w:val="Hyperlink"/>
            <w:rFonts w:ascii="Times New Roman" w:hAnsi="Times New Roman" w:cs="Times New Roman"/>
          </w:rPr>
          <w:t>https://osf.io/e3jfk/</w:t>
        </w:r>
      </w:hyperlink>
    </w:p>
    <w:p w14:paraId="17FC03FF" w14:textId="1BE22F5F" w:rsidR="00EF7111" w:rsidRDefault="00EF7111" w:rsidP="00EF7111">
      <w:pPr>
        <w:spacing w:line="480" w:lineRule="auto"/>
        <w:ind w:left="720" w:hanging="720"/>
        <w:rPr>
          <w:rFonts w:ascii="Times New Roman" w:hAnsi="Times New Roman" w:cs="Times New Roman"/>
        </w:rPr>
      </w:pPr>
      <w:r w:rsidRPr="00EF7111">
        <w:rPr>
          <w:rFonts w:ascii="Times New Roman" w:hAnsi="Times New Roman" w:cs="Times New Roman"/>
          <w:i/>
          <w:iCs/>
        </w:rPr>
        <w:t>States probed TikTok for years. Here are the documents the app tried to keep secret</w:t>
      </w:r>
      <w:r w:rsidRPr="00EF7111">
        <w:rPr>
          <w:rFonts w:ascii="Times New Roman" w:hAnsi="Times New Roman" w:cs="Times New Roman"/>
        </w:rPr>
        <w:t xml:space="preserve">. (2024, October 11). NPR. </w:t>
      </w:r>
      <w:hyperlink r:id="rId9" w:history="1">
        <w:r w:rsidRPr="00C00211">
          <w:rPr>
            <w:rStyle w:val="Hyperlink"/>
            <w:rFonts w:ascii="Times New Roman" w:hAnsi="Times New Roman" w:cs="Times New Roman"/>
          </w:rPr>
          <w:t>https://www.npr.org/2024/10/11/g-s1-27676/tiktok-redacted-documents-in-teen-safety-lawsuit-revealed</w:t>
        </w:r>
      </w:hyperlink>
    </w:p>
    <w:p w14:paraId="5F77B8C4" w14:textId="77777777" w:rsidR="00EF7111" w:rsidRDefault="00EF7111" w:rsidP="00EF7111">
      <w:pPr>
        <w:spacing w:line="480" w:lineRule="auto"/>
        <w:ind w:left="720" w:hanging="720"/>
        <w:rPr>
          <w:rFonts w:ascii="Times New Roman" w:hAnsi="Times New Roman" w:cs="Times New Roman"/>
        </w:rPr>
      </w:pPr>
      <w:r w:rsidRPr="00EF7111">
        <w:rPr>
          <w:rFonts w:ascii="Times New Roman" w:hAnsi="Times New Roman" w:cs="Times New Roman"/>
        </w:rPr>
        <w:t xml:space="preserve">Wickens, C. D., Helton, W. S., Hollands, J. G., &amp; Banbury, S. (2022). </w:t>
      </w:r>
      <w:r w:rsidRPr="00EF7111">
        <w:rPr>
          <w:rFonts w:ascii="Times New Roman" w:hAnsi="Times New Roman" w:cs="Times New Roman"/>
          <w:i/>
          <w:iCs/>
        </w:rPr>
        <w:t>Engineering psychology and human performance</w:t>
      </w:r>
      <w:r w:rsidRPr="00EF7111">
        <w:rPr>
          <w:rFonts w:ascii="Times New Roman" w:hAnsi="Times New Roman" w:cs="Times New Roman"/>
        </w:rPr>
        <w:t xml:space="preserve"> (5th edition). Routledge.</w:t>
      </w:r>
    </w:p>
    <w:p w14:paraId="2F6F0FE7" w14:textId="77777777" w:rsidR="00EF7111" w:rsidRDefault="00EF7111" w:rsidP="00EF7111">
      <w:pPr>
        <w:spacing w:line="480" w:lineRule="auto"/>
        <w:ind w:left="720" w:hanging="720"/>
        <w:rPr>
          <w:rFonts w:ascii="Times New Roman" w:hAnsi="Times New Roman" w:cs="Times New Roman"/>
        </w:rPr>
      </w:pPr>
    </w:p>
    <w:p w14:paraId="04C50C64" w14:textId="77777777" w:rsidR="00EF7111" w:rsidRPr="00EF7111" w:rsidRDefault="00EF7111" w:rsidP="00EF7111">
      <w:pPr>
        <w:spacing w:line="480" w:lineRule="auto"/>
        <w:rPr>
          <w:rFonts w:ascii="Times New Roman" w:hAnsi="Times New Roman" w:cs="Times New Roman"/>
        </w:rPr>
      </w:pPr>
    </w:p>
    <w:p w14:paraId="26E7A340" w14:textId="77777777" w:rsidR="00EF7111" w:rsidRDefault="00EF7111" w:rsidP="00EF7111">
      <w:pPr>
        <w:spacing w:line="480" w:lineRule="auto"/>
        <w:rPr>
          <w:rFonts w:ascii="Times New Roman" w:hAnsi="Times New Roman" w:cs="Times New Roman"/>
        </w:rPr>
      </w:pPr>
    </w:p>
    <w:p w14:paraId="01F0D49A" w14:textId="77777777" w:rsidR="00EF7111" w:rsidRPr="00EF7111" w:rsidRDefault="00EF7111" w:rsidP="00EF7111">
      <w:pPr>
        <w:spacing w:line="480" w:lineRule="auto"/>
        <w:rPr>
          <w:rFonts w:ascii="Times New Roman" w:hAnsi="Times New Roman" w:cs="Times New Roman"/>
        </w:rPr>
      </w:pPr>
    </w:p>
    <w:p w14:paraId="59CD9EEE" w14:textId="77777777" w:rsidR="00EF7111" w:rsidRDefault="00EF7111" w:rsidP="0054784E">
      <w:pPr>
        <w:spacing w:line="480" w:lineRule="auto"/>
        <w:rPr>
          <w:rFonts w:ascii="Times New Roman" w:hAnsi="Times New Roman" w:cs="Times New Roman"/>
        </w:rPr>
      </w:pPr>
    </w:p>
    <w:p w14:paraId="1570F595" w14:textId="0F68FFF3" w:rsidR="000A2D0F" w:rsidRPr="000A2D0F" w:rsidRDefault="000A2D0F" w:rsidP="0054784E">
      <w:pPr>
        <w:spacing w:line="480" w:lineRule="auto"/>
        <w:rPr>
          <w:rFonts w:ascii="Times New Roman" w:hAnsi="Times New Roman" w:cs="Times New Roman"/>
        </w:rPr>
      </w:pPr>
    </w:p>
    <w:p w14:paraId="6CDA60D7" w14:textId="694E30B1" w:rsidR="001E725B" w:rsidRPr="0054784E" w:rsidRDefault="001E725B" w:rsidP="0054784E">
      <w:pPr>
        <w:spacing w:line="480" w:lineRule="auto"/>
        <w:rPr>
          <w:rFonts w:ascii="Times New Roman" w:hAnsi="Times New Roman" w:cs="Times New Roman"/>
        </w:rPr>
      </w:pPr>
    </w:p>
    <w:sectPr w:rsidR="001E725B" w:rsidRPr="0054784E" w:rsidSect="00AD5A69">
      <w:headerReference w:type="even" r:id="rId1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4F2061" w14:textId="77777777" w:rsidR="0090738E" w:rsidRDefault="0090738E" w:rsidP="00AD5A69">
      <w:pPr>
        <w:spacing w:after="0" w:line="240" w:lineRule="auto"/>
      </w:pPr>
      <w:r>
        <w:separator/>
      </w:r>
    </w:p>
  </w:endnote>
  <w:endnote w:type="continuationSeparator" w:id="0">
    <w:p w14:paraId="5EF8CAF8" w14:textId="77777777" w:rsidR="0090738E" w:rsidRDefault="0090738E" w:rsidP="00AD5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356A9" w14:textId="77777777" w:rsidR="0090738E" w:rsidRDefault="0090738E" w:rsidP="00AD5A69">
      <w:pPr>
        <w:spacing w:after="0" w:line="240" w:lineRule="auto"/>
      </w:pPr>
      <w:r>
        <w:separator/>
      </w:r>
    </w:p>
  </w:footnote>
  <w:footnote w:type="continuationSeparator" w:id="0">
    <w:p w14:paraId="10671205" w14:textId="77777777" w:rsidR="0090738E" w:rsidRDefault="0090738E" w:rsidP="00AD5A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44367303"/>
      <w:docPartObj>
        <w:docPartGallery w:val="Page Numbers (Top of Page)"/>
        <w:docPartUnique/>
      </w:docPartObj>
    </w:sdtPr>
    <w:sdtContent>
      <w:p w14:paraId="0A8C59E9" w14:textId="5B6DAA46" w:rsidR="00AD5A69" w:rsidRDefault="00AD5A69" w:rsidP="00C00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47E0EB" w14:textId="77777777" w:rsidR="00AD5A69" w:rsidRDefault="00AD5A69" w:rsidP="00AD5A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94656633"/>
      <w:docPartObj>
        <w:docPartGallery w:val="Page Numbers (Top of Page)"/>
        <w:docPartUnique/>
      </w:docPartObj>
    </w:sdtPr>
    <w:sdtContent>
      <w:p w14:paraId="1F5A24AE" w14:textId="59755A7A" w:rsidR="00AD5A69" w:rsidRDefault="00AD5A69" w:rsidP="00C00211">
        <w:pPr>
          <w:pStyle w:val="Header"/>
          <w:framePr w:wrap="none" w:vAnchor="text" w:hAnchor="margin" w:xAlign="right" w:y="1"/>
          <w:rPr>
            <w:rStyle w:val="PageNumber"/>
          </w:rPr>
        </w:pPr>
        <w:r w:rsidRPr="00AD5A69">
          <w:rPr>
            <w:rStyle w:val="PageNumber"/>
            <w:rFonts w:ascii="Times New Roman" w:hAnsi="Times New Roman" w:cs="Times New Roman"/>
          </w:rPr>
          <w:fldChar w:fldCharType="begin"/>
        </w:r>
        <w:r w:rsidRPr="00AD5A69">
          <w:rPr>
            <w:rStyle w:val="PageNumber"/>
            <w:rFonts w:ascii="Times New Roman" w:hAnsi="Times New Roman" w:cs="Times New Roman"/>
          </w:rPr>
          <w:instrText xml:space="preserve"> PAGE </w:instrText>
        </w:r>
        <w:r w:rsidRPr="00AD5A69">
          <w:rPr>
            <w:rStyle w:val="PageNumber"/>
            <w:rFonts w:ascii="Times New Roman" w:hAnsi="Times New Roman" w:cs="Times New Roman"/>
          </w:rPr>
          <w:fldChar w:fldCharType="separate"/>
        </w:r>
        <w:r w:rsidRPr="00AD5A69">
          <w:rPr>
            <w:rStyle w:val="PageNumber"/>
            <w:rFonts w:ascii="Times New Roman" w:hAnsi="Times New Roman" w:cs="Times New Roman"/>
            <w:noProof/>
          </w:rPr>
          <w:t>2</w:t>
        </w:r>
        <w:r w:rsidRPr="00AD5A69">
          <w:rPr>
            <w:rStyle w:val="PageNumber"/>
            <w:rFonts w:ascii="Times New Roman" w:hAnsi="Times New Roman" w:cs="Times New Roman"/>
          </w:rPr>
          <w:fldChar w:fldCharType="end"/>
        </w:r>
      </w:p>
    </w:sdtContent>
  </w:sdt>
  <w:p w14:paraId="225E867D" w14:textId="77777777" w:rsidR="00AD5A69" w:rsidRDefault="00AD5A69" w:rsidP="00AD5A6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E13915"/>
    <w:multiLevelType w:val="hybridMultilevel"/>
    <w:tmpl w:val="7CAC617C"/>
    <w:lvl w:ilvl="0" w:tplc="F6DE50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14653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850"/>
    <w:rsid w:val="000A2D0F"/>
    <w:rsid w:val="001E725B"/>
    <w:rsid w:val="001F5736"/>
    <w:rsid w:val="001F5798"/>
    <w:rsid w:val="002320E2"/>
    <w:rsid w:val="00287850"/>
    <w:rsid w:val="003602FE"/>
    <w:rsid w:val="004176B8"/>
    <w:rsid w:val="00420D31"/>
    <w:rsid w:val="0054784E"/>
    <w:rsid w:val="00593A79"/>
    <w:rsid w:val="008E6BE8"/>
    <w:rsid w:val="0090738E"/>
    <w:rsid w:val="00994AD0"/>
    <w:rsid w:val="00AD5A69"/>
    <w:rsid w:val="00AF14AA"/>
    <w:rsid w:val="00B864A9"/>
    <w:rsid w:val="00D33098"/>
    <w:rsid w:val="00EF7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04DFC"/>
  <w15:chartTrackingRefBased/>
  <w15:docId w15:val="{00706B25-99E7-284C-B74D-837C924D4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8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78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78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78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78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78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8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8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8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8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78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78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78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78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78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8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8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850"/>
    <w:rPr>
      <w:rFonts w:eastAsiaTheme="majorEastAsia" w:cstheme="majorBidi"/>
      <w:color w:val="272727" w:themeColor="text1" w:themeTint="D8"/>
    </w:rPr>
  </w:style>
  <w:style w:type="paragraph" w:styleId="Title">
    <w:name w:val="Title"/>
    <w:basedOn w:val="Normal"/>
    <w:next w:val="Normal"/>
    <w:link w:val="TitleChar"/>
    <w:uiPriority w:val="10"/>
    <w:qFormat/>
    <w:rsid w:val="002878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8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8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8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850"/>
    <w:pPr>
      <w:spacing w:before="160"/>
      <w:jc w:val="center"/>
    </w:pPr>
    <w:rPr>
      <w:i/>
      <w:iCs/>
      <w:color w:val="404040" w:themeColor="text1" w:themeTint="BF"/>
    </w:rPr>
  </w:style>
  <w:style w:type="character" w:customStyle="1" w:styleId="QuoteChar">
    <w:name w:val="Quote Char"/>
    <w:basedOn w:val="DefaultParagraphFont"/>
    <w:link w:val="Quote"/>
    <w:uiPriority w:val="29"/>
    <w:rsid w:val="00287850"/>
    <w:rPr>
      <w:i/>
      <w:iCs/>
      <w:color w:val="404040" w:themeColor="text1" w:themeTint="BF"/>
    </w:rPr>
  </w:style>
  <w:style w:type="paragraph" w:styleId="ListParagraph">
    <w:name w:val="List Paragraph"/>
    <w:basedOn w:val="Normal"/>
    <w:uiPriority w:val="34"/>
    <w:qFormat/>
    <w:rsid w:val="00287850"/>
    <w:pPr>
      <w:ind w:left="720"/>
      <w:contextualSpacing/>
    </w:pPr>
  </w:style>
  <w:style w:type="character" w:styleId="IntenseEmphasis">
    <w:name w:val="Intense Emphasis"/>
    <w:basedOn w:val="DefaultParagraphFont"/>
    <w:uiPriority w:val="21"/>
    <w:qFormat/>
    <w:rsid w:val="00287850"/>
    <w:rPr>
      <w:i/>
      <w:iCs/>
      <w:color w:val="0F4761" w:themeColor="accent1" w:themeShade="BF"/>
    </w:rPr>
  </w:style>
  <w:style w:type="paragraph" w:styleId="IntenseQuote">
    <w:name w:val="Intense Quote"/>
    <w:basedOn w:val="Normal"/>
    <w:next w:val="Normal"/>
    <w:link w:val="IntenseQuoteChar"/>
    <w:uiPriority w:val="30"/>
    <w:qFormat/>
    <w:rsid w:val="002878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7850"/>
    <w:rPr>
      <w:i/>
      <w:iCs/>
      <w:color w:val="0F4761" w:themeColor="accent1" w:themeShade="BF"/>
    </w:rPr>
  </w:style>
  <w:style w:type="character" w:styleId="IntenseReference">
    <w:name w:val="Intense Reference"/>
    <w:basedOn w:val="DefaultParagraphFont"/>
    <w:uiPriority w:val="32"/>
    <w:qFormat/>
    <w:rsid w:val="00287850"/>
    <w:rPr>
      <w:b/>
      <w:bCs/>
      <w:smallCaps/>
      <w:color w:val="0F4761" w:themeColor="accent1" w:themeShade="BF"/>
      <w:spacing w:val="5"/>
    </w:rPr>
  </w:style>
  <w:style w:type="character" w:styleId="Hyperlink">
    <w:name w:val="Hyperlink"/>
    <w:basedOn w:val="DefaultParagraphFont"/>
    <w:uiPriority w:val="99"/>
    <w:unhideWhenUsed/>
    <w:rsid w:val="00EF7111"/>
    <w:rPr>
      <w:color w:val="467886" w:themeColor="hyperlink"/>
      <w:u w:val="single"/>
    </w:rPr>
  </w:style>
  <w:style w:type="character" w:styleId="UnresolvedMention">
    <w:name w:val="Unresolved Mention"/>
    <w:basedOn w:val="DefaultParagraphFont"/>
    <w:uiPriority w:val="99"/>
    <w:semiHidden/>
    <w:unhideWhenUsed/>
    <w:rsid w:val="00EF7111"/>
    <w:rPr>
      <w:color w:val="605E5C"/>
      <w:shd w:val="clear" w:color="auto" w:fill="E1DFDD"/>
    </w:rPr>
  </w:style>
  <w:style w:type="paragraph" w:styleId="Header">
    <w:name w:val="header"/>
    <w:basedOn w:val="Normal"/>
    <w:link w:val="HeaderChar"/>
    <w:uiPriority w:val="99"/>
    <w:unhideWhenUsed/>
    <w:rsid w:val="00AD5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A69"/>
  </w:style>
  <w:style w:type="character" w:styleId="PageNumber">
    <w:name w:val="page number"/>
    <w:basedOn w:val="DefaultParagraphFont"/>
    <w:uiPriority w:val="99"/>
    <w:semiHidden/>
    <w:unhideWhenUsed/>
    <w:rsid w:val="00AD5A69"/>
  </w:style>
  <w:style w:type="paragraph" w:styleId="Footer">
    <w:name w:val="footer"/>
    <w:basedOn w:val="Normal"/>
    <w:link w:val="FooterChar"/>
    <w:uiPriority w:val="99"/>
    <w:unhideWhenUsed/>
    <w:rsid w:val="00AD5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029202">
      <w:bodyDiv w:val="1"/>
      <w:marLeft w:val="0"/>
      <w:marRight w:val="0"/>
      <w:marTop w:val="0"/>
      <w:marBottom w:val="0"/>
      <w:divBdr>
        <w:top w:val="none" w:sz="0" w:space="0" w:color="auto"/>
        <w:left w:val="none" w:sz="0" w:space="0" w:color="auto"/>
        <w:bottom w:val="none" w:sz="0" w:space="0" w:color="auto"/>
        <w:right w:val="none" w:sz="0" w:space="0" w:color="auto"/>
      </w:divBdr>
      <w:divsChild>
        <w:div w:id="453446831">
          <w:marLeft w:val="480"/>
          <w:marRight w:val="0"/>
          <w:marTop w:val="0"/>
          <w:marBottom w:val="0"/>
          <w:divBdr>
            <w:top w:val="none" w:sz="0" w:space="0" w:color="auto"/>
            <w:left w:val="none" w:sz="0" w:space="0" w:color="auto"/>
            <w:bottom w:val="none" w:sz="0" w:space="0" w:color="auto"/>
            <w:right w:val="none" w:sz="0" w:space="0" w:color="auto"/>
          </w:divBdr>
          <w:divsChild>
            <w:div w:id="106807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3115">
      <w:bodyDiv w:val="1"/>
      <w:marLeft w:val="0"/>
      <w:marRight w:val="0"/>
      <w:marTop w:val="0"/>
      <w:marBottom w:val="0"/>
      <w:divBdr>
        <w:top w:val="none" w:sz="0" w:space="0" w:color="auto"/>
        <w:left w:val="none" w:sz="0" w:space="0" w:color="auto"/>
        <w:bottom w:val="none" w:sz="0" w:space="0" w:color="auto"/>
        <w:right w:val="none" w:sz="0" w:space="0" w:color="auto"/>
      </w:divBdr>
      <w:divsChild>
        <w:div w:id="1605380414">
          <w:marLeft w:val="480"/>
          <w:marRight w:val="0"/>
          <w:marTop w:val="0"/>
          <w:marBottom w:val="0"/>
          <w:divBdr>
            <w:top w:val="none" w:sz="0" w:space="0" w:color="auto"/>
            <w:left w:val="none" w:sz="0" w:space="0" w:color="auto"/>
            <w:bottom w:val="none" w:sz="0" w:space="0" w:color="auto"/>
            <w:right w:val="none" w:sz="0" w:space="0" w:color="auto"/>
          </w:divBdr>
          <w:divsChild>
            <w:div w:id="11051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e3jf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pr.org/2024/10/11/g-s1-27676/tiktok-redacted-documents-in-teen-safety-lawsuit-reveal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A Habit</dc:creator>
  <cp:keywords/>
  <dc:description/>
  <cp:lastModifiedBy>Ian A Habit</cp:lastModifiedBy>
  <cp:revision>3</cp:revision>
  <cp:lastPrinted>2024-10-14T18:12:00Z</cp:lastPrinted>
  <dcterms:created xsi:type="dcterms:W3CDTF">2024-10-14T18:12:00Z</dcterms:created>
  <dcterms:modified xsi:type="dcterms:W3CDTF">2024-10-14T18:16:00Z</dcterms:modified>
</cp:coreProperties>
</file>