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F132" w14:textId="77777777" w:rsidR="00AE1E6F" w:rsidRPr="00AE1E6F" w:rsidRDefault="00AE1E6F" w:rsidP="00AE1E6F">
      <w:r w:rsidRPr="00AE1E6F">
        <w:t>Absolutely. These should read like internal release notes from a software company, documenting the state of the product at each milestone.</w:t>
      </w:r>
    </w:p>
    <w:p w14:paraId="4119C921" w14:textId="77777777" w:rsidR="00AE1E6F" w:rsidRPr="00AE1E6F" w:rsidRDefault="00AE1E6F" w:rsidP="00AE1E6F">
      <w:r w:rsidRPr="00AE1E6F">
        <w:pict w14:anchorId="6C204D46">
          <v:rect id="_x0000_i1169" style="width:0;height:1.5pt" o:hralign="center" o:hrstd="t" o:hr="t" fillcolor="#a0a0a0" stroked="f"/>
        </w:pict>
      </w:r>
    </w:p>
    <w:p w14:paraId="1545D926" w14:textId="77777777" w:rsidR="00AE1E6F" w:rsidRPr="00AE1E6F" w:rsidRDefault="00AE1E6F" w:rsidP="00AE1E6F">
      <w:pPr>
        <w:rPr>
          <w:b/>
          <w:bCs/>
        </w:rPr>
      </w:pPr>
      <w:r w:rsidRPr="00AE1E6F">
        <w:rPr>
          <w:rFonts w:ascii="Segoe UI Emoji" w:hAnsi="Segoe UI Emoji" w:cs="Segoe UI Emoji"/>
          <w:b/>
          <w:bCs/>
        </w:rPr>
        <w:t>📘</w:t>
      </w:r>
      <w:r w:rsidRPr="00AE1E6F">
        <w:rPr>
          <w:b/>
          <w:bCs/>
        </w:rPr>
        <w:t xml:space="preserve"> Release Notes</w:t>
      </w:r>
    </w:p>
    <w:p w14:paraId="33A83855" w14:textId="77777777" w:rsidR="00AE1E6F" w:rsidRPr="00AE1E6F" w:rsidRDefault="00AE1E6F" w:rsidP="00AE1E6F">
      <w:pPr>
        <w:rPr>
          <w:b/>
          <w:bCs/>
        </w:rPr>
      </w:pPr>
      <w:r w:rsidRPr="00AE1E6F">
        <w:rPr>
          <w:b/>
          <w:bCs/>
        </w:rPr>
        <w:t>v2.0.0-alpha</w:t>
      </w:r>
    </w:p>
    <w:p w14:paraId="5785F130" w14:textId="77777777" w:rsidR="00AE1E6F" w:rsidRPr="00AE1E6F" w:rsidRDefault="00AE1E6F" w:rsidP="00AE1E6F">
      <w:pPr>
        <w:rPr>
          <w:b/>
          <w:bCs/>
        </w:rPr>
      </w:pPr>
      <w:r w:rsidRPr="00AE1E6F">
        <w:rPr>
          <w:b/>
          <w:bCs/>
        </w:rPr>
        <w:t>C3 Contract Control Center</w:t>
      </w:r>
    </w:p>
    <w:p w14:paraId="4882B63F" w14:textId="77777777" w:rsidR="00AE1E6F" w:rsidRPr="00AE1E6F" w:rsidRDefault="00AE1E6F" w:rsidP="00AE1E6F">
      <w:r w:rsidRPr="00AE1E6F">
        <w:rPr>
          <w:b/>
          <w:bCs/>
        </w:rPr>
        <w:t>Release Date:</w:t>
      </w:r>
      <w:r w:rsidRPr="00AE1E6F">
        <w:t xml:space="preserve"> 26 June 2026</w:t>
      </w:r>
    </w:p>
    <w:p w14:paraId="599679BC" w14:textId="77777777" w:rsidR="00AE1E6F" w:rsidRPr="00AE1E6F" w:rsidRDefault="00AE1E6F" w:rsidP="00AE1E6F">
      <w:r w:rsidRPr="00AE1E6F">
        <w:rPr>
          <w:b/>
          <w:bCs/>
        </w:rPr>
        <w:t>Status:</w:t>
      </w:r>
      <w:r w:rsidRPr="00AE1E6F">
        <w:t xml:space="preserve"> Internal Alpha</w:t>
      </w:r>
    </w:p>
    <w:p w14:paraId="7CC8FBE2" w14:textId="77777777" w:rsidR="00AE1E6F" w:rsidRPr="00AE1E6F" w:rsidRDefault="00AE1E6F" w:rsidP="00AE1E6F">
      <w:r w:rsidRPr="00AE1E6F">
        <w:pict w14:anchorId="2E416241">
          <v:rect id="_x0000_i1170" style="width:0;height:1.5pt" o:hralign="center" o:hrstd="t" o:hr="t" fillcolor="#a0a0a0" stroked="f"/>
        </w:pict>
      </w:r>
    </w:p>
    <w:p w14:paraId="4573FE18" w14:textId="77777777" w:rsidR="00AE1E6F" w:rsidRPr="00AE1E6F" w:rsidRDefault="00AE1E6F" w:rsidP="00AE1E6F">
      <w:pPr>
        <w:rPr>
          <w:b/>
          <w:bCs/>
        </w:rPr>
      </w:pPr>
      <w:r w:rsidRPr="00AE1E6F">
        <w:rPr>
          <w:b/>
          <w:bCs/>
        </w:rPr>
        <w:t>Overview</w:t>
      </w:r>
    </w:p>
    <w:p w14:paraId="0DE7B544" w14:textId="77777777" w:rsidR="00AE1E6F" w:rsidRPr="00AE1E6F" w:rsidRDefault="00AE1E6F" w:rsidP="00AE1E6F">
      <w:r w:rsidRPr="00AE1E6F">
        <w:t>Version 2.0.0-alpha establishes the architectural foundation of the C3 Contract Control Center.</w:t>
      </w:r>
    </w:p>
    <w:p w14:paraId="0D219D51" w14:textId="77777777" w:rsidR="00AE1E6F" w:rsidRPr="00AE1E6F" w:rsidRDefault="00AE1E6F" w:rsidP="00AE1E6F">
      <w:r w:rsidRPr="00AE1E6F">
        <w:t>This release transitions C3 from a collection of functional screens into a structured software platform with clearly defined architectural boundaries, reusable services, centralized business rules, and an intelligence layer.</w:t>
      </w:r>
    </w:p>
    <w:p w14:paraId="5D9CD4F6" w14:textId="77777777" w:rsidR="00AE1E6F" w:rsidRPr="00AE1E6F" w:rsidRDefault="00AE1E6F" w:rsidP="00AE1E6F">
      <w:r w:rsidRPr="00AE1E6F">
        <w:t>The primary objective of this release was architectural stability rather than production deployment.</w:t>
      </w:r>
    </w:p>
    <w:p w14:paraId="64A2C578" w14:textId="77777777" w:rsidR="00AE1E6F" w:rsidRPr="00AE1E6F" w:rsidRDefault="00AE1E6F" w:rsidP="00AE1E6F">
      <w:r w:rsidRPr="00AE1E6F">
        <w:pict w14:anchorId="1D6319C7">
          <v:rect id="_x0000_i1171" style="width:0;height:1.5pt" o:hralign="center" o:hrstd="t" o:hr="t" fillcolor="#a0a0a0" stroked="f"/>
        </w:pict>
      </w:r>
    </w:p>
    <w:p w14:paraId="537E8035" w14:textId="77777777" w:rsidR="00AE1E6F" w:rsidRPr="00AE1E6F" w:rsidRDefault="00AE1E6F" w:rsidP="00AE1E6F">
      <w:pPr>
        <w:rPr>
          <w:b/>
          <w:bCs/>
        </w:rPr>
      </w:pPr>
      <w:r w:rsidRPr="00AE1E6F">
        <w:rPr>
          <w:b/>
          <w:bCs/>
        </w:rPr>
        <w:t>Highlights</w:t>
      </w:r>
    </w:p>
    <w:p w14:paraId="37095582" w14:textId="77777777" w:rsidR="00AE1E6F" w:rsidRPr="00AE1E6F" w:rsidRDefault="00AE1E6F" w:rsidP="00AE1E6F">
      <w:pPr>
        <w:rPr>
          <w:b/>
          <w:bCs/>
        </w:rPr>
      </w:pPr>
      <w:r w:rsidRPr="00AE1E6F">
        <w:rPr>
          <w:b/>
          <w:bCs/>
        </w:rPr>
        <w:t>Domain Architecture</w:t>
      </w:r>
    </w:p>
    <w:p w14:paraId="7C223769" w14:textId="77777777" w:rsidR="00AE1E6F" w:rsidRPr="00AE1E6F" w:rsidRDefault="00AE1E6F" w:rsidP="00AE1E6F">
      <w:r w:rsidRPr="00AE1E6F">
        <w:t>Completed implementation of the core business domains:</w:t>
      </w:r>
    </w:p>
    <w:p w14:paraId="47B4B985" w14:textId="77777777" w:rsidR="00AE1E6F" w:rsidRPr="00AE1E6F" w:rsidRDefault="00AE1E6F" w:rsidP="00AE1E6F">
      <w:pPr>
        <w:numPr>
          <w:ilvl w:val="0"/>
          <w:numId w:val="1"/>
        </w:numPr>
      </w:pPr>
      <w:r w:rsidRPr="00AE1E6F">
        <w:t>Contracts</w:t>
      </w:r>
    </w:p>
    <w:p w14:paraId="7B3DFF40" w14:textId="77777777" w:rsidR="00AE1E6F" w:rsidRPr="00AE1E6F" w:rsidRDefault="00AE1E6F" w:rsidP="00AE1E6F">
      <w:pPr>
        <w:numPr>
          <w:ilvl w:val="0"/>
          <w:numId w:val="1"/>
        </w:numPr>
      </w:pPr>
      <w:r w:rsidRPr="00AE1E6F">
        <w:t>People</w:t>
      </w:r>
    </w:p>
    <w:p w14:paraId="14763596" w14:textId="77777777" w:rsidR="00AE1E6F" w:rsidRPr="00AE1E6F" w:rsidRDefault="00AE1E6F" w:rsidP="00AE1E6F">
      <w:pPr>
        <w:numPr>
          <w:ilvl w:val="0"/>
          <w:numId w:val="1"/>
        </w:numPr>
      </w:pPr>
      <w:r w:rsidRPr="00AE1E6F">
        <w:t>Amendments</w:t>
      </w:r>
    </w:p>
    <w:p w14:paraId="15F26E5F" w14:textId="77777777" w:rsidR="00AE1E6F" w:rsidRPr="00AE1E6F" w:rsidRDefault="00AE1E6F" w:rsidP="00AE1E6F">
      <w:pPr>
        <w:numPr>
          <w:ilvl w:val="0"/>
          <w:numId w:val="1"/>
        </w:numPr>
      </w:pPr>
      <w:r w:rsidRPr="00AE1E6F">
        <w:t>Renewals</w:t>
      </w:r>
    </w:p>
    <w:p w14:paraId="1080F2CE" w14:textId="77777777" w:rsidR="00AE1E6F" w:rsidRPr="00AE1E6F" w:rsidRDefault="00AE1E6F" w:rsidP="00AE1E6F">
      <w:pPr>
        <w:numPr>
          <w:ilvl w:val="0"/>
          <w:numId w:val="1"/>
        </w:numPr>
      </w:pPr>
      <w:r w:rsidRPr="00AE1E6F">
        <w:t>Inbox</w:t>
      </w:r>
    </w:p>
    <w:p w14:paraId="3DEF7678" w14:textId="77777777" w:rsidR="00AE1E6F" w:rsidRPr="00AE1E6F" w:rsidRDefault="00AE1E6F" w:rsidP="00AE1E6F">
      <w:pPr>
        <w:numPr>
          <w:ilvl w:val="0"/>
          <w:numId w:val="1"/>
        </w:numPr>
      </w:pPr>
      <w:r w:rsidRPr="00AE1E6F">
        <w:t>Intelligence</w:t>
      </w:r>
    </w:p>
    <w:p w14:paraId="26A0A4D3" w14:textId="77777777" w:rsidR="00AE1E6F" w:rsidRPr="00AE1E6F" w:rsidRDefault="00AE1E6F" w:rsidP="00AE1E6F">
      <w:r w:rsidRPr="00AE1E6F">
        <w:pict w14:anchorId="7DE0A9AD">
          <v:rect id="_x0000_i1172" style="width:0;height:1.5pt" o:hralign="center" o:hrstd="t" o:hr="t" fillcolor="#a0a0a0" stroked="f"/>
        </w:pict>
      </w:r>
    </w:p>
    <w:p w14:paraId="7BDFF436" w14:textId="77777777" w:rsidR="00AE1E6F" w:rsidRPr="00AE1E6F" w:rsidRDefault="00AE1E6F" w:rsidP="00AE1E6F">
      <w:pPr>
        <w:rPr>
          <w:b/>
          <w:bCs/>
        </w:rPr>
      </w:pPr>
      <w:r w:rsidRPr="00AE1E6F">
        <w:rPr>
          <w:b/>
          <w:bCs/>
        </w:rPr>
        <w:t>Intelligence Platform</w:t>
      </w:r>
    </w:p>
    <w:p w14:paraId="59A8B958" w14:textId="77777777" w:rsidR="00AE1E6F" w:rsidRPr="00AE1E6F" w:rsidRDefault="00AE1E6F" w:rsidP="00AE1E6F">
      <w:r w:rsidRPr="00AE1E6F">
        <w:lastRenderedPageBreak/>
        <w:t>Introduced:</w:t>
      </w:r>
    </w:p>
    <w:p w14:paraId="38DB5D61" w14:textId="77777777" w:rsidR="00AE1E6F" w:rsidRPr="00AE1E6F" w:rsidRDefault="00AE1E6F" w:rsidP="00AE1E6F">
      <w:pPr>
        <w:numPr>
          <w:ilvl w:val="0"/>
          <w:numId w:val="2"/>
        </w:numPr>
      </w:pPr>
      <w:r w:rsidRPr="00AE1E6F">
        <w:t>Executive KPIs</w:t>
      </w:r>
    </w:p>
    <w:p w14:paraId="529A281B" w14:textId="77777777" w:rsidR="00AE1E6F" w:rsidRPr="00AE1E6F" w:rsidRDefault="00AE1E6F" w:rsidP="00AE1E6F">
      <w:pPr>
        <w:numPr>
          <w:ilvl w:val="0"/>
          <w:numId w:val="2"/>
        </w:numPr>
      </w:pPr>
      <w:r w:rsidRPr="00AE1E6F">
        <w:t>Portfolio analytics</w:t>
      </w:r>
    </w:p>
    <w:p w14:paraId="7F0173CA" w14:textId="77777777" w:rsidR="00AE1E6F" w:rsidRPr="00AE1E6F" w:rsidRDefault="00AE1E6F" w:rsidP="00AE1E6F">
      <w:pPr>
        <w:numPr>
          <w:ilvl w:val="0"/>
          <w:numId w:val="2"/>
        </w:numPr>
      </w:pPr>
      <w:r w:rsidRPr="00AE1E6F">
        <w:t>Renewal analytics</w:t>
      </w:r>
    </w:p>
    <w:p w14:paraId="75C4005E" w14:textId="77777777" w:rsidR="00AE1E6F" w:rsidRPr="00AE1E6F" w:rsidRDefault="00AE1E6F" w:rsidP="00AE1E6F">
      <w:pPr>
        <w:numPr>
          <w:ilvl w:val="0"/>
          <w:numId w:val="2"/>
        </w:numPr>
      </w:pPr>
      <w:r w:rsidRPr="00AE1E6F">
        <w:t>Operational Insights Engine</w:t>
      </w:r>
    </w:p>
    <w:p w14:paraId="7B4F1D3E" w14:textId="77777777" w:rsidR="00AE1E6F" w:rsidRPr="00AE1E6F" w:rsidRDefault="00AE1E6F" w:rsidP="00AE1E6F">
      <w:pPr>
        <w:numPr>
          <w:ilvl w:val="0"/>
          <w:numId w:val="2"/>
        </w:numPr>
      </w:pPr>
      <w:r w:rsidRPr="00AE1E6F">
        <w:t>Workflow breakdowns</w:t>
      </w:r>
    </w:p>
    <w:p w14:paraId="2521C08C" w14:textId="77777777" w:rsidR="00AE1E6F" w:rsidRPr="00AE1E6F" w:rsidRDefault="00AE1E6F" w:rsidP="00AE1E6F">
      <w:pPr>
        <w:numPr>
          <w:ilvl w:val="0"/>
          <w:numId w:val="2"/>
        </w:numPr>
      </w:pPr>
      <w:r w:rsidRPr="00AE1E6F">
        <w:t>Team and game analytics</w:t>
      </w:r>
    </w:p>
    <w:p w14:paraId="1AE4796D" w14:textId="77777777" w:rsidR="00AE1E6F" w:rsidRPr="00AE1E6F" w:rsidRDefault="00AE1E6F" w:rsidP="00AE1E6F">
      <w:r w:rsidRPr="00AE1E6F">
        <w:t>Business calculations were centralized into reusable intelligence services.</w:t>
      </w:r>
    </w:p>
    <w:p w14:paraId="4A1317C6" w14:textId="77777777" w:rsidR="00AE1E6F" w:rsidRPr="00AE1E6F" w:rsidRDefault="00AE1E6F" w:rsidP="00AE1E6F">
      <w:r w:rsidRPr="00AE1E6F">
        <w:pict w14:anchorId="2EDA4F81">
          <v:rect id="_x0000_i1173" style="width:0;height:1.5pt" o:hralign="center" o:hrstd="t" o:hr="t" fillcolor="#a0a0a0" stroked="f"/>
        </w:pict>
      </w:r>
    </w:p>
    <w:p w14:paraId="5983E437" w14:textId="77777777" w:rsidR="00AE1E6F" w:rsidRPr="00AE1E6F" w:rsidRDefault="00AE1E6F" w:rsidP="00AE1E6F">
      <w:pPr>
        <w:rPr>
          <w:b/>
          <w:bCs/>
        </w:rPr>
      </w:pPr>
      <w:r w:rsidRPr="00AE1E6F">
        <w:rPr>
          <w:b/>
          <w:bCs/>
        </w:rPr>
        <w:t>Business Rule Consolidation</w:t>
      </w:r>
    </w:p>
    <w:p w14:paraId="33D6F14A" w14:textId="77777777" w:rsidR="00AE1E6F" w:rsidRPr="00AE1E6F" w:rsidRDefault="00AE1E6F" w:rsidP="00AE1E6F">
      <w:r w:rsidRPr="00AE1E6F">
        <w:t>Implemented centralized business rule engines for:</w:t>
      </w:r>
    </w:p>
    <w:p w14:paraId="57F37F85" w14:textId="77777777" w:rsidR="00AE1E6F" w:rsidRPr="00AE1E6F" w:rsidRDefault="00AE1E6F" w:rsidP="00AE1E6F">
      <w:pPr>
        <w:numPr>
          <w:ilvl w:val="0"/>
          <w:numId w:val="3"/>
        </w:numPr>
      </w:pPr>
      <w:r w:rsidRPr="00AE1E6F">
        <w:t>KPI calculations</w:t>
      </w:r>
    </w:p>
    <w:p w14:paraId="336FF0C7" w14:textId="77777777" w:rsidR="00AE1E6F" w:rsidRPr="00AE1E6F" w:rsidRDefault="00AE1E6F" w:rsidP="00AE1E6F">
      <w:pPr>
        <w:numPr>
          <w:ilvl w:val="0"/>
          <w:numId w:val="3"/>
        </w:numPr>
      </w:pPr>
      <w:r w:rsidRPr="00AE1E6F">
        <w:t>Renewal eligibility</w:t>
      </w:r>
    </w:p>
    <w:p w14:paraId="6874C580" w14:textId="77777777" w:rsidR="00AE1E6F" w:rsidRPr="00AE1E6F" w:rsidRDefault="00AE1E6F" w:rsidP="00AE1E6F">
      <w:pPr>
        <w:numPr>
          <w:ilvl w:val="0"/>
          <w:numId w:val="3"/>
        </w:numPr>
      </w:pPr>
      <w:r w:rsidRPr="00AE1E6F">
        <w:t>Renewal workload</w:t>
      </w:r>
    </w:p>
    <w:p w14:paraId="62C9BD14" w14:textId="77777777" w:rsidR="00AE1E6F" w:rsidRPr="00AE1E6F" w:rsidRDefault="00AE1E6F" w:rsidP="00AE1E6F">
      <w:pPr>
        <w:numPr>
          <w:ilvl w:val="0"/>
          <w:numId w:val="3"/>
        </w:numPr>
      </w:pPr>
      <w:r w:rsidRPr="00AE1E6F">
        <w:t>Operational insights</w:t>
      </w:r>
    </w:p>
    <w:p w14:paraId="70679296" w14:textId="77777777" w:rsidR="00AE1E6F" w:rsidRPr="00AE1E6F" w:rsidRDefault="00AE1E6F" w:rsidP="00AE1E6F">
      <w:r w:rsidRPr="00AE1E6F">
        <w:t>Duplicate business logic across screens was eliminated.</w:t>
      </w:r>
    </w:p>
    <w:p w14:paraId="506F7B07" w14:textId="77777777" w:rsidR="00AE1E6F" w:rsidRPr="00AE1E6F" w:rsidRDefault="00AE1E6F" w:rsidP="00AE1E6F">
      <w:r w:rsidRPr="00AE1E6F">
        <w:pict w14:anchorId="0828D2DF">
          <v:rect id="_x0000_i1174" style="width:0;height:1.5pt" o:hralign="center" o:hrstd="t" o:hr="t" fillcolor="#a0a0a0" stroked="f"/>
        </w:pict>
      </w:r>
    </w:p>
    <w:p w14:paraId="5FCFA32B" w14:textId="77777777" w:rsidR="00AE1E6F" w:rsidRPr="00AE1E6F" w:rsidRDefault="00AE1E6F" w:rsidP="00AE1E6F">
      <w:pPr>
        <w:rPr>
          <w:b/>
          <w:bCs/>
        </w:rPr>
      </w:pPr>
      <w:r w:rsidRPr="00AE1E6F">
        <w:rPr>
          <w:b/>
          <w:bCs/>
        </w:rPr>
        <w:t>Relationship Validation</w:t>
      </w:r>
    </w:p>
    <w:p w14:paraId="3BB38A7A" w14:textId="77777777" w:rsidR="00AE1E6F" w:rsidRPr="00AE1E6F" w:rsidRDefault="00AE1E6F" w:rsidP="00AE1E6F">
      <w:r w:rsidRPr="00AE1E6F">
        <w:t>Validated:</w:t>
      </w:r>
    </w:p>
    <w:p w14:paraId="71D44CB3" w14:textId="77777777" w:rsidR="00AE1E6F" w:rsidRPr="00AE1E6F" w:rsidRDefault="00AE1E6F" w:rsidP="00AE1E6F">
      <w:pPr>
        <w:numPr>
          <w:ilvl w:val="0"/>
          <w:numId w:val="4"/>
        </w:numPr>
      </w:pPr>
      <w:r w:rsidRPr="00AE1E6F">
        <w:t>Contract ↔ Person</w:t>
      </w:r>
    </w:p>
    <w:p w14:paraId="788F5BD2" w14:textId="77777777" w:rsidR="00AE1E6F" w:rsidRPr="00AE1E6F" w:rsidRDefault="00AE1E6F" w:rsidP="00AE1E6F">
      <w:pPr>
        <w:numPr>
          <w:ilvl w:val="0"/>
          <w:numId w:val="4"/>
        </w:numPr>
      </w:pPr>
      <w:r w:rsidRPr="00AE1E6F">
        <w:t>Contract ↔ Amendment</w:t>
      </w:r>
    </w:p>
    <w:p w14:paraId="2EC27D9A" w14:textId="77777777" w:rsidR="00AE1E6F" w:rsidRPr="00AE1E6F" w:rsidRDefault="00AE1E6F" w:rsidP="00AE1E6F">
      <w:pPr>
        <w:numPr>
          <w:ilvl w:val="0"/>
          <w:numId w:val="4"/>
        </w:numPr>
      </w:pPr>
      <w:r w:rsidRPr="00AE1E6F">
        <w:t>Navigation integrity</w:t>
      </w:r>
    </w:p>
    <w:p w14:paraId="76594F97" w14:textId="77777777" w:rsidR="00AE1E6F" w:rsidRPr="00AE1E6F" w:rsidRDefault="00AE1E6F" w:rsidP="00AE1E6F">
      <w:pPr>
        <w:numPr>
          <w:ilvl w:val="0"/>
          <w:numId w:val="4"/>
        </w:numPr>
      </w:pPr>
      <w:r w:rsidRPr="00AE1E6F">
        <w:t>Empty states</w:t>
      </w:r>
    </w:p>
    <w:p w14:paraId="5B4F3B1B" w14:textId="77777777" w:rsidR="00AE1E6F" w:rsidRPr="00AE1E6F" w:rsidRDefault="00AE1E6F" w:rsidP="00AE1E6F">
      <w:pPr>
        <w:numPr>
          <w:ilvl w:val="0"/>
          <w:numId w:val="4"/>
        </w:numPr>
      </w:pPr>
      <w:r w:rsidRPr="00AE1E6F">
        <w:t>Relationship consistency</w:t>
      </w:r>
    </w:p>
    <w:p w14:paraId="099B6057" w14:textId="77777777" w:rsidR="00AE1E6F" w:rsidRPr="00AE1E6F" w:rsidRDefault="00AE1E6F" w:rsidP="00AE1E6F">
      <w:r w:rsidRPr="00AE1E6F">
        <w:pict w14:anchorId="212E61AC">
          <v:rect id="_x0000_i1175" style="width:0;height:1.5pt" o:hralign="center" o:hrstd="t" o:hr="t" fillcolor="#a0a0a0" stroked="f"/>
        </w:pict>
      </w:r>
    </w:p>
    <w:p w14:paraId="28CBA1CE" w14:textId="77777777" w:rsidR="00AE1E6F" w:rsidRPr="00AE1E6F" w:rsidRDefault="00AE1E6F" w:rsidP="00AE1E6F">
      <w:pPr>
        <w:rPr>
          <w:b/>
          <w:bCs/>
        </w:rPr>
      </w:pPr>
      <w:r w:rsidRPr="00AE1E6F">
        <w:rPr>
          <w:b/>
          <w:bCs/>
        </w:rPr>
        <w:t>Architecture</w:t>
      </w:r>
    </w:p>
    <w:p w14:paraId="270B1828" w14:textId="77777777" w:rsidR="00AE1E6F" w:rsidRPr="00AE1E6F" w:rsidRDefault="00AE1E6F" w:rsidP="00AE1E6F">
      <w:r w:rsidRPr="00AE1E6F">
        <w:t>Established:</w:t>
      </w:r>
    </w:p>
    <w:p w14:paraId="6FAA7279" w14:textId="77777777" w:rsidR="00AE1E6F" w:rsidRPr="00AE1E6F" w:rsidRDefault="00AE1E6F" w:rsidP="00AE1E6F">
      <w:pPr>
        <w:numPr>
          <w:ilvl w:val="0"/>
          <w:numId w:val="5"/>
        </w:numPr>
      </w:pPr>
      <w:r w:rsidRPr="00AE1E6F">
        <w:t>Layered Architecture</w:t>
      </w:r>
    </w:p>
    <w:p w14:paraId="78F671C8" w14:textId="77777777" w:rsidR="00AE1E6F" w:rsidRPr="00AE1E6F" w:rsidRDefault="00AE1E6F" w:rsidP="00AE1E6F">
      <w:pPr>
        <w:numPr>
          <w:ilvl w:val="0"/>
          <w:numId w:val="5"/>
        </w:numPr>
      </w:pPr>
      <w:r w:rsidRPr="00AE1E6F">
        <w:lastRenderedPageBreak/>
        <w:t>Service Layer</w:t>
      </w:r>
    </w:p>
    <w:p w14:paraId="2178002B" w14:textId="77777777" w:rsidR="00AE1E6F" w:rsidRPr="00AE1E6F" w:rsidRDefault="00AE1E6F" w:rsidP="00AE1E6F">
      <w:pPr>
        <w:numPr>
          <w:ilvl w:val="0"/>
          <w:numId w:val="5"/>
        </w:numPr>
      </w:pPr>
      <w:r w:rsidRPr="00AE1E6F">
        <w:t>Adapter Pattern</w:t>
      </w:r>
    </w:p>
    <w:p w14:paraId="13AB2480" w14:textId="77777777" w:rsidR="00AE1E6F" w:rsidRPr="00AE1E6F" w:rsidRDefault="00AE1E6F" w:rsidP="00AE1E6F">
      <w:pPr>
        <w:numPr>
          <w:ilvl w:val="0"/>
          <w:numId w:val="5"/>
        </w:numPr>
      </w:pPr>
      <w:r w:rsidRPr="00AE1E6F">
        <w:t>Translation Layer</w:t>
      </w:r>
    </w:p>
    <w:p w14:paraId="27A402CA" w14:textId="77777777" w:rsidR="00AE1E6F" w:rsidRPr="00AE1E6F" w:rsidRDefault="00AE1E6F" w:rsidP="00AE1E6F">
      <w:pPr>
        <w:numPr>
          <w:ilvl w:val="0"/>
          <w:numId w:val="5"/>
        </w:numPr>
      </w:pPr>
      <w:r w:rsidRPr="00AE1E6F">
        <w:t>Domain DTOs</w:t>
      </w:r>
    </w:p>
    <w:p w14:paraId="5A0BD360" w14:textId="77777777" w:rsidR="00AE1E6F" w:rsidRPr="00AE1E6F" w:rsidRDefault="00AE1E6F" w:rsidP="00AE1E6F">
      <w:r w:rsidRPr="00AE1E6F">
        <w:t>These architectural decisions are documented through ADR-001 to ADR-005.</w:t>
      </w:r>
    </w:p>
    <w:p w14:paraId="12B8FB78" w14:textId="77777777" w:rsidR="00AE1E6F" w:rsidRPr="00AE1E6F" w:rsidRDefault="00AE1E6F" w:rsidP="00AE1E6F">
      <w:r w:rsidRPr="00AE1E6F">
        <w:pict w14:anchorId="0B65C0DB">
          <v:rect id="_x0000_i1176" style="width:0;height:1.5pt" o:hralign="center" o:hrstd="t" o:hr="t" fillcolor="#a0a0a0" stroked="f"/>
        </w:pict>
      </w:r>
    </w:p>
    <w:p w14:paraId="5D93EC28" w14:textId="77777777" w:rsidR="00AE1E6F" w:rsidRPr="00AE1E6F" w:rsidRDefault="00AE1E6F" w:rsidP="00AE1E6F">
      <w:pPr>
        <w:rPr>
          <w:b/>
          <w:bCs/>
        </w:rPr>
      </w:pPr>
      <w:r w:rsidRPr="00AE1E6F">
        <w:rPr>
          <w:b/>
          <w:bCs/>
        </w:rPr>
        <w:t>Documentation</w:t>
      </w:r>
    </w:p>
    <w:p w14:paraId="0ED791E7" w14:textId="77777777" w:rsidR="00AE1E6F" w:rsidRPr="00AE1E6F" w:rsidRDefault="00AE1E6F" w:rsidP="00AE1E6F">
      <w:r w:rsidRPr="00AE1E6F">
        <w:t>Created:</w:t>
      </w:r>
    </w:p>
    <w:p w14:paraId="7F04F673" w14:textId="77777777" w:rsidR="00AE1E6F" w:rsidRPr="00AE1E6F" w:rsidRDefault="00AE1E6F" w:rsidP="00AE1E6F">
      <w:pPr>
        <w:numPr>
          <w:ilvl w:val="0"/>
          <w:numId w:val="6"/>
        </w:numPr>
      </w:pPr>
      <w:r w:rsidRPr="00AE1E6F">
        <w:t>Architecture Overview</w:t>
      </w:r>
    </w:p>
    <w:p w14:paraId="7C6F8812" w14:textId="77777777" w:rsidR="00AE1E6F" w:rsidRPr="00AE1E6F" w:rsidRDefault="00AE1E6F" w:rsidP="00AE1E6F">
      <w:pPr>
        <w:numPr>
          <w:ilvl w:val="0"/>
          <w:numId w:val="6"/>
        </w:numPr>
      </w:pPr>
      <w:r w:rsidRPr="00AE1E6F">
        <w:t>Engineering Principles</w:t>
      </w:r>
    </w:p>
    <w:p w14:paraId="5DC402C3" w14:textId="77777777" w:rsidR="00AE1E6F" w:rsidRPr="00AE1E6F" w:rsidRDefault="00AE1E6F" w:rsidP="00AE1E6F">
      <w:pPr>
        <w:numPr>
          <w:ilvl w:val="0"/>
          <w:numId w:val="6"/>
        </w:numPr>
      </w:pPr>
      <w:r w:rsidRPr="00AE1E6F">
        <w:t>Architecture Decision Records</w:t>
      </w:r>
    </w:p>
    <w:p w14:paraId="43AAE628" w14:textId="77777777" w:rsidR="00AE1E6F" w:rsidRPr="00AE1E6F" w:rsidRDefault="00AE1E6F" w:rsidP="00AE1E6F">
      <w:pPr>
        <w:numPr>
          <w:ilvl w:val="0"/>
          <w:numId w:val="6"/>
        </w:numPr>
      </w:pPr>
      <w:r w:rsidRPr="00AE1E6F">
        <w:t>Validation Reports</w:t>
      </w:r>
    </w:p>
    <w:p w14:paraId="0E4C54EA" w14:textId="77777777" w:rsidR="00AE1E6F" w:rsidRPr="00AE1E6F" w:rsidRDefault="00AE1E6F" w:rsidP="00AE1E6F">
      <w:pPr>
        <w:numPr>
          <w:ilvl w:val="0"/>
          <w:numId w:val="6"/>
        </w:numPr>
      </w:pPr>
      <w:r w:rsidRPr="00AE1E6F">
        <w:t>Product Roadmap</w:t>
      </w:r>
    </w:p>
    <w:p w14:paraId="21625A52" w14:textId="77777777" w:rsidR="00AE1E6F" w:rsidRPr="00AE1E6F" w:rsidRDefault="00AE1E6F" w:rsidP="00AE1E6F">
      <w:pPr>
        <w:numPr>
          <w:ilvl w:val="0"/>
          <w:numId w:val="6"/>
        </w:numPr>
      </w:pPr>
      <w:r w:rsidRPr="00AE1E6F">
        <w:t>Product Vision</w:t>
      </w:r>
    </w:p>
    <w:p w14:paraId="552FAFF0" w14:textId="77777777" w:rsidR="00AE1E6F" w:rsidRPr="00AE1E6F" w:rsidRDefault="00AE1E6F" w:rsidP="00AE1E6F">
      <w:r w:rsidRPr="00AE1E6F">
        <w:pict w14:anchorId="59A43BF7">
          <v:rect id="_x0000_i1177" style="width:0;height:1.5pt" o:hralign="center" o:hrstd="t" o:hr="t" fillcolor="#a0a0a0" stroked="f"/>
        </w:pict>
      </w:r>
    </w:p>
    <w:p w14:paraId="217D7437" w14:textId="77777777" w:rsidR="00AE1E6F" w:rsidRPr="00AE1E6F" w:rsidRDefault="00AE1E6F" w:rsidP="00AE1E6F">
      <w:pPr>
        <w:rPr>
          <w:b/>
          <w:bCs/>
        </w:rPr>
      </w:pPr>
      <w:r w:rsidRPr="00AE1E6F">
        <w:rPr>
          <w:b/>
          <w:bCs/>
        </w:rPr>
        <w:t>Validation</w:t>
      </w:r>
    </w:p>
    <w:p w14:paraId="64E01647" w14:textId="77777777" w:rsidR="00AE1E6F" w:rsidRPr="00AE1E6F" w:rsidRDefault="00AE1E6F" w:rsidP="00AE1E6F">
      <w:r w:rsidRPr="00AE1E6F">
        <w:t>Completed:</w:t>
      </w:r>
    </w:p>
    <w:p w14:paraId="03C399C2" w14:textId="77777777" w:rsidR="00AE1E6F" w:rsidRPr="00AE1E6F" w:rsidRDefault="00AE1E6F" w:rsidP="00AE1E6F">
      <w:pPr>
        <w:numPr>
          <w:ilvl w:val="0"/>
          <w:numId w:val="7"/>
        </w:numPr>
      </w:pPr>
      <w:r w:rsidRPr="00AE1E6F">
        <w:t>Build verification</w:t>
      </w:r>
    </w:p>
    <w:p w14:paraId="01EE538A" w14:textId="77777777" w:rsidR="00AE1E6F" w:rsidRPr="00AE1E6F" w:rsidRDefault="00AE1E6F" w:rsidP="00AE1E6F">
      <w:pPr>
        <w:numPr>
          <w:ilvl w:val="0"/>
          <w:numId w:val="7"/>
        </w:numPr>
      </w:pPr>
      <w:r w:rsidRPr="00AE1E6F">
        <w:t>Lint verification</w:t>
      </w:r>
    </w:p>
    <w:p w14:paraId="2F07811E" w14:textId="77777777" w:rsidR="00AE1E6F" w:rsidRPr="00AE1E6F" w:rsidRDefault="00AE1E6F" w:rsidP="00AE1E6F">
      <w:pPr>
        <w:numPr>
          <w:ilvl w:val="0"/>
          <w:numId w:val="7"/>
        </w:numPr>
      </w:pPr>
      <w:r w:rsidRPr="00AE1E6F">
        <w:t>KPI validation</w:t>
      </w:r>
    </w:p>
    <w:p w14:paraId="4DF12747" w14:textId="77777777" w:rsidR="00AE1E6F" w:rsidRPr="00AE1E6F" w:rsidRDefault="00AE1E6F" w:rsidP="00AE1E6F">
      <w:pPr>
        <w:numPr>
          <w:ilvl w:val="0"/>
          <w:numId w:val="7"/>
        </w:numPr>
      </w:pPr>
      <w:r w:rsidRPr="00AE1E6F">
        <w:t>Relationship validation</w:t>
      </w:r>
    </w:p>
    <w:p w14:paraId="377CB54C" w14:textId="77777777" w:rsidR="00AE1E6F" w:rsidRPr="00AE1E6F" w:rsidRDefault="00AE1E6F" w:rsidP="00AE1E6F">
      <w:pPr>
        <w:numPr>
          <w:ilvl w:val="0"/>
          <w:numId w:val="7"/>
        </w:numPr>
      </w:pPr>
      <w:r w:rsidRPr="00AE1E6F">
        <w:t>Navigation validation</w:t>
      </w:r>
    </w:p>
    <w:p w14:paraId="4643EAAB" w14:textId="77777777" w:rsidR="00AE1E6F" w:rsidRPr="00AE1E6F" w:rsidRDefault="00AE1E6F" w:rsidP="00AE1E6F">
      <w:r w:rsidRPr="00AE1E6F">
        <w:pict w14:anchorId="0C9D6B98">
          <v:rect id="_x0000_i1178" style="width:0;height:1.5pt" o:hralign="center" o:hrstd="t" o:hr="t" fillcolor="#a0a0a0" stroked="f"/>
        </w:pict>
      </w:r>
    </w:p>
    <w:p w14:paraId="368E7598" w14:textId="77777777" w:rsidR="00AE1E6F" w:rsidRPr="00AE1E6F" w:rsidRDefault="00AE1E6F" w:rsidP="00AE1E6F">
      <w:pPr>
        <w:rPr>
          <w:b/>
          <w:bCs/>
        </w:rPr>
      </w:pPr>
      <w:r w:rsidRPr="00AE1E6F">
        <w:rPr>
          <w:b/>
          <w:bCs/>
        </w:rPr>
        <w:t>Known Limitations</w:t>
      </w:r>
    </w:p>
    <w:p w14:paraId="12420909" w14:textId="77777777" w:rsidR="00AE1E6F" w:rsidRPr="00AE1E6F" w:rsidRDefault="00AE1E6F" w:rsidP="00AE1E6F">
      <w:r w:rsidRPr="00AE1E6F">
        <w:t>The following capabilities remain outside the scope of this release:</w:t>
      </w:r>
    </w:p>
    <w:p w14:paraId="0A615652" w14:textId="77777777" w:rsidR="00AE1E6F" w:rsidRPr="00AE1E6F" w:rsidRDefault="00AE1E6F" w:rsidP="00AE1E6F">
      <w:pPr>
        <w:numPr>
          <w:ilvl w:val="0"/>
          <w:numId w:val="8"/>
        </w:numPr>
      </w:pPr>
      <w:r w:rsidRPr="00AE1E6F">
        <w:t>Live SharePoint integration</w:t>
      </w:r>
    </w:p>
    <w:p w14:paraId="5339362B" w14:textId="77777777" w:rsidR="00AE1E6F" w:rsidRPr="00AE1E6F" w:rsidRDefault="00AE1E6F" w:rsidP="00AE1E6F">
      <w:pPr>
        <w:numPr>
          <w:ilvl w:val="0"/>
          <w:numId w:val="8"/>
        </w:numPr>
      </w:pPr>
      <w:r w:rsidRPr="00AE1E6F">
        <w:t>Authentication</w:t>
      </w:r>
    </w:p>
    <w:p w14:paraId="54DFFA2B" w14:textId="77777777" w:rsidR="00AE1E6F" w:rsidRPr="00AE1E6F" w:rsidRDefault="00AE1E6F" w:rsidP="00AE1E6F">
      <w:pPr>
        <w:numPr>
          <w:ilvl w:val="0"/>
          <w:numId w:val="8"/>
        </w:numPr>
      </w:pPr>
      <w:r w:rsidRPr="00AE1E6F">
        <w:t>Power Automate write operations</w:t>
      </w:r>
    </w:p>
    <w:p w14:paraId="2F8D28B3" w14:textId="77777777" w:rsidR="00AE1E6F" w:rsidRPr="00AE1E6F" w:rsidRDefault="00AE1E6F" w:rsidP="00AE1E6F">
      <w:pPr>
        <w:numPr>
          <w:ilvl w:val="0"/>
          <w:numId w:val="8"/>
        </w:numPr>
      </w:pPr>
      <w:r w:rsidRPr="00AE1E6F">
        <w:lastRenderedPageBreak/>
        <w:t>Production deployment</w:t>
      </w:r>
    </w:p>
    <w:p w14:paraId="555F3624" w14:textId="77777777" w:rsidR="00AE1E6F" w:rsidRPr="00AE1E6F" w:rsidRDefault="00AE1E6F" w:rsidP="00AE1E6F">
      <w:pPr>
        <w:numPr>
          <w:ilvl w:val="0"/>
          <w:numId w:val="8"/>
        </w:numPr>
      </w:pPr>
      <w:r w:rsidRPr="00AE1E6F">
        <w:t>Administrative configuration</w:t>
      </w:r>
    </w:p>
    <w:p w14:paraId="40ACD81F" w14:textId="77777777" w:rsidR="00AE1E6F" w:rsidRPr="00AE1E6F" w:rsidRDefault="00AE1E6F" w:rsidP="00AE1E6F">
      <w:pPr>
        <w:numPr>
          <w:ilvl w:val="0"/>
          <w:numId w:val="8"/>
        </w:numPr>
      </w:pPr>
      <w:r w:rsidRPr="00AE1E6F">
        <w:t>Document management</w:t>
      </w:r>
    </w:p>
    <w:p w14:paraId="41EBFD52" w14:textId="77777777" w:rsidR="00AE1E6F" w:rsidRPr="00AE1E6F" w:rsidRDefault="00AE1E6F" w:rsidP="00AE1E6F">
      <w:pPr>
        <w:numPr>
          <w:ilvl w:val="0"/>
          <w:numId w:val="8"/>
        </w:numPr>
      </w:pPr>
      <w:r w:rsidRPr="00AE1E6F">
        <w:t>Activity timeline</w:t>
      </w:r>
    </w:p>
    <w:p w14:paraId="15620763" w14:textId="77777777" w:rsidR="00AE1E6F" w:rsidRPr="00AE1E6F" w:rsidRDefault="00AE1E6F" w:rsidP="00AE1E6F">
      <w:r w:rsidRPr="00AE1E6F">
        <w:pict w14:anchorId="0E35592C">
          <v:rect id="_x0000_i1179" style="width:0;height:1.5pt" o:hralign="center" o:hrstd="t" o:hr="t" fillcolor="#a0a0a0" stroked="f"/>
        </w:pict>
      </w:r>
    </w:p>
    <w:p w14:paraId="6CC21736" w14:textId="77777777" w:rsidR="00AE1E6F" w:rsidRPr="00AE1E6F" w:rsidRDefault="00AE1E6F" w:rsidP="00AE1E6F">
      <w:pPr>
        <w:rPr>
          <w:b/>
          <w:bCs/>
        </w:rPr>
      </w:pPr>
      <w:r w:rsidRPr="00AE1E6F">
        <w:rPr>
          <w:b/>
          <w:bCs/>
        </w:rPr>
        <w:t>Overall Assessment</w:t>
      </w:r>
    </w:p>
    <w:p w14:paraId="6D015FEF" w14:textId="77777777" w:rsidR="00AE1E6F" w:rsidRPr="00AE1E6F" w:rsidRDefault="00AE1E6F" w:rsidP="00AE1E6F">
      <w:r w:rsidRPr="00AE1E6F">
        <w:t>Version 2.0.0-alpha establishes a stable engineering foundation for future production integration.</w:t>
      </w:r>
    </w:p>
    <w:p w14:paraId="68CA54A0" w14:textId="77777777" w:rsidR="00AE1E6F" w:rsidRPr="00AE1E6F" w:rsidRDefault="00AE1E6F" w:rsidP="00AE1E6F">
      <w:r w:rsidRPr="00AE1E6F">
        <w:t>No major architectural redesign is anticipated before Version 1.0.</w:t>
      </w:r>
    </w:p>
    <w:p w14:paraId="351D6142" w14:textId="77777777" w:rsidR="00AE1E6F" w:rsidRPr="00AE1E6F" w:rsidRDefault="00AE1E6F" w:rsidP="00AE1E6F">
      <w:r w:rsidRPr="00AE1E6F">
        <w:pict w14:anchorId="2FAAB43E">
          <v:rect id="_x0000_i1180" style="width:0;height:1.5pt" o:hralign="center" o:hrstd="t" o:hr="t" fillcolor="#a0a0a0" stroked="f"/>
        </w:pict>
      </w:r>
    </w:p>
    <w:p w14:paraId="4328E05E" w14:textId="77777777" w:rsidR="00AE1E6F" w:rsidRPr="00AE1E6F" w:rsidRDefault="00AE1E6F" w:rsidP="00AE1E6F">
      <w:pPr>
        <w:rPr>
          <w:b/>
          <w:bCs/>
        </w:rPr>
      </w:pPr>
      <w:r w:rsidRPr="00AE1E6F">
        <w:rPr>
          <w:b/>
          <w:bCs/>
        </w:rPr>
        <w:t>Next Milestone</w:t>
      </w:r>
    </w:p>
    <w:p w14:paraId="12344341" w14:textId="77777777" w:rsidR="00AE1E6F" w:rsidRPr="00AE1E6F" w:rsidRDefault="00AE1E6F" w:rsidP="00AE1E6F">
      <w:r w:rsidRPr="00AE1E6F">
        <w:t>Version 2.0.1-alpha</w:t>
      </w:r>
    </w:p>
    <w:p w14:paraId="7A04C490" w14:textId="77777777" w:rsidR="00AE1E6F" w:rsidRPr="00AE1E6F" w:rsidRDefault="00AE1E6F" w:rsidP="00AE1E6F">
      <w:r w:rsidRPr="00AE1E6F">
        <w:t>Focus:</w:t>
      </w:r>
    </w:p>
    <w:p w14:paraId="23F5D21C" w14:textId="77777777" w:rsidR="00AE1E6F" w:rsidRPr="00AE1E6F" w:rsidRDefault="00AE1E6F" w:rsidP="00AE1E6F">
      <w:pPr>
        <w:numPr>
          <w:ilvl w:val="0"/>
          <w:numId w:val="9"/>
        </w:numPr>
      </w:pPr>
      <w:r w:rsidRPr="00AE1E6F">
        <w:t>Engineering documentation</w:t>
      </w:r>
    </w:p>
    <w:p w14:paraId="288A3126" w14:textId="77777777" w:rsidR="00AE1E6F" w:rsidRPr="00AE1E6F" w:rsidRDefault="00AE1E6F" w:rsidP="00AE1E6F">
      <w:pPr>
        <w:numPr>
          <w:ilvl w:val="0"/>
          <w:numId w:val="9"/>
        </w:numPr>
      </w:pPr>
      <w:r w:rsidRPr="00AE1E6F">
        <w:t>Product governance</w:t>
      </w:r>
    </w:p>
    <w:p w14:paraId="588C4264" w14:textId="77777777" w:rsidR="00AE1E6F" w:rsidRPr="00AE1E6F" w:rsidRDefault="00AE1E6F" w:rsidP="00AE1E6F">
      <w:pPr>
        <w:numPr>
          <w:ilvl w:val="0"/>
          <w:numId w:val="9"/>
        </w:numPr>
      </w:pPr>
      <w:r w:rsidRPr="00AE1E6F">
        <w:t>Version 1 planning</w:t>
      </w:r>
    </w:p>
    <w:p w14:paraId="17DBCA07" w14:textId="77777777" w:rsidR="00AE1E6F" w:rsidRPr="00AE1E6F" w:rsidRDefault="00AE1E6F" w:rsidP="00AE1E6F">
      <w:pPr>
        <w:numPr>
          <w:ilvl w:val="0"/>
          <w:numId w:val="9"/>
        </w:numPr>
      </w:pPr>
      <w:r w:rsidRPr="00AE1E6F">
        <w:t>Release management</w:t>
      </w:r>
    </w:p>
    <w:p w14:paraId="65E21DE5" w14:textId="77777777" w:rsidR="00AE1E6F" w:rsidRPr="00AE1E6F" w:rsidRDefault="00AE1E6F" w:rsidP="00AE1E6F">
      <w:pPr>
        <w:numPr>
          <w:ilvl w:val="0"/>
          <w:numId w:val="9"/>
        </w:numPr>
      </w:pPr>
      <w:r w:rsidRPr="00AE1E6F">
        <w:t>Project standardization</w:t>
      </w:r>
    </w:p>
    <w:p w14:paraId="2EA1D29A" w14:textId="77777777" w:rsidR="00AE1E6F" w:rsidRPr="00AE1E6F" w:rsidRDefault="00AE1E6F" w:rsidP="00AE1E6F">
      <w:r w:rsidRPr="00AE1E6F">
        <w:pict w14:anchorId="42D17E66">
          <v:rect id="_x0000_i1181" style="width:0;height:1.5pt" o:hralign="center" o:hrstd="t" o:hr="t" fillcolor="#a0a0a0" stroked="f"/>
        </w:pict>
      </w:r>
    </w:p>
    <w:p w14:paraId="10049E83" w14:textId="77777777" w:rsidR="009F0649" w:rsidRDefault="009F0649"/>
    <w:sectPr w:rsidR="009F06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1BD"/>
    <w:multiLevelType w:val="multilevel"/>
    <w:tmpl w:val="BF68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7FE6"/>
    <w:multiLevelType w:val="multilevel"/>
    <w:tmpl w:val="D92A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6131F"/>
    <w:multiLevelType w:val="multilevel"/>
    <w:tmpl w:val="8184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93BDD"/>
    <w:multiLevelType w:val="multilevel"/>
    <w:tmpl w:val="8120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70F02"/>
    <w:multiLevelType w:val="multilevel"/>
    <w:tmpl w:val="D966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92600"/>
    <w:multiLevelType w:val="multilevel"/>
    <w:tmpl w:val="F46E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E05C7"/>
    <w:multiLevelType w:val="multilevel"/>
    <w:tmpl w:val="9ED8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718E5"/>
    <w:multiLevelType w:val="multilevel"/>
    <w:tmpl w:val="9860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27D91"/>
    <w:multiLevelType w:val="multilevel"/>
    <w:tmpl w:val="F2F0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7093B"/>
    <w:multiLevelType w:val="multilevel"/>
    <w:tmpl w:val="7B4E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82DD1"/>
    <w:multiLevelType w:val="multilevel"/>
    <w:tmpl w:val="B01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9487A"/>
    <w:multiLevelType w:val="multilevel"/>
    <w:tmpl w:val="440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449F4"/>
    <w:multiLevelType w:val="multilevel"/>
    <w:tmpl w:val="D11C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F46BD"/>
    <w:multiLevelType w:val="multilevel"/>
    <w:tmpl w:val="1672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82396"/>
    <w:multiLevelType w:val="multilevel"/>
    <w:tmpl w:val="B216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A6483"/>
    <w:multiLevelType w:val="multilevel"/>
    <w:tmpl w:val="908E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72B0B"/>
    <w:multiLevelType w:val="multilevel"/>
    <w:tmpl w:val="22CA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60F3F"/>
    <w:multiLevelType w:val="multilevel"/>
    <w:tmpl w:val="4FCA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03E95"/>
    <w:multiLevelType w:val="multilevel"/>
    <w:tmpl w:val="3C28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391963">
    <w:abstractNumId w:val="0"/>
  </w:num>
  <w:num w:numId="2" w16cid:durableId="1113784546">
    <w:abstractNumId w:val="2"/>
  </w:num>
  <w:num w:numId="3" w16cid:durableId="1915896424">
    <w:abstractNumId w:val="6"/>
  </w:num>
  <w:num w:numId="4" w16cid:durableId="288903890">
    <w:abstractNumId w:val="14"/>
  </w:num>
  <w:num w:numId="5" w16cid:durableId="565917279">
    <w:abstractNumId w:val="5"/>
  </w:num>
  <w:num w:numId="6" w16cid:durableId="1045713983">
    <w:abstractNumId w:val="8"/>
  </w:num>
  <w:num w:numId="7" w16cid:durableId="1253474186">
    <w:abstractNumId w:val="12"/>
  </w:num>
  <w:num w:numId="8" w16cid:durableId="601230128">
    <w:abstractNumId w:val="9"/>
  </w:num>
  <w:num w:numId="9" w16cid:durableId="1437019952">
    <w:abstractNumId w:val="15"/>
  </w:num>
  <w:num w:numId="10" w16cid:durableId="1449622853">
    <w:abstractNumId w:val="16"/>
  </w:num>
  <w:num w:numId="11" w16cid:durableId="1263344394">
    <w:abstractNumId w:val="1"/>
  </w:num>
  <w:num w:numId="12" w16cid:durableId="987438317">
    <w:abstractNumId w:val="3"/>
  </w:num>
  <w:num w:numId="13" w16cid:durableId="500968372">
    <w:abstractNumId w:val="17"/>
  </w:num>
  <w:num w:numId="14" w16cid:durableId="349990253">
    <w:abstractNumId w:val="13"/>
  </w:num>
  <w:num w:numId="15" w16cid:durableId="198666426">
    <w:abstractNumId w:val="10"/>
  </w:num>
  <w:num w:numId="16" w16cid:durableId="1311791561">
    <w:abstractNumId w:val="18"/>
  </w:num>
  <w:num w:numId="17" w16cid:durableId="586840129">
    <w:abstractNumId w:val="11"/>
  </w:num>
  <w:num w:numId="18" w16cid:durableId="139275727">
    <w:abstractNumId w:val="7"/>
  </w:num>
  <w:num w:numId="19" w16cid:durableId="17559335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6F"/>
    <w:rsid w:val="00792044"/>
    <w:rsid w:val="009F0649"/>
    <w:rsid w:val="00AE1E6F"/>
    <w:rsid w:val="00F3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63240"/>
  <w15:chartTrackingRefBased/>
  <w15:docId w15:val="{CB8D7F0E-FE6A-459C-94DA-2328712DE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287</Words>
  <Characters>2191</Characters>
  <Application>Microsoft Office Word</Application>
  <DocSecurity>0</DocSecurity>
  <Lines>104</Lines>
  <Paragraphs>85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Tarrafti</dc:creator>
  <cp:keywords/>
  <dc:description/>
  <cp:lastModifiedBy>Ihab Tarrafti</cp:lastModifiedBy>
  <cp:revision>1</cp:revision>
  <dcterms:created xsi:type="dcterms:W3CDTF">2026-06-26T21:38:00Z</dcterms:created>
  <dcterms:modified xsi:type="dcterms:W3CDTF">2026-06-26T21:38:00Z</dcterms:modified>
</cp:coreProperties>
</file>