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352" w:rsidRDefault="00782352" w:rsidP="0078235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2022-2023-cü ilin tədris ilində sinif rəhbərlərinin siyahısı</w:t>
      </w:r>
    </w:p>
    <w:tbl>
      <w:tblPr>
        <w:tblStyle w:val="TableGrid"/>
        <w:tblW w:w="11121" w:type="dxa"/>
        <w:tblInd w:w="-920" w:type="dxa"/>
        <w:tblLook w:val="04A0" w:firstRow="1" w:lastRow="0" w:firstColumn="1" w:lastColumn="0" w:noHBand="0" w:noVBand="1"/>
      </w:tblPr>
      <w:tblGrid>
        <w:gridCol w:w="1537"/>
        <w:gridCol w:w="1079"/>
        <w:gridCol w:w="1560"/>
        <w:gridCol w:w="6945"/>
      </w:tblGrid>
      <w:tr w:rsidR="00782352" w:rsidTr="00835075">
        <w:trPr>
          <w:trHeight w:val="535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82352" w:rsidTr="00835075">
        <w:trPr>
          <w:trHeight w:val="411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5E222D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22D" w:rsidRDefault="004500E6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22D" w:rsidRDefault="004500E6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22D" w:rsidRDefault="004500E6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I-II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22D" w:rsidRDefault="004500E6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Əzizova Günel Zahid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Məsumə Kə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rim</w:t>
            </w: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Əsgərova Sahi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 Həsən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İsmayılova Xalidə Rəşid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Ağarza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Maral Qəzənfər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nbərova</w:t>
            </w: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 Lətafət Bayram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dova Ulduz</w:t>
            </w: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xanım Teyyub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Pr="0027520B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Məhəmməd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782352" w:rsidTr="00835075">
        <w:trPr>
          <w:trHeight w:val="39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2352" w:rsidRDefault="00782352" w:rsidP="0083507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Xələfova Rəhilə Hüseyn</w:t>
            </w:r>
          </w:p>
        </w:tc>
      </w:tr>
    </w:tbl>
    <w:p w:rsidR="00782352" w:rsidRPr="00F04717" w:rsidRDefault="00782352" w:rsidP="0078235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9E40B0" w:rsidRDefault="009E40B0"/>
    <w:sectPr w:rsidR="009E40B0" w:rsidSect="00F04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840"/>
    <w:rsid w:val="00446840"/>
    <w:rsid w:val="004500E6"/>
    <w:rsid w:val="005E222D"/>
    <w:rsid w:val="00782352"/>
    <w:rsid w:val="00823CC7"/>
    <w:rsid w:val="009E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24C3"/>
  <w15:chartTrackingRefBased/>
  <w15:docId w15:val="{0025A1D7-E09A-44CB-9277-65591108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2022-09-18T12:39:00Z</dcterms:created>
  <dcterms:modified xsi:type="dcterms:W3CDTF">2022-09-22T13:26:00Z</dcterms:modified>
</cp:coreProperties>
</file>