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530" w:rsidRDefault="00A65530" w:rsidP="00A65530">
      <w:pPr>
        <w:rPr>
          <w:lang w:val="az-Latn-AZ"/>
        </w:rPr>
      </w:pPr>
    </w:p>
    <w:p w:rsidR="00144E28" w:rsidRPr="004745EB" w:rsidRDefault="00144E28" w:rsidP="00144E2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44E28" w:rsidRPr="004745EB" w:rsidRDefault="00144E28" w:rsidP="00144E2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4745EB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144E28" w:rsidRPr="004745EB" w:rsidRDefault="00144E28" w:rsidP="00144E2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4745EB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144E28" w:rsidRPr="004745EB" w:rsidRDefault="00144E28" w:rsidP="00144E28">
      <w:pPr>
        <w:tabs>
          <w:tab w:val="left" w:pos="993"/>
          <w:tab w:val="left" w:pos="1276"/>
        </w:tabs>
        <w:spacing w:after="0"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44E28" w:rsidRPr="004745EB" w:rsidRDefault="00144E28" w:rsidP="00144E28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44E28" w:rsidRPr="004745EB" w:rsidRDefault="004745EB" w:rsidP="004745EB">
      <w:pPr>
        <w:tabs>
          <w:tab w:val="left" w:pos="993"/>
          <w:tab w:val="left" w:pos="1276"/>
        </w:tabs>
        <w:spacing w:line="240" w:lineRule="auto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 w:rsidRPr="004745EB">
        <w:rPr>
          <w:rFonts w:ascii="Arial" w:hAnsi="Arial" w:cs="Arial"/>
          <w:b/>
          <w:sz w:val="24"/>
          <w:szCs w:val="24"/>
          <w:lang w:val="az-Latn-AZ" w:eastAsia="ja-JP"/>
        </w:rPr>
        <w:t>Məlumat</w:t>
      </w:r>
    </w:p>
    <w:p w:rsidR="00144E28" w:rsidRPr="004745EB" w:rsidRDefault="00144E28" w:rsidP="00144E28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4745EB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4745EB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144E28" w:rsidRPr="004745EB" w:rsidRDefault="004745EB" w:rsidP="00A65530">
      <w:pPr>
        <w:rPr>
          <w:rFonts w:ascii="Arial" w:hAnsi="Arial" w:cs="Arial"/>
          <w:sz w:val="24"/>
          <w:szCs w:val="24"/>
          <w:lang w:val="az-Latn-AZ"/>
        </w:rPr>
      </w:pPr>
      <w:r w:rsidRPr="004745EB">
        <w:rPr>
          <w:rFonts w:ascii="Arial" w:hAnsi="Arial" w:cs="Arial"/>
          <w:sz w:val="24"/>
          <w:szCs w:val="24"/>
          <w:lang w:val="az-Latn-AZ"/>
        </w:rPr>
        <w:t>Məlumat üşün bildirirəm ki, neçə illərdi 99 №-li tam orta məktəbdə su  sayğacı işləmirdi. Məktəbin rəhbərliyi su sayğacının işləməməsi barədə Azərsu idarəsinə müraciət etmişdir. Nəhayət iy</w:t>
      </w:r>
      <w:r>
        <w:rPr>
          <w:rFonts w:ascii="Arial" w:hAnsi="Arial" w:cs="Arial"/>
          <w:sz w:val="24"/>
          <w:szCs w:val="24"/>
          <w:lang w:val="az-Latn-AZ"/>
        </w:rPr>
        <w:t>unun 11-də Azərsu əməkdaşları gəlib su sayğacını bərpa etdilər.Ancaq bizə həmişə Azərsu idarəsi hesab en kəsiyi ilə gətirirdilər.Azərsu idarəsi iyun</w:t>
      </w:r>
      <w:r w:rsidR="005B1475">
        <w:rPr>
          <w:rFonts w:ascii="Arial" w:hAnsi="Arial" w:cs="Arial"/>
          <w:sz w:val="24"/>
          <w:szCs w:val="24"/>
          <w:lang w:val="az-Latn-AZ"/>
        </w:rPr>
        <w:t xml:space="preserve"> ayı üçün hesabı gətirib bizə təqdim etdilər. Lakin iyulun 11-də su sayğacı bərpa ediblər. Bunun barəsində mühasibatlığa məlumat vermişəm. Nəzərə almağınızı sizdən xahiş edirəm</w:t>
      </w:r>
      <w:bookmarkStart w:id="0" w:name="_GoBack"/>
      <w:bookmarkEnd w:id="0"/>
    </w:p>
    <w:sectPr w:rsidR="00144E28" w:rsidRPr="0047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EE"/>
    <w:rsid w:val="00144E28"/>
    <w:rsid w:val="004745EB"/>
    <w:rsid w:val="005B1475"/>
    <w:rsid w:val="00741618"/>
    <w:rsid w:val="00A65530"/>
    <w:rsid w:val="00D1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20932"/>
  <w15:chartTrackingRefBased/>
  <w15:docId w15:val="{D02C132C-B61D-4E82-9BE8-A29D668C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E2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E28"/>
    <w:pPr>
      <w:spacing w:after="0" w:line="240" w:lineRule="auto"/>
    </w:pPr>
    <w:rPr>
      <w:rFonts w:eastAsia="MS Mincho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2022-07-18T08:05:00Z</dcterms:created>
  <dcterms:modified xsi:type="dcterms:W3CDTF">2022-07-18T08:35:00Z</dcterms:modified>
</cp:coreProperties>
</file>