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6140" w:type="dxa"/>
        <w:tblLook w:val="04A0" w:firstRow="1" w:lastRow="0" w:firstColumn="1" w:lastColumn="0" w:noHBand="0" w:noVBand="1"/>
      </w:tblPr>
      <w:tblGrid>
        <w:gridCol w:w="720"/>
        <w:gridCol w:w="2540"/>
        <w:gridCol w:w="960"/>
        <w:gridCol w:w="960"/>
        <w:gridCol w:w="1084"/>
      </w:tblGrid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TƏSDİQ EDİRƏM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99№li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məktəbin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direktoru</w:t>
            </w:r>
            <w:proofErr w:type="spellEnd"/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Məmmədova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Ofelya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Həsən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qızı</w:t>
            </w:r>
            <w:proofErr w:type="spellEnd"/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İDMAN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5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Sıra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№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İnventarın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adı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ölçü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miqdarı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miqdar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qeyd</w:t>
            </w:r>
            <w:proofErr w:type="spellEnd"/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İdman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döşəyi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İdman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döşəyi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Maqnit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şahmat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lövhəsi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Şahmat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üçün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maqnit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lövhə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Şahmat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stolu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Şahmat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stolu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Gimnastik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tir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İdman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keçisi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İdman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döşəyi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Skamya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taxta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Skamya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taxta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Matras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güləş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Trenajor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Pretuz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Tramplin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Paralel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qol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Tennis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stolu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Şahmat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taxta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ilə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Həndbol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qapısı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Qulplu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Qulpsuz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İdman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nərdivanı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Elektron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şahmat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saatı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Maqnit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şahmat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lövhəsi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üçün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fiqur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dəsti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Şahmat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masası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üçün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fiqur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dəsti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böyük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Futbol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toru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Tennis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oturacağı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5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nəfərlik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Həndbol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topu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Maddi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məsul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şəxs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84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Təsərrüfat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işləri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üzrə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direktor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müavini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:                            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Nəbiyev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Arif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Moylə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oğlu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TƏSDİQ EDİRƏM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99№li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məktəbin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direktoru</w:t>
            </w:r>
            <w:proofErr w:type="spellEnd"/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Məmmədova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Ofelya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Həsən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qızı</w:t>
            </w:r>
            <w:proofErr w:type="spellEnd"/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KİMYA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5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Sıra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№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İnventarın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adı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ölçü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miqdarı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miqdar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qeyd</w:t>
            </w:r>
            <w:proofErr w:type="spellEnd"/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Aerometr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dəsti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Elektron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tərəzi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Kimya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üçün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qab-qacaq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və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ləvazimat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Kimyəvi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reaksiyalar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aparmaq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üçün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aparat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Kipp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aparatı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250ml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Məhsullar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üçün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şüşə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qab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dəsti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Suyun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distillə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olunması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üçün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aparat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Sınaq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şüşələri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üçün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universal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qızdırıcı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Aliminium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kolleksiyası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Liflər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kolleksiyası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/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nümayiş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üçün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/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Neft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və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onun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emal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məhs.kolleksiyası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Daş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kömür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və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onun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emal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məhsulları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kolleksiyası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Elektrik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cərəyanı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və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kimya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təcrübələri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üçün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cihaz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8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Elektrik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cərəyanı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ilə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aparılan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kimya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təcrübələri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cihazı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Kimyəvi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labaratoriya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ştativi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84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Maddələrin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kütləsinin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saxlanma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qanunun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nümayiş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üçün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Termometr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maye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56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Metalların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ümumi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xassələri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disk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ədəd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E00D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Maddi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məsul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şəxs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312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84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Təsərrüfat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işləri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üzrə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direktor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müavini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:                            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Nəbiyev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Arif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Moylə</w:t>
            </w:r>
            <w:proofErr w:type="spellEnd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E00DF">
              <w:rPr>
                <w:rFonts w:ascii="Times New Roman" w:eastAsia="Times New Roman" w:hAnsi="Times New Roman" w:cs="Times New Roman"/>
                <w:color w:val="000000"/>
              </w:rPr>
              <w:t>oğlu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E00D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00DF" w:rsidRPr="00FE00DF" w:rsidTr="00FE00DF">
        <w:trPr>
          <w:trHeight w:val="288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E00DF" w:rsidRPr="00FE00DF" w:rsidRDefault="00FE00DF" w:rsidP="00FE00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0759A" w:rsidRDefault="0020759A">
      <w:bookmarkStart w:id="0" w:name="_GoBack"/>
      <w:bookmarkEnd w:id="0"/>
    </w:p>
    <w:sectPr w:rsidR="00207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196"/>
    <w:rsid w:val="0020759A"/>
    <w:rsid w:val="003E1196"/>
    <w:rsid w:val="00FE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58E55CF-64F1-4F29-B3C8-E9E6A671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2025-02-20T06:26:00Z</dcterms:created>
  <dcterms:modified xsi:type="dcterms:W3CDTF">2025-02-20T06:36:00Z</dcterms:modified>
</cp:coreProperties>
</file>