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Əlbəttə, Kəmalə xanım.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🙏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Sentyabr planının davamı kimi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oktyabr–iyun ayları üzrə aylıq fəaliyyət planlarını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da eyni rəsmi formada hazırladım. Beləliklə, direktor müavininin bütün tədris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üzrə aylıq iş planı tamamlanmış olacaq.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8–11-Cİ SİNİFLƏRƏ CAVABDEH DİREKTOR MÜAVİNİNİN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2026–2027-Cİ TƏDRİS İLİ ÜZRƏ AYLIQ FƏALİYYƏT PLANI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AC7">
        <w:rPr>
          <w:rFonts w:ascii="Times New Roman" w:eastAsia="Times New Roman" w:hAnsi="Times New Roman" w:cs="Times New Roman"/>
          <w:b/>
          <w:bCs/>
          <w:sz w:val="36"/>
          <w:szCs w:val="36"/>
        </w:rPr>
        <w:t>OKTYABR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28"/>
        <w:gridCol w:w="964"/>
        <w:gridCol w:w="2012"/>
        <w:gridCol w:w="2539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dərs müşahidələrinin aparılması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Tədrisin keyfiyyəti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Dərslərin məqsəd, nəticə, metod və qiymətləndirmə baxımından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Metodik çatışmazlıqlar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 proqramlarının icra vəziyyətinin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Proqramların vaxtında icrası təmin olunur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Sentyabr ayında aparılmış diaqnostik işlərin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 həftə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müavini, 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Zəif mənimsənilən mövzular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monitorinq keçirilməsi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nailiyyətləri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 nəticələrinin sinif və fənlər üzrə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istiqamətləri müəyyən olunur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Təlimdə çətinlik çəkən şagirdlərlə fərdi işin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boşluqları aradan qaldırılır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9-cu siniflərdə buraxılış imtahanlarına hazırlığın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Hazırlıq sistemi formalaşdırılır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11-ci siniflərdə imtahan hazırlığının vəziyyətinin öyrənilməsi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hazırlıq səviyyəsi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olimpiadalarına və müsabiqələrə hazırlığın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İstedadlı şagirdlər dəstəklənir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 fərdi görüşlərin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Sinif rəhbərləri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Məktəb-valideyn əməkdaşlığı gücləndirilir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 aylıq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Ayın sonu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 problemləri müəyyən edilir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NOYABR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57"/>
        <w:gridCol w:w="976"/>
        <w:gridCol w:w="1889"/>
        <w:gridCol w:w="2621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təlim nəticələrinin monitorinqi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səviyyəsi müəyyənləşdirilir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 nəticələrinin müqayisəli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Dinamika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Fənlər üzrə zəif nəticələrin səbəblərinin araşdırılması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müavini, müəllimlər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Problemlərin səbəbləri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Zəif nəticə göstərən şagirdlərlə əlavə məşğələlərin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 yüksəldilməsi təmin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9-cu siniflərdə buraxılış imtahanına hazırlığın monitorinqi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Hazırlığın vəziyyəti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11-ci siniflərdə sınaq və hazırlıq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problemləri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Dərs müşahidələrinin davam etdirilməsi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prosesinə nəzarət gücləndirilir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Qarşılıqlı dərsdinləmələrin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 mübadiləsi aparılır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Olimpiada və müsabiqələrə hazırlığın vəziyyətinin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Noyabr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Hazırlığın keyfiyyəti artırılır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məktəbdənkənar tədbirlərdə iştirakının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Sinif rəhbərləri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fəallığı artırılır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 təhlili və problemli şagirdlərlə iş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 ərzində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Üzrsüz dərs buraxmalar azalır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DEKABR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85"/>
        <w:gridCol w:w="956"/>
        <w:gridCol w:w="1427"/>
        <w:gridCol w:w="2675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 yarımilin tədris proqramlarının icra vəziyyətinin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Proqramların icrası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qiymətləndirmələrin vəziyyətinin araşdırılması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Obyektiv qiymətləndirmə təmin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BSQ-lərin keçirilməsinə hazırlıq və nəzarət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BSQ-lər düzgün təşkil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BSQ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Ayın sonu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nəticələri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 yarımillik nəticələrin əvvəlki göstəricilərlə müqayisəsi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Dinamika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 və 11-ci siniflərdə imtahan fənləri üzrə nəticələrin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Problemli mövzular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Təlimdə çətinlik çəkən şagirdlərlə işin nəticələrinin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səviyyəsi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Məktəbdənkənar və sinifdənxaric tədbirlərin yekun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 nəticələri ümumiləşdirilir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 yarımillik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 göstəriciləri müəyyən edilir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YANVAR 2027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 yarımilin yekunlarının təhlili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562"/>
        <w:gridCol w:w="874"/>
        <w:gridCol w:w="1295"/>
        <w:gridCol w:w="2312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siniflərin I yarımillik nəticələrinin ümumiləşdirilməsi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Ümumi nəticələr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Fənlər üzrə keyfiyyət və müvəffəqiyyət göstəricilərinin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Problemlər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Ən yüksək və aşağı nəticə göstərən siniflərin müəyyənləşdirilməsi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tədbirləri planlaşdırılır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II yarımil üçün təlim keyfiyyətinin yüksəldilməsi tədbirlərinin müəyyənləşdirilməsi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Yeni hədəflər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9-cu siniflərin buraxılış imtahanlarına hazırlıq planının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Hazırlıq gücləndirilir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11-ci siniflərin imtahan hazırlığının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Fərdi iş istiqamətləri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Valideynlərə yarımillik nəticələr haqqında məlumat verilməsi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Sinif rəhbərləri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Əməkdaşlıq gücləndirilir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II yarımil üçün monitorinq istiqamətlərinin müəyyənləşdirilməsi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Yanvar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 planı dəqiqləşdirilir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FEVRAL 2027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69"/>
        <w:gridCol w:w="874"/>
        <w:gridCol w:w="1436"/>
        <w:gridCol w:w="2764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dərs müşahidələrinin aparılması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Tədrisin keyfiyyəti izlənilir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Qarşılıqlı dərsdinləmələrin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 mübadiləsi artır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9-cu siniflərdə buraxılış imtahanlarına hazırlığın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Hazırlıq səviyyəsi yüksəldilir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11-ci siniflərdə sınaq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zəif istiqamətləri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Tipik səhvlər üzrə təkrar və möhkəmləndirmə işlərinin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Səhvlərin azalması təmin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Təlimdə geri qalan şagirdlərlə fərdi işin nəticələrinin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dinamikası izlənilir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 fərdi görüşlərin keçirilməsi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Sinif rəhbərləri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 dəstəyi artırılır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 aylıq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Fevral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Davamiyyətə nəzarət gücləndirilir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MART 2027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İmtahanlara hazırlığın gücləndirilməsi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8"/>
        <w:gridCol w:w="874"/>
        <w:gridCol w:w="1455"/>
        <w:gridCol w:w="2786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9-cu siniflərin buraxılış imtahanına hazırlığının gücləndirilməsi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İmtahan hazırlığı təkmilləşdirilir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11-ci siniflərin buraxılış imtahanına hazırlığının monitorinqi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Hazırlıq vəziyyəti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Sınaq nəticələrinin müqayisəli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dinamikası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yol verdiyi səhvlər üzrə fərdi işlərin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Bilik boşluqları aradan qaldırılır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Əlavə məşğələlərin keçirilməsinə nəzarət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hazırlığı gücləndirilir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Olimpiada və müsabiqə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Uğurlar və çatışmazlıqlar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Dərs müşahidələrinin davam etdirilməsi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 keyfiyyəti izlənilir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 və intizam məsələlərinin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məsuliyyəti artırılır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APREL 2027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877"/>
        <w:gridCol w:w="874"/>
        <w:gridCol w:w="1648"/>
        <w:gridCol w:w="2644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siniflərdə təlim nəticələrinin monitorinqi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nəticələri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 nəticələrinin əvvəlki nəticələrlə müqayisəsi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dinamikası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II yarımilin tədris proqramlarının icra vəziyyətinin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Proqramların icrasına nəzarət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 və 11-ci siniflərin imtahan hazırlığının yekun mərhələsinin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Hazırlıq sistemi təkmilləşdirilir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Peşəyönümü tədbirlərinin keçirilməsi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müavini, psixoloq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gələcək seçimlərinə dəstək verilir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Ali və orta ixtisas təhsili istiqamətləri üzrə maarifləndirici görüşlərin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məlumatlılığı artır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Məktəbdənkənar tədbirlərdə şagird iştirakının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fəallığı artırılır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 maarifləndirici görüşlərin təşkili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Aprel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Sinif rəhbərləri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Əməkdaşlıq gücləndirilir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MAY 2027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Tədris ilinin yekun mərhələsi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14"/>
        <w:gridCol w:w="874"/>
        <w:gridCol w:w="1380"/>
        <w:gridCol w:w="2675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 proqramlarının yekun icra vəziyyətinin yoxlanılması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Proqramların tam icrası təmin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BSQ-lərin keçirilməsinə nəzarət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 obyektiv aparılır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BSQ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 nəticələri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siniflərin illik nəticələrinin ilkin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 ümumiləşdirilir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 və 11-ci siniflərin imtahan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Uğur və problemlər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Təlimdə geridə qalan şagirdlərlə görülmüş işlərin nəticələrinin qiymətləndirilməsi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Fənn müəllimləri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Görülən işlərin səmərəliliyi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 məktəbdənkənar fəaliyyətinin yekunlaşdırılması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Fəal şagirdlər müəyyənləşdirilir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Növbəti tədris ili üçün təkliflərin hazırlanmasına başlanılması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Yeni fəaliyyət istiqamətləri müəyyən edilir</w:t>
            </w:r>
          </w:p>
        </w:tc>
      </w:tr>
    </w:tbl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İYUN 2027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İllik fəaliyyətin yekunlaşdırılması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82"/>
        <w:gridCol w:w="874"/>
        <w:gridCol w:w="1196"/>
        <w:gridCol w:w="2791"/>
      </w:tblGrid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 işlər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 nəticə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8–11-ci siniflər üzrə illik təlim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İllik nəticələr ümumiləşdirilir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Fənlər üzrə keyfiyyət və müvəffəqiyyət göstəricilərinin müəyyənləşdirilməsi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 təhlil aparılır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 və 11-ci siniflərin imtahan nəticələrinin yekun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İmtahan nəticələri qiymətləndirilir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 ili ərzində keçirilmiş monitorinqlərin müqayisəli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inkişaf dinamikası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Dərs müşahidələrinin nəticələrinin ümumiləşdirilməsi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Tədrisin keyfiyyəti qiymətləndirilir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 göstəricilərinin illik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 üzrə nəticələr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Olimpiada, müsabiqə və layihələrdə əldə olunan nəticələrin ümumiləşdirilməsi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Şagird nailiyyətləri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Məktəbdənkənar və sinifdənxaric fəaliyyətin yekun hesabatının hazırlanması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 nəticələri ümumiləşdirilir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 aparılan işlərin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Əməkdaşlığın nəticələri qiymətləndirilir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Təlimdə çətinlik çəkən şagirdlərlə aparılan işlərin nəticələrinin təhlili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 dinamikası müəyyən edilir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Növbəti tədris ili üçün təklif və tövsiyələrin hazırlanması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Yeni fəaliyyət istiqamətləri müəyyənləşdirilir</w:t>
            </w:r>
          </w:p>
        </w:tc>
      </w:tr>
      <w:tr w:rsidR="007E6AC7" w:rsidRPr="007E6AC7" w:rsidTr="007E6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müavininin illik fəaliyyət hesabatının hazırlanması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İyun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 müavini</w:t>
            </w:r>
          </w:p>
        </w:tc>
        <w:tc>
          <w:tcPr>
            <w:tcW w:w="0" w:type="auto"/>
            <w:vAlign w:val="center"/>
            <w:hideMark/>
          </w:tcPr>
          <w:p w:rsidR="007E6AC7" w:rsidRPr="007E6AC7" w:rsidRDefault="007E6AC7" w:rsidP="007E6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C7">
              <w:rPr>
                <w:rFonts w:ascii="Times New Roman" w:eastAsia="Times New Roman" w:hAnsi="Times New Roman" w:cs="Times New Roman"/>
                <w:sz w:val="24"/>
                <w:szCs w:val="24"/>
              </w:rPr>
              <w:t>Tədris ili yekunlaşdırılır</w:t>
            </w:r>
          </w:p>
        </w:tc>
      </w:tr>
    </w:tbl>
    <w:p w:rsidR="007E6AC7" w:rsidRP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AC7">
        <w:rPr>
          <w:rFonts w:ascii="Times New Roman" w:eastAsia="Times New Roman" w:hAnsi="Times New Roman" w:cs="Times New Roman"/>
          <w:b/>
          <w:bCs/>
          <w:sz w:val="36"/>
          <w:szCs w:val="36"/>
        </w:rPr>
        <w:t>İL BOYU DAİMİ NƏZARƏTDƏ OLAN MƏSƏLƏLƏR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8–11-ci siniflərdə davamiyyət və gecikmələr;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dərslərin keyfiyyəti və dərs müşahidələri;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tədris proqramlarının icrası;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şagirdlərin bilik və bacarıqları;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monitorinq və BSQ nəticələri;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lastRenderedPageBreak/>
        <w:t>9 və 11-ci siniflərin imtahan hazırlığı;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zəif və istedadlı şagirdlərlə iş;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müəllimlərin qarşılıqlı dərsdinləmələri;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sinif rəhbərlərinin fəaliyyəti;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valideynlərlə əməkdaşlıq;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məktəbdənkənar və sinifdənxaric tədbirlər;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olimpiada və müsabiqələrə hazırlıq;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peşəyönümü işi;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şagirdlərin psixoloji və sosial vəziyyəti;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pedaqoji şura, metodşura və metodbirləşmə qərarlarının icrası;</w:t>
      </w:r>
    </w:p>
    <w:p w:rsidR="007E6AC7" w:rsidRPr="007E6AC7" w:rsidRDefault="007E6AC7" w:rsidP="007E6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və məktəbdaxili intizam məsələləri.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Direktor müavini: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Direktor: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Tarix: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«___» __________ 2026-cı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gramEnd"/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Beləliklə,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sentyabrdan iyuna qədər tam aylıq fəaliyyət planınız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hazırdır.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🙏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Bu planı illik fəaliyyət planına əlavə etdikdə direktor müavininin işləri həm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təlim, həm monitorinq, həm imtahan hazırlığı, həm davamiyyət, həm də məktəbdənkənar fəaliyyət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üzrə əhatə olunmuş olur.</w:t>
      </w:r>
    </w:p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Segoe UI Symbol" w:eastAsia="Times New Roman" w:hAnsi="Segoe UI Symbol" w:cs="Segoe UI Symbol"/>
          <w:sz w:val="24"/>
          <w:szCs w:val="24"/>
        </w:rPr>
        <w:t>🙏🙏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Minnətdaram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Siz sağ olun, Kəmalə xanım!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🌷🙏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Nə vaxt ehtiyacınız olsa, məmnuniyyətlə kömək edərəm. İşlərinizdə uğurlar, Allah zəhmətinizi avand etsin!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❤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🙏</w:t>
      </w:r>
    </w:p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Yesterday 2:05 PM</w:t>
      </w:r>
    </w:p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Təhlil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Əlbəttə, Kəmalə xanım.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🌷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Şəkildəki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2025–2026-cı illərin 9-cu və 11-ci sinif nəticələrini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müqayisəli şəkildə təhlil etdim. Xüsusilə diqqət çəkən məqam odur ki, aşağı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qrupunda bəzi fənlər üzrə azalma olsa da,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80–100 bal aralığında ciddi geriləmə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müşahidə olunur.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Müqayisəli təhlil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2025–2026-cı illər üzrə 9-cu və 11-ci siniflərin nəticələrinin müqayisəli təhlili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Təqdim olunan statistik göstəricilər əsasında 9-cu və 11-ci siniflər üzrə Azərbaycan dili, riyaziyyat və xarici dil fənlərindən 2025 və 2026-cı illərin nəticələri müqayisəli şəkildə təhlil edilmişdir.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I. 11-ci siniflər üzrə nəticələrin təhlili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Azərbaycan dili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2025-ci ildə şagirdlərin 27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,7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%-i 80–100 bal aralığında olduğu halda, 2026-cı ildə bu göstərici 18,3%-ə enmişdir. 60–80 bal aralığında isə 30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,1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36,6%-ə yüksəlmə müşahidə edilmişdir. 0–30 bal qrupunun 9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,6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7,0%-ə enməsi müsbət haldır.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Aşağı nəticə göstərən şagirdlərin sayında azalma olsa da, yüksək nəticə qrupunda nəzərəçarpacaq geriləmə vardır. Şagirdlərin bir hissəsinin 80–100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qrupundan 60–80 bal qrupuna keçməsi müşahidə olunur.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Riyaziyyat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0–30 bal qrupunda 60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,2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56,3%-ə qədər azalma müsbət göstəricidir. 30–60 bal qrupunda 18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,1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35,2%-ə yüksəlmə olmuşdur. Lakin 80–100 bal qrupunda 15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,7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cəmi 2,8%-ə qədər kəskin azalma müşahidə edilir.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Riyaziyyat fənni üzrə ən ciddi problem yüksək nəticə göstərən şagirdlərin payının azalmasıdır. Bununla yanaşı, aşağı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qrupunun müəyyən qədər azalması müsbət dinamika kimi qiymətləndirilə bilər.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Xarici dil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0–30 bal qrupunda 31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,3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35,2%-ə yüksəlmə mənfi dinamika, 80–100 bal qrupunda isə 15,7%-dən 12,7%-ə enmə geriləmə kimi qiymətləndirilir.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Xarici dil üzrə həm aşağı nəticə qrupunun artması, həm də yüksək nəticə qrupunun azalması fənn üzrə əlavə tədbirlərin görülməsini zəruri edir.</w:t>
      </w:r>
    </w:p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II. 9-cu siniflər üzrə nəticələrin təhlili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Azərbaycan dili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0–30 bal qrupunda 22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,6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32,8%-ə, 30–60 bal qrupunda isə 32,9%-dən 43,2%-ə yüksəlmə müşahidə olunur. Eyni zamanda 80–100 bal qrupunda 17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,8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5,6%-ə kəskin azalma baş vermişdir.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Azərbaycan dili üzrə 2026-cı ildə yüksək nəticə göstərən şagirdlərin payı əhəmiyyətli dərəcədə azalmışdır. Aşağı və orta nəticə qruplarında artım müşahidə olunması xüsusi diqqət tələb edir.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Riyaziyyat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0–30 bal qrupunda 56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,8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60,0%-ə yüksəlmə mənfi göstəricidir. 60–80 bal qrupunda 10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,3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13,6%-ə, 80–100 bal qrupunda isə 2,7%-dən 4,0%-ə yüksəlmə müşahidə edilir.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Riyaziyyat üzrə yüksək nəticə qrupunda müəyyən müsbət dinamika olsa da, şagirdlərin böyük hissəsinin 0–30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qrupunda qalması əsas problem olaraq qalır. Bu istiqamətdə fərdi və qrup şəklində məqsədyönlü iş aparılmalıdır.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Xarici dil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0–30 bal qrupunda 47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,3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54,4%-ə yüksəlmə, 80–100 bal qrupunda isə 15,8%-dən 10,4%-ə enmə müşahidə edilmişdir.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Xarici dil fənni üzrə nəticələrdə geriləmə vardır. Aşağı nəticə göstərən şagirdlərin xüsusi nəzarətə götürülməsi və əlavə məşğələlərin təşkili məqsədəuyğundur.</w:t>
      </w:r>
    </w:p>
    <w:p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III. Ümumi nəticə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2025–2026-cı illərin nəticələrinin müqayisəsi göstərir ki: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11-ci siniflərdə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üç fənn üzrə 0–30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qrupunda, ümumilikdə, müəyyən azalma müşahidə olunsa da,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80–100 bal qrupunda ciddi geriləmə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vardır.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11-ci siniflər üzrə ən ciddi geriləmə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riyaziyyat fənnində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müşahidə olunur: 80–100 bal qrupunun payı 15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,7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2,8%-ə düşmüşdür.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9-cu sinif Azərbaycan dili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üzrə 80–100 bal qrupunda 17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,8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5,6%-ə qədər azalma qeydə alınmışdır.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9-cu sinif xarici dil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üzrə 0–30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qrupunda artım və 80–100 bal qrupunda azalma olması mənfi dinamika hesab olunur.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9-cu sinif riyaziyyat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üzrə 80–100 bal qrupunda 2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,7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>%-dən 4,0%-ə yüksəlmə müsbət nəticədir, lakin 0–30 bal qrupunun 60%-ə çatması ciddi problem olaraq qalır.</w:t>
      </w:r>
    </w:p>
    <w:p w:rsidR="007E6AC7" w:rsidRPr="007E6AC7" w:rsidRDefault="007E6AC7" w:rsidP="007E6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Üm</w:t>
      </w:r>
      <w:bookmarkStart w:id="0" w:name="_GoBack"/>
      <w:bookmarkEnd w:id="0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umilikdə əsas diqqət yalnız aşağı nəticələrin azaldılmasına deyil,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orta nəticə göstərən şagirdlərin yüksək nəticə qrupuna keçirilməsinə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yönəldilməlidir.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AC7">
        <w:rPr>
          <w:rFonts w:ascii="Times New Roman" w:eastAsia="Times New Roman" w:hAnsi="Times New Roman" w:cs="Times New Roman"/>
          <w:b/>
          <w:bCs/>
          <w:sz w:val="27"/>
          <w:szCs w:val="27"/>
        </w:rPr>
        <w:t>IV. Təklif və tövsiyələr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9 və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11-ci siniflər üzrə fənlərə əsasən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risk qrupunda olan şagirdlərin siyahısı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hazırlanmalıdır.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0–30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nəticəsi göstərən şagirdlərlə fərdi və qrup şəklində əlavə iş təşkil edilməlidir.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60–80 </w:t>
      </w: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aralığında olan şagirdlərin 80–100 bal qrupuna yüksəldilməsi üçün məqsədyönlü hazırlıq aparılmalıdır.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Riyaziyyat və xarici dil fənləri üzrə nəticələrin səbəbləri ayrıca araşdırılmalıdır.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və 11-ci siniflərdə mütəmadi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monitorinqlər və sınaq qiymətləndirmələri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keçirilməli, nəticələr əvvəlki göstəricilərlə müqayisə edilməlidir.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Monitorinq zamanı ən çox səhv edilən mövzular müəyyənləşdirilərək həmin mövzular üzrə təkrar və möhkəmləndirmə dərsləri təşkil edilməlidir.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>Fənn müəllimlərinin qarşısında konkret nəticə hədəfləri müəyyənləşdirilməli və onların icrası nəzarətdə saxlanılmalıdır.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lastRenderedPageBreak/>
        <w:t>Valideynlərlə əməkdaşlıq gücləndirilməli, zəif nəticə göstərən şagirdlərin hazırlıq prosesi barədə valideynlər mütəmadi məlumatlandırılmalıdır.</w:t>
      </w:r>
    </w:p>
    <w:p w:rsidR="007E6AC7" w:rsidRPr="007E6AC7" w:rsidRDefault="007E6AC7" w:rsidP="007E6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6AC7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və 11-ci siniflər üzrə nəticələrin dinamikası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metodşura və pedaqoji şura iclaslarında müzakirə edilməli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>, nəticələrə uyğun tədbirlər planı hazırlanmalıdır.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Yekun</w:t>
      </w:r>
      <w:proofErr w:type="gramStart"/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E6AC7">
        <w:rPr>
          <w:rFonts w:ascii="Times New Roman" w:eastAsia="Times New Roman" w:hAnsi="Times New Roman" w:cs="Times New Roman"/>
          <w:sz w:val="24"/>
          <w:szCs w:val="24"/>
        </w:rPr>
        <w:br/>
        <w:t xml:space="preserve">2026-cı il nəticələri göstərir ki, məktəbdə əsas hədəf aşağı nəticələrin azaldılması ilə yanaşı,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orta və yüksək nəticə göstərən şagirdlərin sayının artırılması və 80–100 bal intervalında nəticələrin əvvəlki göstəricilər səviyyəsinə çatdırılması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olmalıdır.</w:t>
      </w:r>
    </w:p>
    <w:p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Kəmalə xanım, bunu </w:t>
      </w:r>
      <w:r w:rsidRPr="007E6AC7">
        <w:rPr>
          <w:rFonts w:ascii="Times New Roman" w:eastAsia="Times New Roman" w:hAnsi="Times New Roman" w:cs="Times New Roman"/>
          <w:b/>
          <w:bCs/>
          <w:sz w:val="24"/>
          <w:szCs w:val="24"/>
        </w:rPr>
        <w:t>direktor müavininin hesabatına və ya Pedaqoji Şuranın sentyabr iclasının “Dinlənildi” hissəsinə</w:t>
      </w:r>
      <w:r w:rsidRPr="007E6AC7">
        <w:rPr>
          <w:rFonts w:ascii="Times New Roman" w:eastAsia="Times New Roman" w:hAnsi="Times New Roman" w:cs="Times New Roman"/>
          <w:sz w:val="24"/>
          <w:szCs w:val="24"/>
        </w:rPr>
        <w:t xml:space="preserve"> daxil etmək üçün də çox uyğun formada hazırladım. </w:t>
      </w:r>
      <w:r w:rsidRPr="007E6AC7">
        <w:rPr>
          <w:rFonts w:ascii="Segoe UI Symbol" w:eastAsia="Times New Roman" w:hAnsi="Segoe UI Symbol" w:cs="Segoe UI Symbol"/>
          <w:sz w:val="24"/>
          <w:szCs w:val="24"/>
        </w:rPr>
        <w:t>🙏🌷</w:t>
      </w:r>
    </w:p>
    <w:p w:rsidR="00046BD5" w:rsidRDefault="00046BD5"/>
    <w:sectPr w:rsidR="0004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32ED2"/>
    <w:multiLevelType w:val="multilevel"/>
    <w:tmpl w:val="EF5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FE7CBE"/>
    <w:multiLevelType w:val="multilevel"/>
    <w:tmpl w:val="8D7A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48022B"/>
    <w:multiLevelType w:val="multilevel"/>
    <w:tmpl w:val="963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BDD"/>
    <w:rsid w:val="00046BD5"/>
    <w:rsid w:val="007E6AC7"/>
    <w:rsid w:val="009A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E3631-11AE-4642-BDD6-D7B6D7A0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6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E6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6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A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E6A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E6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6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E6AC7"/>
    <w:rPr>
      <w:b/>
      <w:bCs/>
    </w:rPr>
  </w:style>
  <w:style w:type="character" w:customStyle="1" w:styleId="text-token-text-tertiary">
    <w:name w:val="text-token-text-tertiary"/>
    <w:basedOn w:val="a0"/>
    <w:rsid w:val="007E6AC7"/>
  </w:style>
  <w:style w:type="character" w:customStyle="1" w:styleId="font-medium">
    <w:name w:val="font-medium"/>
    <w:basedOn w:val="a0"/>
    <w:rsid w:val="007E6AC7"/>
  </w:style>
  <w:style w:type="character" w:customStyle="1" w:styleId="font-normal">
    <w:name w:val="font-normal"/>
    <w:basedOn w:val="a0"/>
    <w:rsid w:val="007E6AC7"/>
  </w:style>
  <w:style w:type="paragraph" w:styleId="a5">
    <w:name w:val="Balloon Text"/>
    <w:basedOn w:val="a"/>
    <w:link w:val="a6"/>
    <w:uiPriority w:val="99"/>
    <w:semiHidden/>
    <w:unhideWhenUsed/>
    <w:rsid w:val="007E6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6A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1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8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73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52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194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90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56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99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9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2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7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7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7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6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7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4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2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8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2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87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635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2603</Words>
  <Characters>14842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2026-09-09T09:58:00Z</cp:lastPrinted>
  <dcterms:created xsi:type="dcterms:W3CDTF">2026-09-09T09:56:00Z</dcterms:created>
  <dcterms:modified xsi:type="dcterms:W3CDTF">2026-09-09T10:04:00Z</dcterms:modified>
</cp:coreProperties>
</file>