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920" w:rsidRPr="00A136EE" w:rsidRDefault="00E91070">
      <w:pPr>
        <w:spacing w:after="60"/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bCs/>
          <w:sz w:val="22"/>
        </w:rPr>
        <w:t>AZƏRBAYCAN RESPUBLİKASI</w:t>
      </w:r>
    </w:p>
    <w:p w:rsidR="009D6920" w:rsidRPr="00A136EE" w:rsidRDefault="00E91070">
      <w:pPr>
        <w:spacing w:after="60"/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bCs/>
          <w:sz w:val="22"/>
        </w:rPr>
        <w:t>ÜMUMTƏHSİL MÜƏSSİSƏSİNİN</w:t>
      </w:r>
    </w:p>
    <w:p w:rsidR="009D6920" w:rsidRPr="00A136EE" w:rsidRDefault="00E91070">
      <w:pPr>
        <w:spacing w:after="60"/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bCs/>
          <w:sz w:val="22"/>
        </w:rPr>
        <w:t>TƏSƏRRÜFAT İŞLƏRİ ÜZRƏ DİREKTOR MÜAVİNİNİN</w:t>
      </w:r>
    </w:p>
    <w:p w:rsidR="009D6920" w:rsidRPr="00A136EE" w:rsidRDefault="00E91070">
      <w:pPr>
        <w:spacing w:after="60"/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bCs/>
          <w:sz w:val="22"/>
        </w:rPr>
        <w:t>2026–2027-Cİ TƏDRİS İLİ ÜZRƏ</w:t>
      </w:r>
    </w:p>
    <w:p w:rsidR="009D6920" w:rsidRPr="00A136EE" w:rsidRDefault="00E91070">
      <w:pPr>
        <w:spacing w:after="600"/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bCs/>
          <w:sz w:val="22"/>
        </w:rPr>
        <w:t>FƏALİYYƏT PLANI</w:t>
      </w:r>
    </w:p>
    <w:tbl>
      <w:tblPr>
        <w:tblW w:w="14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3"/>
        <w:gridCol w:w="7013"/>
      </w:tblGrid>
      <w:tr w:rsidR="009D6920" w:rsidRPr="00A136EE" w:rsidTr="000B7007">
        <w:trPr>
          <w:trHeight w:val="1120"/>
        </w:trPr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Təhsil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müəssisəsi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>:</w:t>
            </w:r>
          </w:p>
        </w:tc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0B7007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H.Cəbrayilov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adına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99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nömrəli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tam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orta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məktəb</w:t>
            </w:r>
            <w:proofErr w:type="spellEnd"/>
          </w:p>
        </w:tc>
      </w:tr>
      <w:tr w:rsidR="009D6920" w:rsidRPr="00A136EE" w:rsidTr="000B7007">
        <w:trPr>
          <w:trHeight w:val="1120"/>
        </w:trPr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>:</w:t>
            </w:r>
          </w:p>
        </w:tc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0B7007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Məmmədova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Ofelya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Həsən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qızı</w:t>
            </w:r>
            <w:proofErr w:type="spellEnd"/>
          </w:p>
        </w:tc>
      </w:tr>
      <w:tr w:rsidR="009D6920" w:rsidRPr="00A136EE" w:rsidTr="000B7007">
        <w:trPr>
          <w:trHeight w:val="1120"/>
        </w:trPr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Təsərrüfat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işləri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üzrə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bCs/>
                <w:sz w:val="22"/>
              </w:rPr>
              <w:t>müavini</w:t>
            </w:r>
            <w:proofErr w:type="spellEnd"/>
            <w:r w:rsidRPr="00A136EE">
              <w:rPr>
                <w:rFonts w:ascii="Arial" w:hAnsi="Arial" w:cs="Arial"/>
                <w:b/>
                <w:bCs/>
                <w:sz w:val="22"/>
              </w:rPr>
              <w:t>:</w:t>
            </w:r>
          </w:p>
        </w:tc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0B7007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Nəbiyev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Arif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Moylə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oğlu</w:t>
            </w:r>
            <w:proofErr w:type="spellEnd"/>
          </w:p>
        </w:tc>
      </w:tr>
      <w:tr w:rsidR="009D6920" w:rsidRPr="00A136EE" w:rsidTr="000B7007">
        <w:trPr>
          <w:trHeight w:val="1120"/>
        </w:trPr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bCs/>
                <w:sz w:val="22"/>
              </w:rPr>
              <w:t>Tədris ili:</w:t>
            </w:r>
          </w:p>
        </w:tc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2026–2027</w:t>
            </w:r>
          </w:p>
        </w:tc>
      </w:tr>
      <w:tr w:rsidR="009D6920" w:rsidRPr="00A136EE" w:rsidTr="000B7007">
        <w:trPr>
          <w:trHeight w:val="1120"/>
        </w:trPr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bCs/>
                <w:sz w:val="22"/>
              </w:rPr>
              <w:t>Tarix:</w:t>
            </w:r>
          </w:p>
        </w:tc>
        <w:tc>
          <w:tcPr>
            <w:tcW w:w="70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6920" w:rsidRPr="00A136EE" w:rsidRDefault="000B7007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14.09.2026</w:t>
            </w:r>
          </w:p>
        </w:tc>
      </w:tr>
    </w:tbl>
    <w:p w:rsidR="009D6920" w:rsidRPr="00A136EE" w:rsidRDefault="00E91070" w:rsidP="000B7007">
      <w:pPr>
        <w:spacing w:before="600" w:after="120"/>
        <w:jc w:val="center"/>
        <w:rPr>
          <w:rFonts w:ascii="Arial" w:hAnsi="Arial" w:cs="Arial"/>
          <w:sz w:val="22"/>
        </w:rPr>
      </w:pPr>
      <w:proofErr w:type="spellStart"/>
      <w:r w:rsidRPr="00A136EE">
        <w:rPr>
          <w:rFonts w:ascii="Arial" w:hAnsi="Arial" w:cs="Arial"/>
          <w:b/>
          <w:bCs/>
          <w:sz w:val="22"/>
        </w:rPr>
        <w:t>Bakı</w:t>
      </w:r>
      <w:proofErr w:type="spellEnd"/>
      <w:r w:rsidRPr="00A136EE">
        <w:rPr>
          <w:rFonts w:ascii="Arial" w:hAnsi="Arial" w:cs="Arial"/>
          <w:b/>
          <w:bCs/>
          <w:sz w:val="22"/>
        </w:rPr>
        <w:t xml:space="preserve"> – 2026</w:t>
      </w:r>
    </w:p>
    <w:p w:rsidR="009D6920" w:rsidRPr="00A136EE" w:rsidRDefault="000B7007">
      <w:pPr>
        <w:pageBreakBefore/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sz w:val="22"/>
        </w:rPr>
        <w:lastRenderedPageBreak/>
        <w:t xml:space="preserve">                                                                                                                                          </w:t>
      </w:r>
      <w:r w:rsidR="00E91070" w:rsidRPr="00A136EE">
        <w:rPr>
          <w:rFonts w:ascii="Arial" w:hAnsi="Arial" w:cs="Arial"/>
          <w:b/>
          <w:sz w:val="22"/>
        </w:rPr>
        <w:t>TƏSDİQ EDİRƏM</w:t>
      </w:r>
    </w:p>
    <w:p w:rsidR="009D6920" w:rsidRPr="00A136EE" w:rsidRDefault="000B7007" w:rsidP="000B7007">
      <w:pPr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sz w:val="22"/>
        </w:rPr>
        <w:t xml:space="preserve">                                                                                                                                       </w:t>
      </w:r>
      <w:proofErr w:type="spellStart"/>
      <w:r w:rsidR="00E91070" w:rsidRPr="00A136EE">
        <w:rPr>
          <w:rFonts w:ascii="Arial" w:hAnsi="Arial" w:cs="Arial"/>
          <w:sz w:val="22"/>
        </w:rPr>
        <w:t>Məktəbin</w:t>
      </w:r>
      <w:proofErr w:type="spellEnd"/>
      <w:r w:rsidR="00E91070" w:rsidRPr="00A136EE">
        <w:rPr>
          <w:rFonts w:ascii="Arial" w:hAnsi="Arial" w:cs="Arial"/>
          <w:sz w:val="22"/>
        </w:rPr>
        <w:t xml:space="preserve"> </w:t>
      </w:r>
      <w:proofErr w:type="spellStart"/>
      <w:r w:rsidR="00E91070" w:rsidRPr="00A136EE">
        <w:rPr>
          <w:rFonts w:ascii="Arial" w:hAnsi="Arial" w:cs="Arial"/>
          <w:sz w:val="22"/>
        </w:rPr>
        <w:t>direktoru</w:t>
      </w:r>
      <w:proofErr w:type="spellEnd"/>
      <w:r w:rsidRPr="00A136EE">
        <w:rPr>
          <w:rFonts w:ascii="Arial" w:hAnsi="Arial" w:cs="Arial"/>
          <w:sz w:val="22"/>
        </w:rPr>
        <w:t xml:space="preserve">:            </w:t>
      </w:r>
      <w:proofErr w:type="spellStart"/>
      <w:r w:rsidRPr="00A136EE">
        <w:rPr>
          <w:rFonts w:ascii="Arial" w:hAnsi="Arial" w:cs="Arial"/>
          <w:sz w:val="22"/>
        </w:rPr>
        <w:t>Məmmədova</w:t>
      </w:r>
      <w:proofErr w:type="spellEnd"/>
      <w:r w:rsidRPr="00A136EE">
        <w:rPr>
          <w:rFonts w:ascii="Arial" w:hAnsi="Arial" w:cs="Arial"/>
          <w:sz w:val="22"/>
        </w:rPr>
        <w:t xml:space="preserve"> O.H</w:t>
      </w:r>
    </w:p>
    <w:p w:rsidR="009D6920" w:rsidRPr="00A136EE" w:rsidRDefault="00E91070">
      <w:pPr>
        <w:jc w:val="right"/>
        <w:rPr>
          <w:rFonts w:ascii="Arial" w:hAnsi="Arial" w:cs="Arial"/>
          <w:sz w:val="22"/>
        </w:rPr>
      </w:pPr>
      <w:r w:rsidRPr="00A136EE">
        <w:rPr>
          <w:rFonts w:ascii="Arial" w:hAnsi="Arial" w:cs="Arial"/>
          <w:sz w:val="22"/>
        </w:rPr>
        <w:t xml:space="preserve">«____» ______________ 2026-cı </w:t>
      </w:r>
      <w:proofErr w:type="gramStart"/>
      <w:r w:rsidRPr="00A136EE">
        <w:rPr>
          <w:rFonts w:ascii="Arial" w:hAnsi="Arial" w:cs="Arial"/>
          <w:sz w:val="22"/>
        </w:rPr>
        <w:t>il</w:t>
      </w:r>
      <w:proofErr w:type="gramEnd"/>
    </w:p>
    <w:p w:rsidR="009D6920" w:rsidRPr="00A136EE" w:rsidRDefault="00E91070">
      <w:pPr>
        <w:jc w:val="center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sz w:val="22"/>
        </w:rPr>
        <w:t>TƏSƏRRÜFAT İŞLƏRİ ÜZRƏ DİREKTOR MÜAVİNİNİN</w:t>
      </w:r>
      <w:r w:rsidRPr="00A136EE">
        <w:rPr>
          <w:rFonts w:ascii="Arial" w:hAnsi="Arial" w:cs="Arial"/>
          <w:b/>
          <w:sz w:val="22"/>
        </w:rPr>
        <w:br/>
        <w:t>2026-2027-Cİ TƏDRİS İLİ ÜZRƏ FƏALİYYƏT PLANI</w:t>
      </w:r>
    </w:p>
    <w:p w:rsidR="009D6920" w:rsidRPr="00A136EE" w:rsidRDefault="00E91070">
      <w:pPr>
        <w:jc w:val="both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sz w:val="22"/>
        </w:rPr>
        <w:t xml:space="preserve">Məqsəd: </w:t>
      </w:r>
      <w:r w:rsidRPr="00A136EE">
        <w:rPr>
          <w:rFonts w:ascii="Arial" w:hAnsi="Arial" w:cs="Arial"/>
          <w:sz w:val="22"/>
        </w:rPr>
        <w:t>Məktəbin maddi-texniki bazasının qorun</w:t>
      </w:r>
      <w:r w:rsidRPr="00A136EE">
        <w:rPr>
          <w:rFonts w:ascii="Arial" w:hAnsi="Arial" w:cs="Arial"/>
          <w:sz w:val="22"/>
        </w:rPr>
        <w:t>ması və səmərəli istifadəsi, sanitar-gigiyenik və təhlükəsizlik tələblərinin əməl olunması, bina və ərazinin tədris prosesinin tələblərinə uyğun vəziyyətdə saxlanılması, təsərrüfat işlərinin planlı və səmərəli təşkil edilməsi.</w:t>
      </w:r>
    </w:p>
    <w:p w:rsidR="009D6920" w:rsidRPr="00A136EE" w:rsidRDefault="00E91070">
      <w:pPr>
        <w:jc w:val="both"/>
        <w:rPr>
          <w:rFonts w:ascii="Arial" w:hAnsi="Arial" w:cs="Arial"/>
          <w:sz w:val="22"/>
        </w:rPr>
      </w:pPr>
      <w:r w:rsidRPr="00A136EE">
        <w:rPr>
          <w:rFonts w:ascii="Arial" w:hAnsi="Arial" w:cs="Arial"/>
          <w:b/>
          <w:sz w:val="22"/>
        </w:rPr>
        <w:t>Əsas fəaliyyət istiqamətləri:</w:t>
      </w:r>
      <w:r w:rsidRPr="00A136EE">
        <w:rPr>
          <w:rFonts w:ascii="Arial" w:hAnsi="Arial" w:cs="Arial"/>
          <w:b/>
          <w:sz w:val="22"/>
        </w:rPr>
        <w:t xml:space="preserve"> </w:t>
      </w:r>
      <w:r w:rsidRPr="00A136EE">
        <w:rPr>
          <w:rFonts w:ascii="Arial" w:hAnsi="Arial" w:cs="Arial"/>
          <w:sz w:val="22"/>
        </w:rPr>
        <w:t>maddi-texniki təminat; inventar və əmlakın uçotu və qorunması; təmir və abadlıq; sanitariya və gigiyena; əməyin mühafizəsi və yanğın təhlükəsizliyi; kommunal təsərrüfat; ərzaq və içməli su məsələləri (məktəbin fəaliyyət xüsusiyyətindən asılı olaraq); işçi</w:t>
      </w:r>
      <w:r w:rsidRPr="00A136EE">
        <w:rPr>
          <w:rFonts w:ascii="Arial" w:hAnsi="Arial" w:cs="Arial"/>
          <w:sz w:val="22"/>
        </w:rPr>
        <w:t>lərin təsərrüfat üzrə fəaliyyətinin təşkili; sənədləşmə və hesabatlılıq.</w:t>
      </w:r>
    </w:p>
    <w:tbl>
      <w:tblPr>
        <w:tblStyle w:val="aff0"/>
        <w:tblW w:w="14280" w:type="dxa"/>
        <w:tblLook w:val="04A0" w:firstRow="1" w:lastRow="0" w:firstColumn="1" w:lastColumn="0" w:noHBand="0" w:noVBand="1"/>
      </w:tblPr>
      <w:tblGrid>
        <w:gridCol w:w="840"/>
        <w:gridCol w:w="5208"/>
        <w:gridCol w:w="2184"/>
        <w:gridCol w:w="2857"/>
        <w:gridCol w:w="3191"/>
      </w:tblGrid>
      <w:tr w:rsidR="009D6920" w:rsidRPr="00A136EE" w:rsidTr="000B7007">
        <w:trPr>
          <w:trHeight w:val="541"/>
        </w:trPr>
        <w:tc>
          <w:tcPr>
            <w:tcW w:w="840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t>№</w:t>
            </w:r>
          </w:p>
        </w:tc>
        <w:tc>
          <w:tcPr>
            <w:tcW w:w="5208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t>Fəaliyyət istiqaməti və görüləcək işlər</w:t>
            </w:r>
          </w:p>
        </w:tc>
        <w:tc>
          <w:tcPr>
            <w:tcW w:w="2184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t>Müddət</w:t>
            </w:r>
          </w:p>
        </w:tc>
        <w:tc>
          <w:tcPr>
            <w:tcW w:w="285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t>Məsul şəxs(lər)</w:t>
            </w:r>
          </w:p>
        </w:tc>
        <w:tc>
          <w:tcPr>
            <w:tcW w:w="3191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t>Nəticə / qeyd</w:t>
            </w:r>
          </w:p>
        </w:tc>
      </w:tr>
      <w:tr w:rsidR="009D6920" w:rsidRPr="00A136EE" w:rsidTr="000B7007">
        <w:trPr>
          <w:trHeight w:val="1052"/>
        </w:trPr>
        <w:tc>
          <w:tcPr>
            <w:tcW w:w="840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5208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 xml:space="preserve">Məktəb binasının, sinif otaqlarının, dəhlizlərin, sanitar qovşaqların və yardımçı sahələrin ümumi </w:t>
            </w:r>
            <w:r w:rsidRPr="00A136EE">
              <w:rPr>
                <w:rFonts w:ascii="Arial" w:hAnsi="Arial" w:cs="Arial"/>
                <w:sz w:val="22"/>
              </w:rPr>
              <w:t>vəziyyətinin yoxlanılması</w:t>
            </w:r>
          </w:p>
        </w:tc>
        <w:tc>
          <w:tcPr>
            <w:tcW w:w="218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Avqust–sentyabr, sonra aylıq</w:t>
            </w:r>
          </w:p>
        </w:tc>
        <w:tc>
          <w:tcPr>
            <w:tcW w:w="2857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Təsərrüfat işləri üzrə direktor müavini</w:t>
            </w:r>
          </w:p>
        </w:tc>
        <w:tc>
          <w:tcPr>
            <w:tcW w:w="3191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Yoxlama nəticələri və aşkar edilmiş nöqsanların aradan qaldırılması</w:t>
            </w:r>
          </w:p>
        </w:tc>
      </w:tr>
      <w:tr w:rsidR="009D6920" w:rsidRPr="00A136EE" w:rsidTr="000B7007">
        <w:trPr>
          <w:trHeight w:val="1082"/>
        </w:trPr>
        <w:tc>
          <w:tcPr>
            <w:tcW w:w="840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5208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 xml:space="preserve">Yeni tədris ilinə hazırlıq üzrə təmir, təmizlik, abadlıq və inventarlaşdırma işlərinin </w:t>
            </w:r>
            <w:r w:rsidRPr="00A136EE">
              <w:rPr>
                <w:rFonts w:ascii="Arial" w:hAnsi="Arial" w:cs="Arial"/>
                <w:sz w:val="22"/>
              </w:rPr>
              <w:t>planlaşdırılması</w:t>
            </w:r>
          </w:p>
        </w:tc>
        <w:tc>
          <w:tcPr>
            <w:tcW w:w="218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Avqust–sentyabr</w:t>
            </w:r>
          </w:p>
        </w:tc>
        <w:tc>
          <w:tcPr>
            <w:tcW w:w="2857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Təsərrüfat işləri üzrə direktor müavini, texniki işçilər</w:t>
            </w:r>
          </w:p>
        </w:tc>
        <w:tc>
          <w:tcPr>
            <w:tcW w:w="3191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Məktəbin tədris ilinə hazır vəziyyətə gətirilməsi</w:t>
            </w:r>
          </w:p>
        </w:tc>
      </w:tr>
      <w:tr w:rsidR="009D6920" w:rsidRPr="00A136EE" w:rsidTr="000B7007">
        <w:trPr>
          <w:trHeight w:val="962"/>
        </w:trPr>
        <w:tc>
          <w:tcPr>
            <w:tcW w:w="840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5208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Məktəb mebel, avadanlıq, təsərrüfat ləvazimatları və digər maddi sərvətlərə olan tələbatının müəyyənləşdirilməsi</w:t>
            </w:r>
          </w:p>
        </w:tc>
        <w:tc>
          <w:tcPr>
            <w:tcW w:w="218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Avqust–sentyabr</w:t>
            </w:r>
          </w:p>
        </w:tc>
        <w:tc>
          <w:tcPr>
            <w:tcW w:w="2857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maddi məsul şəxslər</w:t>
            </w:r>
          </w:p>
        </w:tc>
        <w:tc>
          <w:tcPr>
            <w:tcW w:w="3191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Tələbat siyahısı</w:t>
            </w:r>
          </w:p>
        </w:tc>
      </w:tr>
      <w:tr w:rsidR="009D6920" w:rsidRPr="00A136EE" w:rsidTr="000B7007">
        <w:trPr>
          <w:trHeight w:val="270"/>
        </w:trPr>
        <w:tc>
          <w:tcPr>
            <w:tcW w:w="840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5208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Maddi-texniki bazanın inventarlaşdırılması, inventar nömrələrinin və əmlakın uçotunun dəqiqləşdirilməsi</w:t>
            </w:r>
          </w:p>
        </w:tc>
        <w:tc>
          <w:tcPr>
            <w:tcW w:w="218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Sentyabr, zərurət olduqda</w:t>
            </w:r>
          </w:p>
        </w:tc>
        <w:tc>
          <w:tcPr>
            <w:tcW w:w="2857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maddi məsul şəxslər</w:t>
            </w:r>
          </w:p>
        </w:tc>
        <w:tc>
          <w:tcPr>
            <w:tcW w:w="3191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 xml:space="preserve">İnventar </w:t>
            </w:r>
            <w:r w:rsidRPr="00A136EE">
              <w:rPr>
                <w:rFonts w:ascii="Arial" w:hAnsi="Arial" w:cs="Arial"/>
                <w:sz w:val="22"/>
              </w:rPr>
              <w:t>siyahısı və uçotun dəqiqləşdirilməsi</w:t>
            </w:r>
          </w:p>
        </w:tc>
      </w:tr>
      <w:tr w:rsidR="009D6920" w:rsidRPr="00A136EE" w:rsidTr="000B7007">
        <w:trPr>
          <w:trHeight w:val="1082"/>
        </w:trPr>
        <w:tc>
          <w:tcPr>
            <w:tcW w:w="840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5208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Məktəb ərazisinin təmizliyi, yaşıllaşdırılması və abadlığının təşkili, ağac və dekorativ bitkilərə qulluq işlərinə nəzarət</w:t>
            </w:r>
          </w:p>
        </w:tc>
        <w:tc>
          <w:tcPr>
            <w:tcW w:w="218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İl boyu</w:t>
            </w:r>
          </w:p>
        </w:tc>
        <w:tc>
          <w:tcPr>
            <w:tcW w:w="2857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texniki işçilər</w:t>
            </w:r>
          </w:p>
        </w:tc>
        <w:tc>
          <w:tcPr>
            <w:tcW w:w="3191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Ərazinin səliqəli və təhlükəsiz saxlanılması</w:t>
            </w:r>
          </w:p>
        </w:tc>
      </w:tr>
      <w:tr w:rsidR="00A136EE" w:rsidRPr="00A136EE" w:rsidTr="00A136EE">
        <w:trPr>
          <w:trHeight w:val="359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lastRenderedPageBreak/>
              <w:t>№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Fəaliyyət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istiqaməti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görüləcək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işlər</w:t>
            </w:r>
            <w:proofErr w:type="spellEnd"/>
          </w:p>
        </w:tc>
        <w:tc>
          <w:tcPr>
            <w:tcW w:w="2184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Müddət</w:t>
            </w:r>
            <w:proofErr w:type="spellEnd"/>
          </w:p>
        </w:tc>
        <w:tc>
          <w:tcPr>
            <w:tcW w:w="2857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Məsul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şəxs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>(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lər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Nəticə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/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qeyd</w:t>
            </w:r>
            <w:proofErr w:type="spellEnd"/>
          </w:p>
        </w:tc>
      </w:tr>
      <w:tr w:rsidR="00A136EE" w:rsidRPr="00A136EE" w:rsidTr="000B7007">
        <w:trPr>
          <w:trHeight w:val="1353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İstilik sisteminin, elektrik və su təsərrüfatının, kanalizasiya və digər mühəndis-kommunikasiya xətlərinin işlək vəziyyətinin yoxlanılması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Sentyabr–oktyabr və il boyu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aidiyyəti texniki şəxslər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Nasazlıqların vaxtında aradan qaldırılması</w:t>
            </w:r>
          </w:p>
        </w:tc>
      </w:tr>
      <w:tr w:rsidR="00A136EE" w:rsidRPr="00A136EE" w:rsidTr="000B7007">
        <w:trPr>
          <w:trHeight w:val="1353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Payız-qış mövsümünə hazırlıq: istilik sistemi, qapı-pəncərələr, dam örtüyü və istilik izolyasiyası sahəsində olan problemlərin yoxlanılması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Sentyabr–noyabr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Mövsümə hazırlıq aktı / görülmüş işlər</w:t>
            </w:r>
          </w:p>
        </w:tc>
      </w:tr>
      <w:tr w:rsidR="00A136EE" w:rsidRPr="00A136EE" w:rsidTr="00A136EE">
        <w:trPr>
          <w:trHeight w:val="1025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Qış mövsümündə istilik rejiminin, sinif otaqlarında temperatur və havalandırma şəraitinin nəzarətdə saxlanılması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Noyabr–mart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texniki işçilər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Normal istilik və havalandırma şəraiti</w:t>
            </w:r>
          </w:p>
        </w:tc>
      </w:tr>
      <w:tr w:rsidR="00A136EE" w:rsidRPr="00A136EE" w:rsidTr="000B7007">
        <w:trPr>
          <w:trHeight w:val="800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Sanitar-gigiyenik qaydalara uyğun təmizlik işlərinin təşkili və gündəlik nəzarəti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Hər gün / il boyu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texniki işçilər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Təmiz və gigiyenik mühit</w:t>
            </w:r>
          </w:p>
        </w:tc>
      </w:tr>
      <w:tr w:rsidR="00A136EE" w:rsidRPr="00A136EE" w:rsidTr="000B7007">
        <w:trPr>
          <w:trHeight w:val="1082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10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Sanitar qovşaqlarda su, sabun, gigiyena vasitələri və digər zəruri ləvazimatların təminatına nəzarət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Həftəlik / il boyu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Daimi təminat</w:t>
            </w:r>
          </w:p>
        </w:tc>
      </w:tr>
      <w:tr w:rsidR="00A136EE" w:rsidRPr="00A136EE" w:rsidTr="000B7007">
        <w:trPr>
          <w:trHeight w:val="1353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11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Yanğın təhlükəsizliyi vasitələrinin (yanğınsöndürənlər, çıxışlar, evakuasiya planları və s.) vəziyyətinin yoxlanılması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Rüblük və zərurət olduqda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məsul şəxslər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Təhlükəsizlik tələblərinə uyğunluq</w:t>
            </w:r>
          </w:p>
        </w:tc>
      </w:tr>
      <w:tr w:rsidR="00A136EE" w:rsidRPr="00A136EE" w:rsidTr="000B7007">
        <w:trPr>
          <w:trHeight w:val="282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12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Təxliyə yollarının, ehtiyat çıxışlarının və giriş-çıxışların açıq və təhlükəsiz saxlanılmasına nəzarət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Aylıq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Təxliyə yolları maneəsiz saxlanılır</w:t>
            </w:r>
          </w:p>
        </w:tc>
      </w:tr>
      <w:tr w:rsidR="00A136EE" w:rsidRPr="00A136EE" w:rsidTr="000B7007">
        <w:trPr>
          <w:trHeight w:val="1365"/>
        </w:trPr>
        <w:tc>
          <w:tcPr>
            <w:tcW w:w="840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13</w:t>
            </w:r>
          </w:p>
        </w:tc>
        <w:tc>
          <w:tcPr>
            <w:tcW w:w="5208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Əməyin mühafizəsi və təhlükəsizlik qaydaları üzrə təsərrüfat və texniki işçilərin təlimatlandırılmasının təşkili</w:t>
            </w:r>
          </w:p>
        </w:tc>
        <w:tc>
          <w:tcPr>
            <w:tcW w:w="218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Sentyabr və zərurət olduqda</w:t>
            </w:r>
          </w:p>
        </w:tc>
        <w:tc>
          <w:tcPr>
            <w:tcW w:w="2857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əməyin mühafizəsi üzrə məsul şəxs</w:t>
            </w:r>
          </w:p>
        </w:tc>
        <w:tc>
          <w:tcPr>
            <w:tcW w:w="3191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Təlimatlandırma qeydiyyatı</w:t>
            </w:r>
          </w:p>
        </w:tc>
      </w:tr>
    </w:tbl>
    <w:p w:rsidR="009D6920" w:rsidRPr="00A136EE" w:rsidRDefault="009D6920">
      <w:pPr>
        <w:jc w:val="center"/>
        <w:rPr>
          <w:rFonts w:ascii="Arial" w:hAnsi="Arial" w:cs="Arial"/>
          <w:sz w:val="22"/>
        </w:rPr>
      </w:pPr>
    </w:p>
    <w:p w:rsidR="009D6920" w:rsidRPr="00A136EE" w:rsidRDefault="009D6920">
      <w:pPr>
        <w:pageBreakBefore/>
        <w:spacing w:after="0" w:line="20" w:lineRule="exact"/>
        <w:rPr>
          <w:rFonts w:ascii="Arial" w:hAnsi="Arial" w:cs="Arial"/>
          <w:sz w:val="22"/>
        </w:rPr>
      </w:pPr>
    </w:p>
    <w:tbl>
      <w:tblPr>
        <w:tblStyle w:val="aff0"/>
        <w:tblW w:w="14428" w:type="dxa"/>
        <w:tblLook w:val="04A0" w:firstRow="1" w:lastRow="0" w:firstColumn="1" w:lastColumn="0" w:noHBand="0" w:noVBand="1"/>
      </w:tblPr>
      <w:tblGrid>
        <w:gridCol w:w="847"/>
        <w:gridCol w:w="5264"/>
        <w:gridCol w:w="2206"/>
        <w:gridCol w:w="2886"/>
        <w:gridCol w:w="3225"/>
      </w:tblGrid>
      <w:tr w:rsidR="009D6920" w:rsidRPr="00A136EE" w:rsidTr="00A136EE">
        <w:trPr>
          <w:trHeight w:val="451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t>№</w:t>
            </w:r>
          </w:p>
        </w:tc>
        <w:tc>
          <w:tcPr>
            <w:tcW w:w="5264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Fəaliyyət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istiqaməti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görüləcək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işlər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Müddət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Məsul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şəxs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>(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lər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3225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Nəticə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/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qeyd</w:t>
            </w:r>
            <w:proofErr w:type="spellEnd"/>
          </w:p>
        </w:tc>
      </w:tr>
      <w:tr w:rsidR="009D6920" w:rsidRPr="00A136EE" w:rsidTr="00A136EE">
        <w:trPr>
          <w:trHeight w:val="906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14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Elektrik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avadanlıqlarından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təhlükəsiz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istifadə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nasaz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elektrik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xətlərinin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cihazların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vaxtında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müəyyənləşdirilməsi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Aylıq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/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il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boyu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Elektrik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təhlükəsizliyi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təmin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edilir</w:t>
            </w:r>
            <w:proofErr w:type="spellEnd"/>
          </w:p>
        </w:tc>
      </w:tr>
      <w:tr w:rsidR="009D6920" w:rsidRPr="00A136EE" w:rsidTr="00A136EE">
        <w:trPr>
          <w:trHeight w:val="906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15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Məktəbdə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istifadə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olunan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alət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avadanlıq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təsərrüfat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ləvazimatlarının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sazlığının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yoxlanılması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Aylıq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texniki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işçilər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Saz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inventar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</w:t>
            </w:r>
            <w:r w:rsidRPr="00A136EE">
              <w:rPr>
                <w:rFonts w:ascii="Arial" w:hAnsi="Arial" w:cs="Arial"/>
                <w:sz w:val="22"/>
              </w:rPr>
              <w:t>vadanlıq</w:t>
            </w:r>
            <w:proofErr w:type="spellEnd"/>
          </w:p>
        </w:tc>
      </w:tr>
      <w:tr w:rsidR="009D6920" w:rsidRPr="00A136EE" w:rsidTr="00A136EE">
        <w:trPr>
          <w:trHeight w:val="1143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16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Məktəbin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əmlakının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qorunması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maddi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məsul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şəxslərin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müəyyənləşdirilməsi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məsuliyyət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sahələrinin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dəqiqləşdirilməsi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Sentyabr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maddi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məsul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şəxslər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Məsuliyyət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bölgüsü</w:t>
            </w:r>
            <w:proofErr w:type="spellEnd"/>
          </w:p>
        </w:tc>
      </w:tr>
      <w:tr w:rsidR="009D6920" w:rsidRPr="00A136EE" w:rsidTr="00A136EE">
        <w:trPr>
          <w:trHeight w:val="1205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17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İstifadəyə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yararsız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köhnəlmiş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sıradan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çıxmış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inventar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avadanlıqların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müəyyənləşdirilməsi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qanunvericiliyə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uyğun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rəsmiləşdirilməsi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üçün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təkliflərin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hazırlanması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 xml:space="preserve">İl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ərzində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komissiya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Akt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/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təkliflər</w:t>
            </w:r>
            <w:proofErr w:type="spellEnd"/>
          </w:p>
        </w:tc>
      </w:tr>
      <w:tr w:rsidR="009D6920" w:rsidRPr="00A136EE" w:rsidTr="00A136EE">
        <w:trPr>
          <w:trHeight w:val="701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18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Təsərrüfat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işləri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ilə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bağlı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daxil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olan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ərizə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müraciət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tələb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göstə</w:t>
            </w:r>
            <w:r w:rsidRPr="00A136EE">
              <w:rPr>
                <w:rFonts w:ascii="Arial" w:hAnsi="Arial" w:cs="Arial"/>
                <w:sz w:val="22"/>
              </w:rPr>
              <w:t>rişlərin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qeydiyyatı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icrasına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nəzarət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 xml:space="preserve">İl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boyu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İcra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intizamı</w:t>
            </w:r>
            <w:proofErr w:type="spellEnd"/>
          </w:p>
        </w:tc>
      </w:tr>
      <w:tr w:rsidR="009D6920" w:rsidRPr="00A136EE" w:rsidTr="00A136EE">
        <w:trPr>
          <w:trHeight w:val="906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19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Məktəbdə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təmirə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ehtiyacı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olan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sahələrin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müəyyənləşdirilməsi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təmir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işlərinin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prioritetləşdirilməsi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icrasına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nəzarət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Rüblük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/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ehtiyac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olduqda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Təmir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planı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icra</w:t>
            </w:r>
            <w:proofErr w:type="spellEnd"/>
          </w:p>
        </w:tc>
      </w:tr>
      <w:tr w:rsidR="009D6920" w:rsidRPr="00A136EE" w:rsidTr="00A136EE">
        <w:trPr>
          <w:trHeight w:val="690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20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Tədris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ili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ərzində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qəza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nasazlıqların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operativ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aradan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qaldırılmasının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təşkili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 xml:space="preserve">İl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boyu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aidiyyəti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işçilər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Operativ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müdaxilə</w:t>
            </w:r>
            <w:proofErr w:type="spellEnd"/>
          </w:p>
        </w:tc>
      </w:tr>
      <w:tr w:rsidR="009D6920" w:rsidRPr="00A136EE" w:rsidTr="00A136EE">
        <w:trPr>
          <w:trHeight w:val="679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21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Qış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mövsümündə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qar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şaxta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digər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hava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şəraiti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ilə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bağlı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təhlükəsizlik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tədbirlərinin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təşkili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Noy</w:t>
            </w:r>
            <w:r w:rsidRPr="00A136EE">
              <w:rPr>
                <w:rFonts w:ascii="Arial" w:hAnsi="Arial" w:cs="Arial"/>
                <w:sz w:val="22"/>
              </w:rPr>
              <w:t>abr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>–mart</w:t>
            </w:r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texniki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işçilər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Təhlükəsiz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giriş-çıxış</w:t>
            </w:r>
            <w:proofErr w:type="spellEnd"/>
          </w:p>
        </w:tc>
      </w:tr>
      <w:tr w:rsidR="009D6920" w:rsidRPr="00A136EE" w:rsidTr="00A136EE">
        <w:trPr>
          <w:trHeight w:val="451"/>
        </w:trPr>
        <w:tc>
          <w:tcPr>
            <w:tcW w:w="847" w:type="dxa"/>
          </w:tcPr>
          <w:p w:rsidR="009D6920" w:rsidRPr="00A136EE" w:rsidRDefault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22</w:t>
            </w:r>
          </w:p>
        </w:tc>
        <w:tc>
          <w:tcPr>
            <w:tcW w:w="5264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Məktəb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ərazisində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sanitar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təmizlik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tullantıların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vaxtında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çıxarılmasına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nəzarət</w:t>
            </w:r>
            <w:proofErr w:type="spellEnd"/>
          </w:p>
        </w:tc>
        <w:tc>
          <w:tcPr>
            <w:tcW w:w="220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Həftəlik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/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il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boyu</w:t>
            </w:r>
            <w:proofErr w:type="spellEnd"/>
          </w:p>
        </w:tc>
        <w:tc>
          <w:tcPr>
            <w:tcW w:w="2886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Direktor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müavini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texniki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işçilər</w:t>
            </w:r>
            <w:proofErr w:type="spellEnd"/>
          </w:p>
        </w:tc>
        <w:tc>
          <w:tcPr>
            <w:tcW w:w="3225" w:type="dxa"/>
          </w:tcPr>
          <w:p w:rsidR="009D6920" w:rsidRPr="00A136EE" w:rsidRDefault="00E91070">
            <w:pPr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sz w:val="22"/>
              </w:rPr>
              <w:t>Ərazi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təmiz</w:t>
            </w:r>
            <w:proofErr w:type="spellEnd"/>
            <w:r w:rsidRPr="00A136E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sz w:val="22"/>
              </w:rPr>
              <w:t>saxlanılır</w:t>
            </w:r>
            <w:proofErr w:type="spellEnd"/>
          </w:p>
        </w:tc>
      </w:tr>
      <w:tr w:rsidR="00A136EE" w:rsidRPr="00A136EE" w:rsidTr="00A136EE">
        <w:trPr>
          <w:trHeight w:val="679"/>
        </w:trPr>
        <w:tc>
          <w:tcPr>
            <w:tcW w:w="847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23</w:t>
            </w:r>
          </w:p>
        </w:tc>
        <w:tc>
          <w:tcPr>
            <w:tcW w:w="526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İçməli su mənbələrinin və su qablarının gigiyenik vəziyyətinin nəzarətdə saxlanılması</w:t>
            </w:r>
          </w:p>
        </w:tc>
        <w:tc>
          <w:tcPr>
            <w:tcW w:w="2206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Həftəlik / il boyu</w:t>
            </w:r>
          </w:p>
        </w:tc>
        <w:tc>
          <w:tcPr>
            <w:tcW w:w="2886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225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Sanitar təhlükəsizlik</w:t>
            </w:r>
          </w:p>
        </w:tc>
      </w:tr>
      <w:tr w:rsidR="00A136EE" w:rsidRPr="00A136EE" w:rsidTr="00A136EE">
        <w:trPr>
          <w:trHeight w:val="917"/>
        </w:trPr>
        <w:tc>
          <w:tcPr>
            <w:tcW w:w="847" w:type="dxa"/>
          </w:tcPr>
          <w:p w:rsidR="00A136EE" w:rsidRPr="00A136EE" w:rsidRDefault="00A136EE" w:rsidP="00A136EE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24</w:t>
            </w:r>
          </w:p>
        </w:tc>
        <w:tc>
          <w:tcPr>
            <w:tcW w:w="5264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Tədris ili ərzində kommunal xidmətlərdən səmərəli istifadə, enerji və suya qənaət tədbirlərinin həyata keçirilməsi</w:t>
            </w:r>
          </w:p>
        </w:tc>
        <w:tc>
          <w:tcPr>
            <w:tcW w:w="2206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İl boyu</w:t>
            </w:r>
          </w:p>
        </w:tc>
        <w:tc>
          <w:tcPr>
            <w:tcW w:w="2886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bütün işçilər</w:t>
            </w:r>
          </w:p>
        </w:tc>
        <w:tc>
          <w:tcPr>
            <w:tcW w:w="3225" w:type="dxa"/>
          </w:tcPr>
          <w:p w:rsidR="00A136EE" w:rsidRPr="00A136EE" w:rsidRDefault="00A136EE" w:rsidP="00A136EE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Resurslardan qənaətlə istifadə</w:t>
            </w:r>
          </w:p>
        </w:tc>
      </w:tr>
      <w:tr w:rsidR="00E91070" w:rsidRPr="00A136EE" w:rsidTr="00E91070">
        <w:trPr>
          <w:trHeight w:val="359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b/>
                <w:sz w:val="22"/>
              </w:rPr>
              <w:lastRenderedPageBreak/>
              <w:t>№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Fəaliyyət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istiqaməti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və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görüləcək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işlər</w:t>
            </w:r>
            <w:proofErr w:type="spellEnd"/>
          </w:p>
        </w:tc>
        <w:tc>
          <w:tcPr>
            <w:tcW w:w="2206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Müddət</w:t>
            </w:r>
            <w:proofErr w:type="spellEnd"/>
          </w:p>
        </w:tc>
        <w:tc>
          <w:tcPr>
            <w:tcW w:w="2886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Məsul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şəxs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>(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lər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Nəticə</w:t>
            </w:r>
            <w:proofErr w:type="spellEnd"/>
            <w:r w:rsidRPr="00A136EE">
              <w:rPr>
                <w:rFonts w:ascii="Arial" w:hAnsi="Arial" w:cs="Arial"/>
                <w:b/>
                <w:sz w:val="22"/>
              </w:rPr>
              <w:t xml:space="preserve"> / </w:t>
            </w:r>
            <w:proofErr w:type="spellStart"/>
            <w:r w:rsidRPr="00A136EE">
              <w:rPr>
                <w:rFonts w:ascii="Arial" w:hAnsi="Arial" w:cs="Arial"/>
                <w:b/>
                <w:sz w:val="22"/>
              </w:rPr>
              <w:t>qeyd</w:t>
            </w:r>
            <w:proofErr w:type="spellEnd"/>
          </w:p>
        </w:tc>
        <w:bookmarkStart w:id="0" w:name="_GoBack"/>
        <w:bookmarkEnd w:id="0"/>
      </w:tr>
      <w:tr w:rsidR="00E91070" w:rsidRPr="00A136EE" w:rsidTr="00A136EE">
        <w:trPr>
          <w:trHeight w:val="679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25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Texniki işçilər arasında iş bölgüsünün aparılması və gündəlik fəaliyyətə nəzarət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Sentyabr və il boyu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İş bölgüsü və nəzarət</w:t>
            </w:r>
          </w:p>
        </w:tc>
      </w:tr>
      <w:tr w:rsidR="00E91070" w:rsidRPr="00A136EE" w:rsidTr="00A136EE">
        <w:trPr>
          <w:trHeight w:val="906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26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Texniki heyətin davamiyyətinə və iş intizamına nəzarət, ehtiyac yarandıqda rəhbərliyə məlumat verilməsi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Gündəlik / aylıq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Davamiyyət və intizam</w:t>
            </w:r>
          </w:p>
        </w:tc>
      </w:tr>
      <w:tr w:rsidR="00E91070" w:rsidRPr="00A136EE" w:rsidTr="00A136EE">
        <w:trPr>
          <w:trHeight w:val="638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27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Məktəbə daxil olan maddi sərvətlərin qəbulunda, yerləşdirilməsində və qorunmasında iştirak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İl boyu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maddi məsul şəxslər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Qəbul və uçot sənədləri</w:t>
            </w:r>
          </w:p>
        </w:tc>
      </w:tr>
      <w:tr w:rsidR="00E91070" w:rsidRPr="00A136EE" w:rsidTr="00A136EE">
        <w:trPr>
          <w:trHeight w:val="906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28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Tədris ili ərzində keçirilən tədbirlər üçün zal, həyət və digər məkanların təsərrüfat baxımından hazırlanmasına kömək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Tədbirlərdən əvvəl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texniki işçilər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Məkanların tədbirə hazırlığı</w:t>
            </w:r>
          </w:p>
        </w:tc>
      </w:tr>
      <w:tr w:rsidR="00E91070" w:rsidRPr="00A136EE" w:rsidTr="00A136EE">
        <w:trPr>
          <w:trHeight w:val="789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29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Təhlükəsizlik, yanğın və sanitariya qaydaları ilə bağlı aşkar edilmiş nöqsanların aradan qaldırılması üzrə tədbirlər planının hazırlanması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Zərurət olduqda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Nöqsanların aradan qaldırılması</w:t>
            </w:r>
          </w:p>
        </w:tc>
      </w:tr>
      <w:tr w:rsidR="00E91070" w:rsidRPr="00A136EE" w:rsidTr="00A136EE">
        <w:trPr>
          <w:trHeight w:val="787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30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Yaz-yay mövsümünə hazırlıq: məktəb ərazisinin abadlaşdırılması, dam örtüyü, yağış suları və xarici sahələrin yoxlanılması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Aprel–may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texniki işçilər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Yaz-yay mövsümünə hazırlıq</w:t>
            </w:r>
          </w:p>
        </w:tc>
      </w:tr>
      <w:tr w:rsidR="00E91070" w:rsidRPr="00A136EE" w:rsidTr="00A136EE">
        <w:trPr>
          <w:trHeight w:val="906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31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Cari və əsaslı təmirə ehtiyacı olan işlərin növbəti tədris ili üçün ilkin planlaşdırılması və rəhbərliyə təqdim edilməsi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May–iyun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Növbəti il üçün təkliflər</w:t>
            </w:r>
          </w:p>
        </w:tc>
      </w:tr>
      <w:tr w:rsidR="00E91070" w:rsidRPr="00A136EE" w:rsidTr="00A136EE">
        <w:trPr>
          <w:trHeight w:val="235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32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Tədris ilinin sonunda inventar və avadanlıqların vəziyyətinin qiymətləndirilməsi, yay dövrü üçün qorunma tədbirlərinin müəyyənləşdirilməsi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May–iyun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müavini, maddi məsul şəxslər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Yekun inventar nəzarəti</w:t>
            </w:r>
          </w:p>
        </w:tc>
      </w:tr>
      <w:tr w:rsidR="00E91070" w:rsidRPr="00A136EE" w:rsidTr="00A136EE">
        <w:trPr>
          <w:trHeight w:val="679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33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Yay tətili dövründə təmir, rənglənmə, təmizlik və abadlıq işlərinin təşkilinə nəzarət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İyun–avqust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Yeni tədris ilinə hazırlıq</w:t>
            </w:r>
          </w:p>
        </w:tc>
      </w:tr>
      <w:tr w:rsidR="00E91070" w:rsidRPr="00A136EE" w:rsidTr="00A136EE">
        <w:trPr>
          <w:trHeight w:val="917"/>
        </w:trPr>
        <w:tc>
          <w:tcPr>
            <w:tcW w:w="847" w:type="dxa"/>
          </w:tcPr>
          <w:p w:rsidR="00E91070" w:rsidRPr="00A136EE" w:rsidRDefault="00E91070" w:rsidP="00E91070">
            <w:pPr>
              <w:jc w:val="center"/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34</w:t>
            </w:r>
          </w:p>
        </w:tc>
        <w:tc>
          <w:tcPr>
            <w:tcW w:w="5264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İl ərzində görülmüş təsərrüfat işləri üzrə yekun hesabatın hazırlanması və məktəb rəhbərliyinə təqdim edilməsi</w:t>
            </w:r>
          </w:p>
        </w:tc>
        <w:tc>
          <w:tcPr>
            <w:tcW w:w="220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İyun–avqust</w:t>
            </w:r>
          </w:p>
        </w:tc>
        <w:tc>
          <w:tcPr>
            <w:tcW w:w="2886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Direktor müavini</w:t>
            </w:r>
          </w:p>
        </w:tc>
        <w:tc>
          <w:tcPr>
            <w:tcW w:w="3225" w:type="dxa"/>
          </w:tcPr>
          <w:p w:rsidR="00E91070" w:rsidRPr="00A136EE" w:rsidRDefault="00E91070" w:rsidP="00E91070">
            <w:pPr>
              <w:rPr>
                <w:rFonts w:ascii="Arial" w:hAnsi="Arial" w:cs="Arial"/>
                <w:sz w:val="22"/>
              </w:rPr>
            </w:pPr>
            <w:r w:rsidRPr="00A136EE">
              <w:rPr>
                <w:rFonts w:ascii="Arial" w:hAnsi="Arial" w:cs="Arial"/>
                <w:sz w:val="22"/>
              </w:rPr>
              <w:t>Yekun hesabat</w:t>
            </w:r>
          </w:p>
        </w:tc>
      </w:tr>
    </w:tbl>
    <w:p w:rsidR="00E91070" w:rsidRDefault="00E91070" w:rsidP="00E91070">
      <w:pPr>
        <w:spacing w:after="0" w:line="240" w:lineRule="auto"/>
        <w:ind w:left="4820"/>
        <w:rPr>
          <w:rFonts w:ascii="Palatino Linotype" w:hAnsi="Palatino Linotype"/>
          <w:b/>
          <w:lang w:val="az-Latn-AZ"/>
        </w:rPr>
      </w:pPr>
    </w:p>
    <w:p w:rsidR="00E91070" w:rsidRPr="00D732A7" w:rsidRDefault="00E91070" w:rsidP="00E91070">
      <w:pPr>
        <w:spacing w:after="0" w:line="240" w:lineRule="auto"/>
        <w:ind w:left="4820"/>
        <w:rPr>
          <w:rFonts w:ascii="Palatino Linotype" w:hAnsi="Palatino Linotype"/>
          <w:b/>
          <w:lang w:val="az-Latn-AZ"/>
        </w:rPr>
      </w:pPr>
      <w:r w:rsidRPr="00D732A7">
        <w:rPr>
          <w:rFonts w:ascii="Palatino Linotype" w:hAnsi="Palatino Linotype"/>
          <w:b/>
          <w:lang w:val="az-Latn-AZ"/>
        </w:rPr>
        <w:t>Fəaliyyət planını tərtib etdilər:</w:t>
      </w:r>
    </w:p>
    <w:p w:rsidR="00E91070" w:rsidRDefault="00E91070" w:rsidP="00E91070">
      <w:pPr>
        <w:spacing w:after="0" w:line="240" w:lineRule="auto"/>
        <w:ind w:left="4820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>T</w:t>
      </w:r>
      <w:r w:rsidRPr="00D732A7">
        <w:rPr>
          <w:rFonts w:ascii="Palatino Linotype" w:hAnsi="Palatino Linotype"/>
          <w:lang w:val="az-Latn-AZ"/>
        </w:rPr>
        <w:t>əsə</w:t>
      </w:r>
      <w:r>
        <w:rPr>
          <w:rFonts w:ascii="Palatino Linotype" w:hAnsi="Palatino Linotype"/>
          <w:lang w:val="az-Latn-AZ"/>
        </w:rPr>
        <w:t>rrüfat işləri üzrə direktor müavini</w:t>
      </w:r>
      <w:r w:rsidRPr="00D732A7">
        <w:rPr>
          <w:rFonts w:ascii="Palatino Linotype" w:hAnsi="Palatino Linotype"/>
          <w:lang w:val="az-Latn-AZ"/>
        </w:rPr>
        <w:tab/>
      </w:r>
      <w:r w:rsidRPr="00D732A7">
        <w:rPr>
          <w:rFonts w:ascii="Palatino Linotype" w:hAnsi="Palatino Linotype"/>
          <w:lang w:val="az-Latn-AZ"/>
        </w:rPr>
        <w:tab/>
      </w:r>
      <w:r w:rsidRPr="00D732A7">
        <w:rPr>
          <w:rFonts w:ascii="Palatino Linotype" w:hAnsi="Palatino Linotype"/>
          <w:lang w:val="az-Latn-AZ"/>
        </w:rPr>
        <w:tab/>
      </w:r>
      <w:r>
        <w:rPr>
          <w:rFonts w:ascii="Palatino Linotype" w:hAnsi="Palatino Linotype"/>
          <w:lang w:val="az-Latn-AZ"/>
        </w:rPr>
        <w:tab/>
      </w:r>
      <w:r>
        <w:rPr>
          <w:rFonts w:ascii="Palatino Linotype" w:hAnsi="Palatino Linotype"/>
          <w:lang w:val="az-Latn-AZ"/>
        </w:rPr>
        <w:tab/>
        <w:t>A.M</w:t>
      </w:r>
      <w:r w:rsidRPr="00D732A7">
        <w:rPr>
          <w:rFonts w:ascii="Palatino Linotype" w:hAnsi="Palatino Linotype"/>
          <w:lang w:val="az-Latn-AZ"/>
        </w:rPr>
        <w:t>.</w:t>
      </w:r>
      <w:r>
        <w:rPr>
          <w:rFonts w:ascii="Palatino Linotype" w:hAnsi="Palatino Linotype"/>
          <w:lang w:val="az-Latn-AZ"/>
        </w:rPr>
        <w:t>Nəbiyev</w:t>
      </w:r>
    </w:p>
    <w:p w:rsidR="009D6920" w:rsidRPr="00E91070" w:rsidRDefault="009D6920" w:rsidP="00E91070">
      <w:pPr>
        <w:jc w:val="center"/>
        <w:rPr>
          <w:rFonts w:ascii="Arial" w:hAnsi="Arial" w:cs="Arial"/>
          <w:sz w:val="22"/>
          <w:lang w:val="az-Latn-AZ"/>
        </w:rPr>
      </w:pPr>
    </w:p>
    <w:sectPr w:rsidR="009D6920" w:rsidRPr="00E91070" w:rsidSect="00AF4C26">
      <w:pgSz w:w="15840" w:h="12240" w:orient="landscape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7007"/>
    <w:rsid w:val="0015074B"/>
    <w:rsid w:val="0029639D"/>
    <w:rsid w:val="00326F90"/>
    <w:rsid w:val="00413DF0"/>
    <w:rsid w:val="009D6920"/>
    <w:rsid w:val="00A136EE"/>
    <w:rsid w:val="00AA1D8D"/>
    <w:rsid w:val="00AF4C26"/>
    <w:rsid w:val="00B47730"/>
    <w:rsid w:val="00CB0664"/>
    <w:rsid w:val="00E91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55536E-D15C-4380-8225-12685E74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E910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E9107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7E782E-5B6D-47A1-9B65-7A726190E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1235</Words>
  <Characters>7043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5</cp:revision>
  <cp:lastPrinted>2026-10-14T08:22:00Z</cp:lastPrinted>
  <dcterms:created xsi:type="dcterms:W3CDTF">2013-12-23T23:15:00Z</dcterms:created>
  <dcterms:modified xsi:type="dcterms:W3CDTF">2026-10-14T08:23:00Z</dcterms:modified>
  <cp:category/>
</cp:coreProperties>
</file>